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649AE" w:rsidR="00A50221" w:rsidP="00B649AE" w:rsidRDefault="00A50221" w14:paraId="4310A02B" w14:textId="77777777">
      <w:pPr>
        <w:rPr>
          <w:rFonts w:cs="Arial"/>
          <w:szCs w:val="24"/>
        </w:rPr>
      </w:pPr>
      <w:r w:rsidRPr="00B649AE">
        <w:rPr>
          <w:rFonts w:cs="Arial"/>
          <w:noProof/>
          <w:szCs w:val="24"/>
        </w:rPr>
        <mc:AlternateContent>
          <mc:Choice Requires="wpg">
            <w:drawing>
              <wp:anchor distT="0" distB="0" distL="114300" distR="114300" simplePos="0" relativeHeight="251659264" behindDoc="0" locked="0" layoutInCell="1" allowOverlap="1" wp14:anchorId="15481B13" wp14:editId="3F207930">
                <wp:simplePos x="0" y="0"/>
                <wp:positionH relativeFrom="page">
                  <wp:posOffset>0</wp:posOffset>
                </wp:positionH>
                <wp:positionV relativeFrom="page">
                  <wp:posOffset>381000</wp:posOffset>
                </wp:positionV>
                <wp:extent cx="7532667" cy="10186099"/>
                <wp:effectExtent l="0" t="0" r="0" b="0"/>
                <wp:wrapTopAndBottom/>
                <wp:docPr id="13332" name="Group 13332"/>
                <wp:cNvGraphicFramePr/>
                <a:graphic xmlns:a="http://schemas.openxmlformats.org/drawingml/2006/main">
                  <a:graphicData uri="http://schemas.microsoft.com/office/word/2010/wordprocessingGroup">
                    <wpg:wgp>
                      <wpg:cNvGrpSpPr/>
                      <wpg:grpSpPr>
                        <a:xfrm>
                          <a:off x="0" y="0"/>
                          <a:ext cx="7532667" cy="10186099"/>
                          <a:chOff x="0" y="0"/>
                          <a:chExt cx="7532667" cy="10186099"/>
                        </a:xfrm>
                      </wpg:grpSpPr>
                      <wps:wsp>
                        <wps:cNvPr id="6" name="Rectangle 6"/>
                        <wps:cNvSpPr/>
                        <wps:spPr>
                          <a:xfrm rot="-4033830">
                            <a:off x="2149576" y="3958744"/>
                            <a:ext cx="6398787" cy="963634"/>
                          </a:xfrm>
                          <a:prstGeom prst="rect">
                            <a:avLst/>
                          </a:prstGeom>
                          <a:ln>
                            <a:noFill/>
                          </a:ln>
                        </wps:spPr>
                        <wps:txbx>
                          <w:txbxContent>
                            <w:p w:rsidR="00A50221" w:rsidP="00A50221" w:rsidRDefault="00A50221" w14:paraId="5D9353F5" w14:textId="77777777">
                              <w:pPr>
                                <w:spacing w:after="160" w:line="259" w:lineRule="auto"/>
                              </w:pPr>
                              <w:r>
                                <w:rPr>
                                  <w:rFonts w:ascii="Impact" w:hAnsi="Impact" w:eastAsia="Impact" w:cs="Impact"/>
                                  <w:color w:val="636761"/>
                                  <w:sz w:val="114"/>
                                </w:rPr>
                                <w:t>code of practice</w:t>
                              </w:r>
                            </w:p>
                          </w:txbxContent>
                        </wps:txbx>
                        <wps:bodyPr horzOverflow="overflow" vert="horz" lIns="0" tIns="0" rIns="0" bIns="0" rtlCol="0">
                          <a:noAutofit/>
                        </wps:bodyPr>
                      </wps:wsp>
                      <wps:wsp>
                        <wps:cNvPr id="7" name="Rectangle 7"/>
                        <wps:cNvSpPr/>
                        <wps:spPr>
                          <a:xfrm rot="1366169">
                            <a:off x="661941" y="1800879"/>
                            <a:ext cx="6396863" cy="963633"/>
                          </a:xfrm>
                          <a:prstGeom prst="rect">
                            <a:avLst/>
                          </a:prstGeom>
                          <a:ln>
                            <a:noFill/>
                          </a:ln>
                        </wps:spPr>
                        <wps:txbx>
                          <w:txbxContent>
                            <w:p w:rsidR="00A50221" w:rsidP="00A50221" w:rsidRDefault="00A50221" w14:paraId="04504AD0" w14:textId="77777777">
                              <w:pPr>
                                <w:spacing w:after="160" w:line="259" w:lineRule="auto"/>
                              </w:pPr>
                              <w:r>
                                <w:rPr>
                                  <w:rFonts w:ascii="Impact" w:hAnsi="Impact" w:eastAsia="Impact" w:cs="Impact"/>
                                  <w:color w:val="110F0E"/>
                                  <w:sz w:val="114"/>
                                </w:rPr>
                                <w:t>undergraduates</w:t>
                              </w:r>
                            </w:p>
                          </w:txbxContent>
                        </wps:txbx>
                        <wps:bodyPr horzOverflow="overflow" vert="horz" lIns="0" tIns="0" rIns="0" bIns="0" rtlCol="0">
                          <a:noAutofit/>
                        </wps:bodyPr>
                      </wps:wsp>
                      <wps:wsp>
                        <wps:cNvPr id="8" name="Rectangle 8"/>
                        <wps:cNvSpPr/>
                        <wps:spPr>
                          <a:xfrm rot="-4033830">
                            <a:off x="2445777" y="3079421"/>
                            <a:ext cx="2482538" cy="963632"/>
                          </a:xfrm>
                          <a:prstGeom prst="rect">
                            <a:avLst/>
                          </a:prstGeom>
                          <a:ln>
                            <a:noFill/>
                          </a:ln>
                        </wps:spPr>
                        <wps:txbx>
                          <w:txbxContent>
                            <w:p w:rsidR="00A50221" w:rsidP="00A50221" w:rsidRDefault="00A50221" w14:paraId="5D87E582" w14:textId="77777777">
                              <w:pPr>
                                <w:spacing w:after="160" w:line="259" w:lineRule="auto"/>
                              </w:pPr>
                              <w:r>
                                <w:rPr>
                                  <w:rFonts w:ascii="Impact" w:hAnsi="Impact" w:eastAsia="Impact" w:cs="Impact"/>
                                  <w:color w:val="B2AFA8"/>
                                  <w:sz w:val="114"/>
                                </w:rPr>
                                <w:t>ethics</w:t>
                              </w:r>
                            </w:p>
                          </w:txbxContent>
                        </wps:txbx>
                        <wps:bodyPr horzOverflow="overflow" vert="horz" lIns="0" tIns="0" rIns="0" bIns="0" rtlCol="0">
                          <a:noAutofit/>
                        </wps:bodyPr>
                      </wps:wsp>
                      <wps:wsp>
                        <wps:cNvPr id="9" name="Rectangle 9"/>
                        <wps:cNvSpPr/>
                        <wps:spPr>
                          <a:xfrm rot="-4033830">
                            <a:off x="3063016" y="3828099"/>
                            <a:ext cx="2659587" cy="963633"/>
                          </a:xfrm>
                          <a:prstGeom prst="rect">
                            <a:avLst/>
                          </a:prstGeom>
                          <a:ln>
                            <a:noFill/>
                          </a:ln>
                        </wps:spPr>
                        <wps:txbx>
                          <w:txbxContent>
                            <w:p w:rsidR="00A50221" w:rsidP="00A50221" w:rsidRDefault="00A50221" w14:paraId="651E1E95" w14:textId="77777777">
                              <w:pPr>
                                <w:spacing w:after="160" w:line="259" w:lineRule="auto"/>
                              </w:pPr>
                              <w:proofErr w:type="spellStart"/>
                              <w:r>
                                <w:rPr>
                                  <w:rFonts w:ascii="Impact" w:hAnsi="Impact" w:eastAsia="Impact" w:cs="Impact"/>
                                  <w:color w:val="889186"/>
                                  <w:sz w:val="114"/>
                                </w:rPr>
                                <w:t>integri</w:t>
                              </w:r>
                              <w:proofErr w:type="spellEnd"/>
                            </w:p>
                          </w:txbxContent>
                        </wps:txbx>
                        <wps:bodyPr horzOverflow="overflow" vert="horz" lIns="0" tIns="0" rIns="0" bIns="0" rtlCol="0">
                          <a:noAutofit/>
                        </wps:bodyPr>
                      </wps:wsp>
                      <wps:wsp>
                        <wps:cNvPr id="10" name="Rectangle 10"/>
                        <wps:cNvSpPr/>
                        <wps:spPr>
                          <a:xfrm rot="-4033830">
                            <a:off x="4429728" y="2877031"/>
                            <a:ext cx="724555" cy="963633"/>
                          </a:xfrm>
                          <a:prstGeom prst="rect">
                            <a:avLst/>
                          </a:prstGeom>
                          <a:ln>
                            <a:noFill/>
                          </a:ln>
                        </wps:spPr>
                        <wps:txbx>
                          <w:txbxContent>
                            <w:p w:rsidR="00A50221" w:rsidP="00A50221" w:rsidRDefault="00A50221" w14:paraId="34B1C8E7" w14:textId="77777777">
                              <w:pPr>
                                <w:spacing w:after="160" w:line="259" w:lineRule="auto"/>
                              </w:pPr>
                              <w:r>
                                <w:rPr>
                                  <w:rFonts w:ascii="Impact" w:hAnsi="Impact" w:eastAsia="Impact" w:cs="Impact"/>
                                  <w:color w:val="889186"/>
                                  <w:sz w:val="114"/>
                                </w:rPr>
                                <w:t>ty</w:t>
                              </w:r>
                            </w:p>
                          </w:txbxContent>
                        </wps:txbx>
                        <wps:bodyPr horzOverflow="overflow" vert="horz" lIns="0" tIns="0" rIns="0" bIns="0" rtlCol="0">
                          <a:noAutofit/>
                        </wps:bodyPr>
                      </wps:wsp>
                      <wps:wsp>
                        <wps:cNvPr id="11" name="Rectangle 11"/>
                        <wps:cNvSpPr/>
                        <wps:spPr>
                          <a:xfrm rot="-4033830">
                            <a:off x="2946828" y="5921502"/>
                            <a:ext cx="4880399" cy="963633"/>
                          </a:xfrm>
                          <a:prstGeom prst="rect">
                            <a:avLst/>
                          </a:prstGeom>
                          <a:ln>
                            <a:noFill/>
                          </a:ln>
                        </wps:spPr>
                        <wps:txbx>
                          <w:txbxContent>
                            <w:p w:rsidR="00A50221" w:rsidP="00A50221" w:rsidRDefault="00A50221" w14:paraId="5C7607FF" w14:textId="77777777">
                              <w:pPr>
                                <w:spacing w:after="160" w:line="259" w:lineRule="auto"/>
                              </w:pPr>
                              <w:r>
                                <w:rPr>
                                  <w:rFonts w:ascii="Impact" w:hAnsi="Impact" w:eastAsia="Impact" w:cs="Impact"/>
                                  <w:color w:val="A8A59F"/>
                                  <w:sz w:val="114"/>
                                </w:rPr>
                                <w:t>researchers</w:t>
                              </w:r>
                            </w:p>
                          </w:txbxContent>
                        </wps:txbx>
                        <wps:bodyPr horzOverflow="overflow" vert="horz" lIns="0" tIns="0" rIns="0" bIns="0" rtlCol="0">
                          <a:noAutofit/>
                        </wps:bodyPr>
                      </wps:wsp>
                      <wps:wsp>
                        <wps:cNvPr id="12" name="Rectangle 12"/>
                        <wps:cNvSpPr/>
                        <wps:spPr>
                          <a:xfrm rot="-4033830">
                            <a:off x="5470003" y="6207813"/>
                            <a:ext cx="2241019" cy="963632"/>
                          </a:xfrm>
                          <a:prstGeom prst="rect">
                            <a:avLst/>
                          </a:prstGeom>
                          <a:ln>
                            <a:noFill/>
                          </a:ln>
                        </wps:spPr>
                        <wps:txbx>
                          <w:txbxContent>
                            <w:p w:rsidR="00A50221" w:rsidP="00A50221" w:rsidRDefault="00A50221" w14:paraId="0774D6E4" w14:textId="77777777">
                              <w:pPr>
                                <w:spacing w:after="160" w:line="259" w:lineRule="auto"/>
                              </w:pPr>
                              <w:proofErr w:type="spellStart"/>
                              <w:r>
                                <w:rPr>
                                  <w:rFonts w:ascii="Impact" w:hAnsi="Impact" w:eastAsia="Impact" w:cs="Impact"/>
                                  <w:color w:val="B5B2AB"/>
                                  <w:sz w:val="114"/>
                                </w:rPr>
                                <w:t>stude</w:t>
                              </w:r>
                              <w:proofErr w:type="spellEnd"/>
                            </w:p>
                          </w:txbxContent>
                        </wps:txbx>
                        <wps:bodyPr horzOverflow="overflow" vert="horz" lIns="0" tIns="0" rIns="0" bIns="0" rtlCol="0">
                          <a:noAutofit/>
                        </wps:bodyPr>
                      </wps:wsp>
                      <wps:wsp>
                        <wps:cNvPr id="13" name="Rectangle 13"/>
                        <wps:cNvSpPr/>
                        <wps:spPr>
                          <a:xfrm rot="-4033830">
                            <a:off x="6425887" y="5111074"/>
                            <a:ext cx="1249928" cy="963632"/>
                          </a:xfrm>
                          <a:prstGeom prst="rect">
                            <a:avLst/>
                          </a:prstGeom>
                          <a:ln>
                            <a:noFill/>
                          </a:ln>
                        </wps:spPr>
                        <wps:txbx>
                          <w:txbxContent>
                            <w:p w:rsidR="00A50221" w:rsidP="00A50221" w:rsidRDefault="00A50221" w14:paraId="3682715F" w14:textId="77777777">
                              <w:pPr>
                                <w:spacing w:after="160" w:line="259" w:lineRule="auto"/>
                              </w:pPr>
                              <w:proofErr w:type="spellStart"/>
                              <w:r>
                                <w:rPr>
                                  <w:rFonts w:ascii="Impact" w:hAnsi="Impact" w:eastAsia="Impact" w:cs="Impact"/>
                                  <w:color w:val="B5B2AB"/>
                                  <w:sz w:val="114"/>
                                </w:rPr>
                                <w:t>nts</w:t>
                              </w:r>
                              <w:proofErr w:type="spellEnd"/>
                            </w:p>
                          </w:txbxContent>
                        </wps:txbx>
                        <wps:bodyPr horzOverflow="overflow" vert="horz" lIns="0" tIns="0" rIns="0" bIns="0" rtlCol="0">
                          <a:noAutofit/>
                        </wps:bodyPr>
                      </wps:wsp>
                      <wps:wsp>
                        <wps:cNvPr id="14" name="Rectangle 14"/>
                        <wps:cNvSpPr/>
                        <wps:spPr>
                          <a:xfrm rot="1366169">
                            <a:off x="2612502" y="1371968"/>
                            <a:ext cx="4706237" cy="963634"/>
                          </a:xfrm>
                          <a:prstGeom prst="rect">
                            <a:avLst/>
                          </a:prstGeom>
                          <a:ln>
                            <a:noFill/>
                          </a:ln>
                        </wps:spPr>
                        <wps:txbx>
                          <w:txbxContent>
                            <w:p w:rsidR="00A50221" w:rsidP="00A50221" w:rsidRDefault="00A50221" w14:paraId="60CB13DA" w14:textId="77777777">
                              <w:pPr>
                                <w:spacing w:after="160" w:line="259" w:lineRule="auto"/>
                              </w:pPr>
                              <w:r>
                                <w:rPr>
                                  <w:rFonts w:ascii="Impact" w:hAnsi="Impact" w:eastAsia="Impact" w:cs="Impact"/>
                                  <w:color w:val="726D68"/>
                                  <w:sz w:val="114"/>
                                </w:rPr>
                                <w:t>governance</w:t>
                              </w:r>
                            </w:p>
                          </w:txbxContent>
                        </wps:txbx>
                        <wps:bodyPr horzOverflow="overflow" vert="horz" lIns="0" tIns="0" rIns="0" bIns="0" rtlCol="0">
                          <a:noAutofit/>
                        </wps:bodyPr>
                      </wps:wsp>
                      <wps:wsp>
                        <wps:cNvPr id="15" name="Rectangle 15"/>
                        <wps:cNvSpPr/>
                        <wps:spPr>
                          <a:xfrm rot="1366169">
                            <a:off x="165489" y="7020643"/>
                            <a:ext cx="4707199" cy="963635"/>
                          </a:xfrm>
                          <a:prstGeom prst="rect">
                            <a:avLst/>
                          </a:prstGeom>
                          <a:ln>
                            <a:noFill/>
                          </a:ln>
                        </wps:spPr>
                        <wps:txbx>
                          <w:txbxContent>
                            <w:p w:rsidR="00A50221" w:rsidP="00A50221" w:rsidRDefault="00A50221" w14:paraId="55EB25A6" w14:textId="77777777">
                              <w:pPr>
                                <w:spacing w:after="160" w:line="259" w:lineRule="auto"/>
                              </w:pPr>
                              <w:r>
                                <w:rPr>
                                  <w:rFonts w:ascii="Impact" w:hAnsi="Impact" w:eastAsia="Impact" w:cs="Impact"/>
                                  <w:color w:val="726D68"/>
                                  <w:sz w:val="114"/>
                                </w:rPr>
                                <w:t>governance</w:t>
                              </w:r>
                            </w:p>
                          </w:txbxContent>
                        </wps:txbx>
                        <wps:bodyPr horzOverflow="overflow" vert="horz" lIns="0" tIns="0" rIns="0" bIns="0" rtlCol="0">
                          <a:noAutofit/>
                        </wps:bodyPr>
                      </wps:wsp>
                      <wps:wsp>
                        <wps:cNvPr id="16" name="Rectangle 16"/>
                        <wps:cNvSpPr/>
                        <wps:spPr>
                          <a:xfrm rot="-4033830">
                            <a:off x="4924499" y="7747296"/>
                            <a:ext cx="1519351" cy="963633"/>
                          </a:xfrm>
                          <a:prstGeom prst="rect">
                            <a:avLst/>
                          </a:prstGeom>
                          <a:ln>
                            <a:noFill/>
                          </a:ln>
                        </wps:spPr>
                        <wps:txbx>
                          <w:txbxContent>
                            <w:p w:rsidR="00A50221" w:rsidP="00A50221" w:rsidRDefault="00A50221" w14:paraId="3BD581CE" w14:textId="77777777">
                              <w:pPr>
                                <w:spacing w:after="160" w:line="259" w:lineRule="auto"/>
                              </w:pPr>
                              <w:r>
                                <w:rPr>
                                  <w:rFonts w:ascii="Impact" w:hAnsi="Impact" w:eastAsia="Impact" w:cs="Impact"/>
                                  <w:color w:val="110F0E"/>
                                  <w:sz w:val="114"/>
                                </w:rPr>
                                <w:t>PhD</w:t>
                              </w:r>
                            </w:p>
                          </w:txbxContent>
                        </wps:txbx>
                        <wps:bodyPr horzOverflow="overflow" vert="horz" lIns="0" tIns="0" rIns="0" bIns="0" rtlCol="0">
                          <a:noAutofit/>
                        </wps:bodyPr>
                      </wps:wsp>
                      <wps:wsp>
                        <wps:cNvPr id="17" name="Rectangle 17"/>
                        <wps:cNvSpPr/>
                        <wps:spPr>
                          <a:xfrm rot="-4033833">
                            <a:off x="1983699" y="8180290"/>
                            <a:ext cx="2234764" cy="1204541"/>
                          </a:xfrm>
                          <a:prstGeom prst="rect">
                            <a:avLst/>
                          </a:prstGeom>
                          <a:ln>
                            <a:noFill/>
                          </a:ln>
                        </wps:spPr>
                        <wps:txbx>
                          <w:txbxContent>
                            <w:p w:rsidR="00A50221" w:rsidP="00A50221" w:rsidRDefault="00A50221" w14:paraId="4F943267" w14:textId="77777777">
                              <w:pPr>
                                <w:spacing w:after="160" w:line="259" w:lineRule="auto"/>
                              </w:pPr>
                              <w:r>
                                <w:rPr>
                                  <w:rFonts w:ascii="Impact" w:hAnsi="Impact" w:eastAsia="Impact" w:cs="Impact"/>
                                  <w:color w:val="ADAAA3"/>
                                  <w:sz w:val="142"/>
                                </w:rPr>
                                <w:t>staff</w:t>
                              </w:r>
                            </w:p>
                          </w:txbxContent>
                        </wps:txbx>
                        <wps:bodyPr horzOverflow="overflow" vert="horz" lIns="0" tIns="0" rIns="0" bIns="0" rtlCol="0">
                          <a:noAutofit/>
                        </wps:bodyPr>
                      </wps:wsp>
                      <wps:wsp>
                        <wps:cNvPr id="18" name="Rectangle 18"/>
                        <wps:cNvSpPr/>
                        <wps:spPr>
                          <a:xfrm rot="1366169">
                            <a:off x="3362057" y="9222466"/>
                            <a:ext cx="3590057" cy="963633"/>
                          </a:xfrm>
                          <a:prstGeom prst="rect">
                            <a:avLst/>
                          </a:prstGeom>
                          <a:ln>
                            <a:noFill/>
                          </a:ln>
                        </wps:spPr>
                        <wps:txbx>
                          <w:txbxContent>
                            <w:p w:rsidR="00A50221" w:rsidP="00A50221" w:rsidRDefault="00A50221" w14:paraId="57959260" w14:textId="77777777">
                              <w:pPr>
                                <w:spacing w:after="160" w:line="259" w:lineRule="auto"/>
                              </w:pPr>
                              <w:r>
                                <w:rPr>
                                  <w:rFonts w:ascii="Impact" w:hAnsi="Impact" w:eastAsia="Impact" w:cs="Impact"/>
                                  <w:color w:val="726D68"/>
                                  <w:sz w:val="114"/>
                                </w:rPr>
                                <w:t>research</w:t>
                              </w:r>
                            </w:p>
                          </w:txbxContent>
                        </wps:txbx>
                        <wps:bodyPr horzOverflow="overflow" vert="horz" lIns="0" tIns="0" rIns="0" bIns="0" rtlCol="0">
                          <a:noAutofit/>
                        </wps:bodyPr>
                      </wps:wsp>
                      <wps:wsp>
                        <wps:cNvPr id="19" name="Rectangle 19"/>
                        <wps:cNvSpPr/>
                        <wps:spPr>
                          <a:xfrm rot="-4033830">
                            <a:off x="2581473" y="5722207"/>
                            <a:ext cx="1519351" cy="963632"/>
                          </a:xfrm>
                          <a:prstGeom prst="rect">
                            <a:avLst/>
                          </a:prstGeom>
                          <a:ln>
                            <a:noFill/>
                          </a:ln>
                        </wps:spPr>
                        <wps:txbx>
                          <w:txbxContent>
                            <w:p w:rsidR="00A50221" w:rsidP="00A50221" w:rsidRDefault="00A50221" w14:paraId="1E6269D4" w14:textId="77777777">
                              <w:pPr>
                                <w:spacing w:after="160" w:line="259" w:lineRule="auto"/>
                              </w:pPr>
                              <w:r>
                                <w:rPr>
                                  <w:rFonts w:ascii="Impact" w:hAnsi="Impact" w:eastAsia="Impact" w:cs="Impact"/>
                                  <w:color w:val="110F0E"/>
                                  <w:sz w:val="114"/>
                                </w:rPr>
                                <w:t>PhD</w:t>
                              </w:r>
                            </w:p>
                          </w:txbxContent>
                        </wps:txbx>
                        <wps:bodyPr horzOverflow="overflow" vert="horz" lIns="0" tIns="0" rIns="0" bIns="0" rtlCol="0">
                          <a:noAutofit/>
                        </wps:bodyPr>
                      </wps:wsp>
                      <wps:wsp>
                        <wps:cNvPr id="20" name="Rectangle 20"/>
                        <wps:cNvSpPr/>
                        <wps:spPr>
                          <a:xfrm rot="1366169">
                            <a:off x="436572" y="4584754"/>
                            <a:ext cx="3591019" cy="963633"/>
                          </a:xfrm>
                          <a:prstGeom prst="rect">
                            <a:avLst/>
                          </a:prstGeom>
                          <a:ln>
                            <a:noFill/>
                          </a:ln>
                        </wps:spPr>
                        <wps:txbx>
                          <w:txbxContent>
                            <w:p w:rsidR="00A50221" w:rsidP="00A50221" w:rsidRDefault="00A50221" w14:paraId="6E3138D2" w14:textId="77777777">
                              <w:pPr>
                                <w:spacing w:after="160" w:line="259" w:lineRule="auto"/>
                              </w:pPr>
                              <w:r>
                                <w:rPr>
                                  <w:rFonts w:ascii="Impact" w:hAnsi="Impact" w:eastAsia="Impact" w:cs="Impact"/>
                                  <w:color w:val="726D68"/>
                                  <w:sz w:val="114"/>
                                </w:rPr>
                                <w:t>research</w:t>
                              </w:r>
                            </w:p>
                          </w:txbxContent>
                        </wps:txbx>
                        <wps:bodyPr horzOverflow="overflow" vert="horz" lIns="0" tIns="0" rIns="0" bIns="0" rtlCol="0">
                          <a:noAutofit/>
                        </wps:bodyPr>
                      </wps:wsp>
                      <wps:wsp>
                        <wps:cNvPr id="21" name="Shape 21" descr="Three text boxes reading: Code of Practice on Research Integrity, April 2022"/>
                        <wps:cNvSpPr/>
                        <wps:spPr>
                          <a:xfrm>
                            <a:off x="0" y="1520448"/>
                            <a:ext cx="3456000" cy="5301552"/>
                          </a:xfrm>
                          <a:custGeom>
                            <a:avLst/>
                            <a:gdLst/>
                            <a:ahLst/>
                            <a:cxnLst/>
                            <a:rect l="0" t="0" r="0" b="0"/>
                            <a:pathLst>
                              <a:path w="3456000" h="5301552">
                                <a:moveTo>
                                  <a:pt x="0" y="0"/>
                                </a:moveTo>
                                <a:lnTo>
                                  <a:pt x="3456000" y="861682"/>
                                </a:lnTo>
                                <a:lnTo>
                                  <a:pt x="2349018" y="5301552"/>
                                </a:lnTo>
                                <a:lnTo>
                                  <a:pt x="0" y="1392136"/>
                                </a:lnTo>
                                <a:lnTo>
                                  <a:pt x="0" y="0"/>
                                </a:lnTo>
                                <a:close/>
                              </a:path>
                            </a:pathLst>
                          </a:custGeom>
                          <a:ln w="0" cap="flat">
                            <a:miter lim="127000"/>
                          </a:ln>
                        </wps:spPr>
                        <wps:style>
                          <a:lnRef idx="0">
                            <a:srgbClr val="000000">
                              <a:alpha val="0"/>
                            </a:srgbClr>
                          </a:lnRef>
                          <a:fillRef idx="1">
                            <a:srgbClr val="C92F46"/>
                          </a:fillRef>
                          <a:effectRef idx="0">
                            <a:scrgbClr r="0" g="0" b="0"/>
                          </a:effectRef>
                          <a:fontRef idx="none"/>
                        </wps:style>
                        <wps:bodyPr/>
                      </wps:wsp>
                      <wps:wsp>
                        <wps:cNvPr id="22" name="Rectangle 22"/>
                        <wps:cNvSpPr/>
                        <wps:spPr>
                          <a:xfrm>
                            <a:off x="487619" y="2591422"/>
                            <a:ext cx="2827858" cy="364846"/>
                          </a:xfrm>
                          <a:prstGeom prst="rect">
                            <a:avLst/>
                          </a:prstGeom>
                          <a:ln>
                            <a:noFill/>
                          </a:ln>
                        </wps:spPr>
                        <wps:txbx>
                          <w:txbxContent>
                            <w:p w:rsidRPr="005948AF" w:rsidR="00A50221" w:rsidP="00A50221" w:rsidRDefault="00A50221" w14:paraId="36F784D0" w14:textId="77777777">
                              <w:pPr>
                                <w:spacing w:after="160" w:line="259" w:lineRule="auto"/>
                                <w:rPr>
                                  <w:b/>
                                  <w:bCs/>
                                </w:rPr>
                              </w:pPr>
                              <w:r w:rsidRPr="005948AF">
                                <w:rPr>
                                  <w:b/>
                                  <w:bCs/>
                                  <w:color w:val="FFFEFD"/>
                                  <w:w w:val="114"/>
                                  <w:sz w:val="36"/>
                                </w:rPr>
                                <w:t>Code</w:t>
                              </w:r>
                              <w:r w:rsidRPr="005948AF">
                                <w:rPr>
                                  <w:b/>
                                  <w:bCs/>
                                  <w:color w:val="FFFEFD"/>
                                  <w:spacing w:val="16"/>
                                  <w:w w:val="114"/>
                                  <w:sz w:val="36"/>
                                </w:rPr>
                                <w:t xml:space="preserve"> </w:t>
                              </w:r>
                              <w:r w:rsidRPr="005948AF">
                                <w:rPr>
                                  <w:b/>
                                  <w:bCs/>
                                  <w:color w:val="FFFEFD"/>
                                  <w:w w:val="114"/>
                                  <w:sz w:val="36"/>
                                </w:rPr>
                                <w:t>of</w:t>
                              </w:r>
                              <w:r w:rsidRPr="005948AF">
                                <w:rPr>
                                  <w:b/>
                                  <w:bCs/>
                                  <w:color w:val="FFFEFD"/>
                                  <w:spacing w:val="16"/>
                                  <w:w w:val="114"/>
                                  <w:sz w:val="36"/>
                                </w:rPr>
                                <w:t xml:space="preserve"> </w:t>
                              </w:r>
                              <w:r w:rsidRPr="005948AF">
                                <w:rPr>
                                  <w:b/>
                                  <w:bCs/>
                                  <w:color w:val="FFFEFD"/>
                                  <w:w w:val="114"/>
                                  <w:sz w:val="36"/>
                                </w:rPr>
                                <w:t>Practice</w:t>
                              </w:r>
                              <w:r w:rsidRPr="005948AF">
                                <w:rPr>
                                  <w:b/>
                                  <w:bCs/>
                                  <w:color w:val="FFFEFD"/>
                                  <w:spacing w:val="16"/>
                                  <w:w w:val="114"/>
                                  <w:sz w:val="36"/>
                                </w:rPr>
                                <w:t xml:space="preserve"> </w:t>
                              </w:r>
                              <w:r w:rsidRPr="005948AF">
                                <w:rPr>
                                  <w:b/>
                                  <w:bCs/>
                                  <w:color w:val="FFFEFD"/>
                                  <w:w w:val="114"/>
                                  <w:sz w:val="36"/>
                                </w:rPr>
                                <w:t>on</w:t>
                              </w:r>
                              <w:r w:rsidRPr="005948AF">
                                <w:rPr>
                                  <w:b/>
                                  <w:bCs/>
                                  <w:color w:val="FFFEFD"/>
                                  <w:spacing w:val="16"/>
                                  <w:w w:val="114"/>
                                  <w:sz w:val="36"/>
                                </w:rPr>
                                <w:t xml:space="preserve"> </w:t>
                              </w:r>
                            </w:p>
                          </w:txbxContent>
                        </wps:txbx>
                        <wps:bodyPr horzOverflow="overflow" vert="horz" lIns="0" tIns="0" rIns="0" bIns="0" rtlCol="0">
                          <a:noAutofit/>
                        </wps:bodyPr>
                      </wps:wsp>
                      <wps:wsp>
                        <wps:cNvPr id="23" name="Rectangle 23"/>
                        <wps:cNvSpPr/>
                        <wps:spPr>
                          <a:xfrm>
                            <a:off x="753598" y="2865741"/>
                            <a:ext cx="2598005" cy="364846"/>
                          </a:xfrm>
                          <a:prstGeom prst="rect">
                            <a:avLst/>
                          </a:prstGeom>
                          <a:ln>
                            <a:noFill/>
                          </a:ln>
                        </wps:spPr>
                        <wps:txbx>
                          <w:txbxContent>
                            <w:p w:rsidRPr="005948AF" w:rsidR="00A50221" w:rsidP="00A50221" w:rsidRDefault="00A50221" w14:paraId="650CE5CB" w14:textId="77777777">
                              <w:pPr>
                                <w:spacing w:after="160" w:line="259" w:lineRule="auto"/>
                                <w:rPr>
                                  <w:b/>
                                  <w:bCs/>
                                </w:rPr>
                              </w:pPr>
                              <w:r w:rsidRPr="005948AF">
                                <w:rPr>
                                  <w:b/>
                                  <w:bCs/>
                                  <w:color w:val="FFFEFD"/>
                                  <w:w w:val="117"/>
                                  <w:sz w:val="36"/>
                                </w:rPr>
                                <w:t>Research</w:t>
                              </w:r>
                              <w:r w:rsidRPr="005948AF">
                                <w:rPr>
                                  <w:b/>
                                  <w:bCs/>
                                  <w:color w:val="FFFEFD"/>
                                  <w:spacing w:val="16"/>
                                  <w:w w:val="117"/>
                                  <w:sz w:val="36"/>
                                </w:rPr>
                                <w:t xml:space="preserve"> </w:t>
                              </w:r>
                              <w:r w:rsidRPr="005948AF">
                                <w:rPr>
                                  <w:b/>
                                  <w:bCs/>
                                  <w:color w:val="FFFEFD"/>
                                  <w:w w:val="117"/>
                                  <w:sz w:val="36"/>
                                </w:rPr>
                                <w:t>Integrity</w:t>
                              </w:r>
                            </w:p>
                          </w:txbxContent>
                        </wps:txbx>
                        <wps:bodyPr horzOverflow="overflow" vert="horz" lIns="0" tIns="0" rIns="0" bIns="0" rtlCol="0">
                          <a:noAutofit/>
                        </wps:bodyPr>
                      </wps:wsp>
                      <wps:wsp>
                        <wps:cNvPr id="24" name="Rectangle 24"/>
                        <wps:cNvSpPr/>
                        <wps:spPr>
                          <a:xfrm>
                            <a:off x="1000496" y="3274394"/>
                            <a:ext cx="1407493" cy="283769"/>
                          </a:xfrm>
                          <a:prstGeom prst="rect">
                            <a:avLst/>
                          </a:prstGeom>
                          <a:ln>
                            <a:noFill/>
                          </a:ln>
                        </wps:spPr>
                        <wps:txbx>
                          <w:txbxContent>
                            <w:p w:rsidR="00A50221" w:rsidP="00A50221" w:rsidRDefault="00A50221" w14:paraId="1FE50C2A" w14:textId="77777777">
                              <w:pPr>
                                <w:spacing w:after="160" w:line="259" w:lineRule="auto"/>
                              </w:pPr>
                              <w:r>
                                <w:rPr>
                                  <w:color w:val="FFFEFD"/>
                                  <w:w w:val="107"/>
                                  <w:sz w:val="28"/>
                                </w:rPr>
                                <w:t>April</w:t>
                              </w:r>
                              <w:r w:rsidRPr="00A91399">
                                <w:rPr>
                                  <w:color w:val="FFFEFD"/>
                                  <w:spacing w:val="9"/>
                                  <w:w w:val="107"/>
                                  <w:sz w:val="28"/>
                                </w:rPr>
                                <w:t xml:space="preserve"> </w:t>
                              </w:r>
                              <w:r w:rsidRPr="00A91399">
                                <w:rPr>
                                  <w:color w:val="FFFEFD"/>
                                  <w:w w:val="107"/>
                                  <w:sz w:val="28"/>
                                </w:rPr>
                                <w:t>20</w:t>
                              </w:r>
                              <w:r>
                                <w:rPr>
                                  <w:color w:val="FFFEFD"/>
                                  <w:w w:val="107"/>
                                  <w:sz w:val="28"/>
                                </w:rPr>
                                <w:t>22</w:t>
                              </w:r>
                            </w:p>
                          </w:txbxContent>
                        </wps:txbx>
                        <wps:bodyPr horzOverflow="overflow" vert="horz" lIns="0" tIns="0" rIns="0" bIns="0" rtlCol="0">
                          <a:noAutofit/>
                        </wps:bodyPr>
                      </wps:wsp>
                      <wps:wsp>
                        <wps:cNvPr id="25" name="Shape 25"/>
                        <wps:cNvSpPr/>
                        <wps:spPr>
                          <a:xfrm>
                            <a:off x="6657273" y="0"/>
                            <a:ext cx="542722" cy="339014"/>
                          </a:xfrm>
                          <a:custGeom>
                            <a:avLst/>
                            <a:gdLst/>
                            <a:ahLst/>
                            <a:cxnLst/>
                            <a:rect l="0" t="0" r="0" b="0"/>
                            <a:pathLst>
                              <a:path w="542722" h="339014">
                                <a:moveTo>
                                  <a:pt x="0" y="0"/>
                                </a:moveTo>
                                <a:lnTo>
                                  <a:pt x="542722" y="135306"/>
                                </a:lnTo>
                                <a:lnTo>
                                  <a:pt x="203708" y="339014"/>
                                </a:lnTo>
                                <a:lnTo>
                                  <a:pt x="0" y="0"/>
                                </a:lnTo>
                                <a:close/>
                              </a:path>
                            </a:pathLst>
                          </a:custGeom>
                          <a:ln w="0" cap="flat">
                            <a:miter lim="127000"/>
                          </a:ln>
                        </wps:spPr>
                        <wps:style>
                          <a:lnRef idx="0">
                            <a:srgbClr val="000000">
                              <a:alpha val="0"/>
                            </a:srgbClr>
                          </a:lnRef>
                          <a:fillRef idx="1">
                            <a:srgbClr val="C92F46"/>
                          </a:fillRef>
                          <a:effectRef idx="0">
                            <a:scrgbClr r="0" g="0" b="0"/>
                          </a:effectRef>
                          <a:fontRef idx="none"/>
                        </wps:style>
                        <wps:bodyPr/>
                      </wps:wsp>
                      <pic:pic xmlns:pic="http://schemas.openxmlformats.org/drawingml/2006/picture">
                        <pic:nvPicPr>
                          <pic:cNvPr id="20919" name="Picture 20919"/>
                          <pic:cNvPicPr/>
                        </pic:nvPicPr>
                        <pic:blipFill>
                          <a:blip r:embed="rId8"/>
                          <a:stretch>
                            <a:fillRect/>
                          </a:stretch>
                        </pic:blipFill>
                        <pic:spPr>
                          <a:xfrm>
                            <a:off x="6472936" y="335230"/>
                            <a:ext cx="463297" cy="390144"/>
                          </a:xfrm>
                          <a:prstGeom prst="rect">
                            <a:avLst/>
                          </a:prstGeom>
                        </pic:spPr>
                      </pic:pic>
                      <pic:pic xmlns:pic="http://schemas.openxmlformats.org/drawingml/2006/picture">
                        <pic:nvPicPr>
                          <pic:cNvPr id="29" name="Picture 29"/>
                          <pic:cNvPicPr/>
                        </pic:nvPicPr>
                        <pic:blipFill>
                          <a:blip r:embed="rId9"/>
                          <a:stretch>
                            <a:fillRect/>
                          </a:stretch>
                        </pic:blipFill>
                        <pic:spPr>
                          <a:xfrm flipV="1">
                            <a:off x="6860959" y="338978"/>
                            <a:ext cx="39" cy="38"/>
                          </a:xfrm>
                          <a:prstGeom prst="rect">
                            <a:avLst/>
                          </a:prstGeom>
                        </pic:spPr>
                      </pic:pic>
                      <wps:wsp>
                        <wps:cNvPr id="30" name="Shape 30"/>
                        <wps:cNvSpPr/>
                        <wps:spPr>
                          <a:xfrm>
                            <a:off x="5297777" y="190839"/>
                            <a:ext cx="92799" cy="148311"/>
                          </a:xfrm>
                          <a:custGeom>
                            <a:avLst/>
                            <a:gdLst/>
                            <a:ahLst/>
                            <a:cxnLst/>
                            <a:rect l="0" t="0" r="0" b="0"/>
                            <a:pathLst>
                              <a:path w="92799" h="148311">
                                <a:moveTo>
                                  <a:pt x="0" y="0"/>
                                </a:moveTo>
                                <a:lnTo>
                                  <a:pt x="89624" y="0"/>
                                </a:lnTo>
                                <a:lnTo>
                                  <a:pt x="89624" y="15050"/>
                                </a:lnTo>
                                <a:lnTo>
                                  <a:pt x="16523" y="15050"/>
                                </a:lnTo>
                                <a:lnTo>
                                  <a:pt x="16523" y="61659"/>
                                </a:lnTo>
                                <a:lnTo>
                                  <a:pt x="58903" y="61659"/>
                                </a:lnTo>
                                <a:lnTo>
                                  <a:pt x="58903" y="76695"/>
                                </a:lnTo>
                                <a:lnTo>
                                  <a:pt x="16523" y="76695"/>
                                </a:lnTo>
                                <a:lnTo>
                                  <a:pt x="16523" y="133261"/>
                                </a:lnTo>
                                <a:lnTo>
                                  <a:pt x="92799" y="133261"/>
                                </a:lnTo>
                                <a:lnTo>
                                  <a:pt x="92799" y="148311"/>
                                </a:lnTo>
                                <a:lnTo>
                                  <a:pt x="0" y="148311"/>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1" name="Shape 31"/>
                        <wps:cNvSpPr/>
                        <wps:spPr>
                          <a:xfrm>
                            <a:off x="5397784" y="225586"/>
                            <a:ext cx="44482" cy="115888"/>
                          </a:xfrm>
                          <a:custGeom>
                            <a:avLst/>
                            <a:gdLst/>
                            <a:ahLst/>
                            <a:cxnLst/>
                            <a:rect l="0" t="0" r="0" b="0"/>
                            <a:pathLst>
                              <a:path w="44482" h="115888">
                                <a:moveTo>
                                  <a:pt x="41935" y="0"/>
                                </a:moveTo>
                                <a:lnTo>
                                  <a:pt x="44482" y="577"/>
                                </a:lnTo>
                                <a:lnTo>
                                  <a:pt x="44482" y="14117"/>
                                </a:lnTo>
                                <a:lnTo>
                                  <a:pt x="43218" y="13767"/>
                                </a:lnTo>
                                <a:cubicBezTo>
                                  <a:pt x="24790" y="13767"/>
                                  <a:pt x="15672" y="29655"/>
                                  <a:pt x="15672" y="59537"/>
                                </a:cubicBezTo>
                                <a:cubicBezTo>
                                  <a:pt x="15672" y="87503"/>
                                  <a:pt x="26264" y="102121"/>
                                  <a:pt x="43853" y="102121"/>
                                </a:cubicBezTo>
                                <a:lnTo>
                                  <a:pt x="44482" y="101951"/>
                                </a:lnTo>
                                <a:lnTo>
                                  <a:pt x="44482" y="114743"/>
                                </a:lnTo>
                                <a:lnTo>
                                  <a:pt x="39815" y="115888"/>
                                </a:lnTo>
                                <a:cubicBezTo>
                                  <a:pt x="17577" y="115888"/>
                                  <a:pt x="0" y="98946"/>
                                  <a:pt x="0" y="59754"/>
                                </a:cubicBezTo>
                                <a:cubicBezTo>
                                  <a:pt x="0" y="20345"/>
                                  <a:pt x="18631" y="0"/>
                                  <a:pt x="41935"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2" name="Shape 32"/>
                        <wps:cNvSpPr/>
                        <wps:spPr>
                          <a:xfrm>
                            <a:off x="5442265" y="184693"/>
                            <a:ext cx="44698" cy="155637"/>
                          </a:xfrm>
                          <a:custGeom>
                            <a:avLst/>
                            <a:gdLst/>
                            <a:ahLst/>
                            <a:cxnLst/>
                            <a:rect l="0" t="0" r="0" b="0"/>
                            <a:pathLst>
                              <a:path w="44698" h="155637">
                                <a:moveTo>
                                  <a:pt x="44698" y="0"/>
                                </a:moveTo>
                                <a:lnTo>
                                  <a:pt x="44698" y="154457"/>
                                </a:lnTo>
                                <a:lnTo>
                                  <a:pt x="28810" y="154457"/>
                                </a:lnTo>
                                <a:lnTo>
                                  <a:pt x="28810" y="140894"/>
                                </a:lnTo>
                                <a:cubicBezTo>
                                  <a:pt x="24898" y="145129"/>
                                  <a:pt x="20291" y="149101"/>
                                  <a:pt x="14781" y="152014"/>
                                </a:cubicBezTo>
                                <a:lnTo>
                                  <a:pt x="0" y="155637"/>
                                </a:lnTo>
                                <a:lnTo>
                                  <a:pt x="0" y="142844"/>
                                </a:lnTo>
                                <a:lnTo>
                                  <a:pt x="15605" y="138620"/>
                                </a:lnTo>
                                <a:cubicBezTo>
                                  <a:pt x="20504" y="135814"/>
                                  <a:pt x="24898" y="131788"/>
                                  <a:pt x="28810" y="126911"/>
                                </a:cubicBezTo>
                                <a:lnTo>
                                  <a:pt x="28810" y="71400"/>
                                </a:lnTo>
                                <a:cubicBezTo>
                                  <a:pt x="25743" y="66745"/>
                                  <a:pt x="21504" y="62560"/>
                                  <a:pt x="16392" y="59539"/>
                                </a:cubicBezTo>
                                <a:lnTo>
                                  <a:pt x="0" y="55010"/>
                                </a:lnTo>
                                <a:lnTo>
                                  <a:pt x="0" y="41471"/>
                                </a:lnTo>
                                <a:lnTo>
                                  <a:pt x="15446" y="44972"/>
                                </a:lnTo>
                                <a:cubicBezTo>
                                  <a:pt x="20558" y="47568"/>
                                  <a:pt x="24898" y="51276"/>
                                  <a:pt x="28810" y="55728"/>
                                </a:cubicBezTo>
                                <a:lnTo>
                                  <a:pt x="28810" y="8903"/>
                                </a:lnTo>
                                <a:lnTo>
                                  <a:pt x="44698"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23024" name="Shape 23024"/>
                        <wps:cNvSpPr/>
                        <wps:spPr>
                          <a:xfrm>
                            <a:off x="5511127" y="227919"/>
                            <a:ext cx="15888" cy="111227"/>
                          </a:xfrm>
                          <a:custGeom>
                            <a:avLst/>
                            <a:gdLst/>
                            <a:ahLst/>
                            <a:cxnLst/>
                            <a:rect l="0" t="0" r="0" b="0"/>
                            <a:pathLst>
                              <a:path w="15888" h="111227">
                                <a:moveTo>
                                  <a:pt x="0" y="0"/>
                                </a:moveTo>
                                <a:lnTo>
                                  <a:pt x="15888" y="0"/>
                                </a:lnTo>
                                <a:lnTo>
                                  <a:pt x="15888" y="111227"/>
                                </a:lnTo>
                                <a:lnTo>
                                  <a:pt x="0" y="111227"/>
                                </a:lnTo>
                                <a:lnTo>
                                  <a:pt x="0" y="0"/>
                                </a:lnTo>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4" name="Shape 34"/>
                        <wps:cNvSpPr/>
                        <wps:spPr>
                          <a:xfrm>
                            <a:off x="5507723" y="185337"/>
                            <a:ext cx="22670" cy="22669"/>
                          </a:xfrm>
                          <a:custGeom>
                            <a:avLst/>
                            <a:gdLst/>
                            <a:ahLst/>
                            <a:cxnLst/>
                            <a:rect l="0" t="0" r="0" b="0"/>
                            <a:pathLst>
                              <a:path w="22670" h="22669">
                                <a:moveTo>
                                  <a:pt x="11659" y="0"/>
                                </a:moveTo>
                                <a:cubicBezTo>
                                  <a:pt x="17602" y="0"/>
                                  <a:pt x="22670" y="5080"/>
                                  <a:pt x="22670" y="11443"/>
                                </a:cubicBezTo>
                                <a:cubicBezTo>
                                  <a:pt x="22670" y="17589"/>
                                  <a:pt x="17602" y="22669"/>
                                  <a:pt x="11659" y="22669"/>
                                </a:cubicBezTo>
                                <a:cubicBezTo>
                                  <a:pt x="5093" y="22669"/>
                                  <a:pt x="0" y="17589"/>
                                  <a:pt x="0" y="11443"/>
                                </a:cubicBezTo>
                                <a:cubicBezTo>
                                  <a:pt x="0" y="5080"/>
                                  <a:pt x="5093" y="0"/>
                                  <a:pt x="11659"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5" name="Shape 35"/>
                        <wps:cNvSpPr/>
                        <wps:spPr>
                          <a:xfrm>
                            <a:off x="5551595" y="225586"/>
                            <a:ext cx="85585" cy="113564"/>
                          </a:xfrm>
                          <a:custGeom>
                            <a:avLst/>
                            <a:gdLst/>
                            <a:ahLst/>
                            <a:cxnLst/>
                            <a:rect l="0" t="0" r="0" b="0"/>
                            <a:pathLst>
                              <a:path w="85585" h="113564">
                                <a:moveTo>
                                  <a:pt x="46609" y="0"/>
                                </a:moveTo>
                                <a:cubicBezTo>
                                  <a:pt x="70117" y="0"/>
                                  <a:pt x="85585" y="13767"/>
                                  <a:pt x="85585" y="45771"/>
                                </a:cubicBezTo>
                                <a:lnTo>
                                  <a:pt x="85585" y="113564"/>
                                </a:lnTo>
                                <a:lnTo>
                                  <a:pt x="69698" y="113564"/>
                                </a:lnTo>
                                <a:lnTo>
                                  <a:pt x="69698" y="48514"/>
                                </a:lnTo>
                                <a:cubicBezTo>
                                  <a:pt x="69698" y="24588"/>
                                  <a:pt x="61227" y="13767"/>
                                  <a:pt x="43434" y="13767"/>
                                </a:cubicBezTo>
                                <a:cubicBezTo>
                                  <a:pt x="27965" y="13767"/>
                                  <a:pt x="15888" y="24156"/>
                                  <a:pt x="15888" y="48514"/>
                                </a:cubicBezTo>
                                <a:lnTo>
                                  <a:pt x="15888" y="113564"/>
                                </a:lnTo>
                                <a:lnTo>
                                  <a:pt x="0" y="113564"/>
                                </a:lnTo>
                                <a:lnTo>
                                  <a:pt x="0" y="2337"/>
                                </a:lnTo>
                                <a:lnTo>
                                  <a:pt x="15888" y="2337"/>
                                </a:lnTo>
                                <a:lnTo>
                                  <a:pt x="15888" y="15888"/>
                                </a:lnTo>
                                <a:cubicBezTo>
                                  <a:pt x="22238" y="6566"/>
                                  <a:pt x="32614" y="0"/>
                                  <a:pt x="46609"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6" name="Shape 36"/>
                        <wps:cNvSpPr/>
                        <wps:spPr>
                          <a:xfrm>
                            <a:off x="5657727" y="184694"/>
                            <a:ext cx="44698" cy="156204"/>
                          </a:xfrm>
                          <a:custGeom>
                            <a:avLst/>
                            <a:gdLst/>
                            <a:ahLst/>
                            <a:cxnLst/>
                            <a:rect l="0" t="0" r="0" b="0"/>
                            <a:pathLst>
                              <a:path w="44698" h="156204">
                                <a:moveTo>
                                  <a:pt x="15888" y="0"/>
                                </a:moveTo>
                                <a:lnTo>
                                  <a:pt x="15888" y="56781"/>
                                </a:lnTo>
                                <a:cubicBezTo>
                                  <a:pt x="19806" y="52546"/>
                                  <a:pt x="24412" y="48574"/>
                                  <a:pt x="29919" y="45661"/>
                                </a:cubicBezTo>
                                <a:lnTo>
                                  <a:pt x="44698" y="42035"/>
                                </a:lnTo>
                                <a:lnTo>
                                  <a:pt x="44698" y="54834"/>
                                </a:lnTo>
                                <a:lnTo>
                                  <a:pt x="29104" y="59059"/>
                                </a:lnTo>
                                <a:cubicBezTo>
                                  <a:pt x="24203" y="61868"/>
                                  <a:pt x="19806" y="65894"/>
                                  <a:pt x="15888" y="70764"/>
                                </a:cubicBezTo>
                                <a:lnTo>
                                  <a:pt x="15888" y="126276"/>
                                </a:lnTo>
                                <a:cubicBezTo>
                                  <a:pt x="18967" y="130937"/>
                                  <a:pt x="23206" y="135121"/>
                                  <a:pt x="28315" y="138141"/>
                                </a:cubicBezTo>
                                <a:lnTo>
                                  <a:pt x="44698" y="142666"/>
                                </a:lnTo>
                                <a:lnTo>
                                  <a:pt x="44698" y="156204"/>
                                </a:lnTo>
                                <a:lnTo>
                                  <a:pt x="29261" y="152703"/>
                                </a:lnTo>
                                <a:cubicBezTo>
                                  <a:pt x="24149" y="150107"/>
                                  <a:pt x="19806" y="146399"/>
                                  <a:pt x="15888" y="141947"/>
                                </a:cubicBezTo>
                                <a:lnTo>
                                  <a:pt x="15888" y="154457"/>
                                </a:lnTo>
                                <a:lnTo>
                                  <a:pt x="0" y="154457"/>
                                </a:lnTo>
                                <a:lnTo>
                                  <a:pt x="0" y="8903"/>
                                </a:lnTo>
                                <a:lnTo>
                                  <a:pt x="15888"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7" name="Shape 37"/>
                        <wps:cNvSpPr/>
                        <wps:spPr>
                          <a:xfrm>
                            <a:off x="5702425" y="225588"/>
                            <a:ext cx="44495" cy="115888"/>
                          </a:xfrm>
                          <a:custGeom>
                            <a:avLst/>
                            <a:gdLst/>
                            <a:ahLst/>
                            <a:cxnLst/>
                            <a:rect l="0" t="0" r="0" b="0"/>
                            <a:pathLst>
                              <a:path w="44495" h="115888">
                                <a:moveTo>
                                  <a:pt x="4654" y="0"/>
                                </a:moveTo>
                                <a:cubicBezTo>
                                  <a:pt x="26918" y="0"/>
                                  <a:pt x="44495" y="16942"/>
                                  <a:pt x="44495" y="56147"/>
                                </a:cubicBezTo>
                                <a:cubicBezTo>
                                  <a:pt x="44495" y="95555"/>
                                  <a:pt x="25851" y="115888"/>
                                  <a:pt x="2546" y="115888"/>
                                </a:cubicBezTo>
                                <a:lnTo>
                                  <a:pt x="0" y="115310"/>
                                </a:lnTo>
                                <a:lnTo>
                                  <a:pt x="0" y="101772"/>
                                </a:lnTo>
                                <a:lnTo>
                                  <a:pt x="1263" y="102121"/>
                                </a:lnTo>
                                <a:cubicBezTo>
                                  <a:pt x="19717" y="102121"/>
                                  <a:pt x="28810" y="86233"/>
                                  <a:pt x="28810" y="56362"/>
                                </a:cubicBezTo>
                                <a:cubicBezTo>
                                  <a:pt x="28810" y="28397"/>
                                  <a:pt x="18218" y="13767"/>
                                  <a:pt x="641" y="13767"/>
                                </a:cubicBezTo>
                                <a:lnTo>
                                  <a:pt x="0" y="13940"/>
                                </a:lnTo>
                                <a:lnTo>
                                  <a:pt x="0" y="1142"/>
                                </a:lnTo>
                                <a:lnTo>
                                  <a:pt x="4654"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8" name="Shape 38"/>
                        <wps:cNvSpPr/>
                        <wps:spPr>
                          <a:xfrm>
                            <a:off x="5764084" y="227923"/>
                            <a:ext cx="85598" cy="113550"/>
                          </a:xfrm>
                          <a:custGeom>
                            <a:avLst/>
                            <a:gdLst/>
                            <a:ahLst/>
                            <a:cxnLst/>
                            <a:rect l="0" t="0" r="0" b="0"/>
                            <a:pathLst>
                              <a:path w="85598" h="113550">
                                <a:moveTo>
                                  <a:pt x="0" y="0"/>
                                </a:moveTo>
                                <a:lnTo>
                                  <a:pt x="15901" y="0"/>
                                </a:lnTo>
                                <a:lnTo>
                                  <a:pt x="15901" y="65036"/>
                                </a:lnTo>
                                <a:cubicBezTo>
                                  <a:pt x="15901" y="88976"/>
                                  <a:pt x="24359" y="99784"/>
                                  <a:pt x="42164" y="99784"/>
                                </a:cubicBezTo>
                                <a:cubicBezTo>
                                  <a:pt x="57620" y="99784"/>
                                  <a:pt x="69698" y="89395"/>
                                  <a:pt x="69698" y="65036"/>
                                </a:cubicBezTo>
                                <a:lnTo>
                                  <a:pt x="69698" y="0"/>
                                </a:lnTo>
                                <a:lnTo>
                                  <a:pt x="85598" y="0"/>
                                </a:lnTo>
                                <a:lnTo>
                                  <a:pt x="85598" y="111227"/>
                                </a:lnTo>
                                <a:lnTo>
                                  <a:pt x="69698" y="111227"/>
                                </a:lnTo>
                                <a:lnTo>
                                  <a:pt x="69698" y="97663"/>
                                </a:lnTo>
                                <a:cubicBezTo>
                                  <a:pt x="63348" y="106985"/>
                                  <a:pt x="52972" y="113550"/>
                                  <a:pt x="38976" y="113550"/>
                                </a:cubicBezTo>
                                <a:cubicBezTo>
                                  <a:pt x="15456" y="113550"/>
                                  <a:pt x="0" y="99784"/>
                                  <a:pt x="0" y="67793"/>
                                </a:cubicBez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39" name="Shape 39"/>
                        <wps:cNvSpPr/>
                        <wps:spPr>
                          <a:xfrm>
                            <a:off x="5870005" y="225596"/>
                            <a:ext cx="60808" cy="113550"/>
                          </a:xfrm>
                          <a:custGeom>
                            <a:avLst/>
                            <a:gdLst/>
                            <a:ahLst/>
                            <a:cxnLst/>
                            <a:rect l="0" t="0" r="0" b="0"/>
                            <a:pathLst>
                              <a:path w="60808" h="113550">
                                <a:moveTo>
                                  <a:pt x="43434" y="0"/>
                                </a:moveTo>
                                <a:cubicBezTo>
                                  <a:pt x="51702" y="0"/>
                                  <a:pt x="56998" y="1054"/>
                                  <a:pt x="60808" y="2756"/>
                                </a:cubicBezTo>
                                <a:lnTo>
                                  <a:pt x="56782" y="18847"/>
                                </a:lnTo>
                                <a:cubicBezTo>
                                  <a:pt x="52337" y="16307"/>
                                  <a:pt x="47473" y="14605"/>
                                  <a:pt x="40056" y="14605"/>
                                </a:cubicBezTo>
                                <a:cubicBezTo>
                                  <a:pt x="24587" y="14605"/>
                                  <a:pt x="15888" y="27102"/>
                                  <a:pt x="15888" y="48298"/>
                                </a:cubicBezTo>
                                <a:lnTo>
                                  <a:pt x="15888" y="113550"/>
                                </a:lnTo>
                                <a:lnTo>
                                  <a:pt x="0" y="113550"/>
                                </a:lnTo>
                                <a:lnTo>
                                  <a:pt x="0" y="2324"/>
                                </a:lnTo>
                                <a:lnTo>
                                  <a:pt x="15888" y="2324"/>
                                </a:lnTo>
                                <a:lnTo>
                                  <a:pt x="15888" y="16091"/>
                                </a:lnTo>
                                <a:cubicBezTo>
                                  <a:pt x="20981" y="7201"/>
                                  <a:pt x="31572" y="0"/>
                                  <a:pt x="4343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0" name="Shape 40"/>
                        <wps:cNvSpPr/>
                        <wps:spPr>
                          <a:xfrm>
                            <a:off x="5961122" y="366092"/>
                            <a:ext cx="16732" cy="13947"/>
                          </a:xfrm>
                          <a:custGeom>
                            <a:avLst/>
                            <a:gdLst/>
                            <a:ahLst/>
                            <a:cxnLst/>
                            <a:rect l="0" t="0" r="0" b="0"/>
                            <a:pathLst>
                              <a:path w="16732" h="13947">
                                <a:moveTo>
                                  <a:pt x="16732" y="0"/>
                                </a:moveTo>
                                <a:lnTo>
                                  <a:pt x="16732" y="12269"/>
                                </a:lnTo>
                                <a:lnTo>
                                  <a:pt x="5080" y="13947"/>
                                </a:lnTo>
                                <a:lnTo>
                                  <a:pt x="0" y="1869"/>
                                </a:lnTo>
                                <a:lnTo>
                                  <a:pt x="16732"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1" name="Shape 41"/>
                        <wps:cNvSpPr/>
                        <wps:spPr>
                          <a:xfrm>
                            <a:off x="5933360" y="225582"/>
                            <a:ext cx="44495" cy="115888"/>
                          </a:xfrm>
                          <a:custGeom>
                            <a:avLst/>
                            <a:gdLst/>
                            <a:ahLst/>
                            <a:cxnLst/>
                            <a:rect l="0" t="0" r="0" b="0"/>
                            <a:pathLst>
                              <a:path w="44495" h="115888">
                                <a:moveTo>
                                  <a:pt x="41948" y="0"/>
                                </a:moveTo>
                                <a:lnTo>
                                  <a:pt x="44495" y="578"/>
                                </a:lnTo>
                                <a:lnTo>
                                  <a:pt x="44495" y="14131"/>
                                </a:lnTo>
                                <a:lnTo>
                                  <a:pt x="43218" y="13779"/>
                                </a:lnTo>
                                <a:cubicBezTo>
                                  <a:pt x="24790" y="13779"/>
                                  <a:pt x="15672" y="29667"/>
                                  <a:pt x="15672" y="59537"/>
                                </a:cubicBezTo>
                                <a:cubicBezTo>
                                  <a:pt x="15672" y="87503"/>
                                  <a:pt x="26264" y="102121"/>
                                  <a:pt x="43853" y="102121"/>
                                </a:cubicBezTo>
                                <a:lnTo>
                                  <a:pt x="44495" y="101947"/>
                                </a:lnTo>
                                <a:lnTo>
                                  <a:pt x="44495" y="114745"/>
                                </a:lnTo>
                                <a:lnTo>
                                  <a:pt x="39840" y="115888"/>
                                </a:lnTo>
                                <a:cubicBezTo>
                                  <a:pt x="17577" y="115888"/>
                                  <a:pt x="0" y="98946"/>
                                  <a:pt x="0" y="59754"/>
                                </a:cubicBezTo>
                                <a:cubicBezTo>
                                  <a:pt x="0" y="20345"/>
                                  <a:pt x="18643" y="0"/>
                                  <a:pt x="41948"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2" name="Shape 42"/>
                        <wps:cNvSpPr/>
                        <wps:spPr>
                          <a:xfrm>
                            <a:off x="5977855" y="226160"/>
                            <a:ext cx="44710" cy="152201"/>
                          </a:xfrm>
                          <a:custGeom>
                            <a:avLst/>
                            <a:gdLst/>
                            <a:ahLst/>
                            <a:cxnLst/>
                            <a:rect l="0" t="0" r="0" b="0"/>
                            <a:pathLst>
                              <a:path w="44710" h="152201">
                                <a:moveTo>
                                  <a:pt x="0" y="0"/>
                                </a:moveTo>
                                <a:lnTo>
                                  <a:pt x="15434" y="3505"/>
                                </a:lnTo>
                                <a:cubicBezTo>
                                  <a:pt x="20545" y="6102"/>
                                  <a:pt x="24892" y="9810"/>
                                  <a:pt x="28823" y="14255"/>
                                </a:cubicBezTo>
                                <a:lnTo>
                                  <a:pt x="28823" y="1758"/>
                                </a:lnTo>
                                <a:lnTo>
                                  <a:pt x="44710" y="1758"/>
                                </a:lnTo>
                                <a:lnTo>
                                  <a:pt x="44710" y="103028"/>
                                </a:lnTo>
                                <a:cubicBezTo>
                                  <a:pt x="44710" y="128136"/>
                                  <a:pt x="36245" y="143464"/>
                                  <a:pt x="14583" y="150100"/>
                                </a:cubicBezTo>
                                <a:lnTo>
                                  <a:pt x="0" y="152201"/>
                                </a:lnTo>
                                <a:lnTo>
                                  <a:pt x="0" y="139932"/>
                                </a:lnTo>
                                <a:lnTo>
                                  <a:pt x="6025" y="139259"/>
                                </a:lnTo>
                                <a:cubicBezTo>
                                  <a:pt x="24050" y="134858"/>
                                  <a:pt x="28823" y="124533"/>
                                  <a:pt x="28823" y="105149"/>
                                </a:cubicBezTo>
                                <a:lnTo>
                                  <a:pt x="28823" y="99421"/>
                                </a:lnTo>
                                <a:cubicBezTo>
                                  <a:pt x="24892" y="103657"/>
                                  <a:pt x="20279" y="107629"/>
                                  <a:pt x="14770" y="110542"/>
                                </a:cubicBezTo>
                                <a:lnTo>
                                  <a:pt x="0" y="114167"/>
                                </a:lnTo>
                                <a:lnTo>
                                  <a:pt x="0" y="101369"/>
                                </a:lnTo>
                                <a:lnTo>
                                  <a:pt x="15596" y="97148"/>
                                </a:lnTo>
                                <a:cubicBezTo>
                                  <a:pt x="20494" y="94342"/>
                                  <a:pt x="24892" y="90316"/>
                                  <a:pt x="28823" y="85439"/>
                                </a:cubicBezTo>
                                <a:lnTo>
                                  <a:pt x="28823" y="29940"/>
                                </a:lnTo>
                                <a:cubicBezTo>
                                  <a:pt x="25743" y="25279"/>
                                  <a:pt x="21501" y="21094"/>
                                  <a:pt x="16388" y="18075"/>
                                </a:cubicBezTo>
                                <a:lnTo>
                                  <a:pt x="0" y="13553"/>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3" name="Shape 43"/>
                        <wps:cNvSpPr/>
                        <wps:spPr>
                          <a:xfrm>
                            <a:off x="6044799" y="184693"/>
                            <a:ext cx="85585" cy="154457"/>
                          </a:xfrm>
                          <a:custGeom>
                            <a:avLst/>
                            <a:gdLst/>
                            <a:ahLst/>
                            <a:cxnLst/>
                            <a:rect l="0" t="0" r="0" b="0"/>
                            <a:pathLst>
                              <a:path w="85585" h="154457">
                                <a:moveTo>
                                  <a:pt x="15888" y="0"/>
                                </a:moveTo>
                                <a:lnTo>
                                  <a:pt x="15888" y="56782"/>
                                </a:lnTo>
                                <a:cubicBezTo>
                                  <a:pt x="22251" y="47460"/>
                                  <a:pt x="32614" y="40894"/>
                                  <a:pt x="46609" y="40894"/>
                                </a:cubicBezTo>
                                <a:cubicBezTo>
                                  <a:pt x="70117" y="40894"/>
                                  <a:pt x="85585" y="54661"/>
                                  <a:pt x="85585" y="86664"/>
                                </a:cubicBezTo>
                                <a:lnTo>
                                  <a:pt x="85585" y="154457"/>
                                </a:lnTo>
                                <a:lnTo>
                                  <a:pt x="69698" y="154457"/>
                                </a:lnTo>
                                <a:lnTo>
                                  <a:pt x="69698" y="89408"/>
                                </a:lnTo>
                                <a:cubicBezTo>
                                  <a:pt x="69698" y="65481"/>
                                  <a:pt x="61227" y="54661"/>
                                  <a:pt x="43434" y="54661"/>
                                </a:cubicBezTo>
                                <a:cubicBezTo>
                                  <a:pt x="27965" y="54661"/>
                                  <a:pt x="15888" y="65050"/>
                                  <a:pt x="15888" y="89408"/>
                                </a:cubicBezTo>
                                <a:lnTo>
                                  <a:pt x="15888" y="154457"/>
                                </a:lnTo>
                                <a:lnTo>
                                  <a:pt x="0" y="154457"/>
                                </a:lnTo>
                                <a:lnTo>
                                  <a:pt x="0" y="8903"/>
                                </a:lnTo>
                                <a:lnTo>
                                  <a:pt x="15888"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4" name="Shape 44"/>
                        <wps:cNvSpPr/>
                        <wps:spPr>
                          <a:xfrm>
                            <a:off x="6198404" y="190840"/>
                            <a:ext cx="106781" cy="148310"/>
                          </a:xfrm>
                          <a:custGeom>
                            <a:avLst/>
                            <a:gdLst/>
                            <a:ahLst/>
                            <a:cxnLst/>
                            <a:rect l="0" t="0" r="0" b="0"/>
                            <a:pathLst>
                              <a:path w="106781" h="148310">
                                <a:moveTo>
                                  <a:pt x="0" y="0"/>
                                </a:moveTo>
                                <a:lnTo>
                                  <a:pt x="16091" y="0"/>
                                </a:lnTo>
                                <a:lnTo>
                                  <a:pt x="80289" y="103391"/>
                                </a:lnTo>
                                <a:cubicBezTo>
                                  <a:pt x="83464" y="108483"/>
                                  <a:pt x="88976" y="118224"/>
                                  <a:pt x="90881" y="122034"/>
                                </a:cubicBezTo>
                                <a:lnTo>
                                  <a:pt x="90881" y="111861"/>
                                </a:lnTo>
                                <a:lnTo>
                                  <a:pt x="90881" y="0"/>
                                </a:lnTo>
                                <a:lnTo>
                                  <a:pt x="106781" y="0"/>
                                </a:lnTo>
                                <a:lnTo>
                                  <a:pt x="106781" y="148310"/>
                                </a:lnTo>
                                <a:lnTo>
                                  <a:pt x="91313" y="148310"/>
                                </a:lnTo>
                                <a:lnTo>
                                  <a:pt x="26479" y="46824"/>
                                </a:lnTo>
                                <a:cubicBezTo>
                                  <a:pt x="23304" y="41745"/>
                                  <a:pt x="17793" y="31991"/>
                                  <a:pt x="15888" y="28181"/>
                                </a:cubicBezTo>
                                <a:lnTo>
                                  <a:pt x="15888" y="38353"/>
                                </a:lnTo>
                                <a:lnTo>
                                  <a:pt x="15888" y="148310"/>
                                </a:lnTo>
                                <a:lnTo>
                                  <a:pt x="0" y="148310"/>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5" name="Shape 45"/>
                        <wps:cNvSpPr/>
                        <wps:spPr>
                          <a:xfrm>
                            <a:off x="6322968" y="270290"/>
                            <a:ext cx="43002" cy="71183"/>
                          </a:xfrm>
                          <a:custGeom>
                            <a:avLst/>
                            <a:gdLst/>
                            <a:ahLst/>
                            <a:cxnLst/>
                            <a:rect l="0" t="0" r="0" b="0"/>
                            <a:pathLst>
                              <a:path w="43002" h="71183">
                                <a:moveTo>
                                  <a:pt x="42583" y="0"/>
                                </a:moveTo>
                                <a:lnTo>
                                  <a:pt x="43002" y="49"/>
                                </a:lnTo>
                                <a:lnTo>
                                  <a:pt x="43002" y="12838"/>
                                </a:lnTo>
                                <a:lnTo>
                                  <a:pt x="41745" y="12712"/>
                                </a:lnTo>
                                <a:cubicBezTo>
                                  <a:pt x="25425" y="12712"/>
                                  <a:pt x="15672" y="20548"/>
                                  <a:pt x="15672" y="34531"/>
                                </a:cubicBezTo>
                                <a:cubicBezTo>
                                  <a:pt x="15672" y="51067"/>
                                  <a:pt x="24790" y="58255"/>
                                  <a:pt x="38341" y="58255"/>
                                </a:cubicBezTo>
                                <a:lnTo>
                                  <a:pt x="43002" y="57052"/>
                                </a:lnTo>
                                <a:lnTo>
                                  <a:pt x="43002" y="69452"/>
                                </a:lnTo>
                                <a:lnTo>
                                  <a:pt x="35598" y="71183"/>
                                </a:lnTo>
                                <a:cubicBezTo>
                                  <a:pt x="18212" y="71183"/>
                                  <a:pt x="0" y="62497"/>
                                  <a:pt x="0" y="35585"/>
                                </a:cubicBezTo>
                                <a:cubicBezTo>
                                  <a:pt x="0" y="10605"/>
                                  <a:pt x="20561" y="0"/>
                                  <a:pt x="42583"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6" name="Shape 46"/>
                        <wps:cNvSpPr/>
                        <wps:spPr>
                          <a:xfrm>
                            <a:off x="6332925" y="226112"/>
                            <a:ext cx="33046" cy="21293"/>
                          </a:xfrm>
                          <a:custGeom>
                            <a:avLst/>
                            <a:gdLst/>
                            <a:ahLst/>
                            <a:cxnLst/>
                            <a:rect l="0" t="0" r="0" b="0"/>
                            <a:pathLst>
                              <a:path w="33046" h="21293">
                                <a:moveTo>
                                  <a:pt x="33046" y="0"/>
                                </a:moveTo>
                                <a:lnTo>
                                  <a:pt x="33046" y="13268"/>
                                </a:lnTo>
                                <a:lnTo>
                                  <a:pt x="20136" y="15076"/>
                                </a:lnTo>
                                <a:cubicBezTo>
                                  <a:pt x="15158" y="16533"/>
                                  <a:pt x="10497" y="18651"/>
                                  <a:pt x="5943" y="21293"/>
                                </a:cubicBezTo>
                                <a:lnTo>
                                  <a:pt x="0" y="8377"/>
                                </a:lnTo>
                                <a:cubicBezTo>
                                  <a:pt x="4877" y="5729"/>
                                  <a:pt x="10598" y="3506"/>
                                  <a:pt x="16902" y="1946"/>
                                </a:cubicBezTo>
                                <a:lnTo>
                                  <a:pt x="33046"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7" name="Shape 47"/>
                        <wps:cNvSpPr/>
                        <wps:spPr>
                          <a:xfrm>
                            <a:off x="6365971" y="225599"/>
                            <a:ext cx="43231" cy="114143"/>
                          </a:xfrm>
                          <a:custGeom>
                            <a:avLst/>
                            <a:gdLst/>
                            <a:ahLst/>
                            <a:cxnLst/>
                            <a:rect l="0" t="0" r="0" b="0"/>
                            <a:pathLst>
                              <a:path w="43231" h="114143">
                                <a:moveTo>
                                  <a:pt x="4254" y="0"/>
                                </a:moveTo>
                                <a:cubicBezTo>
                                  <a:pt x="28181" y="0"/>
                                  <a:pt x="43231" y="10160"/>
                                  <a:pt x="43231" y="36004"/>
                                </a:cubicBezTo>
                                <a:lnTo>
                                  <a:pt x="43231" y="113550"/>
                                </a:lnTo>
                                <a:lnTo>
                                  <a:pt x="27330" y="113550"/>
                                </a:lnTo>
                                <a:lnTo>
                                  <a:pt x="27330" y="99987"/>
                                </a:lnTo>
                                <a:cubicBezTo>
                                  <a:pt x="23419" y="104222"/>
                                  <a:pt x="18707" y="108194"/>
                                  <a:pt x="12987" y="111107"/>
                                </a:cubicBezTo>
                                <a:lnTo>
                                  <a:pt x="0" y="114143"/>
                                </a:lnTo>
                                <a:lnTo>
                                  <a:pt x="0" y="101743"/>
                                </a:lnTo>
                                <a:lnTo>
                                  <a:pt x="14201" y="98078"/>
                                </a:lnTo>
                                <a:cubicBezTo>
                                  <a:pt x="19552" y="95062"/>
                                  <a:pt x="23946" y="90881"/>
                                  <a:pt x="27330" y="86220"/>
                                </a:cubicBezTo>
                                <a:lnTo>
                                  <a:pt x="27330" y="63767"/>
                                </a:lnTo>
                                <a:cubicBezTo>
                                  <a:pt x="23736" y="61754"/>
                                  <a:pt x="19977" y="60163"/>
                                  <a:pt x="15422" y="59075"/>
                                </a:cubicBezTo>
                                <a:lnTo>
                                  <a:pt x="0" y="57530"/>
                                </a:lnTo>
                                <a:lnTo>
                                  <a:pt x="0" y="44740"/>
                                </a:lnTo>
                                <a:lnTo>
                                  <a:pt x="15203" y="46520"/>
                                </a:lnTo>
                                <a:cubicBezTo>
                                  <a:pt x="19917" y="47659"/>
                                  <a:pt x="24047" y="49250"/>
                                  <a:pt x="27330" y="51053"/>
                                </a:cubicBezTo>
                                <a:lnTo>
                                  <a:pt x="27330" y="37909"/>
                                </a:lnTo>
                                <a:cubicBezTo>
                                  <a:pt x="27330" y="21386"/>
                                  <a:pt x="19507" y="13335"/>
                                  <a:pt x="3187" y="13335"/>
                                </a:cubicBezTo>
                                <a:lnTo>
                                  <a:pt x="0" y="13781"/>
                                </a:lnTo>
                                <a:lnTo>
                                  <a:pt x="0" y="513"/>
                                </a:lnTo>
                                <a:lnTo>
                                  <a:pt x="4254"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8" name="Shape 48"/>
                        <wps:cNvSpPr/>
                        <wps:spPr>
                          <a:xfrm>
                            <a:off x="6432502" y="226732"/>
                            <a:ext cx="44698" cy="153313"/>
                          </a:xfrm>
                          <a:custGeom>
                            <a:avLst/>
                            <a:gdLst/>
                            <a:ahLst/>
                            <a:cxnLst/>
                            <a:rect l="0" t="0" r="0" b="0"/>
                            <a:pathLst>
                              <a:path w="44698" h="153313">
                                <a:moveTo>
                                  <a:pt x="44698" y="0"/>
                                </a:moveTo>
                                <a:lnTo>
                                  <a:pt x="44698" y="12796"/>
                                </a:lnTo>
                                <a:lnTo>
                                  <a:pt x="29104" y="17021"/>
                                </a:lnTo>
                                <a:cubicBezTo>
                                  <a:pt x="24203" y="19830"/>
                                  <a:pt x="19806" y="23856"/>
                                  <a:pt x="15888" y="28726"/>
                                </a:cubicBezTo>
                                <a:lnTo>
                                  <a:pt x="15888" y="84238"/>
                                </a:lnTo>
                                <a:cubicBezTo>
                                  <a:pt x="18967" y="88899"/>
                                  <a:pt x="23206" y="93083"/>
                                  <a:pt x="28316" y="96103"/>
                                </a:cubicBezTo>
                                <a:lnTo>
                                  <a:pt x="44698" y="100624"/>
                                </a:lnTo>
                                <a:lnTo>
                                  <a:pt x="44698" y="114166"/>
                                </a:lnTo>
                                <a:lnTo>
                                  <a:pt x="29256" y="110665"/>
                                </a:lnTo>
                                <a:cubicBezTo>
                                  <a:pt x="24146" y="108069"/>
                                  <a:pt x="19806" y="104361"/>
                                  <a:pt x="15888" y="99909"/>
                                </a:cubicBezTo>
                                <a:lnTo>
                                  <a:pt x="15888" y="144410"/>
                                </a:lnTo>
                                <a:lnTo>
                                  <a:pt x="0" y="153313"/>
                                </a:lnTo>
                                <a:lnTo>
                                  <a:pt x="0" y="1193"/>
                                </a:lnTo>
                                <a:lnTo>
                                  <a:pt x="15888" y="1193"/>
                                </a:lnTo>
                                <a:lnTo>
                                  <a:pt x="15888" y="14743"/>
                                </a:lnTo>
                                <a:cubicBezTo>
                                  <a:pt x="19806" y="10508"/>
                                  <a:pt x="24413" y="6536"/>
                                  <a:pt x="29921" y="3623"/>
                                </a:cubicBezTo>
                                <a:lnTo>
                                  <a:pt x="44698"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49" name="Shape 49"/>
                        <wps:cNvSpPr/>
                        <wps:spPr>
                          <a:xfrm>
                            <a:off x="6477199" y="225588"/>
                            <a:ext cx="44507" cy="115888"/>
                          </a:xfrm>
                          <a:custGeom>
                            <a:avLst/>
                            <a:gdLst/>
                            <a:ahLst/>
                            <a:cxnLst/>
                            <a:rect l="0" t="0" r="0" b="0"/>
                            <a:pathLst>
                              <a:path w="44507" h="115888">
                                <a:moveTo>
                                  <a:pt x="4667" y="0"/>
                                </a:moveTo>
                                <a:cubicBezTo>
                                  <a:pt x="26918" y="0"/>
                                  <a:pt x="44507" y="16942"/>
                                  <a:pt x="44507" y="56147"/>
                                </a:cubicBezTo>
                                <a:cubicBezTo>
                                  <a:pt x="44507" y="95555"/>
                                  <a:pt x="25851" y="115888"/>
                                  <a:pt x="2546" y="115888"/>
                                </a:cubicBezTo>
                                <a:lnTo>
                                  <a:pt x="0" y="115310"/>
                                </a:lnTo>
                                <a:lnTo>
                                  <a:pt x="0" y="101769"/>
                                </a:lnTo>
                                <a:lnTo>
                                  <a:pt x="1276" y="102121"/>
                                </a:lnTo>
                                <a:cubicBezTo>
                                  <a:pt x="19717" y="102121"/>
                                  <a:pt x="28810" y="86233"/>
                                  <a:pt x="28810" y="56362"/>
                                </a:cubicBezTo>
                                <a:cubicBezTo>
                                  <a:pt x="28810" y="28397"/>
                                  <a:pt x="18218" y="13767"/>
                                  <a:pt x="641" y="13767"/>
                                </a:cubicBezTo>
                                <a:lnTo>
                                  <a:pt x="0" y="13940"/>
                                </a:lnTo>
                                <a:lnTo>
                                  <a:pt x="0" y="1144"/>
                                </a:lnTo>
                                <a:lnTo>
                                  <a:pt x="4667"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23025" name="Shape 23025"/>
                        <wps:cNvSpPr/>
                        <wps:spPr>
                          <a:xfrm>
                            <a:off x="6541837" y="227919"/>
                            <a:ext cx="15887" cy="111227"/>
                          </a:xfrm>
                          <a:custGeom>
                            <a:avLst/>
                            <a:gdLst/>
                            <a:ahLst/>
                            <a:cxnLst/>
                            <a:rect l="0" t="0" r="0" b="0"/>
                            <a:pathLst>
                              <a:path w="15887" h="111227">
                                <a:moveTo>
                                  <a:pt x="0" y="0"/>
                                </a:moveTo>
                                <a:lnTo>
                                  <a:pt x="15887" y="0"/>
                                </a:lnTo>
                                <a:lnTo>
                                  <a:pt x="15887" y="111227"/>
                                </a:lnTo>
                                <a:lnTo>
                                  <a:pt x="0" y="111227"/>
                                </a:lnTo>
                                <a:lnTo>
                                  <a:pt x="0" y="0"/>
                                </a:lnTo>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1" name="Shape 51"/>
                        <wps:cNvSpPr/>
                        <wps:spPr>
                          <a:xfrm>
                            <a:off x="6538434" y="185337"/>
                            <a:ext cx="22669" cy="22669"/>
                          </a:xfrm>
                          <a:custGeom>
                            <a:avLst/>
                            <a:gdLst/>
                            <a:ahLst/>
                            <a:cxnLst/>
                            <a:rect l="0" t="0" r="0" b="0"/>
                            <a:pathLst>
                              <a:path w="22669" h="22669">
                                <a:moveTo>
                                  <a:pt x="11646" y="0"/>
                                </a:moveTo>
                                <a:cubicBezTo>
                                  <a:pt x="17590" y="0"/>
                                  <a:pt x="22669" y="5080"/>
                                  <a:pt x="22669" y="11443"/>
                                </a:cubicBezTo>
                                <a:cubicBezTo>
                                  <a:pt x="22669" y="17589"/>
                                  <a:pt x="17590" y="22669"/>
                                  <a:pt x="11646" y="22669"/>
                                </a:cubicBezTo>
                                <a:cubicBezTo>
                                  <a:pt x="5080" y="22669"/>
                                  <a:pt x="0" y="17589"/>
                                  <a:pt x="0" y="11443"/>
                                </a:cubicBezTo>
                                <a:cubicBezTo>
                                  <a:pt x="0" y="5080"/>
                                  <a:pt x="5080" y="0"/>
                                  <a:pt x="11646"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2" name="Shape 52"/>
                        <wps:cNvSpPr/>
                        <wps:spPr>
                          <a:xfrm>
                            <a:off x="6579110" y="225611"/>
                            <a:ext cx="45873" cy="115865"/>
                          </a:xfrm>
                          <a:custGeom>
                            <a:avLst/>
                            <a:gdLst/>
                            <a:ahLst/>
                            <a:cxnLst/>
                            <a:rect l="0" t="0" r="0" b="0"/>
                            <a:pathLst>
                              <a:path w="45873" h="115865">
                                <a:moveTo>
                                  <a:pt x="45873" y="0"/>
                                </a:moveTo>
                                <a:lnTo>
                                  <a:pt x="45873" y="13766"/>
                                </a:lnTo>
                                <a:lnTo>
                                  <a:pt x="45771" y="13745"/>
                                </a:lnTo>
                                <a:cubicBezTo>
                                  <a:pt x="29235" y="13745"/>
                                  <a:pt x="17806" y="25607"/>
                                  <a:pt x="15888" y="50397"/>
                                </a:cubicBezTo>
                                <a:lnTo>
                                  <a:pt x="45873" y="50397"/>
                                </a:lnTo>
                                <a:lnTo>
                                  <a:pt x="45873" y="63325"/>
                                </a:lnTo>
                                <a:lnTo>
                                  <a:pt x="15888" y="63325"/>
                                </a:lnTo>
                                <a:cubicBezTo>
                                  <a:pt x="17003" y="81118"/>
                                  <a:pt x="23596" y="94031"/>
                                  <a:pt x="34512" y="99376"/>
                                </a:cubicBezTo>
                                <a:lnTo>
                                  <a:pt x="45873" y="101888"/>
                                </a:lnTo>
                                <a:lnTo>
                                  <a:pt x="45873" y="115749"/>
                                </a:lnTo>
                                <a:lnTo>
                                  <a:pt x="45124" y="115865"/>
                                </a:lnTo>
                                <a:cubicBezTo>
                                  <a:pt x="24778" y="115865"/>
                                  <a:pt x="0" y="101031"/>
                                  <a:pt x="0" y="57395"/>
                                </a:cubicBezTo>
                                <a:cubicBezTo>
                                  <a:pt x="0" y="30858"/>
                                  <a:pt x="10966" y="11829"/>
                                  <a:pt x="27620" y="3974"/>
                                </a:cubicBezTo>
                                <a:lnTo>
                                  <a:pt x="45873"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3" name="Shape 53"/>
                        <wps:cNvSpPr/>
                        <wps:spPr>
                          <a:xfrm>
                            <a:off x="6624983" y="317118"/>
                            <a:ext cx="39090" cy="24243"/>
                          </a:xfrm>
                          <a:custGeom>
                            <a:avLst/>
                            <a:gdLst/>
                            <a:ahLst/>
                            <a:cxnLst/>
                            <a:rect l="0" t="0" r="0" b="0"/>
                            <a:pathLst>
                              <a:path w="39090" h="24243">
                                <a:moveTo>
                                  <a:pt x="31673" y="0"/>
                                </a:moveTo>
                                <a:lnTo>
                                  <a:pt x="39090" y="11430"/>
                                </a:lnTo>
                                <a:cubicBezTo>
                                  <a:pt x="32410" y="15672"/>
                                  <a:pt x="26634" y="18904"/>
                                  <a:pt x="20437" y="21076"/>
                                </a:cubicBezTo>
                                <a:lnTo>
                                  <a:pt x="0" y="24243"/>
                                </a:lnTo>
                                <a:lnTo>
                                  <a:pt x="0" y="10381"/>
                                </a:lnTo>
                                <a:lnTo>
                                  <a:pt x="952" y="10592"/>
                                </a:lnTo>
                                <a:cubicBezTo>
                                  <a:pt x="13868" y="10592"/>
                                  <a:pt x="21501" y="6782"/>
                                  <a:pt x="31673"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4" name="Shape 54"/>
                        <wps:cNvSpPr/>
                        <wps:spPr>
                          <a:xfrm>
                            <a:off x="6624983" y="225589"/>
                            <a:ext cx="44805" cy="63347"/>
                          </a:xfrm>
                          <a:custGeom>
                            <a:avLst/>
                            <a:gdLst/>
                            <a:ahLst/>
                            <a:cxnLst/>
                            <a:rect l="0" t="0" r="0" b="0"/>
                            <a:pathLst>
                              <a:path w="44805" h="63347">
                                <a:moveTo>
                                  <a:pt x="102" y="0"/>
                                </a:moveTo>
                                <a:cubicBezTo>
                                  <a:pt x="29121" y="0"/>
                                  <a:pt x="44805" y="22885"/>
                                  <a:pt x="44805" y="54660"/>
                                </a:cubicBezTo>
                                <a:cubicBezTo>
                                  <a:pt x="44805" y="58471"/>
                                  <a:pt x="44590" y="60795"/>
                                  <a:pt x="44170" y="63347"/>
                                </a:cubicBezTo>
                                <a:lnTo>
                                  <a:pt x="0" y="63347"/>
                                </a:lnTo>
                                <a:lnTo>
                                  <a:pt x="0" y="50419"/>
                                </a:lnTo>
                                <a:lnTo>
                                  <a:pt x="29984" y="50419"/>
                                </a:lnTo>
                                <a:cubicBezTo>
                                  <a:pt x="29022" y="34207"/>
                                  <a:pt x="23538" y="21696"/>
                                  <a:pt x="12637" y="16454"/>
                                </a:cubicBezTo>
                                <a:lnTo>
                                  <a:pt x="0" y="13788"/>
                                </a:lnTo>
                                <a:lnTo>
                                  <a:pt x="0" y="22"/>
                                </a:lnTo>
                                <a:lnTo>
                                  <a:pt x="102"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5" name="Shape 55"/>
                        <wps:cNvSpPr/>
                        <wps:spPr>
                          <a:xfrm>
                            <a:off x="6690545" y="225596"/>
                            <a:ext cx="60808" cy="113550"/>
                          </a:xfrm>
                          <a:custGeom>
                            <a:avLst/>
                            <a:gdLst/>
                            <a:ahLst/>
                            <a:cxnLst/>
                            <a:rect l="0" t="0" r="0" b="0"/>
                            <a:pathLst>
                              <a:path w="60808" h="113550">
                                <a:moveTo>
                                  <a:pt x="43434" y="0"/>
                                </a:moveTo>
                                <a:cubicBezTo>
                                  <a:pt x="51701" y="0"/>
                                  <a:pt x="57010" y="1054"/>
                                  <a:pt x="60808" y="2756"/>
                                </a:cubicBezTo>
                                <a:lnTo>
                                  <a:pt x="56782" y="18847"/>
                                </a:lnTo>
                                <a:cubicBezTo>
                                  <a:pt x="52337" y="16307"/>
                                  <a:pt x="47460" y="14605"/>
                                  <a:pt x="40056" y="14605"/>
                                </a:cubicBezTo>
                                <a:cubicBezTo>
                                  <a:pt x="24588" y="14605"/>
                                  <a:pt x="15888" y="27102"/>
                                  <a:pt x="15888" y="48298"/>
                                </a:cubicBezTo>
                                <a:lnTo>
                                  <a:pt x="15888" y="113550"/>
                                </a:lnTo>
                                <a:lnTo>
                                  <a:pt x="0" y="113550"/>
                                </a:lnTo>
                                <a:lnTo>
                                  <a:pt x="0" y="2324"/>
                                </a:lnTo>
                                <a:lnTo>
                                  <a:pt x="15888" y="2324"/>
                                </a:lnTo>
                                <a:lnTo>
                                  <a:pt x="15888" y="16091"/>
                                </a:lnTo>
                                <a:cubicBezTo>
                                  <a:pt x="20981" y="7201"/>
                                  <a:pt x="31572" y="0"/>
                                  <a:pt x="4343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6" name="Shape 56"/>
                        <wps:cNvSpPr/>
                        <wps:spPr>
                          <a:xfrm>
                            <a:off x="6198237" y="404858"/>
                            <a:ext cx="49593" cy="69977"/>
                          </a:xfrm>
                          <a:custGeom>
                            <a:avLst/>
                            <a:gdLst/>
                            <a:ahLst/>
                            <a:cxnLst/>
                            <a:rect l="0" t="0" r="0" b="0"/>
                            <a:pathLst>
                              <a:path w="49593" h="69977">
                                <a:moveTo>
                                  <a:pt x="0" y="0"/>
                                </a:moveTo>
                                <a:lnTo>
                                  <a:pt x="7671" y="0"/>
                                </a:lnTo>
                                <a:lnTo>
                                  <a:pt x="7671" y="40742"/>
                                </a:lnTo>
                                <a:cubicBezTo>
                                  <a:pt x="7671" y="55614"/>
                                  <a:pt x="13386" y="62992"/>
                                  <a:pt x="25286" y="62992"/>
                                </a:cubicBezTo>
                                <a:cubicBezTo>
                                  <a:pt x="37211" y="62992"/>
                                  <a:pt x="41923" y="55804"/>
                                  <a:pt x="41923" y="40945"/>
                                </a:cubicBezTo>
                                <a:lnTo>
                                  <a:pt x="41923" y="0"/>
                                </a:lnTo>
                                <a:lnTo>
                                  <a:pt x="49593" y="0"/>
                                </a:lnTo>
                                <a:lnTo>
                                  <a:pt x="49593" y="40742"/>
                                </a:lnTo>
                                <a:cubicBezTo>
                                  <a:pt x="49593" y="59843"/>
                                  <a:pt x="41427" y="69977"/>
                                  <a:pt x="24892" y="69977"/>
                                </a:cubicBezTo>
                                <a:cubicBezTo>
                                  <a:pt x="8458" y="69977"/>
                                  <a:pt x="0" y="60033"/>
                                  <a:pt x="0" y="40945"/>
                                </a:cubicBez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7" name="Shape 57"/>
                        <wps:cNvSpPr/>
                        <wps:spPr>
                          <a:xfrm>
                            <a:off x="6261326" y="404860"/>
                            <a:ext cx="49606" cy="68897"/>
                          </a:xfrm>
                          <a:custGeom>
                            <a:avLst/>
                            <a:gdLst/>
                            <a:ahLst/>
                            <a:cxnLst/>
                            <a:rect l="0" t="0" r="0" b="0"/>
                            <a:pathLst>
                              <a:path w="49606" h="68897">
                                <a:moveTo>
                                  <a:pt x="0" y="0"/>
                                </a:moveTo>
                                <a:lnTo>
                                  <a:pt x="7480" y="0"/>
                                </a:lnTo>
                                <a:lnTo>
                                  <a:pt x="37312" y="48019"/>
                                </a:lnTo>
                                <a:cubicBezTo>
                                  <a:pt x="38786" y="50394"/>
                                  <a:pt x="41351" y="54914"/>
                                  <a:pt x="42228" y="56693"/>
                                </a:cubicBezTo>
                                <a:lnTo>
                                  <a:pt x="42228" y="51968"/>
                                </a:lnTo>
                                <a:lnTo>
                                  <a:pt x="42228" y="0"/>
                                </a:lnTo>
                                <a:lnTo>
                                  <a:pt x="49606" y="0"/>
                                </a:lnTo>
                                <a:lnTo>
                                  <a:pt x="49606" y="68897"/>
                                </a:lnTo>
                                <a:lnTo>
                                  <a:pt x="42431" y="68897"/>
                                </a:lnTo>
                                <a:lnTo>
                                  <a:pt x="12319" y="21755"/>
                                </a:lnTo>
                                <a:cubicBezTo>
                                  <a:pt x="10833" y="19393"/>
                                  <a:pt x="8281" y="14859"/>
                                  <a:pt x="7391" y="13094"/>
                                </a:cubicBezTo>
                                <a:lnTo>
                                  <a:pt x="7391" y="17818"/>
                                </a:lnTo>
                                <a:lnTo>
                                  <a:pt x="7391" y="68897"/>
                                </a:lnTo>
                                <a:lnTo>
                                  <a:pt x="0" y="68897"/>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23026" name="Shape 23026"/>
                        <wps:cNvSpPr/>
                        <wps:spPr>
                          <a:xfrm>
                            <a:off x="6325616" y="404852"/>
                            <a:ext cx="9144" cy="68897"/>
                          </a:xfrm>
                          <a:custGeom>
                            <a:avLst/>
                            <a:gdLst/>
                            <a:ahLst/>
                            <a:cxnLst/>
                            <a:rect l="0" t="0" r="0" b="0"/>
                            <a:pathLst>
                              <a:path w="9144" h="68897">
                                <a:moveTo>
                                  <a:pt x="0" y="0"/>
                                </a:moveTo>
                                <a:lnTo>
                                  <a:pt x="9144" y="0"/>
                                </a:lnTo>
                                <a:lnTo>
                                  <a:pt x="9144" y="68897"/>
                                </a:lnTo>
                                <a:lnTo>
                                  <a:pt x="0" y="68897"/>
                                </a:lnTo>
                                <a:lnTo>
                                  <a:pt x="0" y="0"/>
                                </a:lnTo>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9" name="Shape 59"/>
                        <wps:cNvSpPr/>
                        <wps:spPr>
                          <a:xfrm>
                            <a:off x="6344607" y="404860"/>
                            <a:ext cx="55321" cy="68897"/>
                          </a:xfrm>
                          <a:custGeom>
                            <a:avLst/>
                            <a:gdLst/>
                            <a:ahLst/>
                            <a:cxnLst/>
                            <a:rect l="0" t="0" r="0" b="0"/>
                            <a:pathLst>
                              <a:path w="55321" h="68897">
                                <a:moveTo>
                                  <a:pt x="0" y="0"/>
                                </a:moveTo>
                                <a:lnTo>
                                  <a:pt x="8064" y="0"/>
                                </a:lnTo>
                                <a:lnTo>
                                  <a:pt x="23419" y="47142"/>
                                </a:lnTo>
                                <a:cubicBezTo>
                                  <a:pt x="24790" y="51282"/>
                                  <a:pt x="26962" y="58268"/>
                                  <a:pt x="27660" y="60719"/>
                                </a:cubicBezTo>
                                <a:cubicBezTo>
                                  <a:pt x="28359" y="58268"/>
                                  <a:pt x="30709" y="50978"/>
                                  <a:pt x="31991" y="46951"/>
                                </a:cubicBezTo>
                                <a:lnTo>
                                  <a:pt x="47447" y="0"/>
                                </a:lnTo>
                                <a:lnTo>
                                  <a:pt x="55321" y="0"/>
                                </a:lnTo>
                                <a:lnTo>
                                  <a:pt x="31890" y="68897"/>
                                </a:lnTo>
                                <a:lnTo>
                                  <a:pt x="23419" y="68897"/>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60" name="Shape 60"/>
                        <wps:cNvSpPr/>
                        <wps:spPr>
                          <a:xfrm>
                            <a:off x="6410963" y="404860"/>
                            <a:ext cx="43104" cy="68897"/>
                          </a:xfrm>
                          <a:custGeom>
                            <a:avLst/>
                            <a:gdLst/>
                            <a:ahLst/>
                            <a:cxnLst/>
                            <a:rect l="0" t="0" r="0" b="0"/>
                            <a:pathLst>
                              <a:path w="43104" h="68897">
                                <a:moveTo>
                                  <a:pt x="0" y="0"/>
                                </a:moveTo>
                                <a:lnTo>
                                  <a:pt x="41618" y="0"/>
                                </a:lnTo>
                                <a:lnTo>
                                  <a:pt x="41618" y="6985"/>
                                </a:lnTo>
                                <a:lnTo>
                                  <a:pt x="7671" y="6985"/>
                                </a:lnTo>
                                <a:lnTo>
                                  <a:pt x="7671" y="28639"/>
                                </a:lnTo>
                                <a:lnTo>
                                  <a:pt x="27356" y="28639"/>
                                </a:lnTo>
                                <a:lnTo>
                                  <a:pt x="27356" y="35623"/>
                                </a:lnTo>
                                <a:lnTo>
                                  <a:pt x="7671" y="35623"/>
                                </a:lnTo>
                                <a:lnTo>
                                  <a:pt x="7671" y="61912"/>
                                </a:lnTo>
                                <a:lnTo>
                                  <a:pt x="43104" y="61912"/>
                                </a:lnTo>
                                <a:lnTo>
                                  <a:pt x="43104" y="68897"/>
                                </a:lnTo>
                                <a:lnTo>
                                  <a:pt x="0" y="68897"/>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61" name="Shape 61"/>
                        <wps:cNvSpPr/>
                        <wps:spPr>
                          <a:xfrm>
                            <a:off x="6465478" y="404854"/>
                            <a:ext cx="24378" cy="68910"/>
                          </a:xfrm>
                          <a:custGeom>
                            <a:avLst/>
                            <a:gdLst/>
                            <a:ahLst/>
                            <a:cxnLst/>
                            <a:rect l="0" t="0" r="0" b="0"/>
                            <a:pathLst>
                              <a:path w="24378" h="68910">
                                <a:moveTo>
                                  <a:pt x="0" y="0"/>
                                </a:moveTo>
                                <a:lnTo>
                                  <a:pt x="24378" y="0"/>
                                </a:lnTo>
                                <a:lnTo>
                                  <a:pt x="24378" y="6997"/>
                                </a:lnTo>
                                <a:lnTo>
                                  <a:pt x="7696" y="6997"/>
                                </a:lnTo>
                                <a:lnTo>
                                  <a:pt x="7696" y="32677"/>
                                </a:lnTo>
                                <a:lnTo>
                                  <a:pt x="24378" y="32677"/>
                                </a:lnTo>
                                <a:lnTo>
                                  <a:pt x="24378" y="40255"/>
                                </a:lnTo>
                                <a:lnTo>
                                  <a:pt x="24028" y="39560"/>
                                </a:lnTo>
                                <a:lnTo>
                                  <a:pt x="7696" y="39560"/>
                                </a:lnTo>
                                <a:lnTo>
                                  <a:pt x="7696" y="68910"/>
                                </a:lnTo>
                                <a:lnTo>
                                  <a:pt x="0" y="68910"/>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62" name="Shape 62"/>
                        <wps:cNvSpPr/>
                        <wps:spPr>
                          <a:xfrm>
                            <a:off x="6489855" y="404854"/>
                            <a:ext cx="24352" cy="68910"/>
                          </a:xfrm>
                          <a:custGeom>
                            <a:avLst/>
                            <a:gdLst/>
                            <a:ahLst/>
                            <a:cxnLst/>
                            <a:rect l="0" t="0" r="0" b="0"/>
                            <a:pathLst>
                              <a:path w="24352" h="68910">
                                <a:moveTo>
                                  <a:pt x="0" y="0"/>
                                </a:moveTo>
                                <a:lnTo>
                                  <a:pt x="2902" y="0"/>
                                </a:lnTo>
                                <a:cubicBezTo>
                                  <a:pt x="15005" y="0"/>
                                  <a:pt x="24352" y="6197"/>
                                  <a:pt x="24352" y="19482"/>
                                </a:cubicBezTo>
                                <a:cubicBezTo>
                                  <a:pt x="24352" y="30225"/>
                                  <a:pt x="17952" y="36906"/>
                                  <a:pt x="8122" y="38976"/>
                                </a:cubicBezTo>
                                <a:lnTo>
                                  <a:pt x="23273" y="68910"/>
                                </a:lnTo>
                                <a:lnTo>
                                  <a:pt x="14408" y="68910"/>
                                </a:lnTo>
                                <a:lnTo>
                                  <a:pt x="0" y="40255"/>
                                </a:lnTo>
                                <a:lnTo>
                                  <a:pt x="0" y="32677"/>
                                </a:lnTo>
                                <a:lnTo>
                                  <a:pt x="1619" y="32677"/>
                                </a:lnTo>
                                <a:cubicBezTo>
                                  <a:pt x="11855" y="32677"/>
                                  <a:pt x="16681" y="28448"/>
                                  <a:pt x="16681" y="19786"/>
                                </a:cubicBezTo>
                                <a:cubicBezTo>
                                  <a:pt x="16681" y="11316"/>
                                  <a:pt x="11754" y="6997"/>
                                  <a:pt x="2597" y="6997"/>
                                </a:cubicBezTo>
                                <a:lnTo>
                                  <a:pt x="0" y="6997"/>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63" name="Shape 63"/>
                        <wps:cNvSpPr/>
                        <wps:spPr>
                          <a:xfrm>
                            <a:off x="6522488" y="403779"/>
                            <a:ext cx="45961" cy="71056"/>
                          </a:xfrm>
                          <a:custGeom>
                            <a:avLst/>
                            <a:gdLst/>
                            <a:ahLst/>
                            <a:cxnLst/>
                            <a:rect l="0" t="0" r="0" b="0"/>
                            <a:pathLst>
                              <a:path w="45961" h="71056">
                                <a:moveTo>
                                  <a:pt x="23533" y="0"/>
                                </a:moveTo>
                                <a:cubicBezTo>
                                  <a:pt x="32779" y="0"/>
                                  <a:pt x="38684" y="2756"/>
                                  <a:pt x="44488" y="7379"/>
                                </a:cubicBezTo>
                                <a:lnTo>
                                  <a:pt x="39573" y="13373"/>
                                </a:lnTo>
                                <a:cubicBezTo>
                                  <a:pt x="34544" y="9245"/>
                                  <a:pt x="29921" y="6985"/>
                                  <a:pt x="23025" y="6985"/>
                                </a:cubicBezTo>
                                <a:cubicBezTo>
                                  <a:pt x="13589" y="6985"/>
                                  <a:pt x="9639" y="11709"/>
                                  <a:pt x="9639" y="17132"/>
                                </a:cubicBezTo>
                                <a:cubicBezTo>
                                  <a:pt x="9639" y="22834"/>
                                  <a:pt x="12205" y="26073"/>
                                  <a:pt x="25984" y="31000"/>
                                </a:cubicBezTo>
                                <a:cubicBezTo>
                                  <a:pt x="41237" y="36513"/>
                                  <a:pt x="45961" y="41630"/>
                                  <a:pt x="45961" y="51867"/>
                                </a:cubicBezTo>
                                <a:cubicBezTo>
                                  <a:pt x="45961" y="62687"/>
                                  <a:pt x="37503" y="71056"/>
                                  <a:pt x="23126" y="71056"/>
                                </a:cubicBezTo>
                                <a:cubicBezTo>
                                  <a:pt x="13779" y="71056"/>
                                  <a:pt x="5397" y="67030"/>
                                  <a:pt x="0" y="61519"/>
                                </a:cubicBezTo>
                                <a:lnTo>
                                  <a:pt x="5105" y="55804"/>
                                </a:lnTo>
                                <a:cubicBezTo>
                                  <a:pt x="10337" y="60820"/>
                                  <a:pt x="16345" y="64071"/>
                                  <a:pt x="23419" y="64071"/>
                                </a:cubicBezTo>
                                <a:cubicBezTo>
                                  <a:pt x="32576" y="64071"/>
                                  <a:pt x="38278" y="59537"/>
                                  <a:pt x="38278" y="52260"/>
                                </a:cubicBezTo>
                                <a:cubicBezTo>
                                  <a:pt x="38278" y="45859"/>
                                  <a:pt x="34455" y="42214"/>
                                  <a:pt x="21844" y="37693"/>
                                </a:cubicBezTo>
                                <a:cubicBezTo>
                                  <a:pt x="6985" y="32385"/>
                                  <a:pt x="1968" y="27546"/>
                                  <a:pt x="1968" y="17614"/>
                                </a:cubicBezTo>
                                <a:cubicBezTo>
                                  <a:pt x="1968" y="6591"/>
                                  <a:pt x="10630" y="0"/>
                                  <a:pt x="23533"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23027" name="Shape 23027"/>
                        <wps:cNvSpPr/>
                        <wps:spPr>
                          <a:xfrm>
                            <a:off x="6581254" y="404852"/>
                            <a:ext cx="9144" cy="68897"/>
                          </a:xfrm>
                          <a:custGeom>
                            <a:avLst/>
                            <a:gdLst/>
                            <a:ahLst/>
                            <a:cxnLst/>
                            <a:rect l="0" t="0" r="0" b="0"/>
                            <a:pathLst>
                              <a:path w="9144" h="68897">
                                <a:moveTo>
                                  <a:pt x="0" y="0"/>
                                </a:moveTo>
                                <a:lnTo>
                                  <a:pt x="9144" y="0"/>
                                </a:lnTo>
                                <a:lnTo>
                                  <a:pt x="9144" y="68897"/>
                                </a:lnTo>
                                <a:lnTo>
                                  <a:pt x="0" y="68897"/>
                                </a:lnTo>
                                <a:lnTo>
                                  <a:pt x="0" y="0"/>
                                </a:lnTo>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65" name="Shape 65"/>
                        <wps:cNvSpPr/>
                        <wps:spPr>
                          <a:xfrm>
                            <a:off x="6600261" y="404860"/>
                            <a:ext cx="48235" cy="68897"/>
                          </a:xfrm>
                          <a:custGeom>
                            <a:avLst/>
                            <a:gdLst/>
                            <a:ahLst/>
                            <a:cxnLst/>
                            <a:rect l="0" t="0" r="0" b="0"/>
                            <a:pathLst>
                              <a:path w="48235" h="68897">
                                <a:moveTo>
                                  <a:pt x="0" y="0"/>
                                </a:moveTo>
                                <a:lnTo>
                                  <a:pt x="48235" y="0"/>
                                </a:lnTo>
                                <a:lnTo>
                                  <a:pt x="48235" y="6985"/>
                                </a:lnTo>
                                <a:lnTo>
                                  <a:pt x="27940" y="6985"/>
                                </a:lnTo>
                                <a:lnTo>
                                  <a:pt x="27940" y="68897"/>
                                </a:lnTo>
                                <a:lnTo>
                                  <a:pt x="20269" y="68897"/>
                                </a:lnTo>
                                <a:lnTo>
                                  <a:pt x="20269" y="6985"/>
                                </a:lnTo>
                                <a:lnTo>
                                  <a:pt x="0" y="6985"/>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66" name="Shape 66"/>
                        <wps:cNvSpPr/>
                        <wps:spPr>
                          <a:xfrm>
                            <a:off x="6654777" y="404850"/>
                            <a:ext cx="54928" cy="68911"/>
                          </a:xfrm>
                          <a:custGeom>
                            <a:avLst/>
                            <a:gdLst/>
                            <a:ahLst/>
                            <a:cxnLst/>
                            <a:rect l="0" t="0" r="0" b="0"/>
                            <a:pathLst>
                              <a:path w="54928" h="68911">
                                <a:moveTo>
                                  <a:pt x="0" y="0"/>
                                </a:moveTo>
                                <a:lnTo>
                                  <a:pt x="8775" y="0"/>
                                </a:lnTo>
                                <a:lnTo>
                                  <a:pt x="19800" y="19786"/>
                                </a:lnTo>
                                <a:cubicBezTo>
                                  <a:pt x="22555" y="24816"/>
                                  <a:pt x="25603" y="30518"/>
                                  <a:pt x="27572" y="34557"/>
                                </a:cubicBezTo>
                                <a:cubicBezTo>
                                  <a:pt x="29528" y="30518"/>
                                  <a:pt x="32588" y="24714"/>
                                  <a:pt x="35344" y="19786"/>
                                </a:cubicBezTo>
                                <a:lnTo>
                                  <a:pt x="46380" y="0"/>
                                </a:lnTo>
                                <a:lnTo>
                                  <a:pt x="54928" y="0"/>
                                </a:lnTo>
                                <a:lnTo>
                                  <a:pt x="31318" y="41542"/>
                                </a:lnTo>
                                <a:lnTo>
                                  <a:pt x="31318" y="68911"/>
                                </a:lnTo>
                                <a:lnTo>
                                  <a:pt x="23635" y="68911"/>
                                </a:lnTo>
                                <a:lnTo>
                                  <a:pt x="23635" y="41643"/>
                                </a:lnTo>
                                <a:lnTo>
                                  <a:pt x="0" y="0"/>
                                </a:ln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w14:anchorId="68E56C39">
              <v:group id="Group 13332" style="position:absolute;margin-left:0;margin-top:30pt;width:593.1pt;height:802.05pt;z-index:251659264;mso-position-horizontal-relative:page;mso-position-vertical-relative:page;mso-width-relative:margin;mso-height-relative:margin" coordsize="75326,101860" o:spid="_x0000_s1026" w14:anchorId="15481B1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">
                <v:rect id="Rectangle 6" style="position:absolute;left:21495;top:39587;width:63988;height:9636;rotation:-4406018fd;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">
                  <v:textbox inset="0,0,0,0">
                    <w:txbxContent>
                      <w:p w:rsidR="00A50221" w:rsidP="00A50221" w:rsidRDefault="00A50221" w14:paraId="21AC9FEF" w14:textId="77777777">
                        <w:pPr>
                          <w:spacing w:after="160" w:line="259" w:lineRule="auto"/>
                        </w:pPr>
                        <w:r>
                          <w:rPr>
                            <w:rFonts w:ascii="Impact" w:hAnsi="Impact" w:eastAsia="Impact" w:cs="Impact"/>
                            <w:color w:val="636761"/>
                            <w:sz w:val="114"/>
                          </w:rPr>
                          <w:t>code of practice</w:t>
                        </w:r>
                      </w:p>
                    </w:txbxContent>
                  </v:textbox>
                </v:rect>
                <v:rect id="Rectangle 7" style="position:absolute;left:6619;top:18008;width:63969;height:9637;rotation:1492221fd;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">
                  <v:textbox inset="0,0,0,0">
                    <w:txbxContent>
                      <w:p w:rsidR="00A50221" w:rsidP="00A50221" w:rsidRDefault="00A50221" w14:paraId="6FEF14F1" w14:textId="77777777">
                        <w:pPr>
                          <w:spacing w:after="160" w:line="259" w:lineRule="auto"/>
                        </w:pPr>
                        <w:r>
                          <w:rPr>
                            <w:rFonts w:ascii="Impact" w:hAnsi="Impact" w:eastAsia="Impact" w:cs="Impact"/>
                            <w:color w:val="110F0E"/>
                            <w:sz w:val="114"/>
                          </w:rPr>
                          <w:t>undergraduates</w:t>
                        </w:r>
                      </w:p>
                    </w:txbxContent>
                  </v:textbox>
                </v:rect>
                <v:rect id="Rectangle 8" style="position:absolute;left:24457;top:30794;width:24826;height:9636;rotation:-4406018fd;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">
                  <v:textbox inset="0,0,0,0">
                    <w:txbxContent>
                      <w:p w:rsidR="00A50221" w:rsidP="00A50221" w:rsidRDefault="00A50221" w14:paraId="0C4AB9D7" w14:textId="77777777">
                        <w:pPr>
                          <w:spacing w:after="160" w:line="259" w:lineRule="auto"/>
                        </w:pPr>
                        <w:r>
                          <w:rPr>
                            <w:rFonts w:ascii="Impact" w:hAnsi="Impact" w:eastAsia="Impact" w:cs="Impact"/>
                            <w:color w:val="B2AFA8"/>
                            <w:sz w:val="114"/>
                          </w:rPr>
                          <w:t>ethics</w:t>
                        </w:r>
                      </w:p>
                    </w:txbxContent>
                  </v:textbox>
                </v:rect>
                <v:rect id="Rectangle 9" style="position:absolute;left:30630;top:38280;width:26596;height:9637;rotation:-4406018fd;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">
                  <v:textbox inset="0,0,0,0">
                    <w:txbxContent>
                      <w:p w:rsidR="00A50221" w:rsidP="00A50221" w:rsidRDefault="00A50221" w14:paraId="59B89065" w14:textId="77777777">
                        <w:pPr>
                          <w:spacing w:after="160" w:line="259" w:lineRule="auto"/>
                        </w:pPr>
                        <w:proofErr w:type="spellStart"/>
                        <w:r>
                          <w:rPr>
                            <w:rFonts w:ascii="Impact" w:hAnsi="Impact" w:eastAsia="Impact" w:cs="Impact"/>
                            <w:color w:val="889186"/>
                            <w:sz w:val="114"/>
                          </w:rPr>
                          <w:t>integri</w:t>
                        </w:r>
                        <w:proofErr w:type="spellEnd"/>
                      </w:p>
                    </w:txbxContent>
                  </v:textbox>
                </v:rect>
                <v:rect id="Rectangle 10" style="position:absolute;left:44297;top:28769;width:7246;height:9637;rotation:-4406018fd;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">
                  <v:textbox inset="0,0,0,0">
                    <w:txbxContent>
                      <w:p w:rsidR="00A50221" w:rsidP="00A50221" w:rsidRDefault="00A50221" w14:paraId="50559B0C" w14:textId="77777777">
                        <w:pPr>
                          <w:spacing w:after="160" w:line="259" w:lineRule="auto"/>
                        </w:pPr>
                        <w:r>
                          <w:rPr>
                            <w:rFonts w:ascii="Impact" w:hAnsi="Impact" w:eastAsia="Impact" w:cs="Impact"/>
                            <w:color w:val="889186"/>
                            <w:sz w:val="114"/>
                          </w:rPr>
                          <w:t>ty</w:t>
                        </w:r>
                      </w:p>
                    </w:txbxContent>
                  </v:textbox>
                </v:rect>
                <v:rect id="Rectangle 11" style="position:absolute;left:29468;top:59215;width:48804;height:9636;rotation:-4406018fd;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">
                  <v:textbox inset="0,0,0,0">
                    <w:txbxContent>
                      <w:p w:rsidR="00A50221" w:rsidP="00A50221" w:rsidRDefault="00A50221" w14:paraId="42EA98BE" w14:textId="77777777">
                        <w:pPr>
                          <w:spacing w:after="160" w:line="259" w:lineRule="auto"/>
                        </w:pPr>
                        <w:r>
                          <w:rPr>
                            <w:rFonts w:ascii="Impact" w:hAnsi="Impact" w:eastAsia="Impact" w:cs="Impact"/>
                            <w:color w:val="A8A59F"/>
                            <w:sz w:val="114"/>
                          </w:rPr>
                          <w:t>researchers</w:t>
                        </w:r>
                      </w:p>
                    </w:txbxContent>
                  </v:textbox>
                </v:rect>
                <v:rect id="Rectangle 12" style="position:absolute;left:54700;top:62077;width:22410;height:9637;rotation:-4406018fd;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">
                  <v:textbox inset="0,0,0,0">
                    <w:txbxContent>
                      <w:p w:rsidR="00A50221" w:rsidP="00A50221" w:rsidRDefault="00A50221" w14:paraId="003DAE70" w14:textId="77777777">
                        <w:pPr>
                          <w:spacing w:after="160" w:line="259" w:lineRule="auto"/>
                        </w:pPr>
                        <w:proofErr w:type="spellStart"/>
                        <w:r>
                          <w:rPr>
                            <w:rFonts w:ascii="Impact" w:hAnsi="Impact" w:eastAsia="Impact" w:cs="Impact"/>
                            <w:color w:val="B5B2AB"/>
                            <w:sz w:val="114"/>
                          </w:rPr>
                          <w:t>stude</w:t>
                        </w:r>
                        <w:proofErr w:type="spellEnd"/>
                      </w:p>
                    </w:txbxContent>
                  </v:textbox>
                </v:rect>
                <v:rect id="Rectangle 13" style="position:absolute;left:64258;top:51111;width:12499;height:9636;rotation:-4406018fd;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">
                  <v:textbox inset="0,0,0,0">
                    <w:txbxContent>
                      <w:p w:rsidR="00A50221" w:rsidP="00A50221" w:rsidRDefault="00A50221" w14:paraId="1A1BB866" w14:textId="77777777">
                        <w:pPr>
                          <w:spacing w:after="160" w:line="259" w:lineRule="auto"/>
                        </w:pPr>
                        <w:proofErr w:type="spellStart"/>
                        <w:r>
                          <w:rPr>
                            <w:rFonts w:ascii="Impact" w:hAnsi="Impact" w:eastAsia="Impact" w:cs="Impact"/>
                            <w:color w:val="B5B2AB"/>
                            <w:sz w:val="114"/>
                          </w:rPr>
                          <w:t>nts</w:t>
                        </w:r>
                        <w:proofErr w:type="spellEnd"/>
                      </w:p>
                    </w:txbxContent>
                  </v:textbox>
                </v:rect>
                <v:rect id="Rectangle 14" style="position:absolute;left:26125;top:13719;width:47062;height:9637;rotation:1492221fd;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">
                  <v:textbox inset="0,0,0,0">
                    <w:txbxContent>
                      <w:p w:rsidR="00A50221" w:rsidP="00A50221" w:rsidRDefault="00A50221" w14:paraId="44DE1A5A" w14:textId="77777777">
                        <w:pPr>
                          <w:spacing w:after="160" w:line="259" w:lineRule="auto"/>
                        </w:pPr>
                        <w:r>
                          <w:rPr>
                            <w:rFonts w:ascii="Impact" w:hAnsi="Impact" w:eastAsia="Impact" w:cs="Impact"/>
                            <w:color w:val="726D68"/>
                            <w:sz w:val="114"/>
                          </w:rPr>
                          <w:t>governance</w:t>
                        </w:r>
                      </w:p>
                    </w:txbxContent>
                  </v:textbox>
                </v:rect>
                <v:rect id="Rectangle 15" style="position:absolute;left:1654;top:70206;width:47072;height:9636;rotation:1492221fd;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">
                  <v:textbox inset="0,0,0,0">
                    <w:txbxContent>
                      <w:p w:rsidR="00A50221" w:rsidP="00A50221" w:rsidRDefault="00A50221" w14:paraId="2AB4DECD" w14:textId="77777777">
                        <w:pPr>
                          <w:spacing w:after="160" w:line="259" w:lineRule="auto"/>
                        </w:pPr>
                        <w:r>
                          <w:rPr>
                            <w:rFonts w:ascii="Impact" w:hAnsi="Impact" w:eastAsia="Impact" w:cs="Impact"/>
                            <w:color w:val="726D68"/>
                            <w:sz w:val="114"/>
                          </w:rPr>
                          <w:t>governance</w:t>
                        </w:r>
                      </w:p>
                    </w:txbxContent>
                  </v:textbox>
                </v:rect>
                <v:rect id="Rectangle 16" style="position:absolute;left:49244;top:77473;width:15193;height:9636;rotation:-4406018fd;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">
                  <v:textbox inset="0,0,0,0">
                    <w:txbxContent>
                      <w:p w:rsidR="00A50221" w:rsidP="00A50221" w:rsidRDefault="00A50221" w14:paraId="69EC7F3E" w14:textId="77777777">
                        <w:pPr>
                          <w:spacing w:after="160" w:line="259" w:lineRule="auto"/>
                        </w:pPr>
                        <w:r>
                          <w:rPr>
                            <w:rFonts w:ascii="Impact" w:hAnsi="Impact" w:eastAsia="Impact" w:cs="Impact"/>
                            <w:color w:val="110F0E"/>
                            <w:sz w:val="114"/>
                          </w:rPr>
                          <w:t>PhD</w:t>
                        </w:r>
                      </w:p>
                    </w:txbxContent>
                  </v:textbox>
                </v:rect>
                <v:rect id="Rectangle 17" style="position:absolute;left:19837;top:81802;width:22348;height:12045;rotation:-4406021fd;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">
                  <v:textbox inset="0,0,0,0">
                    <w:txbxContent>
                      <w:p w:rsidR="00A50221" w:rsidP="00A50221" w:rsidRDefault="00A50221" w14:paraId="7F09B19B" w14:textId="77777777">
                        <w:pPr>
                          <w:spacing w:after="160" w:line="259" w:lineRule="auto"/>
                        </w:pPr>
                        <w:r>
                          <w:rPr>
                            <w:rFonts w:ascii="Impact" w:hAnsi="Impact" w:eastAsia="Impact" w:cs="Impact"/>
                            <w:color w:val="ADAAA3"/>
                            <w:sz w:val="142"/>
                          </w:rPr>
                          <w:t>staff</w:t>
                        </w:r>
                      </w:p>
                    </w:txbxContent>
                  </v:textbox>
                </v:rect>
                <v:rect id="Rectangle 18" style="position:absolute;left:33620;top:92224;width:35901;height:9636;rotation:1492221fd;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">
                  <v:textbox inset="0,0,0,0">
                    <w:txbxContent>
                      <w:p w:rsidR="00A50221" w:rsidP="00A50221" w:rsidRDefault="00A50221" w14:paraId="3F0AF495" w14:textId="77777777">
                        <w:pPr>
                          <w:spacing w:after="160" w:line="259" w:lineRule="auto"/>
                        </w:pPr>
                        <w:r>
                          <w:rPr>
                            <w:rFonts w:ascii="Impact" w:hAnsi="Impact" w:eastAsia="Impact" w:cs="Impact"/>
                            <w:color w:val="726D68"/>
                            <w:sz w:val="114"/>
                          </w:rPr>
                          <w:t>research</w:t>
                        </w:r>
                      </w:p>
                    </w:txbxContent>
                  </v:textbox>
                </v:rect>
                <v:rect id="Rectangle 19" style="position:absolute;left:25814;top:57222;width:15193;height:9636;rotation:-4406018fd;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">
                  <v:textbox inset="0,0,0,0">
                    <w:txbxContent>
                      <w:p w:rsidR="00A50221" w:rsidP="00A50221" w:rsidRDefault="00A50221" w14:paraId="36991A96" w14:textId="77777777">
                        <w:pPr>
                          <w:spacing w:after="160" w:line="259" w:lineRule="auto"/>
                        </w:pPr>
                        <w:r>
                          <w:rPr>
                            <w:rFonts w:ascii="Impact" w:hAnsi="Impact" w:eastAsia="Impact" w:cs="Impact"/>
                            <w:color w:val="110F0E"/>
                            <w:sz w:val="114"/>
                          </w:rPr>
                          <w:t>PhD</w:t>
                        </w:r>
                      </w:p>
                    </w:txbxContent>
                  </v:textbox>
                </v:rect>
                <v:rect id="Rectangle 20" style="position:absolute;left:4365;top:45847;width:35910;height:9636;rotation:1492221fd;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">
                  <v:textbox inset="0,0,0,0">
                    <w:txbxContent>
                      <w:p w:rsidR="00A50221" w:rsidP="00A50221" w:rsidRDefault="00A50221" w14:paraId="7A3577CE" w14:textId="77777777">
                        <w:pPr>
                          <w:spacing w:after="160" w:line="259" w:lineRule="auto"/>
                        </w:pPr>
                        <w:r>
                          <w:rPr>
                            <w:rFonts w:ascii="Impact" w:hAnsi="Impact" w:eastAsia="Impact" w:cs="Impact"/>
                            <w:color w:val="726D68"/>
                            <w:sz w:val="114"/>
                          </w:rPr>
                          <w:t>research</w:t>
                        </w:r>
                      </w:p>
                    </w:txbxContent>
                  </v:textbox>
                </v:rect>
                <v:shape id="Shape 21" style="position:absolute;top:15204;width:34560;height:53016;visibility:visible;mso-wrap-style:square;v-text-anchor:top" alt="Three text boxes reading: Code of Practice on Research Integrity, April 2022" coordsize="3456000,5301552" o:spid="_x0000_s1042" fillcolor="#c92f46" stroked="f" strokeweight="0" path="m,l3456000,861682,2349018,5301552,,1392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">
                  <v:stroke miterlimit="83231f" joinstyle="miter"/>
                  <v:path textboxrect="0,0,3456000,5301552" arrowok="t"/>
                </v:shape>
                <v:rect id="Rectangle 22" style="position:absolute;left:4876;top:25914;width:28278;height:3648;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w:rsidRPr="005948AF" w:rsidR="00A50221" w:rsidP="00A50221" w:rsidRDefault="00A50221" w14:paraId="3A7B6F36" w14:textId="77777777">
                        <w:pPr>
                          <w:spacing w:after="160" w:line="259" w:lineRule="auto"/>
                          <w:rPr>
                            <w:b/>
                            <w:bCs/>
                          </w:rPr>
                        </w:pPr>
                        <w:r w:rsidRPr="005948AF">
                          <w:rPr>
                            <w:b/>
                            <w:bCs/>
                            <w:color w:val="FFFEFD"/>
                            <w:w w:val="114"/>
                            <w:sz w:val="36"/>
                          </w:rPr>
                          <w:t>Code</w:t>
                        </w:r>
                        <w:r w:rsidRPr="005948AF">
                          <w:rPr>
                            <w:b/>
                            <w:bCs/>
                            <w:color w:val="FFFEFD"/>
                            <w:spacing w:val="16"/>
                            <w:w w:val="114"/>
                            <w:sz w:val="36"/>
                          </w:rPr>
                          <w:t xml:space="preserve"> </w:t>
                        </w:r>
                        <w:r w:rsidRPr="005948AF">
                          <w:rPr>
                            <w:b/>
                            <w:bCs/>
                            <w:color w:val="FFFEFD"/>
                            <w:w w:val="114"/>
                            <w:sz w:val="36"/>
                          </w:rPr>
                          <w:t>of</w:t>
                        </w:r>
                        <w:r w:rsidRPr="005948AF">
                          <w:rPr>
                            <w:b/>
                            <w:bCs/>
                            <w:color w:val="FFFEFD"/>
                            <w:spacing w:val="16"/>
                            <w:w w:val="114"/>
                            <w:sz w:val="36"/>
                          </w:rPr>
                          <w:t xml:space="preserve"> </w:t>
                        </w:r>
                        <w:r w:rsidRPr="005948AF">
                          <w:rPr>
                            <w:b/>
                            <w:bCs/>
                            <w:color w:val="FFFEFD"/>
                            <w:w w:val="114"/>
                            <w:sz w:val="36"/>
                          </w:rPr>
                          <w:t>Practice</w:t>
                        </w:r>
                        <w:r w:rsidRPr="005948AF">
                          <w:rPr>
                            <w:b/>
                            <w:bCs/>
                            <w:color w:val="FFFEFD"/>
                            <w:spacing w:val="16"/>
                            <w:w w:val="114"/>
                            <w:sz w:val="36"/>
                          </w:rPr>
                          <w:t xml:space="preserve"> </w:t>
                        </w:r>
                        <w:r w:rsidRPr="005948AF">
                          <w:rPr>
                            <w:b/>
                            <w:bCs/>
                            <w:color w:val="FFFEFD"/>
                            <w:w w:val="114"/>
                            <w:sz w:val="36"/>
                          </w:rPr>
                          <w:t>on</w:t>
                        </w:r>
                        <w:r w:rsidRPr="005948AF">
                          <w:rPr>
                            <w:b/>
                            <w:bCs/>
                            <w:color w:val="FFFEFD"/>
                            <w:spacing w:val="16"/>
                            <w:w w:val="114"/>
                            <w:sz w:val="36"/>
                          </w:rPr>
                          <w:t xml:space="preserve"> </w:t>
                        </w:r>
                      </w:p>
                    </w:txbxContent>
                  </v:textbox>
                </v:rect>
                <v:rect id="Rectangle 23" style="position:absolute;left:7535;top:28657;width:25981;height:3648;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rsidRPr="005948AF" w:rsidR="00A50221" w:rsidP="00A50221" w:rsidRDefault="00A50221" w14:paraId="51DD5F00" w14:textId="77777777">
                        <w:pPr>
                          <w:spacing w:after="160" w:line="259" w:lineRule="auto"/>
                          <w:rPr>
                            <w:b/>
                            <w:bCs/>
                          </w:rPr>
                        </w:pPr>
                        <w:r w:rsidRPr="005948AF">
                          <w:rPr>
                            <w:b/>
                            <w:bCs/>
                            <w:color w:val="FFFEFD"/>
                            <w:w w:val="117"/>
                            <w:sz w:val="36"/>
                          </w:rPr>
                          <w:t>Research</w:t>
                        </w:r>
                        <w:r w:rsidRPr="005948AF">
                          <w:rPr>
                            <w:b/>
                            <w:bCs/>
                            <w:color w:val="FFFEFD"/>
                            <w:spacing w:val="16"/>
                            <w:w w:val="117"/>
                            <w:sz w:val="36"/>
                          </w:rPr>
                          <w:t xml:space="preserve"> </w:t>
                        </w:r>
                        <w:r w:rsidRPr="005948AF">
                          <w:rPr>
                            <w:b/>
                            <w:bCs/>
                            <w:color w:val="FFFEFD"/>
                            <w:w w:val="117"/>
                            <w:sz w:val="36"/>
                          </w:rPr>
                          <w:t>Integrity</w:t>
                        </w:r>
                      </w:p>
                    </w:txbxContent>
                  </v:textbox>
                </v:rect>
                <v:rect id="Rectangle 24" style="position:absolute;left:10004;top:32743;width:14075;height:2838;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00A50221" w:rsidP="00A50221" w:rsidRDefault="00A50221" w14:paraId="0E417AF2" w14:textId="77777777">
                        <w:pPr>
                          <w:spacing w:after="160" w:line="259" w:lineRule="auto"/>
                        </w:pPr>
                        <w:r>
                          <w:rPr>
                            <w:color w:val="FFFEFD"/>
                            <w:w w:val="107"/>
                            <w:sz w:val="28"/>
                          </w:rPr>
                          <w:t>April</w:t>
                        </w:r>
                        <w:r w:rsidRPr="00A91399">
                          <w:rPr>
                            <w:color w:val="FFFEFD"/>
                            <w:spacing w:val="9"/>
                            <w:w w:val="107"/>
                            <w:sz w:val="28"/>
                          </w:rPr>
                          <w:t xml:space="preserve"> </w:t>
                        </w:r>
                        <w:r w:rsidRPr="00A91399">
                          <w:rPr>
                            <w:color w:val="FFFEFD"/>
                            <w:w w:val="107"/>
                            <w:sz w:val="28"/>
                          </w:rPr>
                          <w:t>20</w:t>
                        </w:r>
                        <w:r>
                          <w:rPr>
                            <w:color w:val="FFFEFD"/>
                            <w:w w:val="107"/>
                            <w:sz w:val="28"/>
                          </w:rPr>
                          <w:t>22</w:t>
                        </w:r>
                      </w:p>
                    </w:txbxContent>
                  </v:textbox>
                </v:rect>
                <v:shape id="Shape 25" style="position:absolute;left:66572;width:5427;height:3390;visibility:visible;mso-wrap-style:square;v-text-anchor:top" coordsize="542722,339014" o:spid="_x0000_s1046" fillcolor="#c92f46" stroked="f" strokeweight="0" path="m,l542722,135306,203708,339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">
                  <v:stroke miterlimit="83231f" joinstyle="miter"/>
                  <v:path textboxrect="0,0,542722,33901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919" style="position:absolute;left:64729;top:3352;width:4633;height:3901;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">
                  <v:imagedata o:title="" r:id="rId10"/>
                </v:shape>
                <v:shape id="Picture 29" style="position:absolute;left:68609;top:3389;width:0;height:1;flip:y;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">
                  <v:imagedata o:title="" r:id="rId11"/>
                </v:shape>
                <v:shape id="Shape 30" style="position:absolute;left:52977;top:1908;width:928;height:1483;visibility:visible;mso-wrap-style:square;v-text-anchor:top" coordsize="92799,148311" o:spid="_x0000_s1049" fillcolor="#24231f" stroked="f" strokeweight="0" path="m,l89624,r,15050l16523,15050r,46609l58903,61659r,15036l16523,76695r,56566l92799,133261r,15050l,1483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">
                  <v:stroke miterlimit="83231f" joinstyle="miter"/>
                  <v:path textboxrect="0,0,92799,148311" arrowok="t"/>
                </v:shape>
                <v:shape id="Shape 31" style="position:absolute;left:53977;top:2255;width:445;height:1159;visibility:visible;mso-wrap-style:square;v-text-anchor:top" coordsize="44482,115888" o:spid="_x0000_s1050" fillcolor="#24231f" stroked="f" strokeweight="0" path="m41935,r2547,577l44482,14117r-1264,-350c24790,13767,15672,29655,15672,59537v,27966,10592,42584,28181,42584l44482,101951r,12792l39815,115888c17577,115888,,98946,,59754,,20345,18631,,41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">
                  <v:stroke miterlimit="83231f" joinstyle="miter"/>
                  <v:path textboxrect="0,0,44482,115888" arrowok="t"/>
                </v:shape>
                <v:shape id="Shape 32" style="position:absolute;left:54422;top:1846;width:447;height:1557;visibility:visible;mso-wrap-style:square;v-text-anchor:top" coordsize="44698,155637" o:spid="_x0000_s1051" fillcolor="#24231f" stroked="f" strokeweight="0" path="m44698,r,154457l28810,154457r,-13563c24898,145129,20291,149101,14781,152014l,155637,,142844r15605,-4224c20504,135814,24898,131788,28810,126911r,-55511c25743,66745,21504,62560,16392,59539l,55010,,41471r15446,3501c20558,47568,24898,51276,28810,55728r,-46825l446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">
                  <v:stroke miterlimit="83231f" joinstyle="miter"/>
                  <v:path textboxrect="0,0,44698,155637" arrowok="t"/>
                </v:shape>
                <v:shape id="Shape 23024" style="position:absolute;left:55111;top:2279;width:159;height:1112;visibility:visible;mso-wrap-style:square;v-text-anchor:top" coordsize="15888,111227" o:spid="_x0000_s1052" fillcolor="#24231f" stroked="f" strokeweight="0" path="m,l15888,r,111227l,111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">
                  <v:stroke miterlimit="83231f" joinstyle="miter"/>
                  <v:path textboxrect="0,0,15888,111227" arrowok="t"/>
                </v:shape>
                <v:shape id="Shape 34" style="position:absolute;left:55077;top:1853;width:226;height:227;visibility:visible;mso-wrap-style:square;v-text-anchor:top" coordsize="22670,22669" o:spid="_x0000_s1053" fillcolor="#24231f" stroked="f" strokeweight="0" path="m11659,v5943,,11011,5080,11011,11443c22670,17589,17602,22669,11659,22669,5093,22669,,17589,,11443,,5080,5093,,11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">
                  <v:stroke miterlimit="83231f" joinstyle="miter"/>
                  <v:path textboxrect="0,0,22670,22669" arrowok="t"/>
                </v:shape>
                <v:shape id="Shape 35" style="position:absolute;left:55515;top:2255;width:856;height:1136;visibility:visible;mso-wrap-style:square;v-text-anchor:top" coordsize="85585,113564" o:spid="_x0000_s1054" fillcolor="#24231f" stroked="f" strokeweight="0" path="m46609,c70117,,85585,13767,85585,45771r,67793l69698,113564r,-65050c69698,24588,61227,13767,43434,13767v-15469,,-27546,10389,-27546,34747l15888,113564,,113564,,2337r15888,l15888,15888c22238,6566,32614,,466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">
                  <v:stroke miterlimit="83231f" joinstyle="miter"/>
                  <v:path textboxrect="0,0,85585,113564" arrowok="t"/>
                </v:shape>
                <v:shape id="Shape 36" style="position:absolute;left:56577;top:1846;width:447;height:1562;visibility:visible;mso-wrap-style:square;v-text-anchor:top" coordsize="44698,156204" o:spid="_x0000_s1055" fillcolor="#24231f" stroked="f" strokeweight="0" path="m15888,r,56781c19806,52546,24412,48574,29919,45661l44698,42035r,12799l29104,59059v-4901,2809,-9298,6835,-13216,11705l15888,126276v3079,4661,7318,8845,12427,11865l44698,142666r,13538l29261,152703v-5112,-2596,-9455,-6304,-13373,-10756l15888,154457,,154457,,8903,15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">
                  <v:stroke miterlimit="83231f" joinstyle="miter"/>
                  <v:path textboxrect="0,0,44698,156204" arrowok="t"/>
                </v:shape>
                <v:shape id="Shape 37" style="position:absolute;left:57024;top:2255;width:445;height:1159;visibility:visible;mso-wrap-style:square;v-text-anchor:top" coordsize="44495,115888" o:spid="_x0000_s1056" fillcolor="#24231f" stroked="f" strokeweight="0" path="m4654,c26918,,44495,16942,44495,56147v,39408,-18644,59741,-41949,59741l,115310,,101772r1263,349c19717,102121,28810,86233,28810,56362,28810,28397,18218,13767,641,13767l,13940,,1142,46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">
                  <v:stroke miterlimit="83231f" joinstyle="miter"/>
                  <v:path textboxrect="0,0,44495,115888" arrowok="t"/>
                </v:shape>
                <v:shape id="Shape 38" style="position:absolute;left:57640;top:2279;width:856;height:1135;visibility:visible;mso-wrap-style:square;v-text-anchor:top" coordsize="85598,113550" o:spid="_x0000_s1057" fillcolor="#24231f" stroked="f" strokeweight="0" path="m,l15901,r,65036c15901,88976,24359,99784,42164,99784v15456,,27534,-10389,27534,-34748l69698,,85598,r,111227l69698,111227r,-13564c63348,106985,52972,113550,38976,113550,15456,113550,,99784,,6779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">
                  <v:stroke miterlimit="83231f" joinstyle="miter"/>
                  <v:path textboxrect="0,0,85598,113550" arrowok="t"/>
                </v:shape>
                <v:shape id="Shape 39" style="position:absolute;left:58700;top:2255;width:608;height:1136;visibility:visible;mso-wrap-style:square;v-text-anchor:top" coordsize="60808,113550" o:spid="_x0000_s1058" fillcolor="#24231f" stroked="f" strokeweight="0" path="m43434,v8268,,13564,1054,17374,2756l56782,18847c52337,16307,47473,14605,40056,14605v-15469,,-24168,12497,-24168,33693l15888,113550,,113550,,2324r15888,l15888,16091c20981,7201,31572,,43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">
                  <v:stroke miterlimit="83231f" joinstyle="miter"/>
                  <v:path textboxrect="0,0,60808,113550" arrowok="t"/>
                </v:shape>
                <v:shape id="Shape 40" style="position:absolute;left:59611;top:3660;width:167;height:140;visibility:visible;mso-wrap-style:square;v-text-anchor:top" coordsize="16732,13947" o:spid="_x0000_s1059" fillcolor="#24231f" stroked="f" strokeweight="0" path="m16732,r,12269l5080,13947,,1869,16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">
                  <v:stroke miterlimit="83231f" joinstyle="miter"/>
                  <v:path textboxrect="0,0,16732,13947" arrowok="t"/>
                </v:shape>
                <v:shape id="Shape 41" style="position:absolute;left:59333;top:2255;width:445;height:1159;visibility:visible;mso-wrap-style:square;v-text-anchor:top" coordsize="44495,115888" o:spid="_x0000_s1060" fillcolor="#24231f" stroked="f" strokeweight="0" path="m41948,r2547,578l44495,14131r-1277,-352c24790,13779,15672,29667,15672,59537v,27966,10592,42584,28181,42584l44495,101947r,12798l39840,115888c17577,115888,,98946,,59754,,20345,18643,,419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">
                  <v:stroke miterlimit="83231f" joinstyle="miter"/>
                  <v:path textboxrect="0,0,44495,115888" arrowok="t"/>
                </v:shape>
                <v:shape id="Shape 42" style="position:absolute;left:59778;top:2261;width:447;height:1522;visibility:visible;mso-wrap-style:square;v-text-anchor:top" coordsize="44710,152201" o:spid="_x0000_s1061" fillcolor="#24231f" stroked="f" strokeweight="0" path="m,l15434,3505v5111,2597,9458,6305,13389,10750l28823,1758r15887,l44710,103028v,25108,-8465,40436,-30127,47072l,152201,,139932r6025,-673c24050,134858,28823,124533,28823,105149r,-5728c24892,103657,20279,107629,14770,110542l,114167,,101369,15596,97148v4898,-2806,9296,-6832,13227,-11709l28823,29940c25743,25279,21501,21094,16388,18075l,13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">
                  <v:stroke miterlimit="83231f" joinstyle="miter"/>
                  <v:path textboxrect="0,0,44710,152201" arrowok="t"/>
                </v:shape>
                <v:shape id="Shape 43" style="position:absolute;left:60447;top:1846;width:856;height:1545;visibility:visible;mso-wrap-style:square;v-text-anchor:top" coordsize="85585,154457" o:spid="_x0000_s1062" fillcolor="#24231f" stroked="f" strokeweight="0" path="m15888,r,56782c22251,47460,32614,40894,46609,40894v23508,,38976,13767,38976,45770l85585,154457r-15887,l69698,89408v,-23927,-8471,-34747,-26264,-34747c27965,54661,15888,65050,15888,89408r,65049l,154457,,8903,15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">
                  <v:stroke miterlimit="83231f" joinstyle="miter"/>
                  <v:path textboxrect="0,0,85585,154457" arrowok="t"/>
                </v:shape>
                <v:shape id="Shape 44" style="position:absolute;left:61984;top:1908;width:1067;height:1483;visibility:visible;mso-wrap-style:square;v-text-anchor:top" coordsize="106781,148310" o:spid="_x0000_s1063" fillcolor="#24231f" stroked="f" strokeweight="0" path="m,l16091,,80289,103391v3175,5092,8687,14833,10592,18643l90881,111861,90881,r15900,l106781,148310r-15468,l26479,46824c23304,41745,17793,31991,15888,28181r,10172l15888,148310,,148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">
                  <v:stroke miterlimit="83231f" joinstyle="miter"/>
                  <v:path textboxrect="0,0,106781,148310" arrowok="t"/>
                </v:shape>
                <v:shape id="Shape 45" style="position:absolute;left:63229;top:2702;width:430;height:712;visibility:visible;mso-wrap-style:square;v-text-anchor:top" coordsize="43002,71183" o:spid="_x0000_s1064" fillcolor="#24231f" stroked="f" strokeweight="0" path="m42583,r419,49l43002,12838r-1257,-126c25425,12712,15672,20548,15672,34531v,16536,9118,23724,22669,23724l43002,57052r,12400l35598,71183c18212,71183,,62497,,35585,,10605,20561,,42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">
                  <v:stroke miterlimit="83231f" joinstyle="miter"/>
                  <v:path textboxrect="0,0,43002,71183" arrowok="t"/>
                </v:shape>
                <v:shape id="Shape 46" style="position:absolute;left:63329;top:2261;width:330;height:213;visibility:visible;mso-wrap-style:square;v-text-anchor:top" coordsize="33046,21293" o:spid="_x0000_s1065" fillcolor="#24231f" stroked="f" strokeweight="0" path="m33046,r,13268l20136,15076v-4978,1457,-9639,3575,-14193,6217l,8377c4877,5729,10598,3506,16902,1946l330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">
                  <v:stroke miterlimit="83231f" joinstyle="miter"/>
                  <v:path textboxrect="0,0,33046,21293" arrowok="t"/>
                </v:shape>
                <v:shape id="Shape 47" style="position:absolute;left:63659;top:2255;width:433;height:1142;visibility:visible;mso-wrap-style:square;v-text-anchor:top" coordsize="43231,114143" o:spid="_x0000_s1066" fillcolor="#24231f" stroked="f" strokeweight="0" path="m4254,c28181,,43231,10160,43231,36004r,77546l27330,113550r,-13563c23419,104222,18707,108194,12987,111107l,114143,,101743,14201,98078v5351,-3016,9745,-7197,13129,-11858l27330,63767c23736,61754,19977,60163,15422,59075l,57530,,44740r15203,1780c19917,47659,24047,49250,27330,51053r,-13144c27330,21386,19507,13335,3187,13335l,13781,,513,4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">
                  <v:stroke miterlimit="83231f" joinstyle="miter"/>
                  <v:path textboxrect="0,0,43231,114143" arrowok="t"/>
                </v:shape>
                <v:shape id="Shape 48" style="position:absolute;left:64325;top:2267;width:447;height:1533;visibility:visible;mso-wrap-style:square;v-text-anchor:top" coordsize="44698,153313" o:spid="_x0000_s1067" fillcolor="#24231f" stroked="f" strokeweight="0" path="m44698,r,12796l29104,17021v-4901,2809,-9298,6835,-13216,11705l15888,84238v3079,4661,7318,8845,12428,11865l44698,100624r,13542l29256,110665c24146,108069,19806,104361,15888,99909r,44501l,153313,,1193r15888,l15888,14743c19806,10508,24413,6536,29921,3623l446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">
                  <v:stroke miterlimit="83231f" joinstyle="miter"/>
                  <v:path textboxrect="0,0,44698,153313" arrowok="t"/>
                </v:shape>
                <v:shape id="Shape 49" style="position:absolute;left:64771;top:2255;width:446;height:1159;visibility:visible;mso-wrap-style:square;v-text-anchor:top" coordsize="44507,115888" o:spid="_x0000_s1068" fillcolor="#24231f" stroked="f" strokeweight="0" path="m4667,c26918,,44507,16942,44507,56147v,39408,-18656,59741,-41961,59741l,115310,,101769r1276,352c19717,102121,28810,86233,28810,56362,28810,28397,18218,13767,641,13767l,13940,,1144,4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">
                  <v:stroke miterlimit="83231f" joinstyle="miter"/>
                  <v:path textboxrect="0,0,44507,115888" arrowok="t"/>
                </v:shape>
                <v:shape id="Shape 23025" style="position:absolute;left:65418;top:2279;width:159;height:1112;visibility:visible;mso-wrap-style:square;v-text-anchor:top" coordsize="15887,111227" o:spid="_x0000_s1069" fillcolor="#24231f" stroked="f" strokeweight="0" path="m,l15887,r,111227l,111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">
                  <v:stroke miterlimit="83231f" joinstyle="miter"/>
                  <v:path textboxrect="0,0,15887,111227" arrowok="t"/>
                </v:shape>
                <v:shape id="Shape 51" style="position:absolute;left:65384;top:1853;width:227;height:227;visibility:visible;mso-wrap-style:square;v-text-anchor:top" coordsize="22669,22669" o:spid="_x0000_s1070" fillcolor="#24231f" stroked="f" strokeweight="0" path="m11646,v5944,,11023,5080,11023,11443c22669,17589,17590,22669,11646,22669,5080,22669,,17589,,11443,,5080,5080,,11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">
                  <v:stroke miterlimit="83231f" joinstyle="miter"/>
                  <v:path textboxrect="0,0,22669,22669" arrowok="t"/>
                </v:shape>
                <v:shape id="Shape 52" style="position:absolute;left:65791;top:2256;width:458;height:1158;visibility:visible;mso-wrap-style:square;v-text-anchor:top" coordsize="45873,115865" o:spid="_x0000_s1071" fillcolor="#24231f" stroked="f" strokeweight="0" path="m45873,r,13766l45771,13745v-16536,,-27965,11862,-29883,36652l45873,50397r,12928l15888,63325v1115,17793,7708,30706,18624,36051l45873,101888r,13861l45124,115865c24778,115865,,101031,,57395,,30858,10966,11829,27620,3974l45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">
                  <v:stroke miterlimit="83231f" joinstyle="miter"/>
                  <v:path textboxrect="0,0,45873,115865" arrowok="t"/>
                </v:shape>
                <v:shape id="Shape 53" style="position:absolute;left:66249;top:3171;width:391;height:242;visibility:visible;mso-wrap-style:square;v-text-anchor:top" coordsize="39090,24243" o:spid="_x0000_s1072" fillcolor="#24231f" stroked="f" strokeweight="0" path="m31673,r7417,11430c32410,15672,26634,18904,20437,21076l,24243,,10381r952,211c13868,10592,21501,6782,316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">
                  <v:stroke miterlimit="83231f" joinstyle="miter"/>
                  <v:path textboxrect="0,0,39090,24243" arrowok="t"/>
                </v:shape>
                <v:shape id="Shape 54" style="position:absolute;left:66249;top:2255;width:448;height:634;visibility:visible;mso-wrap-style:square;v-text-anchor:top" coordsize="44805,63347" o:spid="_x0000_s1073" fillcolor="#24231f" stroked="f" strokeweight="0" path="m102,c29121,,44805,22885,44805,54660v,3811,-215,6135,-635,8687l,63347,,50419r29984,c29022,34207,23538,21696,12637,16454l,13788,,22,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">
                  <v:stroke miterlimit="83231f" joinstyle="miter"/>
                  <v:path textboxrect="0,0,44805,63347" arrowok="t"/>
                </v:shape>
                <v:shape id="Shape 55" style="position:absolute;left:66905;top:2255;width:608;height:1136;visibility:visible;mso-wrap-style:square;v-text-anchor:top" coordsize="60808,113550" o:spid="_x0000_s1074" fillcolor="#24231f" stroked="f" strokeweight="0" path="m43434,v8267,,13576,1054,17374,2756l56782,18847c52337,16307,47460,14605,40056,14605v-15468,,-24168,12497,-24168,33693l15888,113550,,113550,,2324r15888,l15888,16091c20981,7201,31572,,43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">
                  <v:stroke miterlimit="83231f" joinstyle="miter"/>
                  <v:path textboxrect="0,0,60808,113550" arrowok="t"/>
                </v:shape>
                <v:shape id="Shape 56" style="position:absolute;left:61982;top:4048;width:496;height:700;visibility:visible;mso-wrap-style:square;v-text-anchor:top" coordsize="49593,69977" o:spid="_x0000_s1075" fillcolor="#24231f" stroked="f" strokeweight="0" path="m,l7671,r,40742c7671,55614,13386,62992,25286,62992v11925,,16637,-7188,16637,-22047l41923,r7670,l49593,40742v,19101,-8166,29235,-24701,29235c8458,69977,,60033,,4094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">
                  <v:stroke miterlimit="83231f" joinstyle="miter"/>
                  <v:path textboxrect="0,0,49593,69977" arrowok="t"/>
                </v:shape>
                <v:shape id="Shape 57" style="position:absolute;left:62613;top:4048;width:496;height:689;visibility:visible;mso-wrap-style:square;v-text-anchor:top" coordsize="49606,68897" o:spid="_x0000_s1076" fillcolor="#24231f" stroked="f" strokeweight="0" path="m,l7480,,37312,48019v1474,2375,4039,6895,4916,8674l42228,51968,42228,r7378,l49606,68897r-7175,l12319,21755c10833,19393,8281,14859,7391,13094r,4724l7391,68897,,688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">
                  <v:stroke miterlimit="83231f" joinstyle="miter"/>
                  <v:path textboxrect="0,0,49606,68897" arrowok="t"/>
                </v:shape>
                <v:shape id="Shape 23026" style="position:absolute;left:63256;top:4048;width:91;height:689;visibility:visible;mso-wrap-style:square;v-text-anchor:top" coordsize="9144,68897" o:spid="_x0000_s1077" fillcolor="#24231f" stroked="f" strokeweight="0" path="m,l9144,r,68897l,688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">
                  <v:stroke miterlimit="83231f" joinstyle="miter"/>
                  <v:path textboxrect="0,0,9144,68897" arrowok="t"/>
                </v:shape>
                <v:shape id="Shape 59" style="position:absolute;left:63446;top:4048;width:553;height:689;visibility:visible;mso-wrap-style:square;v-text-anchor:top" coordsize="55321,68897" o:spid="_x0000_s1078" fillcolor="#24231f" stroked="f" strokeweight="0" path="m,l8064,,23419,47142v1371,4140,3543,11126,4241,13577c28359,58268,30709,50978,31991,46951l47447,r7874,l31890,68897r-847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">
                  <v:stroke miterlimit="83231f" joinstyle="miter"/>
                  <v:path textboxrect="0,0,55321,68897" arrowok="t"/>
                </v:shape>
                <v:shape id="Shape 60" style="position:absolute;left:64109;top:4048;width:431;height:689;visibility:visible;mso-wrap-style:square;v-text-anchor:top" coordsize="43104,68897" o:spid="_x0000_s1079" fillcolor="#24231f" stroked="f" strokeweight="0" path="m,l41618,r,6985l7671,6985r,21654l27356,28639r,6984l7671,35623r,26289l43104,61912r,6985l,688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">
                  <v:stroke miterlimit="83231f" joinstyle="miter"/>
                  <v:path textboxrect="0,0,43104,68897" arrowok="t"/>
                </v:shape>
                <v:shape id="Shape 61" style="position:absolute;left:64654;top:4048;width:244;height:689;visibility:visible;mso-wrap-style:square;v-text-anchor:top" coordsize="24378,68910" o:spid="_x0000_s1080" fillcolor="#24231f" stroked="f" strokeweight="0" path="m,l24378,r,6997l7696,6997r,25680l24378,32677r,7578l24028,39560r-16332,l7696,68910,,68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">
                  <v:stroke miterlimit="83231f" joinstyle="miter"/>
                  <v:path textboxrect="0,0,24378,68910" arrowok="t"/>
                </v:shape>
                <v:shape id="Shape 62" style="position:absolute;left:64898;top:4048;width:244;height:689;visibility:visible;mso-wrap-style:square;v-text-anchor:top" coordsize="24352,68910" o:spid="_x0000_s1081" fillcolor="#24231f" stroked="f" strokeweight="0" path="m,l2902,c15005,,24352,6197,24352,19482v,10743,-6400,17424,-16230,19494l23273,68910r-8865,l,40255,,32677r1619,c11855,32677,16681,28448,16681,19786,16681,11316,11754,6997,2597,6997l,6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">
                  <v:stroke miterlimit="83231f" joinstyle="miter"/>
                  <v:path textboxrect="0,0,24352,68910" arrowok="t"/>
                </v:shape>
                <v:shape id="Shape 63" style="position:absolute;left:65224;top:4037;width:460;height:711;visibility:visible;mso-wrap-style:square;v-text-anchor:top" coordsize="45961,71056" o:spid="_x0000_s1082" fillcolor="#24231f" stroked="f" strokeweight="0" path="m23533,v9246,,15151,2756,20955,7379l39573,13373c34544,9245,29921,6985,23025,6985v-9436,,-13386,4724,-13386,10147c9639,22834,12205,26073,25984,31000v15253,5513,19977,10630,19977,20867c45961,62687,37503,71056,23126,71056,13779,71056,5397,67030,,61519l5105,55804v5232,5016,11240,8267,18314,8267c32576,64071,38278,59537,38278,52260v,-6401,-3823,-10046,-16434,-14567c6985,32385,1968,27546,1968,17614,1968,6591,10630,,235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">
                  <v:stroke miterlimit="83231f" joinstyle="miter"/>
                  <v:path textboxrect="0,0,45961,71056" arrowok="t"/>
                </v:shape>
                <v:shape id="Shape 23027" style="position:absolute;left:65812;top:4048;width:91;height:689;visibility:visible;mso-wrap-style:square;v-text-anchor:top" coordsize="9144,68897" o:spid="_x0000_s1083" fillcolor="#24231f" stroked="f" strokeweight="0" path="m,l9144,r,68897l,688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">
                  <v:stroke miterlimit="83231f" joinstyle="miter"/>
                  <v:path textboxrect="0,0,9144,68897" arrowok="t"/>
                </v:shape>
                <v:shape id="Shape 65" style="position:absolute;left:66002;top:4048;width:482;height:689;visibility:visible;mso-wrap-style:square;v-text-anchor:top" coordsize="48235,68897" o:spid="_x0000_s1084" fillcolor="#24231f" stroked="f" strokeweight="0" path="m,l48235,r,6985l27940,6985r,61912l20269,68897r,-61912l,69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">
                  <v:stroke miterlimit="83231f" joinstyle="miter"/>
                  <v:path textboxrect="0,0,48235,68897" arrowok="t"/>
                </v:shape>
                <v:shape id="Shape 66" style="position:absolute;left:66547;top:4048;width:550;height:689;visibility:visible;mso-wrap-style:square;v-text-anchor:top" coordsize="54928,68911" o:spid="_x0000_s1085" fillcolor="#24231f" stroked="f" strokeweight="0" path="m,l8775,,19800,19786v2755,5030,5803,10732,7772,14771c29528,30518,32588,24714,35344,19786l46380,r8548,l31318,41542r,27369l23635,68911r,-272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">
                  <v:stroke miterlimit="83231f" joinstyle="miter"/>
                  <v:path textboxrect="0,0,54928,68911" arrowok="t"/>
                </v:shape>
                <w10:wrap type="topAndBottom" anchorx="page" anchory="page"/>
              </v:group>
            </w:pict>
          </mc:Fallback>
        </mc:AlternateContent>
      </w:r>
      <w:r w:rsidRPr="00B649AE">
        <w:rPr>
          <w:rFonts w:cs="Arial"/>
          <w:szCs w:val="24"/>
        </w:rPr>
        <w:br w:type="page"/>
      </w:r>
    </w:p>
    <w:p w:rsidRPr="00B649AE" w:rsidR="00A50221" w:rsidP="00B649AE" w:rsidRDefault="00A50221" w14:paraId="6FDD6D1B" w14:textId="77777777">
      <w:pPr>
        <w:pStyle w:val="Heading1"/>
        <w:rPr>
          <w:rFonts w:cs="Arial"/>
          <w:sz w:val="40"/>
          <w:szCs w:val="40"/>
        </w:rPr>
      </w:pPr>
      <w:bookmarkStart w:name="_Toc105674051" w:id="0"/>
      <w:bookmarkStart w:name="_Toc106885482" w:id="1"/>
      <w:r w:rsidRPr="00B649AE">
        <w:rPr>
          <w:rFonts w:cs="Arial"/>
          <w:sz w:val="40"/>
          <w:szCs w:val="40"/>
        </w:rPr>
        <w:lastRenderedPageBreak/>
        <w:t>Code of Practice on Research Integrity</w:t>
      </w:r>
      <w:bookmarkEnd w:id="0"/>
      <w:bookmarkEnd w:id="1"/>
    </w:p>
    <w:p w:rsidRPr="00B649AE" w:rsidR="00A50221" w:rsidP="00B649AE" w:rsidRDefault="00A50221" w14:paraId="1CAF9CB2" w14:textId="77777777">
      <w:pPr>
        <w:rPr>
          <w:rFonts w:cs="Arial"/>
          <w:szCs w:val="24"/>
        </w:rPr>
      </w:pPr>
    </w:p>
    <w:p w:rsidRPr="00B649AE" w:rsidR="00A50221" w:rsidP="00B649AE" w:rsidRDefault="00A50221" w14:paraId="181B241F" w14:textId="77777777">
      <w:pPr>
        <w:rPr>
          <w:rFonts w:cs="Arial"/>
          <w:szCs w:val="24"/>
        </w:rPr>
      </w:pPr>
    </w:p>
    <w:tbl>
      <w:tblPr>
        <w:tblStyle w:val="TableGrid1"/>
        <w:tblW w:w="9051" w:type="dxa"/>
        <w:tblInd w:w="-13" w:type="dxa"/>
        <w:tblCellMar>
          <w:top w:w="45" w:type="dxa"/>
          <w:left w:w="80" w:type="dxa"/>
          <w:right w:w="115" w:type="dxa"/>
        </w:tblCellMar>
        <w:tblLook w:val="04A0" w:firstRow="1" w:lastRow="0" w:firstColumn="1" w:lastColumn="0" w:noHBand="0" w:noVBand="1"/>
        <w:tblCaption w:val="Version data"/>
        <w:tblDescription w:val="A table showing version numbers of the document, their approval date, summaries of revisions, and the lead author."/>
      </w:tblPr>
      <w:tblGrid>
        <w:gridCol w:w="2262"/>
        <w:gridCol w:w="2263"/>
        <w:gridCol w:w="2263"/>
        <w:gridCol w:w="2263"/>
      </w:tblGrid>
      <w:tr w:rsidRPr="00B649AE" w:rsidR="00A50221" w:rsidTr="00251AA0" w14:paraId="6F9C4464" w14:textId="77777777">
        <w:trPr>
          <w:trHeight w:val="336"/>
        </w:trPr>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6445695D" w14:textId="77777777">
            <w:pPr>
              <w:rPr>
                <w:rFonts w:cs="Arial"/>
                <w:szCs w:val="24"/>
              </w:rPr>
            </w:pPr>
            <w:r w:rsidRPr="00B649AE">
              <w:rPr>
                <w:rFonts w:cs="Arial"/>
                <w:b/>
                <w:szCs w:val="24"/>
              </w:rPr>
              <w:t>Version no.</w:t>
            </w:r>
          </w:p>
        </w:tc>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55E80627" w14:textId="77777777">
            <w:pPr>
              <w:rPr>
                <w:rFonts w:cs="Arial"/>
                <w:szCs w:val="24"/>
              </w:rPr>
            </w:pPr>
            <w:r w:rsidRPr="00B649AE">
              <w:rPr>
                <w:rFonts w:cs="Arial"/>
                <w:b/>
                <w:szCs w:val="24"/>
              </w:rPr>
              <w:t>Status</w:t>
            </w:r>
          </w:p>
        </w:tc>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4140D930" w14:textId="77777777">
            <w:pPr>
              <w:rPr>
                <w:rFonts w:cs="Arial"/>
                <w:szCs w:val="24"/>
              </w:rPr>
            </w:pPr>
            <w:r w:rsidRPr="00B649AE">
              <w:rPr>
                <w:rFonts w:cs="Arial"/>
                <w:b/>
                <w:szCs w:val="24"/>
              </w:rPr>
              <w:t>Revisions</w:t>
            </w:r>
          </w:p>
        </w:tc>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6FD8EA2A" w14:textId="77777777">
            <w:pPr>
              <w:rPr>
                <w:rFonts w:cs="Arial"/>
                <w:szCs w:val="24"/>
              </w:rPr>
            </w:pPr>
            <w:r w:rsidRPr="00B649AE">
              <w:rPr>
                <w:rFonts w:cs="Arial"/>
                <w:b/>
                <w:szCs w:val="24"/>
              </w:rPr>
              <w:t>Lead Author</w:t>
            </w:r>
          </w:p>
        </w:tc>
      </w:tr>
      <w:tr w:rsidRPr="00B649AE" w:rsidR="00A50221" w:rsidTr="00251AA0" w14:paraId="41F30343" w14:textId="77777777">
        <w:trPr>
          <w:trHeight w:val="936"/>
        </w:trPr>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58F8A956" w14:textId="77777777">
            <w:pPr>
              <w:rPr>
                <w:rFonts w:cs="Arial"/>
                <w:szCs w:val="24"/>
              </w:rPr>
            </w:pPr>
            <w:r w:rsidRPr="00B649AE">
              <w:rPr>
                <w:rFonts w:cs="Arial"/>
                <w:szCs w:val="24"/>
              </w:rPr>
              <w:t>1.1</w:t>
            </w:r>
          </w:p>
        </w:tc>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56852F91" w14:textId="77777777">
            <w:pPr>
              <w:rPr>
                <w:rFonts w:cs="Arial"/>
                <w:szCs w:val="24"/>
              </w:rPr>
            </w:pPr>
            <w:r w:rsidRPr="00B649AE">
              <w:rPr>
                <w:rFonts w:cs="Arial"/>
                <w:szCs w:val="24"/>
              </w:rPr>
              <w:t xml:space="preserve">Approved by </w:t>
            </w:r>
          </w:p>
          <w:p w:rsidRPr="00B649AE" w:rsidR="00A50221" w:rsidP="00B649AE" w:rsidRDefault="00A50221" w14:paraId="4E7EBA06" w14:textId="77777777">
            <w:pPr>
              <w:rPr>
                <w:rFonts w:cs="Arial"/>
                <w:szCs w:val="24"/>
              </w:rPr>
            </w:pPr>
            <w:r w:rsidRPr="00B649AE">
              <w:rPr>
                <w:rFonts w:cs="Arial"/>
                <w:szCs w:val="24"/>
              </w:rPr>
              <w:t>Academic Board, May 2013</w:t>
            </w:r>
          </w:p>
        </w:tc>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6EB344AE" w14:textId="77777777">
            <w:pPr>
              <w:rPr>
                <w:rFonts w:cs="Arial"/>
                <w:szCs w:val="24"/>
              </w:rPr>
            </w:pPr>
          </w:p>
        </w:tc>
        <w:tc>
          <w:tcPr>
            <w:tcW w:w="2263" w:type="dxa"/>
            <w:tcBorders>
              <w:top w:val="single" w:color="181717" w:sz="8" w:space="0"/>
              <w:left w:val="single" w:color="181717" w:sz="8" w:space="0"/>
              <w:bottom w:val="single" w:color="181717" w:sz="8" w:space="0"/>
              <w:right w:val="single" w:color="181717" w:sz="8" w:space="0"/>
            </w:tcBorders>
          </w:tcPr>
          <w:p w:rsidRPr="00B649AE" w:rsidR="00A50221" w:rsidP="00B649AE" w:rsidRDefault="00A50221" w14:paraId="6E5EB281" w14:textId="77777777">
            <w:pPr>
              <w:rPr>
                <w:rFonts w:cs="Arial"/>
                <w:szCs w:val="24"/>
              </w:rPr>
            </w:pPr>
            <w:r w:rsidRPr="00B649AE">
              <w:rPr>
                <w:rFonts w:cs="Arial"/>
                <w:szCs w:val="24"/>
              </w:rPr>
              <w:t>Gráinne Barkess</w:t>
            </w:r>
          </w:p>
        </w:tc>
      </w:tr>
      <w:tr w:rsidRPr="00B649AE" w:rsidR="00A50221" w:rsidTr="00251AA0" w14:paraId="6A300DDF" w14:textId="77777777">
        <w:trPr>
          <w:trHeight w:val="936"/>
        </w:trPr>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22D0F9AF" w14:textId="77777777">
            <w:pPr>
              <w:rPr>
                <w:rFonts w:cs="Arial"/>
                <w:szCs w:val="24"/>
              </w:rPr>
            </w:pPr>
            <w:r w:rsidRPr="00B649AE">
              <w:rPr>
                <w:rFonts w:cs="Arial"/>
                <w:szCs w:val="24"/>
              </w:rPr>
              <w:t>2.0</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460767F8" w14:textId="77777777">
            <w:pPr>
              <w:rPr>
                <w:rFonts w:cs="Arial"/>
                <w:szCs w:val="24"/>
              </w:rPr>
            </w:pPr>
            <w:r w:rsidRPr="00B649AE">
              <w:rPr>
                <w:rFonts w:cs="Arial"/>
                <w:szCs w:val="24"/>
              </w:rPr>
              <w:t>Approved by University Research Integrity Committee, January 2016</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252C742E" w14:textId="77777777">
            <w:pPr>
              <w:rPr>
                <w:rFonts w:cs="Arial"/>
                <w:szCs w:val="24"/>
              </w:rPr>
            </w:pPr>
            <w:r w:rsidRPr="00B649AE">
              <w:rPr>
                <w:rFonts w:cs="Arial"/>
                <w:szCs w:val="24"/>
              </w:rPr>
              <w:t>Revisions to reflect dissolution of faculties; additions of guidance notes approved by URIC during AY14/15; addition of a misconduct investigation procedure</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3571CF72" w14:textId="77777777">
            <w:pPr>
              <w:rPr>
                <w:rFonts w:cs="Arial"/>
                <w:szCs w:val="24"/>
              </w:rPr>
            </w:pPr>
            <w:r w:rsidRPr="00B649AE">
              <w:rPr>
                <w:rFonts w:cs="Arial"/>
                <w:szCs w:val="24"/>
              </w:rPr>
              <w:t>Gráinne Barkess</w:t>
            </w:r>
          </w:p>
        </w:tc>
      </w:tr>
      <w:tr w:rsidRPr="00B649AE" w:rsidR="00A50221" w:rsidTr="00251AA0" w14:paraId="619A50A0" w14:textId="77777777">
        <w:trPr>
          <w:trHeight w:val="936"/>
        </w:trPr>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50910C76" w14:textId="77777777">
            <w:pPr>
              <w:rPr>
                <w:rFonts w:cs="Arial"/>
                <w:szCs w:val="24"/>
              </w:rPr>
            </w:pPr>
            <w:r w:rsidRPr="00B649AE">
              <w:rPr>
                <w:rFonts w:cs="Arial"/>
                <w:szCs w:val="24"/>
              </w:rPr>
              <w:t>3.0</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6797ECA6" w14:textId="77777777">
            <w:pPr>
              <w:rPr>
                <w:rFonts w:cs="Arial"/>
                <w:szCs w:val="24"/>
              </w:rPr>
            </w:pPr>
            <w:r w:rsidRPr="00B649AE">
              <w:rPr>
                <w:rFonts w:cs="Arial"/>
                <w:szCs w:val="24"/>
              </w:rPr>
              <w:t>Approved by University Research Integrity Committee, October 2018</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4A5E77B8" w14:textId="77777777">
            <w:pPr>
              <w:rPr>
                <w:rFonts w:cs="Arial"/>
                <w:szCs w:val="24"/>
              </w:rPr>
            </w:pPr>
            <w:r w:rsidRPr="00B649AE">
              <w:rPr>
                <w:rFonts w:cs="Arial"/>
                <w:szCs w:val="24"/>
              </w:rPr>
              <w:t>Revisions to reflect change in data protection law, increased detail on authorship</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25239866" w14:textId="77777777">
            <w:pPr>
              <w:rPr>
                <w:rFonts w:cs="Arial"/>
                <w:szCs w:val="24"/>
              </w:rPr>
            </w:pPr>
            <w:r w:rsidRPr="00B649AE">
              <w:rPr>
                <w:rFonts w:cs="Arial"/>
                <w:szCs w:val="24"/>
              </w:rPr>
              <w:t>Gráinne Barkess</w:t>
            </w:r>
          </w:p>
        </w:tc>
      </w:tr>
      <w:tr w:rsidRPr="00B649AE" w:rsidR="00A50221" w:rsidTr="00251AA0" w14:paraId="41EE78D4" w14:textId="77777777">
        <w:trPr>
          <w:trHeight w:val="936"/>
        </w:trPr>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78140694" w14:textId="77777777">
            <w:pPr>
              <w:rPr>
                <w:rFonts w:cs="Arial"/>
                <w:szCs w:val="24"/>
              </w:rPr>
            </w:pPr>
            <w:r w:rsidRPr="00B649AE">
              <w:rPr>
                <w:rFonts w:cs="Arial"/>
                <w:szCs w:val="24"/>
              </w:rPr>
              <w:t>4.0</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334D50A8" w14:textId="77777777">
            <w:pPr>
              <w:rPr>
                <w:rFonts w:cs="Arial"/>
                <w:szCs w:val="24"/>
              </w:rPr>
            </w:pPr>
            <w:r w:rsidRPr="00B649AE">
              <w:rPr>
                <w:rFonts w:cs="Arial"/>
                <w:szCs w:val="24"/>
              </w:rPr>
              <w:t>Approved by University Research Integrity Committee, April 2022</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381BFE4B" w14:textId="77777777">
            <w:pPr>
              <w:rPr>
                <w:rFonts w:cs="Arial"/>
                <w:szCs w:val="24"/>
              </w:rPr>
            </w:pPr>
            <w:r w:rsidRPr="00B649AE">
              <w:rPr>
                <w:rFonts w:cs="Arial"/>
                <w:szCs w:val="24"/>
              </w:rPr>
              <w:t>Revisions to reflect changes in approved survey software, guidance on payment of participants and external participation requests, changes to reflect sector guidance regarding data protection and safeguarding</w:t>
            </w:r>
          </w:p>
        </w:tc>
        <w:tc>
          <w:tcPr>
            <w:tcW w:w="2263" w:type="dxa"/>
            <w:tcBorders>
              <w:top w:val="single" w:color="181717" w:sz="8" w:space="0"/>
              <w:left w:val="single" w:color="181717" w:sz="8" w:space="0"/>
              <w:bottom w:val="single" w:color="181717" w:sz="8" w:space="0"/>
              <w:right w:val="single" w:color="181717" w:sz="8" w:space="0"/>
            </w:tcBorders>
            <w:shd w:val="clear" w:color="auto" w:fill="FFFFFF" w:themeFill="background1"/>
          </w:tcPr>
          <w:p w:rsidRPr="00B649AE" w:rsidR="00A50221" w:rsidP="00B649AE" w:rsidRDefault="00A50221" w14:paraId="24F7651B" w14:textId="77777777">
            <w:pPr>
              <w:rPr>
                <w:rFonts w:cs="Arial"/>
                <w:szCs w:val="24"/>
              </w:rPr>
            </w:pPr>
            <w:r w:rsidRPr="00B649AE">
              <w:rPr>
                <w:rFonts w:cs="Arial"/>
                <w:szCs w:val="24"/>
              </w:rPr>
              <w:t>Lindsay Ramage</w:t>
            </w:r>
          </w:p>
        </w:tc>
      </w:tr>
    </w:tbl>
    <w:p w:rsidRPr="00B649AE" w:rsidR="00A50221" w:rsidP="00B649AE" w:rsidRDefault="00A50221" w14:paraId="749E2372" w14:textId="77777777">
      <w:pPr>
        <w:rPr>
          <w:rFonts w:cs="Arial"/>
          <w:szCs w:val="24"/>
        </w:rPr>
      </w:pPr>
    </w:p>
    <w:p w:rsidRPr="00B649AE" w:rsidR="00A50221" w:rsidP="00B649AE" w:rsidRDefault="00A50221" w14:paraId="71C2C2B9" w14:textId="77777777">
      <w:pPr>
        <w:rPr>
          <w:rFonts w:cs="Arial"/>
          <w:szCs w:val="24"/>
        </w:rPr>
      </w:pPr>
      <w:r w:rsidRPr="00B649AE">
        <w:rPr>
          <w:rFonts w:cs="Arial"/>
          <w:szCs w:val="24"/>
        </w:rPr>
        <w:t>This document supersedes any codes of practice on research integrity written before 2022.</w:t>
      </w:r>
      <w:r w:rsidRPr="00B649AE">
        <w:rPr>
          <w:rFonts w:cs="Arial"/>
          <w:szCs w:val="24"/>
        </w:rPr>
        <w:br w:type="page"/>
      </w:r>
    </w:p>
    <w:sdt>
      <w:sdtPr>
        <w:rPr>
          <w:rFonts w:cs="Arial"/>
          <w:szCs w:val="24"/>
        </w:rPr>
        <w:id w:val="-405616836"/>
        <w:docPartObj>
          <w:docPartGallery w:val="Table of Contents"/>
        </w:docPartObj>
      </w:sdtPr>
      <w:sdtEndPr/>
      <w:sdtContent>
        <w:p w:rsidR="001F5CFC" w:rsidP="001F5CFC" w:rsidRDefault="001F5CFC" w14:paraId="5A2D0C70" w14:textId="77777777"/>
        <w:sdt>
          <w:sdtPr>
            <w:rPr>
              <w:rFonts w:ascii="Arial" w:hAnsi="Arial" w:eastAsiaTheme="minorHAnsi" w:cstheme="minorBidi"/>
              <w:color w:val="auto"/>
              <w:sz w:val="24"/>
              <w:szCs w:val="22"/>
              <w:lang w:val="en-GB"/>
            </w:rPr>
            <w:id w:val="1191175895"/>
            <w:docPartObj>
              <w:docPartGallery w:val="Table of Contents"/>
              <w:docPartUnique/>
            </w:docPartObj>
          </w:sdtPr>
          <w:sdtEndPr>
            <w:rPr>
              <w:b/>
              <w:bCs/>
              <w:noProof/>
            </w:rPr>
          </w:sdtEndPr>
          <w:sdtContent>
            <w:p w:rsidRPr="00AC0CBF" w:rsidR="00117656" w:rsidP="00AC0CBF" w:rsidRDefault="001F5CFC" w14:paraId="4322E578" w14:textId="4EF7E991">
              <w:pPr>
                <w:pStyle w:val="TOCHeading"/>
                <w:spacing w:after="240"/>
                <w:rPr>
                  <w:rFonts w:ascii="Arial" w:hAnsi="Arial" w:cs="Arial"/>
                  <w:b/>
                  <w:color w:val="auto"/>
                  <w:sz w:val="52"/>
                  <w:szCs w:val="52"/>
                </w:rPr>
              </w:pPr>
              <w:r w:rsidRPr="009671AD">
                <w:rPr>
                  <w:rStyle w:val="Heading2Char"/>
                  <w:color w:val="auto"/>
                </w:rPr>
                <w:t>Contents</w:t>
              </w:r>
              <w:r>
                <w:rPr>
                  <w:rFonts w:ascii="Calibri" w:hAnsi="Calibri" w:eastAsia="Calibri" w:cs="Calibri"/>
                  <w:color w:val="000000"/>
                  <w:sz w:val="22"/>
                  <w:lang w:eastAsia="en-GB"/>
                </w:rPr>
                <w:fldChar w:fldCharType="begin"/>
              </w:r>
              <w:r>
                <w:instrText xml:space="preserve"> TOC \o "1-3" \h \z \u </w:instrText>
              </w:r>
              <w:r>
                <w:rPr>
                  <w:rFonts w:ascii="Calibri" w:hAnsi="Calibri" w:eastAsia="Calibri" w:cs="Calibri"/>
                  <w:color w:val="000000"/>
                  <w:sz w:val="22"/>
                  <w:lang w:eastAsia="en-GB"/>
                </w:rPr>
                <w:fldChar w:fldCharType="separate"/>
              </w:r>
            </w:p>
            <w:p w:rsidRPr="00117656" w:rsidR="00117656" w:rsidP="00A13097" w:rsidRDefault="00DF4542" w14:paraId="2CCA00AA" w14:textId="1090601E">
              <w:pPr>
                <w:pStyle w:val="TOC2"/>
                <w:rPr>
                  <w:rFonts w:asciiTheme="minorHAnsi" w:hAnsiTheme="minorHAnsi" w:eastAsiaTheme="minorEastAsia" w:cstheme="minorBidi"/>
                  <w:sz w:val="22"/>
                  <w:lang w:eastAsia="en-GB"/>
                </w:rPr>
              </w:pPr>
              <w:hyperlink w:history="1" w:anchor="_Toc106885483">
                <w:r w:rsidRPr="00117656" w:rsidR="00117656">
                  <w:rPr>
                    <w:rStyle w:val="Hyperlink"/>
                    <w:b/>
                    <w:bCs/>
                  </w:rPr>
                  <w:t>Section 1</w:t>
                </w:r>
              </w:hyperlink>
            </w:p>
            <w:p w:rsidR="00117656" w:rsidP="00A13097" w:rsidRDefault="00DF4542" w14:paraId="5C884BF4" w14:textId="1E4F7FCC">
              <w:pPr>
                <w:pStyle w:val="TOC2"/>
                <w:rPr>
                  <w:rStyle w:val="Hyperlink"/>
                </w:rPr>
              </w:pPr>
              <w:hyperlink w:history="1" w:anchor="_Toc106885484">
                <w:r w:rsidRPr="005A5E27" w:rsidR="00117656">
                  <w:rPr>
                    <w:rStyle w:val="Hyperlink"/>
                  </w:rPr>
                  <w:t>Introduction</w:t>
                </w:r>
                <w:r w:rsidR="00117656">
                  <w:rPr>
                    <w:webHidden/>
                  </w:rPr>
                  <w:tab/>
                </w:r>
                <w:r w:rsidR="00117656">
                  <w:rPr>
                    <w:webHidden/>
                  </w:rPr>
                  <w:fldChar w:fldCharType="begin"/>
                </w:r>
                <w:r w:rsidR="00117656">
                  <w:rPr>
                    <w:webHidden/>
                  </w:rPr>
                  <w:instrText xml:space="preserve"> PAGEREF _Toc106885484 \h </w:instrText>
                </w:r>
                <w:r w:rsidR="00117656">
                  <w:rPr>
                    <w:webHidden/>
                  </w:rPr>
                </w:r>
                <w:r w:rsidR="00117656">
                  <w:rPr>
                    <w:webHidden/>
                  </w:rPr>
                  <w:fldChar w:fldCharType="separate"/>
                </w:r>
                <w:r w:rsidR="00117656">
                  <w:rPr>
                    <w:webHidden/>
                  </w:rPr>
                  <w:t>7</w:t>
                </w:r>
                <w:r w:rsidR="00117656">
                  <w:rPr>
                    <w:webHidden/>
                  </w:rPr>
                  <w:fldChar w:fldCharType="end"/>
                </w:r>
              </w:hyperlink>
            </w:p>
            <w:p w:rsidRPr="00117656" w:rsidR="00117656" w:rsidP="00117656" w:rsidRDefault="00117656" w14:paraId="6AE680EF" w14:textId="77777777"/>
            <w:p w:rsidRPr="00117656" w:rsidR="00117656" w:rsidP="00A13097" w:rsidRDefault="00DF4542" w14:paraId="73D6B371" w14:textId="2C3018E3">
              <w:pPr>
                <w:pStyle w:val="TOC2"/>
                <w:rPr>
                  <w:rFonts w:asciiTheme="minorHAnsi" w:hAnsiTheme="minorHAnsi" w:eastAsiaTheme="minorEastAsia" w:cstheme="minorBidi"/>
                  <w:sz w:val="22"/>
                  <w:lang w:eastAsia="en-GB"/>
                </w:rPr>
              </w:pPr>
              <w:hyperlink w:history="1" w:anchor="_Toc106885485">
                <w:r w:rsidRPr="00117656" w:rsidR="00117656">
                  <w:rPr>
                    <w:rStyle w:val="Hyperlink"/>
                    <w:b/>
                    <w:bCs/>
                  </w:rPr>
                  <w:t>Section 2</w:t>
                </w:r>
              </w:hyperlink>
            </w:p>
            <w:p w:rsidR="00117656" w:rsidP="00A13097" w:rsidRDefault="00DF4542" w14:paraId="0EAEF429" w14:textId="27ED4A23">
              <w:pPr>
                <w:pStyle w:val="TOC2"/>
                <w:rPr>
                  <w:rStyle w:val="Hyperlink"/>
                </w:rPr>
              </w:pPr>
              <w:hyperlink w:history="1" w:anchor="_Toc106885486">
                <w:r w:rsidRPr="005A5E27" w:rsidR="00117656">
                  <w:rPr>
                    <w:rStyle w:val="Hyperlink"/>
                  </w:rPr>
                  <w:t>Guiding principles for research at Edinburgh Napier University</w:t>
                </w:r>
                <w:r w:rsidR="00117656">
                  <w:rPr>
                    <w:webHidden/>
                  </w:rPr>
                  <w:tab/>
                </w:r>
                <w:r w:rsidR="00117656">
                  <w:rPr>
                    <w:webHidden/>
                  </w:rPr>
                  <w:fldChar w:fldCharType="begin"/>
                </w:r>
                <w:r w:rsidR="00117656">
                  <w:rPr>
                    <w:webHidden/>
                  </w:rPr>
                  <w:instrText xml:space="preserve"> PAGEREF _Toc106885486 \h </w:instrText>
                </w:r>
                <w:r w:rsidR="00117656">
                  <w:rPr>
                    <w:webHidden/>
                  </w:rPr>
                </w:r>
                <w:r w:rsidR="00117656">
                  <w:rPr>
                    <w:webHidden/>
                  </w:rPr>
                  <w:fldChar w:fldCharType="separate"/>
                </w:r>
                <w:r w:rsidR="00117656">
                  <w:rPr>
                    <w:webHidden/>
                  </w:rPr>
                  <w:t>8</w:t>
                </w:r>
                <w:r w:rsidR="00117656">
                  <w:rPr>
                    <w:webHidden/>
                  </w:rPr>
                  <w:fldChar w:fldCharType="end"/>
                </w:r>
              </w:hyperlink>
            </w:p>
            <w:p w:rsidRPr="00117656" w:rsidR="00117656" w:rsidP="00117656" w:rsidRDefault="00117656" w14:paraId="5541D730" w14:textId="77777777"/>
            <w:p w:rsidRPr="00117656" w:rsidR="00117656" w:rsidP="00A13097" w:rsidRDefault="00DF4542" w14:paraId="68D970FB" w14:textId="59E9284C">
              <w:pPr>
                <w:pStyle w:val="TOC2"/>
                <w:rPr>
                  <w:rFonts w:asciiTheme="minorHAnsi" w:hAnsiTheme="minorHAnsi" w:eastAsiaTheme="minorEastAsia" w:cstheme="minorBidi"/>
                  <w:sz w:val="22"/>
                  <w:lang w:eastAsia="en-GB"/>
                </w:rPr>
              </w:pPr>
              <w:hyperlink w:history="1" w:anchor="_Toc106885487">
                <w:r w:rsidRPr="00117656" w:rsidR="00117656">
                  <w:rPr>
                    <w:rStyle w:val="Hyperlink"/>
                    <w:b/>
                    <w:bCs/>
                  </w:rPr>
                  <w:t>Section 3</w:t>
                </w:r>
              </w:hyperlink>
            </w:p>
            <w:p w:rsidR="00117656" w:rsidP="00A13097" w:rsidRDefault="00DF4542" w14:paraId="78D02DD7" w14:textId="4B754676">
              <w:pPr>
                <w:pStyle w:val="TOC2"/>
                <w:rPr>
                  <w:rStyle w:val="Hyperlink"/>
                </w:rPr>
              </w:pPr>
              <w:hyperlink w:history="1" w:anchor="_Toc106885488">
                <w:r w:rsidRPr="005A5E27" w:rsidR="00117656">
                  <w:rPr>
                    <w:rStyle w:val="Hyperlink"/>
                  </w:rPr>
                  <w:t>Research should not cause harm to participants or researchers, and preferably it should benefit society</w:t>
                </w:r>
                <w:r w:rsidR="00117656">
                  <w:rPr>
                    <w:webHidden/>
                  </w:rPr>
                  <w:tab/>
                </w:r>
                <w:r w:rsidR="00117656">
                  <w:rPr>
                    <w:webHidden/>
                  </w:rPr>
                  <w:fldChar w:fldCharType="begin"/>
                </w:r>
                <w:r w:rsidR="00117656">
                  <w:rPr>
                    <w:webHidden/>
                  </w:rPr>
                  <w:instrText xml:space="preserve"> PAGEREF _Toc106885488 \h </w:instrText>
                </w:r>
                <w:r w:rsidR="00117656">
                  <w:rPr>
                    <w:webHidden/>
                  </w:rPr>
                </w:r>
                <w:r w:rsidR="00117656">
                  <w:rPr>
                    <w:webHidden/>
                  </w:rPr>
                  <w:fldChar w:fldCharType="separate"/>
                </w:r>
                <w:r w:rsidR="00117656">
                  <w:rPr>
                    <w:webHidden/>
                  </w:rPr>
                  <w:t>9</w:t>
                </w:r>
                <w:r w:rsidR="00117656">
                  <w:rPr>
                    <w:webHidden/>
                  </w:rPr>
                  <w:fldChar w:fldCharType="end"/>
                </w:r>
              </w:hyperlink>
            </w:p>
            <w:p w:rsidRPr="00117656" w:rsidR="00117656" w:rsidP="00117656" w:rsidRDefault="00117656" w14:paraId="6D1D077D" w14:textId="77777777"/>
            <w:p w:rsidRPr="00117656" w:rsidR="00117656" w:rsidP="00A13097" w:rsidRDefault="00DF4542" w14:paraId="657B7715" w14:textId="0DB53276">
              <w:pPr>
                <w:pStyle w:val="TOC2"/>
                <w:rPr>
                  <w:rFonts w:asciiTheme="minorHAnsi" w:hAnsiTheme="minorHAnsi" w:eastAsiaTheme="minorEastAsia" w:cstheme="minorBidi"/>
                  <w:sz w:val="22"/>
                  <w:lang w:eastAsia="en-GB"/>
                </w:rPr>
              </w:pPr>
              <w:hyperlink w:history="1" w:anchor="_Toc106885489">
                <w:r w:rsidRPr="00117656" w:rsidR="00117656">
                  <w:rPr>
                    <w:rStyle w:val="Hyperlink"/>
                    <w:b/>
                    <w:bCs/>
                  </w:rPr>
                  <w:t>Section 4</w:t>
                </w:r>
              </w:hyperlink>
            </w:p>
            <w:p w:rsidR="00117656" w:rsidP="00A13097" w:rsidRDefault="00DF4542" w14:paraId="4C9442B6" w14:textId="5351079E">
              <w:pPr>
                <w:pStyle w:val="TOC2"/>
                <w:rPr>
                  <w:rStyle w:val="Hyperlink"/>
                </w:rPr>
              </w:pPr>
              <w:hyperlink w:history="1" w:anchor="_Toc106885490">
                <w:r w:rsidRPr="005A5E27" w:rsidR="00117656">
                  <w:rPr>
                    <w:rStyle w:val="Hyperlink"/>
                  </w:rPr>
                  <w:t>Potential participants normally have the right to receive clearly communicated information from the researcher in advance</w:t>
                </w:r>
                <w:r w:rsidR="00117656">
                  <w:rPr>
                    <w:webHidden/>
                  </w:rPr>
                  <w:tab/>
                </w:r>
                <w:r w:rsidR="00117656">
                  <w:rPr>
                    <w:webHidden/>
                  </w:rPr>
                  <w:fldChar w:fldCharType="begin"/>
                </w:r>
                <w:r w:rsidR="00117656">
                  <w:rPr>
                    <w:webHidden/>
                  </w:rPr>
                  <w:instrText xml:space="preserve"> PAGEREF _Toc106885490 \h </w:instrText>
                </w:r>
                <w:r w:rsidR="00117656">
                  <w:rPr>
                    <w:webHidden/>
                  </w:rPr>
                </w:r>
                <w:r w:rsidR="00117656">
                  <w:rPr>
                    <w:webHidden/>
                  </w:rPr>
                  <w:fldChar w:fldCharType="separate"/>
                </w:r>
                <w:r w:rsidR="00117656">
                  <w:rPr>
                    <w:webHidden/>
                  </w:rPr>
                  <w:t>10</w:t>
                </w:r>
                <w:r w:rsidR="00117656">
                  <w:rPr>
                    <w:webHidden/>
                  </w:rPr>
                  <w:fldChar w:fldCharType="end"/>
                </w:r>
              </w:hyperlink>
            </w:p>
            <w:p w:rsidRPr="00117656" w:rsidR="00117656" w:rsidP="00117656" w:rsidRDefault="00117656" w14:paraId="669E1C20" w14:textId="77777777"/>
            <w:p w:rsidRPr="00117656" w:rsidR="00117656" w:rsidP="00A13097" w:rsidRDefault="00DF4542" w14:paraId="6ED0110A" w14:textId="5AA9EEC2">
              <w:pPr>
                <w:pStyle w:val="TOC2"/>
                <w:rPr>
                  <w:rFonts w:asciiTheme="minorHAnsi" w:hAnsiTheme="minorHAnsi" w:eastAsiaTheme="minorEastAsia" w:cstheme="minorBidi"/>
                  <w:sz w:val="22"/>
                  <w:lang w:eastAsia="en-GB"/>
                </w:rPr>
              </w:pPr>
              <w:hyperlink w:history="1" w:anchor="_Toc106885491">
                <w:r w:rsidRPr="00117656" w:rsidR="00117656">
                  <w:rPr>
                    <w:rStyle w:val="Hyperlink"/>
                    <w:b/>
                    <w:bCs/>
                  </w:rPr>
                  <w:t>Section 5</w:t>
                </w:r>
              </w:hyperlink>
            </w:p>
            <w:p w:rsidR="00117656" w:rsidP="00A13097" w:rsidRDefault="00DF4542" w14:paraId="3F2A8D11" w14:textId="0A03B0EA">
              <w:pPr>
                <w:pStyle w:val="TOC2"/>
                <w:rPr>
                  <w:rStyle w:val="Hyperlink"/>
                </w:rPr>
              </w:pPr>
              <w:hyperlink w:history="1" w:anchor="_Toc106885492">
                <w:r w:rsidRPr="005A5E27" w:rsidR="00117656">
                  <w:rPr>
                    <w:rStyle w:val="Hyperlink"/>
                  </w:rPr>
                  <w:t>Participants should be free from coercion of any kind and should not be pressured in a study</w:t>
                </w:r>
                <w:r w:rsidR="00117656">
                  <w:rPr>
                    <w:webHidden/>
                  </w:rPr>
                  <w:tab/>
                </w:r>
                <w:r w:rsidR="00117656">
                  <w:rPr>
                    <w:webHidden/>
                  </w:rPr>
                  <w:fldChar w:fldCharType="begin"/>
                </w:r>
                <w:r w:rsidR="00117656">
                  <w:rPr>
                    <w:webHidden/>
                  </w:rPr>
                  <w:instrText xml:space="preserve"> PAGEREF _Toc106885492 \h </w:instrText>
                </w:r>
                <w:r w:rsidR="00117656">
                  <w:rPr>
                    <w:webHidden/>
                  </w:rPr>
                </w:r>
                <w:r w:rsidR="00117656">
                  <w:rPr>
                    <w:webHidden/>
                  </w:rPr>
                  <w:fldChar w:fldCharType="separate"/>
                </w:r>
                <w:r w:rsidR="00117656">
                  <w:rPr>
                    <w:webHidden/>
                  </w:rPr>
                  <w:t>11</w:t>
                </w:r>
                <w:r w:rsidR="00117656">
                  <w:rPr>
                    <w:webHidden/>
                  </w:rPr>
                  <w:fldChar w:fldCharType="end"/>
                </w:r>
              </w:hyperlink>
            </w:p>
            <w:p w:rsidRPr="00117656" w:rsidR="00117656" w:rsidP="00117656" w:rsidRDefault="00117656" w14:paraId="4AA6BDB3" w14:textId="77777777"/>
            <w:p w:rsidRPr="00117656" w:rsidR="00117656" w:rsidP="00A13097" w:rsidRDefault="00DF4542" w14:paraId="5E729652" w14:textId="79C85ACF">
              <w:pPr>
                <w:pStyle w:val="TOC2"/>
                <w:rPr>
                  <w:rFonts w:asciiTheme="minorHAnsi" w:hAnsiTheme="minorHAnsi" w:eastAsiaTheme="minorEastAsia" w:cstheme="minorBidi"/>
                  <w:sz w:val="22"/>
                  <w:lang w:eastAsia="en-GB"/>
                </w:rPr>
              </w:pPr>
              <w:hyperlink w:history="1" w:anchor="_Toc106885493">
                <w:r w:rsidRPr="00117656" w:rsidR="00117656">
                  <w:rPr>
                    <w:rStyle w:val="Hyperlink"/>
                    <w:b/>
                    <w:bCs/>
                  </w:rPr>
                  <w:t>Section 6</w:t>
                </w:r>
              </w:hyperlink>
            </w:p>
            <w:p w:rsidR="00117656" w:rsidP="00A13097" w:rsidRDefault="00DF4542" w14:paraId="6CFDBD20" w14:textId="065CF1BA">
              <w:pPr>
                <w:pStyle w:val="TOC2"/>
                <w:rPr>
                  <w:rStyle w:val="Hyperlink"/>
                </w:rPr>
              </w:pPr>
              <w:hyperlink w:history="1" w:anchor="_Toc106885494">
                <w:r w:rsidRPr="005A5E27" w:rsidR="00117656">
                  <w:rPr>
                    <w:rStyle w:val="Hyperlink"/>
                  </w:rPr>
                  <w:t>Participants in a research study have the right to give their informed consent before participating</w:t>
                </w:r>
                <w:r w:rsidR="00117656">
                  <w:rPr>
                    <w:webHidden/>
                  </w:rPr>
                  <w:tab/>
                </w:r>
                <w:r w:rsidR="00117656">
                  <w:rPr>
                    <w:webHidden/>
                  </w:rPr>
                  <w:fldChar w:fldCharType="begin"/>
                </w:r>
                <w:r w:rsidR="00117656">
                  <w:rPr>
                    <w:webHidden/>
                  </w:rPr>
                  <w:instrText xml:space="preserve"> PAGEREF _Toc106885494 \h </w:instrText>
                </w:r>
                <w:r w:rsidR="00117656">
                  <w:rPr>
                    <w:webHidden/>
                  </w:rPr>
                </w:r>
                <w:r w:rsidR="00117656">
                  <w:rPr>
                    <w:webHidden/>
                  </w:rPr>
                  <w:fldChar w:fldCharType="separate"/>
                </w:r>
                <w:r w:rsidR="00117656">
                  <w:rPr>
                    <w:webHidden/>
                  </w:rPr>
                  <w:t>12</w:t>
                </w:r>
                <w:r w:rsidR="00117656">
                  <w:rPr>
                    <w:webHidden/>
                  </w:rPr>
                  <w:fldChar w:fldCharType="end"/>
                </w:r>
              </w:hyperlink>
            </w:p>
            <w:p w:rsidRPr="00117656" w:rsidR="00117656" w:rsidP="00117656" w:rsidRDefault="00117656" w14:paraId="36B223DE" w14:textId="77777777"/>
            <w:p w:rsidRPr="00117656" w:rsidR="00117656" w:rsidP="00A13097" w:rsidRDefault="00DF4542" w14:paraId="5D4D5FB2" w14:textId="6B16D76F">
              <w:pPr>
                <w:pStyle w:val="TOC2"/>
                <w:rPr>
                  <w:rFonts w:asciiTheme="minorHAnsi" w:hAnsiTheme="minorHAnsi" w:eastAsiaTheme="minorEastAsia" w:cstheme="minorBidi"/>
                  <w:sz w:val="22"/>
                  <w:lang w:eastAsia="en-GB"/>
                </w:rPr>
              </w:pPr>
              <w:hyperlink w:history="1" w:anchor="_Toc106885495">
                <w:r w:rsidRPr="00117656" w:rsidR="00117656">
                  <w:rPr>
                    <w:rStyle w:val="Hyperlink"/>
                    <w:b/>
                    <w:bCs/>
                  </w:rPr>
                  <w:t>Section 7</w:t>
                </w:r>
              </w:hyperlink>
            </w:p>
            <w:p w:rsidR="00117656" w:rsidP="00A13097" w:rsidRDefault="00DF4542" w14:paraId="7C5D1F3B" w14:textId="3C6409B7">
              <w:pPr>
                <w:pStyle w:val="TOC2"/>
                <w:rPr>
                  <w:rStyle w:val="Hyperlink"/>
                </w:rPr>
              </w:pPr>
              <w:hyperlink w:history="1" w:anchor="_Toc106885496">
                <w:r w:rsidRPr="005A5E27" w:rsidR="00117656">
                  <w:rPr>
                    <w:rStyle w:val="Hyperlink"/>
                  </w:rPr>
                  <w:t>Honesty should be central to the relationship between researchers, participants and other interested parties</w:t>
                </w:r>
                <w:r w:rsidR="00117656">
                  <w:rPr>
                    <w:webHidden/>
                  </w:rPr>
                  <w:tab/>
                </w:r>
                <w:r w:rsidR="00117656">
                  <w:rPr>
                    <w:webHidden/>
                  </w:rPr>
                  <w:fldChar w:fldCharType="begin"/>
                </w:r>
                <w:r w:rsidR="00117656">
                  <w:rPr>
                    <w:webHidden/>
                  </w:rPr>
                  <w:instrText xml:space="preserve"> PAGEREF _Toc106885496 \h </w:instrText>
                </w:r>
                <w:r w:rsidR="00117656">
                  <w:rPr>
                    <w:webHidden/>
                  </w:rPr>
                </w:r>
                <w:r w:rsidR="00117656">
                  <w:rPr>
                    <w:webHidden/>
                  </w:rPr>
                  <w:fldChar w:fldCharType="separate"/>
                </w:r>
                <w:r w:rsidR="00117656">
                  <w:rPr>
                    <w:webHidden/>
                  </w:rPr>
                  <w:t>14</w:t>
                </w:r>
                <w:r w:rsidR="00117656">
                  <w:rPr>
                    <w:webHidden/>
                  </w:rPr>
                  <w:fldChar w:fldCharType="end"/>
                </w:r>
              </w:hyperlink>
            </w:p>
            <w:p w:rsidRPr="00117656" w:rsidR="00117656" w:rsidP="00117656" w:rsidRDefault="00117656" w14:paraId="64D58480" w14:textId="77777777"/>
            <w:p w:rsidRPr="00117656" w:rsidR="00117656" w:rsidP="00A13097" w:rsidRDefault="00DF4542" w14:paraId="1B840608" w14:textId="6E49063A">
              <w:pPr>
                <w:pStyle w:val="TOC2"/>
                <w:rPr>
                  <w:rFonts w:asciiTheme="minorHAnsi" w:hAnsiTheme="minorHAnsi" w:eastAsiaTheme="minorEastAsia" w:cstheme="minorBidi"/>
                  <w:sz w:val="22"/>
                  <w:lang w:eastAsia="en-GB"/>
                </w:rPr>
              </w:pPr>
              <w:hyperlink w:history="1" w:anchor="_Toc106885497">
                <w:r w:rsidRPr="00117656" w:rsidR="00117656">
                  <w:rPr>
                    <w:rStyle w:val="Hyperlink"/>
                    <w:b/>
                    <w:bCs/>
                  </w:rPr>
                  <w:t>Section 8</w:t>
                </w:r>
              </w:hyperlink>
            </w:p>
            <w:p w:rsidR="00117656" w:rsidP="00A13097" w:rsidRDefault="00DF4542" w14:paraId="32E83474" w14:textId="57F377ED">
              <w:pPr>
                <w:pStyle w:val="TOC2"/>
                <w:rPr>
                  <w:rStyle w:val="Hyperlink"/>
                </w:rPr>
              </w:pPr>
              <w:hyperlink w:history="1" w:anchor="_Toc106885498">
                <w:r w:rsidRPr="005A5E27" w:rsidR="00117656">
                  <w:rPr>
                    <w:rStyle w:val="Hyperlink"/>
                  </w:rPr>
                  <w:t>Participant’s confidentiality and anonymity should be maintained</w:t>
                </w:r>
                <w:r w:rsidR="00117656">
                  <w:rPr>
                    <w:webHidden/>
                  </w:rPr>
                  <w:tab/>
                </w:r>
                <w:r w:rsidR="00117656">
                  <w:rPr>
                    <w:webHidden/>
                  </w:rPr>
                  <w:fldChar w:fldCharType="begin"/>
                </w:r>
                <w:r w:rsidR="00117656">
                  <w:rPr>
                    <w:webHidden/>
                  </w:rPr>
                  <w:instrText xml:space="preserve"> PAGEREF _Toc106885498 \h </w:instrText>
                </w:r>
                <w:r w:rsidR="00117656">
                  <w:rPr>
                    <w:webHidden/>
                  </w:rPr>
                </w:r>
                <w:r w:rsidR="00117656">
                  <w:rPr>
                    <w:webHidden/>
                  </w:rPr>
                  <w:fldChar w:fldCharType="separate"/>
                </w:r>
                <w:r w:rsidR="00117656">
                  <w:rPr>
                    <w:webHidden/>
                  </w:rPr>
                  <w:t>15</w:t>
                </w:r>
                <w:r w:rsidR="00117656">
                  <w:rPr>
                    <w:webHidden/>
                  </w:rPr>
                  <w:fldChar w:fldCharType="end"/>
                </w:r>
              </w:hyperlink>
            </w:p>
            <w:p w:rsidRPr="00117656" w:rsidR="00117656" w:rsidP="00117656" w:rsidRDefault="00117656" w14:paraId="324C9544" w14:textId="77777777"/>
            <w:p w:rsidRPr="00AC0CBF" w:rsidR="00117656" w:rsidP="00A13097" w:rsidRDefault="00DF4542" w14:paraId="11310DED" w14:textId="3116ED89">
              <w:pPr>
                <w:pStyle w:val="TOC2"/>
                <w:rPr>
                  <w:rFonts w:asciiTheme="minorHAnsi" w:hAnsiTheme="minorHAnsi" w:eastAsiaTheme="minorEastAsia" w:cstheme="minorBidi"/>
                  <w:sz w:val="22"/>
                  <w:lang w:eastAsia="en-GB"/>
                </w:rPr>
              </w:pPr>
              <w:hyperlink w:history="1" w:anchor="_Toc106885499">
                <w:r w:rsidRPr="00AC0CBF" w:rsidR="00117656">
                  <w:rPr>
                    <w:rStyle w:val="Hyperlink"/>
                    <w:b/>
                    <w:bCs/>
                  </w:rPr>
                  <w:t>Section 9</w:t>
                </w:r>
              </w:hyperlink>
            </w:p>
            <w:p w:rsidR="00117656" w:rsidP="00A13097" w:rsidRDefault="00DF4542" w14:paraId="21EFF106" w14:textId="4DD34DB8">
              <w:pPr>
                <w:pStyle w:val="TOC2"/>
                <w:rPr>
                  <w:rStyle w:val="Hyperlink"/>
                </w:rPr>
              </w:pPr>
              <w:hyperlink w:history="1" w:anchor="_Toc106885500">
                <w:r w:rsidRPr="005A5E27" w:rsidR="00117656">
                  <w:rPr>
                    <w:rStyle w:val="Hyperlink"/>
                  </w:rPr>
                  <w:t>The use of research data should adhere to our Research Data Management policy and the Data Protection Act 2018</w:t>
                </w:r>
                <w:r w:rsidR="00117656">
                  <w:rPr>
                    <w:webHidden/>
                  </w:rPr>
                  <w:tab/>
                </w:r>
                <w:r w:rsidR="00117656">
                  <w:rPr>
                    <w:webHidden/>
                  </w:rPr>
                  <w:fldChar w:fldCharType="begin"/>
                </w:r>
                <w:r w:rsidR="00117656">
                  <w:rPr>
                    <w:webHidden/>
                  </w:rPr>
                  <w:instrText xml:space="preserve"> PAGEREF _Toc106885500 \h </w:instrText>
                </w:r>
                <w:r w:rsidR="00117656">
                  <w:rPr>
                    <w:webHidden/>
                  </w:rPr>
                </w:r>
                <w:r w:rsidR="00117656">
                  <w:rPr>
                    <w:webHidden/>
                  </w:rPr>
                  <w:fldChar w:fldCharType="separate"/>
                </w:r>
                <w:r w:rsidR="00117656">
                  <w:rPr>
                    <w:webHidden/>
                  </w:rPr>
                  <w:t>16</w:t>
                </w:r>
                <w:r w:rsidR="00117656">
                  <w:rPr>
                    <w:webHidden/>
                  </w:rPr>
                  <w:fldChar w:fldCharType="end"/>
                </w:r>
              </w:hyperlink>
            </w:p>
            <w:p w:rsidRPr="00AC0CBF" w:rsidR="00AC0CBF" w:rsidP="00AC0CBF" w:rsidRDefault="00AC0CBF" w14:paraId="3E596768" w14:textId="77777777"/>
            <w:p w:rsidRPr="00AC0CBF" w:rsidR="00117656" w:rsidP="00A13097" w:rsidRDefault="00DF4542" w14:paraId="0CFE484D" w14:textId="06E0D946">
              <w:pPr>
                <w:pStyle w:val="TOC2"/>
                <w:rPr>
                  <w:rFonts w:asciiTheme="minorHAnsi" w:hAnsiTheme="minorHAnsi" w:eastAsiaTheme="minorEastAsia" w:cstheme="minorBidi"/>
                  <w:sz w:val="22"/>
                  <w:lang w:eastAsia="en-GB"/>
                </w:rPr>
              </w:pPr>
              <w:hyperlink w:history="1" w:anchor="_Toc106885501">
                <w:r w:rsidRPr="00AC0CBF" w:rsidR="00117656">
                  <w:rPr>
                    <w:rStyle w:val="Hyperlink"/>
                    <w:b/>
                    <w:bCs/>
                  </w:rPr>
                  <w:t>Section 10</w:t>
                </w:r>
              </w:hyperlink>
            </w:p>
            <w:p w:rsidR="00117656" w:rsidP="00A13097" w:rsidRDefault="00DF4542" w14:paraId="122872A4" w14:textId="4FF7A490">
              <w:pPr>
                <w:pStyle w:val="TOC2"/>
                <w:rPr>
                  <w:rFonts w:asciiTheme="minorHAnsi" w:hAnsiTheme="minorHAnsi" w:eastAsiaTheme="minorEastAsia" w:cstheme="minorBidi"/>
                  <w:sz w:val="22"/>
                  <w:lang w:eastAsia="en-GB"/>
                </w:rPr>
              </w:pPr>
              <w:hyperlink w:history="1" w:anchor="_Toc106885502">
                <w:r w:rsidRPr="005A5E27" w:rsidR="00117656">
                  <w:rPr>
                    <w:rStyle w:val="Hyperlink"/>
                  </w:rPr>
                  <w:t>Researchers have a duty to disseminate their research findings to all appropriate parties</w:t>
                </w:r>
                <w:r w:rsidR="00117656">
                  <w:rPr>
                    <w:webHidden/>
                  </w:rPr>
                  <w:tab/>
                </w:r>
                <w:r w:rsidR="00117656">
                  <w:rPr>
                    <w:webHidden/>
                  </w:rPr>
                  <w:fldChar w:fldCharType="begin"/>
                </w:r>
                <w:r w:rsidR="00117656">
                  <w:rPr>
                    <w:webHidden/>
                  </w:rPr>
                  <w:instrText xml:space="preserve"> PAGEREF _Toc106885502 \h </w:instrText>
                </w:r>
                <w:r w:rsidR="00117656">
                  <w:rPr>
                    <w:webHidden/>
                  </w:rPr>
                </w:r>
                <w:r w:rsidR="00117656">
                  <w:rPr>
                    <w:webHidden/>
                  </w:rPr>
                  <w:fldChar w:fldCharType="separate"/>
                </w:r>
                <w:r w:rsidR="00117656">
                  <w:rPr>
                    <w:webHidden/>
                  </w:rPr>
                  <w:t>17</w:t>
                </w:r>
                <w:r w:rsidR="00117656">
                  <w:rPr>
                    <w:webHidden/>
                  </w:rPr>
                  <w:fldChar w:fldCharType="end"/>
                </w:r>
              </w:hyperlink>
            </w:p>
            <w:p w:rsidRPr="00AC0CBF" w:rsidR="00117656" w:rsidP="00A13097" w:rsidRDefault="00DF4542" w14:paraId="34C2A7B0" w14:textId="17C84309">
              <w:pPr>
                <w:pStyle w:val="TOC2"/>
                <w:rPr>
                  <w:rFonts w:asciiTheme="minorHAnsi" w:hAnsiTheme="minorHAnsi" w:eastAsiaTheme="minorEastAsia" w:cstheme="minorBidi"/>
                  <w:sz w:val="22"/>
                  <w:lang w:eastAsia="en-GB"/>
                </w:rPr>
              </w:pPr>
              <w:hyperlink w:history="1" w:anchor="_Toc106885503">
                <w:r w:rsidRPr="00AC0CBF" w:rsidR="00117656">
                  <w:rPr>
                    <w:rStyle w:val="Hyperlink"/>
                    <w:b/>
                    <w:bCs/>
                  </w:rPr>
                  <w:t>Section 11</w:t>
                </w:r>
              </w:hyperlink>
            </w:p>
            <w:p w:rsidR="00117656" w:rsidP="00A13097" w:rsidRDefault="00DF4542" w14:paraId="2AA7E7ED" w14:textId="70985B24">
              <w:pPr>
                <w:pStyle w:val="TOC2"/>
                <w:rPr>
                  <w:rStyle w:val="Hyperlink"/>
                </w:rPr>
              </w:pPr>
              <w:hyperlink w:history="1" w:anchor="_Toc106885504">
                <w:r w:rsidRPr="005A5E27" w:rsidR="00117656">
                  <w:rPr>
                    <w:rStyle w:val="Hyperlink"/>
                  </w:rPr>
                  <w:t>Researchers should take responsibility for their contributions to all publications, reports and other representations of their research</w:t>
                </w:r>
                <w:r w:rsidR="00117656">
                  <w:rPr>
                    <w:webHidden/>
                  </w:rPr>
                  <w:tab/>
                </w:r>
                <w:r w:rsidR="00117656">
                  <w:rPr>
                    <w:webHidden/>
                  </w:rPr>
                  <w:fldChar w:fldCharType="begin"/>
                </w:r>
                <w:r w:rsidR="00117656">
                  <w:rPr>
                    <w:webHidden/>
                  </w:rPr>
                  <w:instrText xml:space="preserve"> PAGEREF _Toc106885504 \h </w:instrText>
                </w:r>
                <w:r w:rsidR="00117656">
                  <w:rPr>
                    <w:webHidden/>
                  </w:rPr>
                </w:r>
                <w:r w:rsidR="00117656">
                  <w:rPr>
                    <w:webHidden/>
                  </w:rPr>
                  <w:fldChar w:fldCharType="separate"/>
                </w:r>
                <w:r w:rsidR="00117656">
                  <w:rPr>
                    <w:webHidden/>
                  </w:rPr>
                  <w:t>18</w:t>
                </w:r>
                <w:r w:rsidR="00117656">
                  <w:rPr>
                    <w:webHidden/>
                  </w:rPr>
                  <w:fldChar w:fldCharType="end"/>
                </w:r>
              </w:hyperlink>
            </w:p>
            <w:p w:rsidRPr="008B4EF2" w:rsidR="008B4EF2" w:rsidP="008B4EF2" w:rsidRDefault="008B4EF2" w14:paraId="1FED6E10" w14:textId="77777777"/>
            <w:p w:rsidRPr="008B4EF2" w:rsidR="00117656" w:rsidP="00A13097" w:rsidRDefault="00DF4542" w14:paraId="06793289" w14:textId="72A42A8F">
              <w:pPr>
                <w:pStyle w:val="TOC2"/>
                <w:rPr>
                  <w:rFonts w:asciiTheme="minorHAnsi" w:hAnsiTheme="minorHAnsi" w:eastAsiaTheme="minorEastAsia" w:cstheme="minorBidi"/>
                  <w:sz w:val="22"/>
                  <w:lang w:eastAsia="en-GB"/>
                </w:rPr>
              </w:pPr>
              <w:hyperlink w:history="1" w:anchor="_Toc106885505">
                <w:r w:rsidRPr="008B4EF2" w:rsidR="00117656">
                  <w:rPr>
                    <w:rStyle w:val="Hyperlink"/>
                    <w:b/>
                    <w:bCs/>
                  </w:rPr>
                  <w:t>Section 12</w:t>
                </w:r>
              </w:hyperlink>
            </w:p>
            <w:p w:rsidR="00117656" w:rsidP="00A13097" w:rsidRDefault="00DF4542" w14:paraId="72947786" w14:textId="4E7B00D6">
              <w:pPr>
                <w:pStyle w:val="TOC2"/>
                <w:rPr>
                  <w:rStyle w:val="Hyperlink"/>
                </w:rPr>
              </w:pPr>
              <w:hyperlink w:history="1" w:anchor="_Toc106885506">
                <w:r w:rsidRPr="005A5E27" w:rsidR="00117656">
                  <w:rPr>
                    <w:rStyle w:val="Hyperlink"/>
                  </w:rPr>
                  <w:t>Researchers should report any suspected misconduct to the appropriate authorities</w:t>
                </w:r>
                <w:r w:rsidR="00117656">
                  <w:rPr>
                    <w:webHidden/>
                  </w:rPr>
                  <w:tab/>
                </w:r>
                <w:r w:rsidR="00117656">
                  <w:rPr>
                    <w:webHidden/>
                  </w:rPr>
                  <w:fldChar w:fldCharType="begin"/>
                </w:r>
                <w:r w:rsidR="00117656">
                  <w:rPr>
                    <w:webHidden/>
                  </w:rPr>
                  <w:instrText xml:space="preserve"> PAGEREF _Toc106885506 \h </w:instrText>
                </w:r>
                <w:r w:rsidR="00117656">
                  <w:rPr>
                    <w:webHidden/>
                  </w:rPr>
                </w:r>
                <w:r w:rsidR="00117656">
                  <w:rPr>
                    <w:webHidden/>
                  </w:rPr>
                  <w:fldChar w:fldCharType="separate"/>
                </w:r>
                <w:r w:rsidR="00117656">
                  <w:rPr>
                    <w:webHidden/>
                  </w:rPr>
                  <w:t>19</w:t>
                </w:r>
                <w:r w:rsidR="00117656">
                  <w:rPr>
                    <w:webHidden/>
                  </w:rPr>
                  <w:fldChar w:fldCharType="end"/>
                </w:r>
              </w:hyperlink>
            </w:p>
            <w:p w:rsidRPr="008B4EF2" w:rsidR="008B4EF2" w:rsidP="008B4EF2" w:rsidRDefault="008B4EF2" w14:paraId="5FDBE429" w14:textId="77777777"/>
            <w:p w:rsidRPr="008B4EF2" w:rsidR="00117656" w:rsidP="00A13097" w:rsidRDefault="00DF4542" w14:paraId="44BA5401" w14:textId="11CCF19B">
              <w:pPr>
                <w:pStyle w:val="TOC2"/>
                <w:rPr>
                  <w:rFonts w:asciiTheme="minorHAnsi" w:hAnsiTheme="minorHAnsi" w:eastAsiaTheme="minorEastAsia" w:cstheme="minorBidi"/>
                  <w:sz w:val="22"/>
                  <w:lang w:eastAsia="en-GB"/>
                </w:rPr>
              </w:pPr>
              <w:hyperlink w:history="1" w:anchor="_Toc106885507">
                <w:r w:rsidRPr="008B4EF2" w:rsidR="00117656">
                  <w:rPr>
                    <w:rStyle w:val="Hyperlink"/>
                    <w:b/>
                    <w:bCs/>
                  </w:rPr>
                  <w:t>Research Guidance Note 1</w:t>
                </w:r>
              </w:hyperlink>
            </w:p>
            <w:p w:rsidR="00117656" w:rsidP="00A13097" w:rsidRDefault="00DF4542" w14:paraId="3B357BD0" w14:textId="7AE571FB">
              <w:pPr>
                <w:pStyle w:val="TOC2"/>
                <w:rPr>
                  <w:rFonts w:asciiTheme="minorHAnsi" w:hAnsiTheme="minorHAnsi" w:eastAsiaTheme="minorEastAsia" w:cstheme="minorBidi"/>
                  <w:sz w:val="22"/>
                  <w:lang w:eastAsia="en-GB"/>
                </w:rPr>
              </w:pPr>
              <w:hyperlink w:history="1" w:anchor="_Toc106885508">
                <w:r w:rsidRPr="005A5E27" w:rsidR="00117656">
                  <w:rPr>
                    <w:rStyle w:val="Hyperlink"/>
                  </w:rPr>
                  <w:t>Definitions of research, knowledge exchange and researchers</w:t>
                </w:r>
                <w:r w:rsidR="00117656">
                  <w:rPr>
                    <w:webHidden/>
                  </w:rPr>
                  <w:tab/>
                </w:r>
                <w:r w:rsidR="00117656">
                  <w:rPr>
                    <w:webHidden/>
                  </w:rPr>
                  <w:fldChar w:fldCharType="begin"/>
                </w:r>
                <w:r w:rsidR="00117656">
                  <w:rPr>
                    <w:webHidden/>
                  </w:rPr>
                  <w:instrText xml:space="preserve"> PAGEREF _Toc106885508 \h </w:instrText>
                </w:r>
                <w:r w:rsidR="00117656">
                  <w:rPr>
                    <w:webHidden/>
                  </w:rPr>
                </w:r>
                <w:r w:rsidR="00117656">
                  <w:rPr>
                    <w:webHidden/>
                  </w:rPr>
                  <w:fldChar w:fldCharType="separate"/>
                </w:r>
                <w:r w:rsidR="00117656">
                  <w:rPr>
                    <w:webHidden/>
                  </w:rPr>
                  <w:t>20</w:t>
                </w:r>
                <w:r w:rsidR="00117656">
                  <w:rPr>
                    <w:webHidden/>
                  </w:rPr>
                  <w:fldChar w:fldCharType="end"/>
                </w:r>
              </w:hyperlink>
            </w:p>
            <w:p w:rsidR="00117656" w:rsidRDefault="00DF4542" w14:paraId="0DDB9F0D" w14:textId="5828393A">
              <w:pPr>
                <w:pStyle w:val="TOC3"/>
                <w:tabs>
                  <w:tab w:val="right" w:leader="dot" w:pos="9060"/>
                </w:tabs>
                <w:rPr>
                  <w:rFonts w:asciiTheme="minorHAnsi" w:hAnsiTheme="minorHAnsi" w:eastAsiaTheme="minorEastAsia"/>
                  <w:noProof/>
                  <w:sz w:val="22"/>
                  <w:lang w:eastAsia="en-GB"/>
                </w:rPr>
              </w:pPr>
              <w:hyperlink w:history="1" w:anchor="_Toc106885509">
                <w:r w:rsidRPr="005A5E27" w:rsidR="00117656">
                  <w:rPr>
                    <w:rStyle w:val="Hyperlink"/>
                    <w:bCs/>
                    <w:iCs/>
                    <w:noProof/>
                  </w:rPr>
                  <w:t>Research</w:t>
                </w:r>
                <w:r w:rsidR="00117656">
                  <w:rPr>
                    <w:noProof/>
                    <w:webHidden/>
                  </w:rPr>
                  <w:tab/>
                </w:r>
                <w:r w:rsidR="00117656">
                  <w:rPr>
                    <w:noProof/>
                    <w:webHidden/>
                  </w:rPr>
                  <w:fldChar w:fldCharType="begin"/>
                </w:r>
                <w:r w:rsidR="00117656">
                  <w:rPr>
                    <w:noProof/>
                    <w:webHidden/>
                  </w:rPr>
                  <w:instrText xml:space="preserve"> PAGEREF _Toc106885509 \h </w:instrText>
                </w:r>
                <w:r w:rsidR="00117656">
                  <w:rPr>
                    <w:noProof/>
                    <w:webHidden/>
                  </w:rPr>
                </w:r>
                <w:r w:rsidR="00117656">
                  <w:rPr>
                    <w:noProof/>
                    <w:webHidden/>
                  </w:rPr>
                  <w:fldChar w:fldCharType="separate"/>
                </w:r>
                <w:r w:rsidR="00117656">
                  <w:rPr>
                    <w:noProof/>
                    <w:webHidden/>
                  </w:rPr>
                  <w:t>20</w:t>
                </w:r>
                <w:r w:rsidR="00117656">
                  <w:rPr>
                    <w:noProof/>
                    <w:webHidden/>
                  </w:rPr>
                  <w:fldChar w:fldCharType="end"/>
                </w:r>
              </w:hyperlink>
            </w:p>
            <w:p w:rsidR="00117656" w:rsidRDefault="00DF4542" w14:paraId="3D7169F3" w14:textId="69B65795">
              <w:pPr>
                <w:pStyle w:val="TOC3"/>
                <w:tabs>
                  <w:tab w:val="right" w:leader="dot" w:pos="9060"/>
                </w:tabs>
                <w:rPr>
                  <w:rFonts w:asciiTheme="minorHAnsi" w:hAnsiTheme="minorHAnsi" w:eastAsiaTheme="minorEastAsia"/>
                  <w:noProof/>
                  <w:sz w:val="22"/>
                  <w:lang w:eastAsia="en-GB"/>
                </w:rPr>
              </w:pPr>
              <w:hyperlink w:history="1" w:anchor="_Toc106885510">
                <w:r w:rsidRPr="005A5E27" w:rsidR="00117656">
                  <w:rPr>
                    <w:rStyle w:val="Hyperlink"/>
                    <w:bCs/>
                    <w:iCs/>
                    <w:noProof/>
                  </w:rPr>
                  <w:t>Knowledge Exchange</w:t>
                </w:r>
                <w:r w:rsidR="00117656">
                  <w:rPr>
                    <w:noProof/>
                    <w:webHidden/>
                  </w:rPr>
                  <w:tab/>
                </w:r>
                <w:r w:rsidR="00117656">
                  <w:rPr>
                    <w:noProof/>
                    <w:webHidden/>
                  </w:rPr>
                  <w:fldChar w:fldCharType="begin"/>
                </w:r>
                <w:r w:rsidR="00117656">
                  <w:rPr>
                    <w:noProof/>
                    <w:webHidden/>
                  </w:rPr>
                  <w:instrText xml:space="preserve"> PAGEREF _Toc106885510 \h </w:instrText>
                </w:r>
                <w:r w:rsidR="00117656">
                  <w:rPr>
                    <w:noProof/>
                    <w:webHidden/>
                  </w:rPr>
                </w:r>
                <w:r w:rsidR="00117656">
                  <w:rPr>
                    <w:noProof/>
                    <w:webHidden/>
                  </w:rPr>
                  <w:fldChar w:fldCharType="separate"/>
                </w:r>
                <w:r w:rsidR="00117656">
                  <w:rPr>
                    <w:noProof/>
                    <w:webHidden/>
                  </w:rPr>
                  <w:t>20</w:t>
                </w:r>
                <w:r w:rsidR="00117656">
                  <w:rPr>
                    <w:noProof/>
                    <w:webHidden/>
                  </w:rPr>
                  <w:fldChar w:fldCharType="end"/>
                </w:r>
              </w:hyperlink>
            </w:p>
            <w:p w:rsidR="00117656" w:rsidRDefault="00DF4542" w14:paraId="42FA59E8" w14:textId="17F5768C">
              <w:pPr>
                <w:pStyle w:val="TOC3"/>
                <w:tabs>
                  <w:tab w:val="right" w:leader="dot" w:pos="9060"/>
                </w:tabs>
                <w:rPr>
                  <w:rStyle w:val="Hyperlink"/>
                  <w:noProof/>
                </w:rPr>
              </w:pPr>
              <w:hyperlink w:history="1" w:anchor="_Toc106885511">
                <w:r w:rsidRPr="005A5E27" w:rsidR="00117656">
                  <w:rPr>
                    <w:rStyle w:val="Hyperlink"/>
                    <w:bCs/>
                    <w:iCs/>
                    <w:noProof/>
                  </w:rPr>
                  <w:t>Researchers</w:t>
                </w:r>
                <w:r w:rsidR="00117656">
                  <w:rPr>
                    <w:noProof/>
                    <w:webHidden/>
                  </w:rPr>
                  <w:tab/>
                </w:r>
                <w:r w:rsidR="00117656">
                  <w:rPr>
                    <w:noProof/>
                    <w:webHidden/>
                  </w:rPr>
                  <w:fldChar w:fldCharType="begin"/>
                </w:r>
                <w:r w:rsidR="00117656">
                  <w:rPr>
                    <w:noProof/>
                    <w:webHidden/>
                  </w:rPr>
                  <w:instrText xml:space="preserve"> PAGEREF _Toc106885511 \h </w:instrText>
                </w:r>
                <w:r w:rsidR="00117656">
                  <w:rPr>
                    <w:noProof/>
                    <w:webHidden/>
                  </w:rPr>
                </w:r>
                <w:r w:rsidR="00117656">
                  <w:rPr>
                    <w:noProof/>
                    <w:webHidden/>
                  </w:rPr>
                  <w:fldChar w:fldCharType="separate"/>
                </w:r>
                <w:r w:rsidR="00117656">
                  <w:rPr>
                    <w:noProof/>
                    <w:webHidden/>
                  </w:rPr>
                  <w:t>20</w:t>
                </w:r>
                <w:r w:rsidR="00117656">
                  <w:rPr>
                    <w:noProof/>
                    <w:webHidden/>
                  </w:rPr>
                  <w:fldChar w:fldCharType="end"/>
                </w:r>
              </w:hyperlink>
            </w:p>
            <w:p w:rsidRPr="008B4EF2" w:rsidR="008B4EF2" w:rsidP="008B4EF2" w:rsidRDefault="008B4EF2" w14:paraId="3ED197F3" w14:textId="77777777"/>
            <w:p w:rsidRPr="008B4EF2" w:rsidR="008B4EF2" w:rsidP="00A13097" w:rsidRDefault="00DF4542" w14:paraId="49E36300" w14:textId="09BF1CDF">
              <w:pPr>
                <w:pStyle w:val="TOC2"/>
              </w:pPr>
              <w:hyperlink w:history="1" w:anchor="_Toc106885512">
                <w:r w:rsidRPr="008B4EF2" w:rsidR="00117656">
                  <w:rPr>
                    <w:rStyle w:val="Hyperlink"/>
                    <w:b/>
                    <w:bCs/>
                  </w:rPr>
                  <w:t>Research Guidance Note 2</w:t>
                </w:r>
              </w:hyperlink>
            </w:p>
            <w:p w:rsidR="00117656" w:rsidP="00A13097" w:rsidRDefault="00DF4542" w14:paraId="5D98439F" w14:textId="43022F7B">
              <w:pPr>
                <w:pStyle w:val="TOC2"/>
                <w:rPr>
                  <w:rFonts w:asciiTheme="minorHAnsi" w:hAnsiTheme="minorHAnsi" w:eastAsiaTheme="minorEastAsia" w:cstheme="minorBidi"/>
                  <w:sz w:val="22"/>
                  <w:lang w:eastAsia="en-GB"/>
                </w:rPr>
              </w:pPr>
              <w:hyperlink w:history="1" w:anchor="_Toc106885513">
                <w:r w:rsidRPr="005A5E27" w:rsidR="00117656">
                  <w:rPr>
                    <w:rStyle w:val="Hyperlink"/>
                  </w:rPr>
                  <w:t>Research Ethics &amp; Governance Structures</w:t>
                </w:r>
                <w:r w:rsidR="00117656">
                  <w:rPr>
                    <w:webHidden/>
                  </w:rPr>
                  <w:tab/>
                </w:r>
                <w:r w:rsidR="00117656">
                  <w:rPr>
                    <w:webHidden/>
                  </w:rPr>
                  <w:fldChar w:fldCharType="begin"/>
                </w:r>
                <w:r w:rsidR="00117656">
                  <w:rPr>
                    <w:webHidden/>
                  </w:rPr>
                  <w:instrText xml:space="preserve"> PAGEREF _Toc106885513 \h </w:instrText>
                </w:r>
                <w:r w:rsidR="00117656">
                  <w:rPr>
                    <w:webHidden/>
                  </w:rPr>
                </w:r>
                <w:r w:rsidR="00117656">
                  <w:rPr>
                    <w:webHidden/>
                  </w:rPr>
                  <w:fldChar w:fldCharType="separate"/>
                </w:r>
                <w:r w:rsidR="00117656">
                  <w:rPr>
                    <w:webHidden/>
                  </w:rPr>
                  <w:t>21</w:t>
                </w:r>
                <w:r w:rsidR="00117656">
                  <w:rPr>
                    <w:webHidden/>
                  </w:rPr>
                  <w:fldChar w:fldCharType="end"/>
                </w:r>
              </w:hyperlink>
            </w:p>
            <w:p w:rsidR="00117656" w:rsidRDefault="00DF4542" w14:paraId="35672007" w14:textId="744BB8C1">
              <w:pPr>
                <w:pStyle w:val="TOC3"/>
                <w:tabs>
                  <w:tab w:val="right" w:leader="dot" w:pos="9060"/>
                </w:tabs>
                <w:rPr>
                  <w:rFonts w:asciiTheme="minorHAnsi" w:hAnsiTheme="minorHAnsi" w:eastAsiaTheme="minorEastAsia"/>
                  <w:noProof/>
                  <w:sz w:val="22"/>
                  <w:lang w:eastAsia="en-GB"/>
                </w:rPr>
              </w:pPr>
              <w:hyperlink w:history="1" w:anchor="_Toc106885514">
                <w:r w:rsidRPr="005A5E27" w:rsidR="00117656">
                  <w:rPr>
                    <w:rStyle w:val="Hyperlink"/>
                    <w:noProof/>
                  </w:rPr>
                  <w:t>Governance structures</w:t>
                </w:r>
                <w:r w:rsidR="00117656">
                  <w:rPr>
                    <w:noProof/>
                    <w:webHidden/>
                  </w:rPr>
                  <w:tab/>
                </w:r>
                <w:r w:rsidR="00117656">
                  <w:rPr>
                    <w:noProof/>
                    <w:webHidden/>
                  </w:rPr>
                  <w:fldChar w:fldCharType="begin"/>
                </w:r>
                <w:r w:rsidR="00117656">
                  <w:rPr>
                    <w:noProof/>
                    <w:webHidden/>
                  </w:rPr>
                  <w:instrText xml:space="preserve"> PAGEREF _Toc106885514 \h </w:instrText>
                </w:r>
                <w:r w:rsidR="00117656">
                  <w:rPr>
                    <w:noProof/>
                    <w:webHidden/>
                  </w:rPr>
                </w:r>
                <w:r w:rsidR="00117656">
                  <w:rPr>
                    <w:noProof/>
                    <w:webHidden/>
                  </w:rPr>
                  <w:fldChar w:fldCharType="separate"/>
                </w:r>
                <w:r w:rsidR="00117656">
                  <w:rPr>
                    <w:noProof/>
                    <w:webHidden/>
                  </w:rPr>
                  <w:t>21</w:t>
                </w:r>
                <w:r w:rsidR="00117656">
                  <w:rPr>
                    <w:noProof/>
                    <w:webHidden/>
                  </w:rPr>
                  <w:fldChar w:fldCharType="end"/>
                </w:r>
              </w:hyperlink>
            </w:p>
            <w:p w:rsidR="00117656" w:rsidRDefault="00DF4542" w14:paraId="50446A49" w14:textId="609AFE25">
              <w:pPr>
                <w:pStyle w:val="TOC3"/>
                <w:tabs>
                  <w:tab w:val="right" w:leader="dot" w:pos="9060"/>
                </w:tabs>
                <w:rPr>
                  <w:rFonts w:asciiTheme="minorHAnsi" w:hAnsiTheme="minorHAnsi" w:eastAsiaTheme="minorEastAsia"/>
                  <w:noProof/>
                  <w:sz w:val="22"/>
                  <w:lang w:eastAsia="en-GB"/>
                </w:rPr>
              </w:pPr>
              <w:hyperlink w:history="1" w:anchor="_Toc106885515">
                <w:r w:rsidRPr="005A5E27" w:rsidR="00117656">
                  <w:rPr>
                    <w:rStyle w:val="Hyperlink"/>
                    <w:noProof/>
                  </w:rPr>
                  <w:t>Cross-University Ethical Approval Procedure</w:t>
                </w:r>
                <w:r w:rsidR="00117656">
                  <w:rPr>
                    <w:noProof/>
                    <w:webHidden/>
                  </w:rPr>
                  <w:tab/>
                </w:r>
                <w:r w:rsidR="00117656">
                  <w:rPr>
                    <w:noProof/>
                    <w:webHidden/>
                  </w:rPr>
                  <w:fldChar w:fldCharType="begin"/>
                </w:r>
                <w:r w:rsidR="00117656">
                  <w:rPr>
                    <w:noProof/>
                    <w:webHidden/>
                  </w:rPr>
                  <w:instrText xml:space="preserve"> PAGEREF _Toc106885515 \h </w:instrText>
                </w:r>
                <w:r w:rsidR="00117656">
                  <w:rPr>
                    <w:noProof/>
                    <w:webHidden/>
                  </w:rPr>
                </w:r>
                <w:r w:rsidR="00117656">
                  <w:rPr>
                    <w:noProof/>
                    <w:webHidden/>
                  </w:rPr>
                  <w:fldChar w:fldCharType="separate"/>
                </w:r>
                <w:r w:rsidR="00117656">
                  <w:rPr>
                    <w:noProof/>
                    <w:webHidden/>
                  </w:rPr>
                  <w:t>21</w:t>
                </w:r>
                <w:r w:rsidR="00117656">
                  <w:rPr>
                    <w:noProof/>
                    <w:webHidden/>
                  </w:rPr>
                  <w:fldChar w:fldCharType="end"/>
                </w:r>
              </w:hyperlink>
            </w:p>
            <w:p w:rsidR="00117656" w:rsidRDefault="00DF4542" w14:paraId="6BAE3FC5" w14:textId="431BA05B">
              <w:pPr>
                <w:pStyle w:val="TOC3"/>
                <w:tabs>
                  <w:tab w:val="right" w:leader="dot" w:pos="9060"/>
                </w:tabs>
                <w:rPr>
                  <w:rFonts w:asciiTheme="minorHAnsi" w:hAnsiTheme="minorHAnsi" w:eastAsiaTheme="minorEastAsia"/>
                  <w:noProof/>
                  <w:sz w:val="22"/>
                  <w:lang w:eastAsia="en-GB"/>
                </w:rPr>
              </w:pPr>
              <w:hyperlink w:history="1" w:anchor="_Toc106885516">
                <w:r w:rsidRPr="005A5E27" w:rsidR="00117656">
                  <w:rPr>
                    <w:rStyle w:val="Hyperlink"/>
                    <w:noProof/>
                  </w:rPr>
                  <w:t>School Ethics, Structures and Policies</w:t>
                </w:r>
                <w:r w:rsidR="00117656">
                  <w:rPr>
                    <w:noProof/>
                    <w:webHidden/>
                  </w:rPr>
                  <w:tab/>
                </w:r>
                <w:r w:rsidR="00117656">
                  <w:rPr>
                    <w:noProof/>
                    <w:webHidden/>
                  </w:rPr>
                  <w:fldChar w:fldCharType="begin"/>
                </w:r>
                <w:r w:rsidR="00117656">
                  <w:rPr>
                    <w:noProof/>
                    <w:webHidden/>
                  </w:rPr>
                  <w:instrText xml:space="preserve"> PAGEREF _Toc106885516 \h </w:instrText>
                </w:r>
                <w:r w:rsidR="00117656">
                  <w:rPr>
                    <w:noProof/>
                    <w:webHidden/>
                  </w:rPr>
                </w:r>
                <w:r w:rsidR="00117656">
                  <w:rPr>
                    <w:noProof/>
                    <w:webHidden/>
                  </w:rPr>
                  <w:fldChar w:fldCharType="separate"/>
                </w:r>
                <w:r w:rsidR="00117656">
                  <w:rPr>
                    <w:noProof/>
                    <w:webHidden/>
                  </w:rPr>
                  <w:t>22</w:t>
                </w:r>
                <w:r w:rsidR="00117656">
                  <w:rPr>
                    <w:noProof/>
                    <w:webHidden/>
                  </w:rPr>
                  <w:fldChar w:fldCharType="end"/>
                </w:r>
              </w:hyperlink>
            </w:p>
            <w:p w:rsidR="00117656" w:rsidRDefault="00DF4542" w14:paraId="16D14CD3" w14:textId="173230F1">
              <w:pPr>
                <w:pStyle w:val="TOC3"/>
                <w:tabs>
                  <w:tab w:val="right" w:leader="dot" w:pos="9060"/>
                </w:tabs>
                <w:rPr>
                  <w:rFonts w:asciiTheme="minorHAnsi" w:hAnsiTheme="minorHAnsi" w:eastAsiaTheme="minorEastAsia"/>
                  <w:noProof/>
                  <w:sz w:val="22"/>
                  <w:lang w:eastAsia="en-GB"/>
                </w:rPr>
              </w:pPr>
              <w:hyperlink w:history="1" w:anchor="_Toc106885517">
                <w:r w:rsidRPr="005A5E27" w:rsidR="00117656">
                  <w:rPr>
                    <w:rStyle w:val="Hyperlink"/>
                    <w:noProof/>
                  </w:rPr>
                  <w:t>The Role of ‘Gatekeepers’</w:t>
                </w:r>
                <w:r w:rsidR="00117656">
                  <w:rPr>
                    <w:noProof/>
                    <w:webHidden/>
                  </w:rPr>
                  <w:tab/>
                </w:r>
                <w:r w:rsidR="00117656">
                  <w:rPr>
                    <w:noProof/>
                    <w:webHidden/>
                  </w:rPr>
                  <w:fldChar w:fldCharType="begin"/>
                </w:r>
                <w:r w:rsidR="00117656">
                  <w:rPr>
                    <w:noProof/>
                    <w:webHidden/>
                  </w:rPr>
                  <w:instrText xml:space="preserve"> PAGEREF _Toc106885517 \h </w:instrText>
                </w:r>
                <w:r w:rsidR="00117656">
                  <w:rPr>
                    <w:noProof/>
                    <w:webHidden/>
                  </w:rPr>
                </w:r>
                <w:r w:rsidR="00117656">
                  <w:rPr>
                    <w:noProof/>
                    <w:webHidden/>
                  </w:rPr>
                  <w:fldChar w:fldCharType="separate"/>
                </w:r>
                <w:r w:rsidR="00117656">
                  <w:rPr>
                    <w:noProof/>
                    <w:webHidden/>
                  </w:rPr>
                  <w:t>23</w:t>
                </w:r>
                <w:r w:rsidR="00117656">
                  <w:rPr>
                    <w:noProof/>
                    <w:webHidden/>
                  </w:rPr>
                  <w:fldChar w:fldCharType="end"/>
                </w:r>
              </w:hyperlink>
            </w:p>
            <w:p w:rsidR="00117656" w:rsidRDefault="00DF4542" w14:paraId="767CEFA0" w14:textId="45417EF2">
              <w:pPr>
                <w:pStyle w:val="TOC3"/>
                <w:tabs>
                  <w:tab w:val="right" w:leader="dot" w:pos="9060"/>
                </w:tabs>
                <w:rPr>
                  <w:rStyle w:val="Hyperlink"/>
                  <w:noProof/>
                </w:rPr>
              </w:pPr>
              <w:hyperlink w:history="1" w:anchor="_Toc106885518">
                <w:r w:rsidRPr="005A5E27" w:rsidR="00117656">
                  <w:rPr>
                    <w:rStyle w:val="Hyperlink"/>
                    <w:noProof/>
                  </w:rPr>
                  <w:t>Ethical Approval Appeals Process</w:t>
                </w:r>
                <w:r w:rsidR="00117656">
                  <w:rPr>
                    <w:noProof/>
                    <w:webHidden/>
                  </w:rPr>
                  <w:tab/>
                </w:r>
                <w:r w:rsidR="00117656">
                  <w:rPr>
                    <w:noProof/>
                    <w:webHidden/>
                  </w:rPr>
                  <w:fldChar w:fldCharType="begin"/>
                </w:r>
                <w:r w:rsidR="00117656">
                  <w:rPr>
                    <w:noProof/>
                    <w:webHidden/>
                  </w:rPr>
                  <w:instrText xml:space="preserve"> PAGEREF _Toc106885518 \h </w:instrText>
                </w:r>
                <w:r w:rsidR="00117656">
                  <w:rPr>
                    <w:noProof/>
                    <w:webHidden/>
                  </w:rPr>
                </w:r>
                <w:r w:rsidR="00117656">
                  <w:rPr>
                    <w:noProof/>
                    <w:webHidden/>
                  </w:rPr>
                  <w:fldChar w:fldCharType="separate"/>
                </w:r>
                <w:r w:rsidR="00117656">
                  <w:rPr>
                    <w:noProof/>
                    <w:webHidden/>
                  </w:rPr>
                  <w:t>24</w:t>
                </w:r>
                <w:r w:rsidR="00117656">
                  <w:rPr>
                    <w:noProof/>
                    <w:webHidden/>
                  </w:rPr>
                  <w:fldChar w:fldCharType="end"/>
                </w:r>
              </w:hyperlink>
            </w:p>
            <w:p w:rsidRPr="008B4EF2" w:rsidR="008B4EF2" w:rsidP="008B4EF2" w:rsidRDefault="008B4EF2" w14:paraId="7CAFDDAE" w14:textId="77777777"/>
            <w:p w:rsidRPr="008B4EF2" w:rsidR="00117656" w:rsidP="00A13097" w:rsidRDefault="00DF4542" w14:paraId="3201B713" w14:textId="7D7990BB">
              <w:pPr>
                <w:pStyle w:val="TOC2"/>
                <w:rPr>
                  <w:rFonts w:asciiTheme="minorHAnsi" w:hAnsiTheme="minorHAnsi" w:eastAsiaTheme="minorEastAsia" w:cstheme="minorBidi"/>
                  <w:sz w:val="22"/>
                  <w:lang w:eastAsia="en-GB"/>
                </w:rPr>
              </w:pPr>
              <w:hyperlink w:history="1" w:anchor="_Toc106885519">
                <w:r w:rsidRPr="008B4EF2" w:rsidR="00117656">
                  <w:rPr>
                    <w:rStyle w:val="Hyperlink"/>
                    <w:b/>
                    <w:bCs/>
                  </w:rPr>
                  <w:t>Research Guidance Note 3</w:t>
                </w:r>
              </w:hyperlink>
            </w:p>
            <w:p w:rsidR="00117656" w:rsidP="00A13097" w:rsidRDefault="00DF4542" w14:paraId="06D927C0" w14:textId="6496F6FB">
              <w:pPr>
                <w:pStyle w:val="TOC2"/>
                <w:rPr>
                  <w:rFonts w:asciiTheme="minorHAnsi" w:hAnsiTheme="minorHAnsi" w:eastAsiaTheme="minorEastAsia" w:cstheme="minorBidi"/>
                  <w:sz w:val="22"/>
                  <w:lang w:eastAsia="en-GB"/>
                </w:rPr>
              </w:pPr>
              <w:hyperlink w:history="1" w:anchor="_Toc106885520">
                <w:r w:rsidRPr="005A5E27" w:rsidR="00117656">
                  <w:rPr>
                    <w:rStyle w:val="Hyperlink"/>
                  </w:rPr>
                  <w:t>Informed consent</w:t>
                </w:r>
                <w:r w:rsidR="00117656">
                  <w:rPr>
                    <w:webHidden/>
                  </w:rPr>
                  <w:tab/>
                </w:r>
                <w:r w:rsidR="00117656">
                  <w:rPr>
                    <w:webHidden/>
                  </w:rPr>
                  <w:fldChar w:fldCharType="begin"/>
                </w:r>
                <w:r w:rsidR="00117656">
                  <w:rPr>
                    <w:webHidden/>
                  </w:rPr>
                  <w:instrText xml:space="preserve"> PAGEREF _Toc106885520 \h </w:instrText>
                </w:r>
                <w:r w:rsidR="00117656">
                  <w:rPr>
                    <w:webHidden/>
                  </w:rPr>
                </w:r>
                <w:r w:rsidR="00117656">
                  <w:rPr>
                    <w:webHidden/>
                  </w:rPr>
                  <w:fldChar w:fldCharType="separate"/>
                </w:r>
                <w:r w:rsidR="00117656">
                  <w:rPr>
                    <w:webHidden/>
                  </w:rPr>
                  <w:t>25</w:t>
                </w:r>
                <w:r w:rsidR="00117656">
                  <w:rPr>
                    <w:webHidden/>
                  </w:rPr>
                  <w:fldChar w:fldCharType="end"/>
                </w:r>
              </w:hyperlink>
            </w:p>
            <w:p w:rsidR="00117656" w:rsidRDefault="00DF4542" w14:paraId="53D6AE0A" w14:textId="7E92B814">
              <w:pPr>
                <w:pStyle w:val="TOC3"/>
                <w:tabs>
                  <w:tab w:val="right" w:leader="dot" w:pos="9060"/>
                </w:tabs>
                <w:rPr>
                  <w:rFonts w:asciiTheme="minorHAnsi" w:hAnsiTheme="minorHAnsi" w:eastAsiaTheme="minorEastAsia"/>
                  <w:noProof/>
                  <w:sz w:val="22"/>
                  <w:lang w:eastAsia="en-GB"/>
                </w:rPr>
              </w:pPr>
              <w:hyperlink w:history="1" w:anchor="_Toc106885521">
                <w:r w:rsidRPr="005A5E27" w:rsidR="00117656">
                  <w:rPr>
                    <w:rStyle w:val="Hyperlink"/>
                    <w:noProof/>
                  </w:rPr>
                  <w:t>Gaining informed consent</w:t>
                </w:r>
                <w:r w:rsidR="00117656">
                  <w:rPr>
                    <w:noProof/>
                    <w:webHidden/>
                  </w:rPr>
                  <w:tab/>
                </w:r>
                <w:r w:rsidR="00117656">
                  <w:rPr>
                    <w:noProof/>
                    <w:webHidden/>
                  </w:rPr>
                  <w:fldChar w:fldCharType="begin"/>
                </w:r>
                <w:r w:rsidR="00117656">
                  <w:rPr>
                    <w:noProof/>
                    <w:webHidden/>
                  </w:rPr>
                  <w:instrText xml:space="preserve"> PAGEREF _Toc106885521 \h </w:instrText>
                </w:r>
                <w:r w:rsidR="00117656">
                  <w:rPr>
                    <w:noProof/>
                    <w:webHidden/>
                  </w:rPr>
                </w:r>
                <w:r w:rsidR="00117656">
                  <w:rPr>
                    <w:noProof/>
                    <w:webHidden/>
                  </w:rPr>
                  <w:fldChar w:fldCharType="separate"/>
                </w:r>
                <w:r w:rsidR="00117656">
                  <w:rPr>
                    <w:noProof/>
                    <w:webHidden/>
                  </w:rPr>
                  <w:t>25</w:t>
                </w:r>
                <w:r w:rsidR="00117656">
                  <w:rPr>
                    <w:noProof/>
                    <w:webHidden/>
                  </w:rPr>
                  <w:fldChar w:fldCharType="end"/>
                </w:r>
              </w:hyperlink>
            </w:p>
            <w:p w:rsidR="00117656" w:rsidRDefault="00DF4542" w14:paraId="6DDFA5CC" w14:textId="70399708">
              <w:pPr>
                <w:pStyle w:val="TOC3"/>
                <w:tabs>
                  <w:tab w:val="right" w:leader="dot" w:pos="9060"/>
                </w:tabs>
                <w:rPr>
                  <w:rFonts w:asciiTheme="minorHAnsi" w:hAnsiTheme="minorHAnsi" w:eastAsiaTheme="minorEastAsia"/>
                  <w:noProof/>
                  <w:sz w:val="22"/>
                  <w:lang w:eastAsia="en-GB"/>
                </w:rPr>
              </w:pPr>
              <w:hyperlink w:history="1" w:anchor="_Toc106885522">
                <w:r w:rsidRPr="005A5E27" w:rsidR="00117656">
                  <w:rPr>
                    <w:rStyle w:val="Hyperlink"/>
                    <w:noProof/>
                  </w:rPr>
                  <w:t>Information is key to ‘informed’ consent</w:t>
                </w:r>
                <w:r w:rsidR="00117656">
                  <w:rPr>
                    <w:noProof/>
                    <w:webHidden/>
                  </w:rPr>
                  <w:tab/>
                </w:r>
                <w:r w:rsidR="00117656">
                  <w:rPr>
                    <w:noProof/>
                    <w:webHidden/>
                  </w:rPr>
                  <w:fldChar w:fldCharType="begin"/>
                </w:r>
                <w:r w:rsidR="00117656">
                  <w:rPr>
                    <w:noProof/>
                    <w:webHidden/>
                  </w:rPr>
                  <w:instrText xml:space="preserve"> PAGEREF _Toc106885522 \h </w:instrText>
                </w:r>
                <w:r w:rsidR="00117656">
                  <w:rPr>
                    <w:noProof/>
                    <w:webHidden/>
                  </w:rPr>
                </w:r>
                <w:r w:rsidR="00117656">
                  <w:rPr>
                    <w:noProof/>
                    <w:webHidden/>
                  </w:rPr>
                  <w:fldChar w:fldCharType="separate"/>
                </w:r>
                <w:r w:rsidR="00117656">
                  <w:rPr>
                    <w:noProof/>
                    <w:webHidden/>
                  </w:rPr>
                  <w:t>25</w:t>
                </w:r>
                <w:r w:rsidR="00117656">
                  <w:rPr>
                    <w:noProof/>
                    <w:webHidden/>
                  </w:rPr>
                  <w:fldChar w:fldCharType="end"/>
                </w:r>
              </w:hyperlink>
            </w:p>
            <w:p w:rsidR="00117656" w:rsidRDefault="00DF4542" w14:paraId="37E88017" w14:textId="1F8F98D2">
              <w:pPr>
                <w:pStyle w:val="TOC3"/>
                <w:tabs>
                  <w:tab w:val="right" w:leader="dot" w:pos="9060"/>
                </w:tabs>
                <w:rPr>
                  <w:rFonts w:asciiTheme="minorHAnsi" w:hAnsiTheme="minorHAnsi" w:eastAsiaTheme="minorEastAsia"/>
                  <w:noProof/>
                  <w:sz w:val="22"/>
                  <w:lang w:eastAsia="en-GB"/>
                </w:rPr>
              </w:pPr>
              <w:hyperlink w:history="1" w:anchor="_Toc106885523">
                <w:r w:rsidRPr="005A5E27" w:rsidR="00117656">
                  <w:rPr>
                    <w:rStyle w:val="Hyperlink"/>
                    <w:noProof/>
                  </w:rPr>
                  <w:t>Gaining consent is a process</w:t>
                </w:r>
                <w:r w:rsidR="00117656">
                  <w:rPr>
                    <w:noProof/>
                    <w:webHidden/>
                  </w:rPr>
                  <w:tab/>
                </w:r>
                <w:r w:rsidR="00117656">
                  <w:rPr>
                    <w:noProof/>
                    <w:webHidden/>
                  </w:rPr>
                  <w:fldChar w:fldCharType="begin"/>
                </w:r>
                <w:r w:rsidR="00117656">
                  <w:rPr>
                    <w:noProof/>
                    <w:webHidden/>
                  </w:rPr>
                  <w:instrText xml:space="preserve"> PAGEREF _Toc106885523 \h </w:instrText>
                </w:r>
                <w:r w:rsidR="00117656">
                  <w:rPr>
                    <w:noProof/>
                    <w:webHidden/>
                  </w:rPr>
                </w:r>
                <w:r w:rsidR="00117656">
                  <w:rPr>
                    <w:noProof/>
                    <w:webHidden/>
                  </w:rPr>
                  <w:fldChar w:fldCharType="separate"/>
                </w:r>
                <w:r w:rsidR="00117656">
                  <w:rPr>
                    <w:noProof/>
                    <w:webHidden/>
                  </w:rPr>
                  <w:t>26</w:t>
                </w:r>
                <w:r w:rsidR="00117656">
                  <w:rPr>
                    <w:noProof/>
                    <w:webHidden/>
                  </w:rPr>
                  <w:fldChar w:fldCharType="end"/>
                </w:r>
              </w:hyperlink>
            </w:p>
            <w:p w:rsidR="00117656" w:rsidRDefault="00DF4542" w14:paraId="6D86CB4B" w14:textId="48FF99B9">
              <w:pPr>
                <w:pStyle w:val="TOC3"/>
                <w:tabs>
                  <w:tab w:val="right" w:leader="dot" w:pos="9060"/>
                </w:tabs>
                <w:rPr>
                  <w:rFonts w:asciiTheme="minorHAnsi" w:hAnsiTheme="minorHAnsi" w:eastAsiaTheme="minorEastAsia"/>
                  <w:noProof/>
                  <w:sz w:val="22"/>
                  <w:lang w:eastAsia="en-GB"/>
                </w:rPr>
              </w:pPr>
              <w:hyperlink w:history="1" w:anchor="_Toc106885524">
                <w:r w:rsidRPr="005A5E27" w:rsidR="00117656">
                  <w:rPr>
                    <w:rStyle w:val="Hyperlink"/>
                    <w:noProof/>
                  </w:rPr>
                  <w:t>Research in public contexts</w:t>
                </w:r>
                <w:r w:rsidR="00117656">
                  <w:rPr>
                    <w:noProof/>
                    <w:webHidden/>
                  </w:rPr>
                  <w:tab/>
                </w:r>
                <w:r w:rsidR="00117656">
                  <w:rPr>
                    <w:noProof/>
                    <w:webHidden/>
                  </w:rPr>
                  <w:fldChar w:fldCharType="begin"/>
                </w:r>
                <w:r w:rsidR="00117656">
                  <w:rPr>
                    <w:noProof/>
                    <w:webHidden/>
                  </w:rPr>
                  <w:instrText xml:space="preserve"> PAGEREF _Toc106885524 \h </w:instrText>
                </w:r>
                <w:r w:rsidR="00117656">
                  <w:rPr>
                    <w:noProof/>
                    <w:webHidden/>
                  </w:rPr>
                </w:r>
                <w:r w:rsidR="00117656">
                  <w:rPr>
                    <w:noProof/>
                    <w:webHidden/>
                  </w:rPr>
                  <w:fldChar w:fldCharType="separate"/>
                </w:r>
                <w:r w:rsidR="00117656">
                  <w:rPr>
                    <w:noProof/>
                    <w:webHidden/>
                  </w:rPr>
                  <w:t>27</w:t>
                </w:r>
                <w:r w:rsidR="00117656">
                  <w:rPr>
                    <w:noProof/>
                    <w:webHidden/>
                  </w:rPr>
                  <w:fldChar w:fldCharType="end"/>
                </w:r>
              </w:hyperlink>
            </w:p>
            <w:p w:rsidR="00117656" w:rsidRDefault="00DF4542" w14:paraId="6731ED63" w14:textId="3AD74726">
              <w:pPr>
                <w:pStyle w:val="TOC3"/>
                <w:tabs>
                  <w:tab w:val="right" w:leader="dot" w:pos="9060"/>
                </w:tabs>
                <w:rPr>
                  <w:rFonts w:asciiTheme="minorHAnsi" w:hAnsiTheme="minorHAnsi" w:eastAsiaTheme="minorEastAsia"/>
                  <w:noProof/>
                  <w:sz w:val="22"/>
                  <w:lang w:eastAsia="en-GB"/>
                </w:rPr>
              </w:pPr>
              <w:hyperlink w:history="1" w:anchor="_Toc106885525">
                <w:r w:rsidRPr="005A5E27" w:rsidR="00117656">
                  <w:rPr>
                    <w:rStyle w:val="Hyperlink"/>
                    <w:noProof/>
                  </w:rPr>
                  <w:t>Example of a consent form</w:t>
                </w:r>
                <w:r w:rsidR="00117656">
                  <w:rPr>
                    <w:noProof/>
                    <w:webHidden/>
                  </w:rPr>
                  <w:tab/>
                </w:r>
                <w:r w:rsidR="00117656">
                  <w:rPr>
                    <w:noProof/>
                    <w:webHidden/>
                  </w:rPr>
                  <w:fldChar w:fldCharType="begin"/>
                </w:r>
                <w:r w:rsidR="00117656">
                  <w:rPr>
                    <w:noProof/>
                    <w:webHidden/>
                  </w:rPr>
                  <w:instrText xml:space="preserve"> PAGEREF _Toc106885525 \h </w:instrText>
                </w:r>
                <w:r w:rsidR="00117656">
                  <w:rPr>
                    <w:noProof/>
                    <w:webHidden/>
                  </w:rPr>
                </w:r>
                <w:r w:rsidR="00117656">
                  <w:rPr>
                    <w:noProof/>
                    <w:webHidden/>
                  </w:rPr>
                  <w:fldChar w:fldCharType="separate"/>
                </w:r>
                <w:r w:rsidR="00117656">
                  <w:rPr>
                    <w:noProof/>
                    <w:webHidden/>
                  </w:rPr>
                  <w:t>28</w:t>
                </w:r>
                <w:r w:rsidR="00117656">
                  <w:rPr>
                    <w:noProof/>
                    <w:webHidden/>
                  </w:rPr>
                  <w:fldChar w:fldCharType="end"/>
                </w:r>
              </w:hyperlink>
            </w:p>
            <w:p w:rsidR="00117656" w:rsidRDefault="00DF4542" w14:paraId="016CD399" w14:textId="01D85F44">
              <w:pPr>
                <w:pStyle w:val="TOC3"/>
                <w:tabs>
                  <w:tab w:val="right" w:leader="dot" w:pos="9060"/>
                </w:tabs>
                <w:rPr>
                  <w:rStyle w:val="Hyperlink"/>
                  <w:noProof/>
                </w:rPr>
              </w:pPr>
              <w:hyperlink w:history="1" w:anchor="_Toc106885526">
                <w:r w:rsidRPr="005A5E27" w:rsidR="00117656">
                  <w:rPr>
                    <w:rStyle w:val="Hyperlink"/>
                    <w:bCs/>
                    <w:noProof/>
                  </w:rPr>
                  <w:t>Example of a consent form for use with children and young people</w:t>
                </w:r>
                <w:r w:rsidR="00117656">
                  <w:rPr>
                    <w:noProof/>
                    <w:webHidden/>
                  </w:rPr>
                  <w:tab/>
                </w:r>
                <w:r w:rsidR="00117656">
                  <w:rPr>
                    <w:noProof/>
                    <w:webHidden/>
                  </w:rPr>
                  <w:fldChar w:fldCharType="begin"/>
                </w:r>
                <w:r w:rsidR="00117656">
                  <w:rPr>
                    <w:noProof/>
                    <w:webHidden/>
                  </w:rPr>
                  <w:instrText xml:space="preserve"> PAGEREF _Toc106885526 \h </w:instrText>
                </w:r>
                <w:r w:rsidR="00117656">
                  <w:rPr>
                    <w:noProof/>
                    <w:webHidden/>
                  </w:rPr>
                </w:r>
                <w:r w:rsidR="00117656">
                  <w:rPr>
                    <w:noProof/>
                    <w:webHidden/>
                  </w:rPr>
                  <w:fldChar w:fldCharType="separate"/>
                </w:r>
                <w:r w:rsidR="00117656">
                  <w:rPr>
                    <w:noProof/>
                    <w:webHidden/>
                  </w:rPr>
                  <w:t>30</w:t>
                </w:r>
                <w:r w:rsidR="00117656">
                  <w:rPr>
                    <w:noProof/>
                    <w:webHidden/>
                  </w:rPr>
                  <w:fldChar w:fldCharType="end"/>
                </w:r>
              </w:hyperlink>
            </w:p>
            <w:p w:rsidRPr="008B4EF2" w:rsidR="008B4EF2" w:rsidP="008B4EF2" w:rsidRDefault="008B4EF2" w14:paraId="64CB5B57" w14:textId="77777777"/>
            <w:p w:rsidRPr="008B4EF2" w:rsidR="00117656" w:rsidP="00A13097" w:rsidRDefault="00DF4542" w14:paraId="46FE45E2" w14:textId="491FA1CC">
              <w:pPr>
                <w:pStyle w:val="TOC2"/>
                <w:rPr>
                  <w:rFonts w:asciiTheme="minorHAnsi" w:hAnsiTheme="minorHAnsi" w:eastAsiaTheme="minorEastAsia" w:cstheme="minorBidi"/>
                  <w:sz w:val="22"/>
                  <w:lang w:eastAsia="en-GB"/>
                </w:rPr>
              </w:pPr>
              <w:hyperlink w:history="1" w:anchor="_Toc106885527">
                <w:r w:rsidRPr="008B4EF2" w:rsidR="00117656">
                  <w:rPr>
                    <w:rStyle w:val="Hyperlink"/>
                    <w:b/>
                    <w:bCs/>
                  </w:rPr>
                  <w:t>Research Guidance Note 4</w:t>
                </w:r>
              </w:hyperlink>
            </w:p>
            <w:p w:rsidR="00117656" w:rsidP="00A13097" w:rsidRDefault="00DF4542" w14:paraId="23CBDCE0" w14:textId="6CD21A28">
              <w:pPr>
                <w:pStyle w:val="TOC2"/>
                <w:rPr>
                  <w:rFonts w:asciiTheme="minorHAnsi" w:hAnsiTheme="minorHAnsi" w:eastAsiaTheme="minorEastAsia" w:cstheme="minorBidi"/>
                  <w:sz w:val="22"/>
                  <w:lang w:eastAsia="en-GB"/>
                </w:rPr>
              </w:pPr>
              <w:hyperlink w:history="1" w:anchor="_Toc106885528">
                <w:r w:rsidRPr="005A5E27" w:rsidR="00117656">
                  <w:rPr>
                    <w:rStyle w:val="Hyperlink"/>
                  </w:rPr>
                  <w:t>Online survey tools</w:t>
                </w:r>
                <w:r w:rsidR="00117656">
                  <w:rPr>
                    <w:webHidden/>
                  </w:rPr>
                  <w:tab/>
                </w:r>
                <w:r w:rsidR="00117656">
                  <w:rPr>
                    <w:webHidden/>
                  </w:rPr>
                  <w:fldChar w:fldCharType="begin"/>
                </w:r>
                <w:r w:rsidR="00117656">
                  <w:rPr>
                    <w:webHidden/>
                  </w:rPr>
                  <w:instrText xml:space="preserve"> PAGEREF _Toc106885528 \h </w:instrText>
                </w:r>
                <w:r w:rsidR="00117656">
                  <w:rPr>
                    <w:webHidden/>
                  </w:rPr>
                </w:r>
                <w:r w:rsidR="00117656">
                  <w:rPr>
                    <w:webHidden/>
                  </w:rPr>
                  <w:fldChar w:fldCharType="separate"/>
                </w:r>
                <w:r w:rsidR="00117656">
                  <w:rPr>
                    <w:webHidden/>
                  </w:rPr>
                  <w:t>31</w:t>
                </w:r>
                <w:r w:rsidR="00117656">
                  <w:rPr>
                    <w:webHidden/>
                  </w:rPr>
                  <w:fldChar w:fldCharType="end"/>
                </w:r>
              </w:hyperlink>
            </w:p>
            <w:p w:rsidR="00117656" w:rsidRDefault="00DF4542" w14:paraId="5EE54049" w14:textId="28019D79">
              <w:pPr>
                <w:pStyle w:val="TOC3"/>
                <w:tabs>
                  <w:tab w:val="right" w:leader="dot" w:pos="9060"/>
                </w:tabs>
                <w:rPr>
                  <w:rFonts w:asciiTheme="minorHAnsi" w:hAnsiTheme="minorHAnsi" w:eastAsiaTheme="minorEastAsia"/>
                  <w:noProof/>
                  <w:sz w:val="22"/>
                  <w:lang w:eastAsia="en-GB"/>
                </w:rPr>
              </w:pPr>
              <w:hyperlink w:history="1" w:anchor="_Toc106885529">
                <w:r w:rsidRPr="005A5E27" w:rsidR="00117656">
                  <w:rPr>
                    <w:rStyle w:val="Hyperlink"/>
                    <w:noProof/>
                  </w:rPr>
                  <w:t>Anonymity for participants should be considered a priority and the confidentiality of the participant should be respected</w:t>
                </w:r>
                <w:r w:rsidR="00117656">
                  <w:rPr>
                    <w:noProof/>
                    <w:webHidden/>
                  </w:rPr>
                  <w:tab/>
                </w:r>
                <w:r w:rsidR="00117656">
                  <w:rPr>
                    <w:noProof/>
                    <w:webHidden/>
                  </w:rPr>
                  <w:fldChar w:fldCharType="begin"/>
                </w:r>
                <w:r w:rsidR="00117656">
                  <w:rPr>
                    <w:noProof/>
                    <w:webHidden/>
                  </w:rPr>
                  <w:instrText xml:space="preserve"> PAGEREF _Toc106885529 \h </w:instrText>
                </w:r>
                <w:r w:rsidR="00117656">
                  <w:rPr>
                    <w:noProof/>
                    <w:webHidden/>
                  </w:rPr>
                </w:r>
                <w:r w:rsidR="00117656">
                  <w:rPr>
                    <w:noProof/>
                    <w:webHidden/>
                  </w:rPr>
                  <w:fldChar w:fldCharType="separate"/>
                </w:r>
                <w:r w:rsidR="00117656">
                  <w:rPr>
                    <w:noProof/>
                    <w:webHidden/>
                  </w:rPr>
                  <w:t>31</w:t>
                </w:r>
                <w:r w:rsidR="00117656">
                  <w:rPr>
                    <w:noProof/>
                    <w:webHidden/>
                  </w:rPr>
                  <w:fldChar w:fldCharType="end"/>
                </w:r>
              </w:hyperlink>
            </w:p>
            <w:p w:rsidR="00117656" w:rsidRDefault="00DF4542" w14:paraId="1BE0123B" w14:textId="5AAF34D1">
              <w:pPr>
                <w:pStyle w:val="TOC3"/>
                <w:tabs>
                  <w:tab w:val="right" w:leader="dot" w:pos="9060"/>
                </w:tabs>
                <w:rPr>
                  <w:rFonts w:asciiTheme="minorHAnsi" w:hAnsiTheme="minorHAnsi" w:eastAsiaTheme="minorEastAsia"/>
                  <w:noProof/>
                  <w:sz w:val="22"/>
                  <w:lang w:eastAsia="en-GB"/>
                </w:rPr>
              </w:pPr>
              <w:hyperlink w:history="1" w:anchor="_Toc106885530">
                <w:r w:rsidRPr="005A5E27" w:rsidR="00117656">
                  <w:rPr>
                    <w:rStyle w:val="Hyperlink"/>
                    <w:noProof/>
                  </w:rPr>
                  <w:t>Informed consent must be demonstrated</w:t>
                </w:r>
                <w:r w:rsidR="00117656">
                  <w:rPr>
                    <w:noProof/>
                    <w:webHidden/>
                  </w:rPr>
                  <w:tab/>
                </w:r>
                <w:r w:rsidR="00117656">
                  <w:rPr>
                    <w:noProof/>
                    <w:webHidden/>
                  </w:rPr>
                  <w:fldChar w:fldCharType="begin"/>
                </w:r>
                <w:r w:rsidR="00117656">
                  <w:rPr>
                    <w:noProof/>
                    <w:webHidden/>
                  </w:rPr>
                  <w:instrText xml:space="preserve"> PAGEREF _Toc106885530 \h </w:instrText>
                </w:r>
                <w:r w:rsidR="00117656">
                  <w:rPr>
                    <w:noProof/>
                    <w:webHidden/>
                  </w:rPr>
                </w:r>
                <w:r w:rsidR="00117656">
                  <w:rPr>
                    <w:noProof/>
                    <w:webHidden/>
                  </w:rPr>
                  <w:fldChar w:fldCharType="separate"/>
                </w:r>
                <w:r w:rsidR="00117656">
                  <w:rPr>
                    <w:noProof/>
                    <w:webHidden/>
                  </w:rPr>
                  <w:t>31</w:t>
                </w:r>
                <w:r w:rsidR="00117656">
                  <w:rPr>
                    <w:noProof/>
                    <w:webHidden/>
                  </w:rPr>
                  <w:fldChar w:fldCharType="end"/>
                </w:r>
              </w:hyperlink>
            </w:p>
            <w:p w:rsidR="00117656" w:rsidRDefault="00DF4542" w14:paraId="7E280F83" w14:textId="69880DF2">
              <w:pPr>
                <w:pStyle w:val="TOC3"/>
                <w:tabs>
                  <w:tab w:val="right" w:leader="dot" w:pos="9060"/>
                </w:tabs>
                <w:rPr>
                  <w:rFonts w:asciiTheme="minorHAnsi" w:hAnsiTheme="minorHAnsi" w:eastAsiaTheme="minorEastAsia"/>
                  <w:noProof/>
                  <w:sz w:val="22"/>
                  <w:lang w:eastAsia="en-GB"/>
                </w:rPr>
              </w:pPr>
              <w:hyperlink w:history="1" w:anchor="_Toc106885531">
                <w:r w:rsidRPr="005A5E27" w:rsidR="00117656">
                  <w:rPr>
                    <w:rStyle w:val="Hyperlink"/>
                    <w:noProof/>
                  </w:rPr>
                  <w:t>The researcher has a responsibility to alert the participant to the point at which they may withdraw, after which all data will be fully anonymised and therefore untraceable</w:t>
                </w:r>
                <w:r w:rsidR="00117656">
                  <w:rPr>
                    <w:noProof/>
                    <w:webHidden/>
                  </w:rPr>
                  <w:tab/>
                </w:r>
                <w:r w:rsidR="00117656">
                  <w:rPr>
                    <w:noProof/>
                    <w:webHidden/>
                  </w:rPr>
                  <w:fldChar w:fldCharType="begin"/>
                </w:r>
                <w:r w:rsidR="00117656">
                  <w:rPr>
                    <w:noProof/>
                    <w:webHidden/>
                  </w:rPr>
                  <w:instrText xml:space="preserve"> PAGEREF _Toc106885531 \h </w:instrText>
                </w:r>
                <w:r w:rsidR="00117656">
                  <w:rPr>
                    <w:noProof/>
                    <w:webHidden/>
                  </w:rPr>
                </w:r>
                <w:r w:rsidR="00117656">
                  <w:rPr>
                    <w:noProof/>
                    <w:webHidden/>
                  </w:rPr>
                  <w:fldChar w:fldCharType="separate"/>
                </w:r>
                <w:r w:rsidR="00117656">
                  <w:rPr>
                    <w:noProof/>
                    <w:webHidden/>
                  </w:rPr>
                  <w:t>31</w:t>
                </w:r>
                <w:r w:rsidR="00117656">
                  <w:rPr>
                    <w:noProof/>
                    <w:webHidden/>
                  </w:rPr>
                  <w:fldChar w:fldCharType="end"/>
                </w:r>
              </w:hyperlink>
            </w:p>
            <w:p w:rsidR="00117656" w:rsidRDefault="00DF4542" w14:paraId="61E809A0" w14:textId="0F178C4D">
              <w:pPr>
                <w:pStyle w:val="TOC3"/>
                <w:tabs>
                  <w:tab w:val="right" w:leader="dot" w:pos="9060"/>
                </w:tabs>
                <w:rPr>
                  <w:rFonts w:asciiTheme="minorHAnsi" w:hAnsiTheme="minorHAnsi" w:eastAsiaTheme="minorEastAsia"/>
                  <w:noProof/>
                  <w:sz w:val="22"/>
                  <w:lang w:eastAsia="en-GB"/>
                </w:rPr>
              </w:pPr>
              <w:hyperlink w:history="1" w:anchor="_Toc106885532">
                <w:r w:rsidRPr="005A5E27" w:rsidR="00117656">
                  <w:rPr>
                    <w:rStyle w:val="Hyperlink"/>
                    <w:noProof/>
                  </w:rPr>
                  <w:t>University approved online survey software</w:t>
                </w:r>
                <w:r w:rsidR="00117656">
                  <w:rPr>
                    <w:noProof/>
                    <w:webHidden/>
                  </w:rPr>
                  <w:tab/>
                </w:r>
                <w:r w:rsidR="00117656">
                  <w:rPr>
                    <w:noProof/>
                    <w:webHidden/>
                  </w:rPr>
                  <w:fldChar w:fldCharType="begin"/>
                </w:r>
                <w:r w:rsidR="00117656">
                  <w:rPr>
                    <w:noProof/>
                    <w:webHidden/>
                  </w:rPr>
                  <w:instrText xml:space="preserve"> PAGEREF _Toc106885532 \h </w:instrText>
                </w:r>
                <w:r w:rsidR="00117656">
                  <w:rPr>
                    <w:noProof/>
                    <w:webHidden/>
                  </w:rPr>
                </w:r>
                <w:r w:rsidR="00117656">
                  <w:rPr>
                    <w:noProof/>
                    <w:webHidden/>
                  </w:rPr>
                  <w:fldChar w:fldCharType="separate"/>
                </w:r>
                <w:r w:rsidR="00117656">
                  <w:rPr>
                    <w:noProof/>
                    <w:webHidden/>
                  </w:rPr>
                  <w:t>32</w:t>
                </w:r>
                <w:r w:rsidR="00117656">
                  <w:rPr>
                    <w:noProof/>
                    <w:webHidden/>
                  </w:rPr>
                  <w:fldChar w:fldCharType="end"/>
                </w:r>
              </w:hyperlink>
            </w:p>
            <w:p w:rsidR="00117656" w:rsidRDefault="00DF4542" w14:paraId="1DC634D7" w14:textId="0561D07E">
              <w:pPr>
                <w:pStyle w:val="TOC3"/>
                <w:tabs>
                  <w:tab w:val="right" w:leader="dot" w:pos="9060"/>
                </w:tabs>
                <w:rPr>
                  <w:rFonts w:asciiTheme="minorHAnsi" w:hAnsiTheme="minorHAnsi" w:eastAsiaTheme="minorEastAsia"/>
                  <w:noProof/>
                  <w:sz w:val="22"/>
                  <w:lang w:eastAsia="en-GB"/>
                </w:rPr>
              </w:pPr>
              <w:hyperlink w:history="1" w:anchor="_Toc106885533">
                <w:r w:rsidRPr="005A5E27" w:rsidR="00117656">
                  <w:rPr>
                    <w:rStyle w:val="Hyperlink"/>
                    <w:noProof/>
                  </w:rPr>
                  <w:t>Roles and responsibilities for using NOVI and MS Forms</w:t>
                </w:r>
                <w:r w:rsidR="00117656">
                  <w:rPr>
                    <w:noProof/>
                    <w:webHidden/>
                  </w:rPr>
                  <w:tab/>
                </w:r>
                <w:r w:rsidR="00117656">
                  <w:rPr>
                    <w:noProof/>
                    <w:webHidden/>
                  </w:rPr>
                  <w:fldChar w:fldCharType="begin"/>
                </w:r>
                <w:r w:rsidR="00117656">
                  <w:rPr>
                    <w:noProof/>
                    <w:webHidden/>
                  </w:rPr>
                  <w:instrText xml:space="preserve"> PAGEREF _Toc106885533 \h </w:instrText>
                </w:r>
                <w:r w:rsidR="00117656">
                  <w:rPr>
                    <w:noProof/>
                    <w:webHidden/>
                  </w:rPr>
                </w:r>
                <w:r w:rsidR="00117656">
                  <w:rPr>
                    <w:noProof/>
                    <w:webHidden/>
                  </w:rPr>
                  <w:fldChar w:fldCharType="separate"/>
                </w:r>
                <w:r w:rsidR="00117656">
                  <w:rPr>
                    <w:noProof/>
                    <w:webHidden/>
                  </w:rPr>
                  <w:t>32</w:t>
                </w:r>
                <w:r w:rsidR="00117656">
                  <w:rPr>
                    <w:noProof/>
                    <w:webHidden/>
                  </w:rPr>
                  <w:fldChar w:fldCharType="end"/>
                </w:r>
              </w:hyperlink>
            </w:p>
            <w:p w:rsidR="00117656" w:rsidRDefault="00DF4542" w14:paraId="57E5DD4B" w14:textId="0AEAD183">
              <w:pPr>
                <w:pStyle w:val="TOC3"/>
                <w:tabs>
                  <w:tab w:val="right" w:leader="dot" w:pos="9060"/>
                </w:tabs>
                <w:rPr>
                  <w:rFonts w:asciiTheme="minorHAnsi" w:hAnsiTheme="minorHAnsi" w:eastAsiaTheme="minorEastAsia"/>
                  <w:noProof/>
                  <w:sz w:val="22"/>
                  <w:lang w:eastAsia="en-GB"/>
                </w:rPr>
              </w:pPr>
              <w:hyperlink w:history="1" w:anchor="_Toc106885534">
                <w:r w:rsidRPr="005A5E27" w:rsidR="00117656">
                  <w:rPr>
                    <w:rStyle w:val="Hyperlink"/>
                    <w:noProof/>
                  </w:rPr>
                  <w:t>Availability of NOVI</w:t>
                </w:r>
                <w:r w:rsidR="00117656">
                  <w:rPr>
                    <w:noProof/>
                    <w:webHidden/>
                  </w:rPr>
                  <w:tab/>
                </w:r>
                <w:r w:rsidR="00117656">
                  <w:rPr>
                    <w:noProof/>
                    <w:webHidden/>
                  </w:rPr>
                  <w:fldChar w:fldCharType="begin"/>
                </w:r>
                <w:r w:rsidR="00117656">
                  <w:rPr>
                    <w:noProof/>
                    <w:webHidden/>
                  </w:rPr>
                  <w:instrText xml:space="preserve"> PAGEREF _Toc106885534 \h </w:instrText>
                </w:r>
                <w:r w:rsidR="00117656">
                  <w:rPr>
                    <w:noProof/>
                    <w:webHidden/>
                  </w:rPr>
                </w:r>
                <w:r w:rsidR="00117656">
                  <w:rPr>
                    <w:noProof/>
                    <w:webHidden/>
                  </w:rPr>
                  <w:fldChar w:fldCharType="separate"/>
                </w:r>
                <w:r w:rsidR="00117656">
                  <w:rPr>
                    <w:noProof/>
                    <w:webHidden/>
                  </w:rPr>
                  <w:t>32</w:t>
                </w:r>
                <w:r w:rsidR="00117656">
                  <w:rPr>
                    <w:noProof/>
                    <w:webHidden/>
                  </w:rPr>
                  <w:fldChar w:fldCharType="end"/>
                </w:r>
              </w:hyperlink>
            </w:p>
            <w:p w:rsidR="00117656" w:rsidRDefault="00DF4542" w14:paraId="28676123" w14:textId="43E290A8">
              <w:pPr>
                <w:pStyle w:val="TOC3"/>
                <w:tabs>
                  <w:tab w:val="right" w:leader="dot" w:pos="9060"/>
                </w:tabs>
                <w:rPr>
                  <w:rFonts w:asciiTheme="minorHAnsi" w:hAnsiTheme="minorHAnsi" w:eastAsiaTheme="minorEastAsia"/>
                  <w:noProof/>
                  <w:sz w:val="22"/>
                  <w:lang w:eastAsia="en-GB"/>
                </w:rPr>
              </w:pPr>
              <w:hyperlink w:history="1" w:anchor="_Toc106885535">
                <w:r w:rsidRPr="005A5E27" w:rsidR="00117656">
                  <w:rPr>
                    <w:rStyle w:val="Hyperlink"/>
                    <w:noProof/>
                  </w:rPr>
                  <w:t>Requesting access to NOVI</w:t>
                </w:r>
                <w:r w:rsidR="00117656">
                  <w:rPr>
                    <w:noProof/>
                    <w:webHidden/>
                  </w:rPr>
                  <w:tab/>
                </w:r>
                <w:r w:rsidR="00117656">
                  <w:rPr>
                    <w:noProof/>
                    <w:webHidden/>
                  </w:rPr>
                  <w:fldChar w:fldCharType="begin"/>
                </w:r>
                <w:r w:rsidR="00117656">
                  <w:rPr>
                    <w:noProof/>
                    <w:webHidden/>
                  </w:rPr>
                  <w:instrText xml:space="preserve"> PAGEREF _Toc106885535 \h </w:instrText>
                </w:r>
                <w:r w:rsidR="00117656">
                  <w:rPr>
                    <w:noProof/>
                    <w:webHidden/>
                  </w:rPr>
                </w:r>
                <w:r w:rsidR="00117656">
                  <w:rPr>
                    <w:noProof/>
                    <w:webHidden/>
                  </w:rPr>
                  <w:fldChar w:fldCharType="separate"/>
                </w:r>
                <w:r w:rsidR="00117656">
                  <w:rPr>
                    <w:noProof/>
                    <w:webHidden/>
                  </w:rPr>
                  <w:t>33</w:t>
                </w:r>
                <w:r w:rsidR="00117656">
                  <w:rPr>
                    <w:noProof/>
                    <w:webHidden/>
                  </w:rPr>
                  <w:fldChar w:fldCharType="end"/>
                </w:r>
              </w:hyperlink>
            </w:p>
            <w:p w:rsidR="00117656" w:rsidRDefault="00DF4542" w14:paraId="21063BDB" w14:textId="18DB4187">
              <w:pPr>
                <w:pStyle w:val="TOC3"/>
                <w:tabs>
                  <w:tab w:val="right" w:leader="dot" w:pos="9060"/>
                </w:tabs>
                <w:rPr>
                  <w:rFonts w:asciiTheme="minorHAnsi" w:hAnsiTheme="minorHAnsi" w:eastAsiaTheme="minorEastAsia"/>
                  <w:noProof/>
                  <w:sz w:val="22"/>
                  <w:lang w:eastAsia="en-GB"/>
                </w:rPr>
              </w:pPr>
              <w:hyperlink w:history="1" w:anchor="_Toc106885536">
                <w:r w:rsidRPr="005A5E27" w:rsidR="00117656">
                  <w:rPr>
                    <w:rStyle w:val="Hyperlink"/>
                    <w:noProof/>
                  </w:rPr>
                  <w:t>Availability of MS Forms</w:t>
                </w:r>
                <w:r w:rsidR="00117656">
                  <w:rPr>
                    <w:noProof/>
                    <w:webHidden/>
                  </w:rPr>
                  <w:tab/>
                </w:r>
                <w:r w:rsidR="00117656">
                  <w:rPr>
                    <w:noProof/>
                    <w:webHidden/>
                  </w:rPr>
                  <w:fldChar w:fldCharType="begin"/>
                </w:r>
                <w:r w:rsidR="00117656">
                  <w:rPr>
                    <w:noProof/>
                    <w:webHidden/>
                  </w:rPr>
                  <w:instrText xml:space="preserve"> PAGEREF _Toc106885536 \h </w:instrText>
                </w:r>
                <w:r w:rsidR="00117656">
                  <w:rPr>
                    <w:noProof/>
                    <w:webHidden/>
                  </w:rPr>
                </w:r>
                <w:r w:rsidR="00117656">
                  <w:rPr>
                    <w:noProof/>
                    <w:webHidden/>
                  </w:rPr>
                  <w:fldChar w:fldCharType="separate"/>
                </w:r>
                <w:r w:rsidR="00117656">
                  <w:rPr>
                    <w:noProof/>
                    <w:webHidden/>
                  </w:rPr>
                  <w:t>33</w:t>
                </w:r>
                <w:r w:rsidR="00117656">
                  <w:rPr>
                    <w:noProof/>
                    <w:webHidden/>
                  </w:rPr>
                  <w:fldChar w:fldCharType="end"/>
                </w:r>
              </w:hyperlink>
            </w:p>
            <w:p w:rsidR="00117656" w:rsidRDefault="00DF4542" w14:paraId="0733069F" w14:textId="0BFD5F8D">
              <w:pPr>
                <w:pStyle w:val="TOC3"/>
                <w:tabs>
                  <w:tab w:val="right" w:leader="dot" w:pos="9060"/>
                </w:tabs>
                <w:rPr>
                  <w:rFonts w:asciiTheme="minorHAnsi" w:hAnsiTheme="minorHAnsi" w:eastAsiaTheme="minorEastAsia"/>
                  <w:noProof/>
                  <w:sz w:val="22"/>
                  <w:lang w:eastAsia="en-GB"/>
                </w:rPr>
              </w:pPr>
              <w:hyperlink w:history="1" w:anchor="_Toc106885537">
                <w:r w:rsidRPr="005A5E27" w:rsidR="00117656">
                  <w:rPr>
                    <w:rStyle w:val="Hyperlink"/>
                    <w:noProof/>
                  </w:rPr>
                  <w:t>Limitations on survey use</w:t>
                </w:r>
                <w:r w:rsidR="00117656">
                  <w:rPr>
                    <w:noProof/>
                    <w:webHidden/>
                  </w:rPr>
                  <w:tab/>
                </w:r>
                <w:r w:rsidR="00117656">
                  <w:rPr>
                    <w:noProof/>
                    <w:webHidden/>
                  </w:rPr>
                  <w:fldChar w:fldCharType="begin"/>
                </w:r>
                <w:r w:rsidR="00117656">
                  <w:rPr>
                    <w:noProof/>
                    <w:webHidden/>
                  </w:rPr>
                  <w:instrText xml:space="preserve"> PAGEREF _Toc106885537 \h </w:instrText>
                </w:r>
                <w:r w:rsidR="00117656">
                  <w:rPr>
                    <w:noProof/>
                    <w:webHidden/>
                  </w:rPr>
                </w:r>
                <w:r w:rsidR="00117656">
                  <w:rPr>
                    <w:noProof/>
                    <w:webHidden/>
                  </w:rPr>
                  <w:fldChar w:fldCharType="separate"/>
                </w:r>
                <w:r w:rsidR="00117656">
                  <w:rPr>
                    <w:noProof/>
                    <w:webHidden/>
                  </w:rPr>
                  <w:t>33</w:t>
                </w:r>
                <w:r w:rsidR="00117656">
                  <w:rPr>
                    <w:noProof/>
                    <w:webHidden/>
                  </w:rPr>
                  <w:fldChar w:fldCharType="end"/>
                </w:r>
              </w:hyperlink>
            </w:p>
            <w:p w:rsidR="00117656" w:rsidRDefault="00DF4542" w14:paraId="4B91AEDE" w14:textId="1EB3931A">
              <w:pPr>
                <w:pStyle w:val="TOC3"/>
                <w:tabs>
                  <w:tab w:val="right" w:leader="dot" w:pos="9060"/>
                </w:tabs>
                <w:rPr>
                  <w:rFonts w:asciiTheme="minorHAnsi" w:hAnsiTheme="minorHAnsi" w:eastAsiaTheme="minorEastAsia"/>
                  <w:noProof/>
                  <w:sz w:val="22"/>
                  <w:lang w:eastAsia="en-GB"/>
                </w:rPr>
              </w:pPr>
              <w:hyperlink w:history="1" w:anchor="_Toc106885538">
                <w:r w:rsidRPr="005A5E27" w:rsidR="00117656">
                  <w:rPr>
                    <w:rStyle w:val="Hyperlink"/>
                    <w:noProof/>
                  </w:rPr>
                  <w:t>Assuring adherence to guidelines for research involving human subjects</w:t>
                </w:r>
                <w:r w:rsidR="00117656">
                  <w:rPr>
                    <w:noProof/>
                    <w:webHidden/>
                  </w:rPr>
                  <w:tab/>
                </w:r>
                <w:r w:rsidR="00117656">
                  <w:rPr>
                    <w:noProof/>
                    <w:webHidden/>
                  </w:rPr>
                  <w:fldChar w:fldCharType="begin"/>
                </w:r>
                <w:r w:rsidR="00117656">
                  <w:rPr>
                    <w:noProof/>
                    <w:webHidden/>
                  </w:rPr>
                  <w:instrText xml:space="preserve"> PAGEREF _Toc106885538 \h </w:instrText>
                </w:r>
                <w:r w:rsidR="00117656">
                  <w:rPr>
                    <w:noProof/>
                    <w:webHidden/>
                  </w:rPr>
                </w:r>
                <w:r w:rsidR="00117656">
                  <w:rPr>
                    <w:noProof/>
                    <w:webHidden/>
                  </w:rPr>
                  <w:fldChar w:fldCharType="separate"/>
                </w:r>
                <w:r w:rsidR="00117656">
                  <w:rPr>
                    <w:noProof/>
                    <w:webHidden/>
                  </w:rPr>
                  <w:t>33</w:t>
                </w:r>
                <w:r w:rsidR="00117656">
                  <w:rPr>
                    <w:noProof/>
                    <w:webHidden/>
                  </w:rPr>
                  <w:fldChar w:fldCharType="end"/>
                </w:r>
              </w:hyperlink>
            </w:p>
            <w:p w:rsidR="00117656" w:rsidRDefault="00DF4542" w14:paraId="2EEE61D3" w14:textId="57C19590">
              <w:pPr>
                <w:pStyle w:val="TOC3"/>
                <w:tabs>
                  <w:tab w:val="right" w:leader="dot" w:pos="9060"/>
                </w:tabs>
                <w:rPr>
                  <w:rFonts w:asciiTheme="minorHAnsi" w:hAnsiTheme="minorHAnsi" w:eastAsiaTheme="minorEastAsia"/>
                  <w:noProof/>
                  <w:sz w:val="22"/>
                  <w:lang w:eastAsia="en-GB"/>
                </w:rPr>
              </w:pPr>
              <w:hyperlink w:history="1" w:anchor="_Toc106885539">
                <w:r w:rsidRPr="005A5E27" w:rsidR="00117656">
                  <w:rPr>
                    <w:rStyle w:val="Hyperlink"/>
                    <w:noProof/>
                  </w:rPr>
                  <w:t>Terms of use</w:t>
                </w:r>
                <w:r w:rsidR="00117656">
                  <w:rPr>
                    <w:noProof/>
                    <w:webHidden/>
                  </w:rPr>
                  <w:tab/>
                </w:r>
                <w:r w:rsidR="00117656">
                  <w:rPr>
                    <w:noProof/>
                    <w:webHidden/>
                  </w:rPr>
                  <w:fldChar w:fldCharType="begin"/>
                </w:r>
                <w:r w:rsidR="00117656">
                  <w:rPr>
                    <w:noProof/>
                    <w:webHidden/>
                  </w:rPr>
                  <w:instrText xml:space="preserve"> PAGEREF _Toc106885539 \h </w:instrText>
                </w:r>
                <w:r w:rsidR="00117656">
                  <w:rPr>
                    <w:noProof/>
                    <w:webHidden/>
                  </w:rPr>
                </w:r>
                <w:r w:rsidR="00117656">
                  <w:rPr>
                    <w:noProof/>
                    <w:webHidden/>
                  </w:rPr>
                  <w:fldChar w:fldCharType="separate"/>
                </w:r>
                <w:r w:rsidR="00117656">
                  <w:rPr>
                    <w:noProof/>
                    <w:webHidden/>
                  </w:rPr>
                  <w:t>34</w:t>
                </w:r>
                <w:r w:rsidR="00117656">
                  <w:rPr>
                    <w:noProof/>
                    <w:webHidden/>
                  </w:rPr>
                  <w:fldChar w:fldCharType="end"/>
                </w:r>
              </w:hyperlink>
            </w:p>
            <w:p w:rsidR="00117656" w:rsidRDefault="00DF4542" w14:paraId="0A2BBA11" w14:textId="687BF5D1">
              <w:pPr>
                <w:pStyle w:val="TOC3"/>
                <w:tabs>
                  <w:tab w:val="right" w:leader="dot" w:pos="9060"/>
                </w:tabs>
                <w:rPr>
                  <w:rStyle w:val="Hyperlink"/>
                  <w:noProof/>
                </w:rPr>
              </w:pPr>
              <w:hyperlink w:history="1" w:anchor="_Toc106885540">
                <w:r w:rsidRPr="005A5E27" w:rsidR="00117656">
                  <w:rPr>
                    <w:rStyle w:val="Hyperlink"/>
                    <w:noProof/>
                  </w:rPr>
                  <w:t>Misuse of the survey applications</w:t>
                </w:r>
                <w:r w:rsidR="00117656">
                  <w:rPr>
                    <w:noProof/>
                    <w:webHidden/>
                  </w:rPr>
                  <w:tab/>
                </w:r>
                <w:r w:rsidR="00117656">
                  <w:rPr>
                    <w:noProof/>
                    <w:webHidden/>
                  </w:rPr>
                  <w:fldChar w:fldCharType="begin"/>
                </w:r>
                <w:r w:rsidR="00117656">
                  <w:rPr>
                    <w:noProof/>
                    <w:webHidden/>
                  </w:rPr>
                  <w:instrText xml:space="preserve"> PAGEREF _Toc106885540 \h </w:instrText>
                </w:r>
                <w:r w:rsidR="00117656">
                  <w:rPr>
                    <w:noProof/>
                    <w:webHidden/>
                  </w:rPr>
                </w:r>
                <w:r w:rsidR="00117656">
                  <w:rPr>
                    <w:noProof/>
                    <w:webHidden/>
                  </w:rPr>
                  <w:fldChar w:fldCharType="separate"/>
                </w:r>
                <w:r w:rsidR="00117656">
                  <w:rPr>
                    <w:noProof/>
                    <w:webHidden/>
                  </w:rPr>
                  <w:t>34</w:t>
                </w:r>
                <w:r w:rsidR="00117656">
                  <w:rPr>
                    <w:noProof/>
                    <w:webHidden/>
                  </w:rPr>
                  <w:fldChar w:fldCharType="end"/>
                </w:r>
              </w:hyperlink>
            </w:p>
            <w:p w:rsidRPr="008B4EF2" w:rsidR="008B4EF2" w:rsidP="008B4EF2" w:rsidRDefault="008B4EF2" w14:paraId="76924244" w14:textId="77777777"/>
            <w:p w:rsidRPr="008B4EF2" w:rsidR="00117656" w:rsidP="00A13097" w:rsidRDefault="00DF4542" w14:paraId="4A8DCC8E" w14:textId="0A79893F">
              <w:pPr>
                <w:pStyle w:val="TOC2"/>
                <w:rPr>
                  <w:rFonts w:asciiTheme="minorHAnsi" w:hAnsiTheme="minorHAnsi" w:eastAsiaTheme="minorEastAsia" w:cstheme="minorBidi"/>
                  <w:sz w:val="22"/>
                  <w:lang w:eastAsia="en-GB"/>
                </w:rPr>
              </w:pPr>
              <w:hyperlink w:history="1" w:anchor="_Toc106885541">
                <w:r w:rsidRPr="008B4EF2" w:rsidR="00117656">
                  <w:rPr>
                    <w:rStyle w:val="Hyperlink"/>
                    <w:b/>
                    <w:bCs/>
                  </w:rPr>
                  <w:t>Research Guidance Note 5</w:t>
                </w:r>
              </w:hyperlink>
            </w:p>
            <w:p w:rsidR="00117656" w:rsidP="00A13097" w:rsidRDefault="00DF4542" w14:paraId="3CED4E22" w14:textId="482463B5">
              <w:pPr>
                <w:pStyle w:val="TOC2"/>
                <w:rPr>
                  <w:rFonts w:asciiTheme="minorHAnsi" w:hAnsiTheme="minorHAnsi" w:eastAsiaTheme="minorEastAsia" w:cstheme="minorBidi"/>
                  <w:sz w:val="22"/>
                  <w:lang w:eastAsia="en-GB"/>
                </w:rPr>
              </w:pPr>
              <w:hyperlink w:history="1" w:anchor="_Toc106885542">
                <w:r w:rsidRPr="005A5E27" w:rsidR="00117656">
                  <w:rPr>
                    <w:rStyle w:val="Hyperlink"/>
                  </w:rPr>
                  <w:t>Research involving vulnerable groups</w:t>
                </w:r>
                <w:r w:rsidR="00117656">
                  <w:rPr>
                    <w:webHidden/>
                  </w:rPr>
                  <w:tab/>
                </w:r>
                <w:r w:rsidR="00117656">
                  <w:rPr>
                    <w:webHidden/>
                  </w:rPr>
                  <w:fldChar w:fldCharType="begin"/>
                </w:r>
                <w:r w:rsidR="00117656">
                  <w:rPr>
                    <w:webHidden/>
                  </w:rPr>
                  <w:instrText xml:space="preserve"> PAGEREF _Toc106885542 \h </w:instrText>
                </w:r>
                <w:r w:rsidR="00117656">
                  <w:rPr>
                    <w:webHidden/>
                  </w:rPr>
                </w:r>
                <w:r w:rsidR="00117656">
                  <w:rPr>
                    <w:webHidden/>
                  </w:rPr>
                  <w:fldChar w:fldCharType="separate"/>
                </w:r>
                <w:r w:rsidR="00117656">
                  <w:rPr>
                    <w:webHidden/>
                  </w:rPr>
                  <w:t>35</w:t>
                </w:r>
                <w:r w:rsidR="00117656">
                  <w:rPr>
                    <w:webHidden/>
                  </w:rPr>
                  <w:fldChar w:fldCharType="end"/>
                </w:r>
              </w:hyperlink>
            </w:p>
            <w:p w:rsidR="00117656" w:rsidRDefault="00DF4542" w14:paraId="76DB536D" w14:textId="0C4BDF0D">
              <w:pPr>
                <w:pStyle w:val="TOC3"/>
                <w:tabs>
                  <w:tab w:val="right" w:leader="dot" w:pos="9060"/>
                </w:tabs>
                <w:rPr>
                  <w:rFonts w:asciiTheme="minorHAnsi" w:hAnsiTheme="minorHAnsi" w:eastAsiaTheme="minorEastAsia"/>
                  <w:noProof/>
                  <w:sz w:val="22"/>
                  <w:lang w:eastAsia="en-GB"/>
                </w:rPr>
              </w:pPr>
              <w:hyperlink w:history="1" w:anchor="_Toc106885543">
                <w:r w:rsidRPr="005A5E27" w:rsidR="00117656">
                  <w:rPr>
                    <w:rStyle w:val="Hyperlink"/>
                    <w:noProof/>
                  </w:rPr>
                  <w:t>Potentially vulnerable groups</w:t>
                </w:r>
                <w:r w:rsidR="00117656">
                  <w:rPr>
                    <w:noProof/>
                    <w:webHidden/>
                  </w:rPr>
                  <w:tab/>
                </w:r>
                <w:r w:rsidR="00117656">
                  <w:rPr>
                    <w:noProof/>
                    <w:webHidden/>
                  </w:rPr>
                  <w:fldChar w:fldCharType="begin"/>
                </w:r>
                <w:r w:rsidR="00117656">
                  <w:rPr>
                    <w:noProof/>
                    <w:webHidden/>
                  </w:rPr>
                  <w:instrText xml:space="preserve"> PAGEREF _Toc106885543 \h </w:instrText>
                </w:r>
                <w:r w:rsidR="00117656">
                  <w:rPr>
                    <w:noProof/>
                    <w:webHidden/>
                  </w:rPr>
                </w:r>
                <w:r w:rsidR="00117656">
                  <w:rPr>
                    <w:noProof/>
                    <w:webHidden/>
                  </w:rPr>
                  <w:fldChar w:fldCharType="separate"/>
                </w:r>
                <w:r w:rsidR="00117656">
                  <w:rPr>
                    <w:noProof/>
                    <w:webHidden/>
                  </w:rPr>
                  <w:t>35</w:t>
                </w:r>
                <w:r w:rsidR="00117656">
                  <w:rPr>
                    <w:noProof/>
                    <w:webHidden/>
                  </w:rPr>
                  <w:fldChar w:fldCharType="end"/>
                </w:r>
              </w:hyperlink>
            </w:p>
            <w:p w:rsidR="00117656" w:rsidRDefault="00DF4542" w14:paraId="571C7E13" w14:textId="55AA8DE1">
              <w:pPr>
                <w:pStyle w:val="TOC3"/>
                <w:tabs>
                  <w:tab w:val="right" w:leader="dot" w:pos="9060"/>
                </w:tabs>
                <w:rPr>
                  <w:rFonts w:asciiTheme="minorHAnsi" w:hAnsiTheme="minorHAnsi" w:eastAsiaTheme="minorEastAsia"/>
                  <w:noProof/>
                  <w:sz w:val="22"/>
                  <w:lang w:eastAsia="en-GB"/>
                </w:rPr>
              </w:pPr>
              <w:hyperlink w:history="1" w:anchor="_Toc106885544">
                <w:r w:rsidRPr="005A5E27" w:rsidR="00117656">
                  <w:rPr>
                    <w:rStyle w:val="Hyperlink"/>
                    <w:noProof/>
                  </w:rPr>
                  <w:t>Working with children and young people</w:t>
                </w:r>
                <w:r w:rsidR="00117656">
                  <w:rPr>
                    <w:noProof/>
                    <w:webHidden/>
                  </w:rPr>
                  <w:tab/>
                </w:r>
                <w:r w:rsidR="00117656">
                  <w:rPr>
                    <w:noProof/>
                    <w:webHidden/>
                  </w:rPr>
                  <w:fldChar w:fldCharType="begin"/>
                </w:r>
                <w:r w:rsidR="00117656">
                  <w:rPr>
                    <w:noProof/>
                    <w:webHidden/>
                  </w:rPr>
                  <w:instrText xml:space="preserve"> PAGEREF _Toc106885544 \h </w:instrText>
                </w:r>
                <w:r w:rsidR="00117656">
                  <w:rPr>
                    <w:noProof/>
                    <w:webHidden/>
                  </w:rPr>
                </w:r>
                <w:r w:rsidR="00117656">
                  <w:rPr>
                    <w:noProof/>
                    <w:webHidden/>
                  </w:rPr>
                  <w:fldChar w:fldCharType="separate"/>
                </w:r>
                <w:r w:rsidR="00117656">
                  <w:rPr>
                    <w:noProof/>
                    <w:webHidden/>
                  </w:rPr>
                  <w:t>36</w:t>
                </w:r>
                <w:r w:rsidR="00117656">
                  <w:rPr>
                    <w:noProof/>
                    <w:webHidden/>
                  </w:rPr>
                  <w:fldChar w:fldCharType="end"/>
                </w:r>
              </w:hyperlink>
            </w:p>
            <w:p w:rsidR="00117656" w:rsidRDefault="00DF4542" w14:paraId="7B1D73F1" w14:textId="640527C2">
              <w:pPr>
                <w:pStyle w:val="TOC3"/>
                <w:tabs>
                  <w:tab w:val="right" w:leader="dot" w:pos="9060"/>
                </w:tabs>
                <w:rPr>
                  <w:rStyle w:val="Hyperlink"/>
                  <w:noProof/>
                </w:rPr>
              </w:pPr>
              <w:hyperlink w:history="1" w:anchor="_Toc106885545">
                <w:r w:rsidRPr="005A5E27" w:rsidR="00117656">
                  <w:rPr>
                    <w:rStyle w:val="Hyperlink"/>
                    <w:noProof/>
                  </w:rPr>
                  <w:t>Protecting Vulnerable Groups (PVG) Scheme</w:t>
                </w:r>
                <w:r w:rsidR="00117656">
                  <w:rPr>
                    <w:noProof/>
                    <w:webHidden/>
                  </w:rPr>
                  <w:tab/>
                </w:r>
                <w:r w:rsidR="00117656">
                  <w:rPr>
                    <w:noProof/>
                    <w:webHidden/>
                  </w:rPr>
                  <w:fldChar w:fldCharType="begin"/>
                </w:r>
                <w:r w:rsidR="00117656">
                  <w:rPr>
                    <w:noProof/>
                    <w:webHidden/>
                  </w:rPr>
                  <w:instrText xml:space="preserve"> PAGEREF _Toc106885545 \h </w:instrText>
                </w:r>
                <w:r w:rsidR="00117656">
                  <w:rPr>
                    <w:noProof/>
                    <w:webHidden/>
                  </w:rPr>
                </w:r>
                <w:r w:rsidR="00117656">
                  <w:rPr>
                    <w:noProof/>
                    <w:webHidden/>
                  </w:rPr>
                  <w:fldChar w:fldCharType="separate"/>
                </w:r>
                <w:r w:rsidR="00117656">
                  <w:rPr>
                    <w:noProof/>
                    <w:webHidden/>
                  </w:rPr>
                  <w:t>36</w:t>
                </w:r>
                <w:r w:rsidR="00117656">
                  <w:rPr>
                    <w:noProof/>
                    <w:webHidden/>
                  </w:rPr>
                  <w:fldChar w:fldCharType="end"/>
                </w:r>
              </w:hyperlink>
            </w:p>
            <w:p w:rsidRPr="008B4EF2" w:rsidR="008B4EF2" w:rsidP="008B4EF2" w:rsidRDefault="008B4EF2" w14:paraId="34D31D76" w14:textId="77777777"/>
            <w:p w:rsidRPr="008B4EF2" w:rsidR="00117656" w:rsidP="00A13097" w:rsidRDefault="00DF4542" w14:paraId="33F5EAF9" w14:textId="5D483363">
              <w:pPr>
                <w:pStyle w:val="TOC2"/>
                <w:rPr>
                  <w:rFonts w:asciiTheme="minorHAnsi" w:hAnsiTheme="minorHAnsi" w:eastAsiaTheme="minorEastAsia" w:cstheme="minorBidi"/>
                  <w:sz w:val="22"/>
                  <w:lang w:eastAsia="en-GB"/>
                </w:rPr>
              </w:pPr>
              <w:hyperlink w:history="1" w:anchor="_Toc106885546">
                <w:r w:rsidRPr="008B4EF2" w:rsidR="00117656">
                  <w:rPr>
                    <w:rStyle w:val="Hyperlink"/>
                    <w:b/>
                    <w:bCs/>
                  </w:rPr>
                  <w:t>Research Guidance Note 6</w:t>
                </w:r>
              </w:hyperlink>
            </w:p>
            <w:p w:rsidR="00117656" w:rsidP="00A13097" w:rsidRDefault="00DF4542" w14:paraId="7C442733" w14:textId="02C94BB8">
              <w:pPr>
                <w:pStyle w:val="TOC2"/>
                <w:rPr>
                  <w:rFonts w:asciiTheme="minorHAnsi" w:hAnsiTheme="minorHAnsi" w:eastAsiaTheme="minorEastAsia" w:cstheme="minorBidi"/>
                  <w:sz w:val="22"/>
                  <w:lang w:eastAsia="en-GB"/>
                </w:rPr>
              </w:pPr>
              <w:hyperlink w:history="1" w:anchor="_Toc106885547">
                <w:r w:rsidRPr="005A5E27" w:rsidR="00117656">
                  <w:rPr>
                    <w:rStyle w:val="Hyperlink"/>
                  </w:rPr>
                  <w:t>Confidentiality, anonymity and data protection</w:t>
                </w:r>
                <w:r w:rsidR="00117656">
                  <w:rPr>
                    <w:webHidden/>
                  </w:rPr>
                  <w:tab/>
                </w:r>
                <w:r w:rsidR="00117656">
                  <w:rPr>
                    <w:webHidden/>
                  </w:rPr>
                  <w:fldChar w:fldCharType="begin"/>
                </w:r>
                <w:r w:rsidR="00117656">
                  <w:rPr>
                    <w:webHidden/>
                  </w:rPr>
                  <w:instrText xml:space="preserve"> PAGEREF _Toc106885547 \h </w:instrText>
                </w:r>
                <w:r w:rsidR="00117656">
                  <w:rPr>
                    <w:webHidden/>
                  </w:rPr>
                </w:r>
                <w:r w:rsidR="00117656">
                  <w:rPr>
                    <w:webHidden/>
                  </w:rPr>
                  <w:fldChar w:fldCharType="separate"/>
                </w:r>
                <w:r w:rsidR="00117656">
                  <w:rPr>
                    <w:webHidden/>
                  </w:rPr>
                  <w:t>37</w:t>
                </w:r>
                <w:r w:rsidR="00117656">
                  <w:rPr>
                    <w:webHidden/>
                  </w:rPr>
                  <w:fldChar w:fldCharType="end"/>
                </w:r>
              </w:hyperlink>
            </w:p>
            <w:p w:rsidR="00117656" w:rsidRDefault="00DF4542" w14:paraId="5DA0BA13" w14:textId="1FA33D73">
              <w:pPr>
                <w:pStyle w:val="TOC3"/>
                <w:tabs>
                  <w:tab w:val="right" w:leader="dot" w:pos="9060"/>
                </w:tabs>
                <w:rPr>
                  <w:rFonts w:asciiTheme="minorHAnsi" w:hAnsiTheme="minorHAnsi" w:eastAsiaTheme="minorEastAsia"/>
                  <w:noProof/>
                  <w:sz w:val="22"/>
                  <w:lang w:eastAsia="en-GB"/>
                </w:rPr>
              </w:pPr>
              <w:hyperlink w:history="1" w:anchor="_Toc106885548">
                <w:r w:rsidRPr="005A5E27" w:rsidR="00117656">
                  <w:rPr>
                    <w:rStyle w:val="Hyperlink"/>
                    <w:noProof/>
                  </w:rPr>
                  <w:t>Confidentiality and anonymity</w:t>
                </w:r>
                <w:r w:rsidR="00117656">
                  <w:rPr>
                    <w:noProof/>
                    <w:webHidden/>
                  </w:rPr>
                  <w:tab/>
                </w:r>
                <w:r w:rsidR="00117656">
                  <w:rPr>
                    <w:noProof/>
                    <w:webHidden/>
                  </w:rPr>
                  <w:fldChar w:fldCharType="begin"/>
                </w:r>
                <w:r w:rsidR="00117656">
                  <w:rPr>
                    <w:noProof/>
                    <w:webHidden/>
                  </w:rPr>
                  <w:instrText xml:space="preserve"> PAGEREF _Toc106885548 \h </w:instrText>
                </w:r>
                <w:r w:rsidR="00117656">
                  <w:rPr>
                    <w:noProof/>
                    <w:webHidden/>
                  </w:rPr>
                </w:r>
                <w:r w:rsidR="00117656">
                  <w:rPr>
                    <w:noProof/>
                    <w:webHidden/>
                  </w:rPr>
                  <w:fldChar w:fldCharType="separate"/>
                </w:r>
                <w:r w:rsidR="00117656">
                  <w:rPr>
                    <w:noProof/>
                    <w:webHidden/>
                  </w:rPr>
                  <w:t>37</w:t>
                </w:r>
                <w:r w:rsidR="00117656">
                  <w:rPr>
                    <w:noProof/>
                    <w:webHidden/>
                  </w:rPr>
                  <w:fldChar w:fldCharType="end"/>
                </w:r>
              </w:hyperlink>
            </w:p>
            <w:p w:rsidR="00117656" w:rsidRDefault="00DF4542" w14:paraId="7A0F5021" w14:textId="387C4400">
              <w:pPr>
                <w:pStyle w:val="TOC3"/>
                <w:tabs>
                  <w:tab w:val="right" w:leader="dot" w:pos="9060"/>
                </w:tabs>
                <w:rPr>
                  <w:rFonts w:asciiTheme="minorHAnsi" w:hAnsiTheme="minorHAnsi" w:eastAsiaTheme="minorEastAsia"/>
                  <w:noProof/>
                  <w:sz w:val="22"/>
                  <w:lang w:eastAsia="en-GB"/>
                </w:rPr>
              </w:pPr>
              <w:hyperlink w:history="1" w:anchor="_Toc106885549">
                <w:r w:rsidRPr="005A5E27" w:rsidR="00117656">
                  <w:rPr>
                    <w:rStyle w:val="Hyperlink"/>
                    <w:noProof/>
                  </w:rPr>
                  <w:t>Data Protection Legislation</w:t>
                </w:r>
                <w:r w:rsidR="00117656">
                  <w:rPr>
                    <w:noProof/>
                    <w:webHidden/>
                  </w:rPr>
                  <w:tab/>
                </w:r>
                <w:r w:rsidR="00117656">
                  <w:rPr>
                    <w:noProof/>
                    <w:webHidden/>
                  </w:rPr>
                  <w:fldChar w:fldCharType="begin"/>
                </w:r>
                <w:r w:rsidR="00117656">
                  <w:rPr>
                    <w:noProof/>
                    <w:webHidden/>
                  </w:rPr>
                  <w:instrText xml:space="preserve"> PAGEREF _Toc106885549 \h </w:instrText>
                </w:r>
                <w:r w:rsidR="00117656">
                  <w:rPr>
                    <w:noProof/>
                    <w:webHidden/>
                  </w:rPr>
                </w:r>
                <w:r w:rsidR="00117656">
                  <w:rPr>
                    <w:noProof/>
                    <w:webHidden/>
                  </w:rPr>
                  <w:fldChar w:fldCharType="separate"/>
                </w:r>
                <w:r w:rsidR="00117656">
                  <w:rPr>
                    <w:noProof/>
                    <w:webHidden/>
                  </w:rPr>
                  <w:t>38</w:t>
                </w:r>
                <w:r w:rsidR="00117656">
                  <w:rPr>
                    <w:noProof/>
                    <w:webHidden/>
                  </w:rPr>
                  <w:fldChar w:fldCharType="end"/>
                </w:r>
              </w:hyperlink>
            </w:p>
            <w:p w:rsidR="00117656" w:rsidRDefault="00DF4542" w14:paraId="3881EB0A" w14:textId="221E057F">
              <w:pPr>
                <w:pStyle w:val="TOC3"/>
                <w:tabs>
                  <w:tab w:val="right" w:leader="dot" w:pos="9060"/>
                </w:tabs>
                <w:rPr>
                  <w:rStyle w:val="Hyperlink"/>
                  <w:noProof/>
                </w:rPr>
              </w:pPr>
              <w:hyperlink w:history="1" w:anchor="_Toc106885550">
                <w:r w:rsidRPr="005A5E27" w:rsidR="00117656">
                  <w:rPr>
                    <w:rStyle w:val="Hyperlink"/>
                    <w:noProof/>
                  </w:rPr>
                  <w:t>What to consider when using personal data for research</w:t>
                </w:r>
                <w:r w:rsidR="00117656">
                  <w:rPr>
                    <w:noProof/>
                    <w:webHidden/>
                  </w:rPr>
                  <w:tab/>
                </w:r>
                <w:r w:rsidR="00117656">
                  <w:rPr>
                    <w:noProof/>
                    <w:webHidden/>
                  </w:rPr>
                  <w:fldChar w:fldCharType="begin"/>
                </w:r>
                <w:r w:rsidR="00117656">
                  <w:rPr>
                    <w:noProof/>
                    <w:webHidden/>
                  </w:rPr>
                  <w:instrText xml:space="preserve"> PAGEREF _Toc106885550 \h </w:instrText>
                </w:r>
                <w:r w:rsidR="00117656">
                  <w:rPr>
                    <w:noProof/>
                    <w:webHidden/>
                  </w:rPr>
                </w:r>
                <w:r w:rsidR="00117656">
                  <w:rPr>
                    <w:noProof/>
                    <w:webHidden/>
                  </w:rPr>
                  <w:fldChar w:fldCharType="separate"/>
                </w:r>
                <w:r w:rsidR="00117656">
                  <w:rPr>
                    <w:noProof/>
                    <w:webHidden/>
                  </w:rPr>
                  <w:t>38</w:t>
                </w:r>
                <w:r w:rsidR="00117656">
                  <w:rPr>
                    <w:noProof/>
                    <w:webHidden/>
                  </w:rPr>
                  <w:fldChar w:fldCharType="end"/>
                </w:r>
              </w:hyperlink>
            </w:p>
            <w:p w:rsidRPr="008B4EF2" w:rsidR="008B4EF2" w:rsidP="008B4EF2" w:rsidRDefault="008B4EF2" w14:paraId="74C59381" w14:textId="77777777"/>
            <w:p w:rsidRPr="008B4EF2" w:rsidR="00117656" w:rsidP="00A13097" w:rsidRDefault="00DF4542" w14:paraId="6B22AB95" w14:textId="2A9523A8">
              <w:pPr>
                <w:pStyle w:val="TOC2"/>
                <w:rPr>
                  <w:rFonts w:asciiTheme="minorHAnsi" w:hAnsiTheme="minorHAnsi" w:eastAsiaTheme="minorEastAsia" w:cstheme="minorBidi"/>
                  <w:sz w:val="22"/>
                  <w:lang w:eastAsia="en-GB"/>
                </w:rPr>
              </w:pPr>
              <w:hyperlink w:history="1" w:anchor="_Toc106885551">
                <w:r w:rsidRPr="008B4EF2" w:rsidR="00117656">
                  <w:rPr>
                    <w:rStyle w:val="Hyperlink"/>
                    <w:b/>
                    <w:bCs/>
                  </w:rPr>
                  <w:t>Research Guidance Note 7</w:t>
                </w:r>
              </w:hyperlink>
            </w:p>
            <w:p w:rsidR="00117656" w:rsidP="00A13097" w:rsidRDefault="00DF4542" w14:paraId="2C1D61E0" w14:textId="5AB8A8CF">
              <w:pPr>
                <w:pStyle w:val="TOC2"/>
                <w:rPr>
                  <w:rStyle w:val="Hyperlink"/>
                </w:rPr>
              </w:pPr>
              <w:hyperlink w:history="1" w:anchor="_Toc106885552">
                <w:r w:rsidRPr="005A5E27" w:rsidR="00117656">
                  <w:rPr>
                    <w:rStyle w:val="Hyperlink"/>
                  </w:rPr>
                  <w:t>Research misconduct</w:t>
                </w:r>
                <w:r w:rsidR="00117656">
                  <w:rPr>
                    <w:webHidden/>
                  </w:rPr>
                  <w:tab/>
                </w:r>
                <w:r w:rsidR="00117656">
                  <w:rPr>
                    <w:webHidden/>
                  </w:rPr>
                  <w:fldChar w:fldCharType="begin"/>
                </w:r>
                <w:r w:rsidR="00117656">
                  <w:rPr>
                    <w:webHidden/>
                  </w:rPr>
                  <w:instrText xml:space="preserve"> PAGEREF _Toc106885552 \h </w:instrText>
                </w:r>
                <w:r w:rsidR="00117656">
                  <w:rPr>
                    <w:webHidden/>
                  </w:rPr>
                </w:r>
                <w:r w:rsidR="00117656">
                  <w:rPr>
                    <w:webHidden/>
                  </w:rPr>
                  <w:fldChar w:fldCharType="separate"/>
                </w:r>
                <w:r w:rsidR="00117656">
                  <w:rPr>
                    <w:webHidden/>
                  </w:rPr>
                  <w:t>40</w:t>
                </w:r>
                <w:r w:rsidR="00117656">
                  <w:rPr>
                    <w:webHidden/>
                  </w:rPr>
                  <w:fldChar w:fldCharType="end"/>
                </w:r>
              </w:hyperlink>
            </w:p>
            <w:p w:rsidRPr="008B4EF2" w:rsidR="008B4EF2" w:rsidP="008B4EF2" w:rsidRDefault="008B4EF2" w14:paraId="7930EB3B" w14:textId="77777777"/>
            <w:p w:rsidRPr="00A13097" w:rsidR="00117656" w:rsidP="00A13097" w:rsidRDefault="00DF4542" w14:paraId="7E4093D4" w14:textId="3C5459AE">
              <w:pPr>
                <w:pStyle w:val="TOC2"/>
                <w:rPr>
                  <w:rFonts w:asciiTheme="minorHAnsi" w:hAnsiTheme="minorHAnsi" w:eastAsiaTheme="minorEastAsia" w:cstheme="minorBidi"/>
                  <w:sz w:val="22"/>
                  <w:lang w:eastAsia="en-GB"/>
                </w:rPr>
              </w:pPr>
              <w:hyperlink w:history="1" w:anchor="_Toc106885553">
                <w:r w:rsidRPr="00A13097" w:rsidR="00117656">
                  <w:rPr>
                    <w:rStyle w:val="Hyperlink"/>
                    <w:b/>
                    <w:bCs/>
                  </w:rPr>
                  <w:t>Research Guidance Note 8</w:t>
                </w:r>
              </w:hyperlink>
            </w:p>
            <w:p w:rsidR="00117656" w:rsidP="00A13097" w:rsidRDefault="00DF4542" w14:paraId="0E743AD5" w14:textId="1A7FCEE2">
              <w:pPr>
                <w:pStyle w:val="TOC2"/>
                <w:rPr>
                  <w:rFonts w:asciiTheme="minorHAnsi" w:hAnsiTheme="minorHAnsi" w:eastAsiaTheme="minorEastAsia" w:cstheme="minorBidi"/>
                  <w:sz w:val="22"/>
                  <w:lang w:eastAsia="en-GB"/>
                </w:rPr>
              </w:pPr>
              <w:hyperlink w:history="1" w:anchor="_Toc106885554">
                <w:r w:rsidRPr="005A5E27" w:rsidR="00117656">
                  <w:rPr>
                    <w:rStyle w:val="Hyperlink"/>
                  </w:rPr>
                  <w:t>Research conducted outside the UK</w:t>
                </w:r>
                <w:r w:rsidR="00117656">
                  <w:rPr>
                    <w:webHidden/>
                  </w:rPr>
                  <w:tab/>
                </w:r>
                <w:r w:rsidR="00117656">
                  <w:rPr>
                    <w:webHidden/>
                  </w:rPr>
                  <w:fldChar w:fldCharType="begin"/>
                </w:r>
                <w:r w:rsidR="00117656">
                  <w:rPr>
                    <w:webHidden/>
                  </w:rPr>
                  <w:instrText xml:space="preserve"> PAGEREF _Toc106885554 \h </w:instrText>
                </w:r>
                <w:r w:rsidR="00117656">
                  <w:rPr>
                    <w:webHidden/>
                  </w:rPr>
                </w:r>
                <w:r w:rsidR="00117656">
                  <w:rPr>
                    <w:webHidden/>
                  </w:rPr>
                  <w:fldChar w:fldCharType="separate"/>
                </w:r>
                <w:r w:rsidR="00117656">
                  <w:rPr>
                    <w:webHidden/>
                  </w:rPr>
                  <w:t>41</w:t>
                </w:r>
                <w:r w:rsidR="00117656">
                  <w:rPr>
                    <w:webHidden/>
                  </w:rPr>
                  <w:fldChar w:fldCharType="end"/>
                </w:r>
              </w:hyperlink>
            </w:p>
            <w:p w:rsidR="00117656" w:rsidRDefault="00DF4542" w14:paraId="1C01B8F3" w14:textId="4A6FC266">
              <w:pPr>
                <w:pStyle w:val="TOC3"/>
                <w:tabs>
                  <w:tab w:val="right" w:leader="dot" w:pos="9060"/>
                </w:tabs>
                <w:rPr>
                  <w:rFonts w:asciiTheme="minorHAnsi" w:hAnsiTheme="minorHAnsi" w:eastAsiaTheme="minorEastAsia"/>
                  <w:noProof/>
                  <w:sz w:val="22"/>
                  <w:lang w:eastAsia="en-GB"/>
                </w:rPr>
              </w:pPr>
              <w:hyperlink w:history="1" w:anchor="_Toc106885555">
                <w:r w:rsidRPr="005A5E27" w:rsidR="00117656">
                  <w:rPr>
                    <w:rStyle w:val="Hyperlink"/>
                    <w:noProof/>
                  </w:rPr>
                  <w:t>Taught overseas programmes containing research projects</w:t>
                </w:r>
                <w:r w:rsidR="00117656">
                  <w:rPr>
                    <w:noProof/>
                    <w:webHidden/>
                  </w:rPr>
                  <w:tab/>
                </w:r>
                <w:r w:rsidR="00117656">
                  <w:rPr>
                    <w:noProof/>
                    <w:webHidden/>
                  </w:rPr>
                  <w:fldChar w:fldCharType="begin"/>
                </w:r>
                <w:r w:rsidR="00117656">
                  <w:rPr>
                    <w:noProof/>
                    <w:webHidden/>
                  </w:rPr>
                  <w:instrText xml:space="preserve"> PAGEREF _Toc106885555 \h </w:instrText>
                </w:r>
                <w:r w:rsidR="00117656">
                  <w:rPr>
                    <w:noProof/>
                    <w:webHidden/>
                  </w:rPr>
                </w:r>
                <w:r w:rsidR="00117656">
                  <w:rPr>
                    <w:noProof/>
                    <w:webHidden/>
                  </w:rPr>
                  <w:fldChar w:fldCharType="separate"/>
                </w:r>
                <w:r w:rsidR="00117656">
                  <w:rPr>
                    <w:noProof/>
                    <w:webHidden/>
                  </w:rPr>
                  <w:t>41</w:t>
                </w:r>
                <w:r w:rsidR="00117656">
                  <w:rPr>
                    <w:noProof/>
                    <w:webHidden/>
                  </w:rPr>
                  <w:fldChar w:fldCharType="end"/>
                </w:r>
              </w:hyperlink>
            </w:p>
            <w:p w:rsidR="00117656" w:rsidRDefault="00DF4542" w14:paraId="09210544" w14:textId="64BD350F">
              <w:pPr>
                <w:pStyle w:val="TOC3"/>
                <w:tabs>
                  <w:tab w:val="right" w:leader="dot" w:pos="9060"/>
                </w:tabs>
                <w:rPr>
                  <w:rStyle w:val="Hyperlink"/>
                  <w:noProof/>
                </w:rPr>
              </w:pPr>
              <w:hyperlink w:history="1" w:anchor="_Toc106885556">
                <w:r w:rsidRPr="005A5E27" w:rsidR="00117656">
                  <w:rPr>
                    <w:rStyle w:val="Hyperlink"/>
                    <w:noProof/>
                  </w:rPr>
                  <w:t>Research conducted overseas by UK based staff and students</w:t>
                </w:r>
                <w:r w:rsidR="00117656">
                  <w:rPr>
                    <w:noProof/>
                    <w:webHidden/>
                  </w:rPr>
                  <w:tab/>
                </w:r>
                <w:r w:rsidR="00117656">
                  <w:rPr>
                    <w:noProof/>
                    <w:webHidden/>
                  </w:rPr>
                  <w:fldChar w:fldCharType="begin"/>
                </w:r>
                <w:r w:rsidR="00117656">
                  <w:rPr>
                    <w:noProof/>
                    <w:webHidden/>
                  </w:rPr>
                  <w:instrText xml:space="preserve"> PAGEREF _Toc106885556 \h </w:instrText>
                </w:r>
                <w:r w:rsidR="00117656">
                  <w:rPr>
                    <w:noProof/>
                    <w:webHidden/>
                  </w:rPr>
                </w:r>
                <w:r w:rsidR="00117656">
                  <w:rPr>
                    <w:noProof/>
                    <w:webHidden/>
                  </w:rPr>
                  <w:fldChar w:fldCharType="separate"/>
                </w:r>
                <w:r w:rsidR="00117656">
                  <w:rPr>
                    <w:noProof/>
                    <w:webHidden/>
                  </w:rPr>
                  <w:t>41</w:t>
                </w:r>
                <w:r w:rsidR="00117656">
                  <w:rPr>
                    <w:noProof/>
                    <w:webHidden/>
                  </w:rPr>
                  <w:fldChar w:fldCharType="end"/>
                </w:r>
              </w:hyperlink>
            </w:p>
            <w:p w:rsidRPr="008B4EF2" w:rsidR="008B4EF2" w:rsidP="008B4EF2" w:rsidRDefault="008B4EF2" w14:paraId="49A97FC1" w14:textId="77777777"/>
            <w:p w:rsidRPr="00A13097" w:rsidR="00117656" w:rsidP="00A13097" w:rsidRDefault="00DF4542" w14:paraId="52D3C404" w14:textId="3A2287CA">
              <w:pPr>
                <w:pStyle w:val="TOC2"/>
                <w:rPr>
                  <w:rFonts w:asciiTheme="minorHAnsi" w:hAnsiTheme="minorHAnsi" w:eastAsiaTheme="minorEastAsia" w:cstheme="minorBidi"/>
                  <w:sz w:val="22"/>
                  <w:lang w:eastAsia="en-GB"/>
                </w:rPr>
              </w:pPr>
              <w:hyperlink w:history="1" w:anchor="_Toc106885557">
                <w:r w:rsidRPr="00A13097" w:rsidR="00117656">
                  <w:rPr>
                    <w:rStyle w:val="Hyperlink"/>
                    <w:b/>
                    <w:bCs/>
                  </w:rPr>
                  <w:t>Research Guidance Note 9</w:t>
                </w:r>
              </w:hyperlink>
            </w:p>
            <w:p w:rsidR="00117656" w:rsidP="00A13097" w:rsidRDefault="00DF4542" w14:paraId="21139DC7" w14:textId="2C956808">
              <w:pPr>
                <w:pStyle w:val="TOC2"/>
                <w:rPr>
                  <w:rFonts w:asciiTheme="minorHAnsi" w:hAnsiTheme="minorHAnsi" w:eastAsiaTheme="minorEastAsia" w:cstheme="minorBidi"/>
                  <w:sz w:val="22"/>
                  <w:lang w:eastAsia="en-GB"/>
                </w:rPr>
              </w:pPr>
              <w:hyperlink w:history="1" w:anchor="_Toc106885558">
                <w:r w:rsidRPr="005A5E27" w:rsidR="00117656">
                  <w:rPr>
                    <w:rStyle w:val="Hyperlink"/>
                  </w:rPr>
                  <w:t>Research versus evaluation activities</w:t>
                </w:r>
                <w:r w:rsidR="00117656">
                  <w:rPr>
                    <w:webHidden/>
                  </w:rPr>
                  <w:tab/>
                </w:r>
                <w:r w:rsidR="00117656">
                  <w:rPr>
                    <w:webHidden/>
                  </w:rPr>
                  <w:fldChar w:fldCharType="begin"/>
                </w:r>
                <w:r w:rsidR="00117656">
                  <w:rPr>
                    <w:webHidden/>
                  </w:rPr>
                  <w:instrText xml:space="preserve"> PAGEREF _Toc106885558 \h </w:instrText>
                </w:r>
                <w:r w:rsidR="00117656">
                  <w:rPr>
                    <w:webHidden/>
                  </w:rPr>
                </w:r>
                <w:r w:rsidR="00117656">
                  <w:rPr>
                    <w:webHidden/>
                  </w:rPr>
                  <w:fldChar w:fldCharType="separate"/>
                </w:r>
                <w:r w:rsidR="00117656">
                  <w:rPr>
                    <w:webHidden/>
                  </w:rPr>
                  <w:t>43</w:t>
                </w:r>
                <w:r w:rsidR="00117656">
                  <w:rPr>
                    <w:webHidden/>
                  </w:rPr>
                  <w:fldChar w:fldCharType="end"/>
                </w:r>
              </w:hyperlink>
            </w:p>
            <w:p w:rsidR="00117656" w:rsidRDefault="00DF4542" w14:paraId="0898AA59" w14:textId="10E02C0E">
              <w:pPr>
                <w:pStyle w:val="TOC3"/>
                <w:tabs>
                  <w:tab w:val="right" w:leader="dot" w:pos="9060"/>
                </w:tabs>
                <w:rPr>
                  <w:rFonts w:asciiTheme="minorHAnsi" w:hAnsiTheme="minorHAnsi" w:eastAsiaTheme="minorEastAsia"/>
                  <w:noProof/>
                  <w:sz w:val="22"/>
                  <w:lang w:eastAsia="en-GB"/>
                </w:rPr>
              </w:pPr>
              <w:hyperlink w:history="1" w:anchor="_Toc106885559">
                <w:r w:rsidRPr="005A5E27" w:rsidR="00117656">
                  <w:rPr>
                    <w:rStyle w:val="Hyperlink"/>
                    <w:noProof/>
                  </w:rPr>
                  <w:t>Introduction</w:t>
                </w:r>
                <w:r w:rsidR="00117656">
                  <w:rPr>
                    <w:noProof/>
                    <w:webHidden/>
                  </w:rPr>
                  <w:tab/>
                </w:r>
                <w:r w:rsidR="00117656">
                  <w:rPr>
                    <w:noProof/>
                    <w:webHidden/>
                  </w:rPr>
                  <w:fldChar w:fldCharType="begin"/>
                </w:r>
                <w:r w:rsidR="00117656">
                  <w:rPr>
                    <w:noProof/>
                    <w:webHidden/>
                  </w:rPr>
                  <w:instrText xml:space="preserve"> PAGEREF _Toc106885559 \h </w:instrText>
                </w:r>
                <w:r w:rsidR="00117656">
                  <w:rPr>
                    <w:noProof/>
                    <w:webHidden/>
                  </w:rPr>
                </w:r>
                <w:r w:rsidR="00117656">
                  <w:rPr>
                    <w:noProof/>
                    <w:webHidden/>
                  </w:rPr>
                  <w:fldChar w:fldCharType="separate"/>
                </w:r>
                <w:r w:rsidR="00117656">
                  <w:rPr>
                    <w:noProof/>
                    <w:webHidden/>
                  </w:rPr>
                  <w:t>43</w:t>
                </w:r>
                <w:r w:rsidR="00117656">
                  <w:rPr>
                    <w:noProof/>
                    <w:webHidden/>
                  </w:rPr>
                  <w:fldChar w:fldCharType="end"/>
                </w:r>
              </w:hyperlink>
            </w:p>
            <w:p w:rsidR="00117656" w:rsidRDefault="00DF4542" w14:paraId="63CBBDA5" w14:textId="74EA16D5">
              <w:pPr>
                <w:pStyle w:val="TOC3"/>
                <w:tabs>
                  <w:tab w:val="right" w:leader="dot" w:pos="9060"/>
                </w:tabs>
                <w:rPr>
                  <w:rFonts w:asciiTheme="minorHAnsi" w:hAnsiTheme="minorHAnsi" w:eastAsiaTheme="minorEastAsia"/>
                  <w:noProof/>
                  <w:sz w:val="22"/>
                  <w:lang w:eastAsia="en-GB"/>
                </w:rPr>
              </w:pPr>
              <w:hyperlink w:history="1" w:anchor="_Toc106885560">
                <w:r w:rsidRPr="005A5E27" w:rsidR="00117656">
                  <w:rPr>
                    <w:rStyle w:val="Hyperlink"/>
                    <w:noProof/>
                  </w:rPr>
                  <w:t>What is research?</w:t>
                </w:r>
                <w:r w:rsidR="00117656">
                  <w:rPr>
                    <w:noProof/>
                    <w:webHidden/>
                  </w:rPr>
                  <w:tab/>
                </w:r>
                <w:r w:rsidR="00117656">
                  <w:rPr>
                    <w:noProof/>
                    <w:webHidden/>
                  </w:rPr>
                  <w:fldChar w:fldCharType="begin"/>
                </w:r>
                <w:r w:rsidR="00117656">
                  <w:rPr>
                    <w:noProof/>
                    <w:webHidden/>
                  </w:rPr>
                  <w:instrText xml:space="preserve"> PAGEREF _Toc106885560 \h </w:instrText>
                </w:r>
                <w:r w:rsidR="00117656">
                  <w:rPr>
                    <w:noProof/>
                    <w:webHidden/>
                  </w:rPr>
                </w:r>
                <w:r w:rsidR="00117656">
                  <w:rPr>
                    <w:noProof/>
                    <w:webHidden/>
                  </w:rPr>
                  <w:fldChar w:fldCharType="separate"/>
                </w:r>
                <w:r w:rsidR="00117656">
                  <w:rPr>
                    <w:noProof/>
                    <w:webHidden/>
                  </w:rPr>
                  <w:t>43</w:t>
                </w:r>
                <w:r w:rsidR="00117656">
                  <w:rPr>
                    <w:noProof/>
                    <w:webHidden/>
                  </w:rPr>
                  <w:fldChar w:fldCharType="end"/>
                </w:r>
              </w:hyperlink>
            </w:p>
            <w:p w:rsidR="00117656" w:rsidRDefault="00DF4542" w14:paraId="1A374E51" w14:textId="07A84EF7">
              <w:pPr>
                <w:pStyle w:val="TOC3"/>
                <w:tabs>
                  <w:tab w:val="right" w:leader="dot" w:pos="9060"/>
                </w:tabs>
                <w:rPr>
                  <w:rFonts w:asciiTheme="minorHAnsi" w:hAnsiTheme="minorHAnsi" w:eastAsiaTheme="minorEastAsia"/>
                  <w:noProof/>
                  <w:sz w:val="22"/>
                  <w:lang w:eastAsia="en-GB"/>
                </w:rPr>
              </w:pPr>
              <w:hyperlink w:history="1" w:anchor="_Toc106885561">
                <w:r w:rsidRPr="005A5E27" w:rsidR="00117656">
                  <w:rPr>
                    <w:rStyle w:val="Hyperlink"/>
                    <w:noProof/>
                  </w:rPr>
                  <w:t>What is evaluation?</w:t>
                </w:r>
                <w:r w:rsidR="00117656">
                  <w:rPr>
                    <w:noProof/>
                    <w:webHidden/>
                  </w:rPr>
                  <w:tab/>
                </w:r>
                <w:r w:rsidR="00117656">
                  <w:rPr>
                    <w:noProof/>
                    <w:webHidden/>
                  </w:rPr>
                  <w:fldChar w:fldCharType="begin"/>
                </w:r>
                <w:r w:rsidR="00117656">
                  <w:rPr>
                    <w:noProof/>
                    <w:webHidden/>
                  </w:rPr>
                  <w:instrText xml:space="preserve"> PAGEREF _Toc106885561 \h </w:instrText>
                </w:r>
                <w:r w:rsidR="00117656">
                  <w:rPr>
                    <w:noProof/>
                    <w:webHidden/>
                  </w:rPr>
                </w:r>
                <w:r w:rsidR="00117656">
                  <w:rPr>
                    <w:noProof/>
                    <w:webHidden/>
                  </w:rPr>
                  <w:fldChar w:fldCharType="separate"/>
                </w:r>
                <w:r w:rsidR="00117656">
                  <w:rPr>
                    <w:noProof/>
                    <w:webHidden/>
                  </w:rPr>
                  <w:t>44</w:t>
                </w:r>
                <w:r w:rsidR="00117656">
                  <w:rPr>
                    <w:noProof/>
                    <w:webHidden/>
                  </w:rPr>
                  <w:fldChar w:fldCharType="end"/>
                </w:r>
              </w:hyperlink>
            </w:p>
            <w:p w:rsidR="00117656" w:rsidRDefault="00DF4542" w14:paraId="56C43811" w14:textId="284C13FA">
              <w:pPr>
                <w:pStyle w:val="TOC3"/>
                <w:tabs>
                  <w:tab w:val="right" w:leader="dot" w:pos="9060"/>
                </w:tabs>
                <w:rPr>
                  <w:rFonts w:asciiTheme="minorHAnsi" w:hAnsiTheme="minorHAnsi" w:eastAsiaTheme="minorEastAsia"/>
                  <w:noProof/>
                  <w:sz w:val="22"/>
                  <w:lang w:eastAsia="en-GB"/>
                </w:rPr>
              </w:pPr>
              <w:hyperlink w:history="1" w:anchor="_Toc106885562">
                <w:r w:rsidRPr="005A5E27" w:rsidR="00117656">
                  <w:rPr>
                    <w:rStyle w:val="Hyperlink"/>
                    <w:noProof/>
                  </w:rPr>
                  <w:t>Key differences between research and evaluation</w:t>
                </w:r>
                <w:r w:rsidR="00117656">
                  <w:rPr>
                    <w:noProof/>
                    <w:webHidden/>
                  </w:rPr>
                  <w:tab/>
                </w:r>
                <w:r w:rsidR="00117656">
                  <w:rPr>
                    <w:noProof/>
                    <w:webHidden/>
                  </w:rPr>
                  <w:fldChar w:fldCharType="begin"/>
                </w:r>
                <w:r w:rsidR="00117656">
                  <w:rPr>
                    <w:noProof/>
                    <w:webHidden/>
                  </w:rPr>
                  <w:instrText xml:space="preserve"> PAGEREF _Toc106885562 \h </w:instrText>
                </w:r>
                <w:r w:rsidR="00117656">
                  <w:rPr>
                    <w:noProof/>
                    <w:webHidden/>
                  </w:rPr>
                </w:r>
                <w:r w:rsidR="00117656">
                  <w:rPr>
                    <w:noProof/>
                    <w:webHidden/>
                  </w:rPr>
                  <w:fldChar w:fldCharType="separate"/>
                </w:r>
                <w:r w:rsidR="00117656">
                  <w:rPr>
                    <w:noProof/>
                    <w:webHidden/>
                  </w:rPr>
                  <w:t>44</w:t>
                </w:r>
                <w:r w:rsidR="00117656">
                  <w:rPr>
                    <w:noProof/>
                    <w:webHidden/>
                  </w:rPr>
                  <w:fldChar w:fldCharType="end"/>
                </w:r>
              </w:hyperlink>
            </w:p>
            <w:p w:rsidR="00117656" w:rsidRDefault="00DF4542" w14:paraId="40A7B852" w14:textId="3C070FB0">
              <w:pPr>
                <w:pStyle w:val="TOC3"/>
                <w:tabs>
                  <w:tab w:val="right" w:leader="dot" w:pos="9060"/>
                </w:tabs>
                <w:rPr>
                  <w:rFonts w:asciiTheme="minorHAnsi" w:hAnsiTheme="minorHAnsi" w:eastAsiaTheme="minorEastAsia"/>
                  <w:noProof/>
                  <w:sz w:val="22"/>
                  <w:lang w:eastAsia="en-GB"/>
                </w:rPr>
              </w:pPr>
              <w:hyperlink w:history="1" w:anchor="_Toc106885563">
                <w:r w:rsidRPr="005A5E27" w:rsidR="00117656">
                  <w:rPr>
                    <w:rStyle w:val="Hyperlink"/>
                    <w:noProof/>
                  </w:rPr>
                  <w:t>Academic publication</w:t>
                </w:r>
                <w:r w:rsidR="00117656">
                  <w:rPr>
                    <w:noProof/>
                    <w:webHidden/>
                  </w:rPr>
                  <w:tab/>
                </w:r>
                <w:r w:rsidR="00117656">
                  <w:rPr>
                    <w:noProof/>
                    <w:webHidden/>
                  </w:rPr>
                  <w:fldChar w:fldCharType="begin"/>
                </w:r>
                <w:r w:rsidR="00117656">
                  <w:rPr>
                    <w:noProof/>
                    <w:webHidden/>
                  </w:rPr>
                  <w:instrText xml:space="preserve"> PAGEREF _Toc106885563 \h </w:instrText>
                </w:r>
                <w:r w:rsidR="00117656">
                  <w:rPr>
                    <w:noProof/>
                    <w:webHidden/>
                  </w:rPr>
                </w:r>
                <w:r w:rsidR="00117656">
                  <w:rPr>
                    <w:noProof/>
                    <w:webHidden/>
                  </w:rPr>
                  <w:fldChar w:fldCharType="separate"/>
                </w:r>
                <w:r w:rsidR="00117656">
                  <w:rPr>
                    <w:noProof/>
                    <w:webHidden/>
                  </w:rPr>
                  <w:t>45</w:t>
                </w:r>
                <w:r w:rsidR="00117656">
                  <w:rPr>
                    <w:noProof/>
                    <w:webHidden/>
                  </w:rPr>
                  <w:fldChar w:fldCharType="end"/>
                </w:r>
              </w:hyperlink>
            </w:p>
            <w:p w:rsidR="00117656" w:rsidRDefault="00DF4542" w14:paraId="7D56FAF3" w14:textId="5704EF4B">
              <w:pPr>
                <w:pStyle w:val="TOC3"/>
                <w:tabs>
                  <w:tab w:val="right" w:leader="dot" w:pos="9060"/>
                </w:tabs>
                <w:rPr>
                  <w:rFonts w:asciiTheme="minorHAnsi" w:hAnsiTheme="minorHAnsi" w:eastAsiaTheme="minorEastAsia"/>
                  <w:noProof/>
                  <w:sz w:val="22"/>
                  <w:lang w:eastAsia="en-GB"/>
                </w:rPr>
              </w:pPr>
              <w:hyperlink w:history="1" w:anchor="_Toc106885564">
                <w:r w:rsidRPr="005A5E27" w:rsidR="00117656">
                  <w:rPr>
                    <w:rStyle w:val="Hyperlink"/>
                    <w:noProof/>
                  </w:rPr>
                  <w:t>Ethical conduct is required for both research and evaluation activities</w:t>
                </w:r>
                <w:r w:rsidR="00117656">
                  <w:rPr>
                    <w:noProof/>
                    <w:webHidden/>
                  </w:rPr>
                  <w:tab/>
                </w:r>
                <w:r w:rsidR="00117656">
                  <w:rPr>
                    <w:noProof/>
                    <w:webHidden/>
                  </w:rPr>
                  <w:fldChar w:fldCharType="begin"/>
                </w:r>
                <w:r w:rsidR="00117656">
                  <w:rPr>
                    <w:noProof/>
                    <w:webHidden/>
                  </w:rPr>
                  <w:instrText xml:space="preserve"> PAGEREF _Toc106885564 \h </w:instrText>
                </w:r>
                <w:r w:rsidR="00117656">
                  <w:rPr>
                    <w:noProof/>
                    <w:webHidden/>
                  </w:rPr>
                </w:r>
                <w:r w:rsidR="00117656">
                  <w:rPr>
                    <w:noProof/>
                    <w:webHidden/>
                  </w:rPr>
                  <w:fldChar w:fldCharType="separate"/>
                </w:r>
                <w:r w:rsidR="00117656">
                  <w:rPr>
                    <w:noProof/>
                    <w:webHidden/>
                  </w:rPr>
                  <w:t>46</w:t>
                </w:r>
                <w:r w:rsidR="00117656">
                  <w:rPr>
                    <w:noProof/>
                    <w:webHidden/>
                  </w:rPr>
                  <w:fldChar w:fldCharType="end"/>
                </w:r>
              </w:hyperlink>
            </w:p>
            <w:p w:rsidR="00117656" w:rsidRDefault="00DF4542" w14:paraId="0CE64254" w14:textId="4B4F8E8A">
              <w:pPr>
                <w:pStyle w:val="TOC3"/>
                <w:tabs>
                  <w:tab w:val="right" w:leader="dot" w:pos="9060"/>
                </w:tabs>
                <w:rPr>
                  <w:rFonts w:asciiTheme="minorHAnsi" w:hAnsiTheme="minorHAnsi" w:eastAsiaTheme="minorEastAsia"/>
                  <w:noProof/>
                  <w:sz w:val="22"/>
                  <w:lang w:eastAsia="en-GB"/>
                </w:rPr>
              </w:pPr>
              <w:hyperlink w:history="1" w:anchor="_Toc106885565">
                <w:r w:rsidRPr="005A5E27" w:rsidR="00117656">
                  <w:rPr>
                    <w:rStyle w:val="Hyperlink"/>
                    <w:noProof/>
                  </w:rPr>
                  <w:t>Assessing the risks to participants, researchers and society</w:t>
                </w:r>
                <w:r w:rsidR="00117656">
                  <w:rPr>
                    <w:noProof/>
                    <w:webHidden/>
                  </w:rPr>
                  <w:tab/>
                </w:r>
                <w:r w:rsidR="00117656">
                  <w:rPr>
                    <w:noProof/>
                    <w:webHidden/>
                  </w:rPr>
                  <w:fldChar w:fldCharType="begin"/>
                </w:r>
                <w:r w:rsidR="00117656">
                  <w:rPr>
                    <w:noProof/>
                    <w:webHidden/>
                  </w:rPr>
                  <w:instrText xml:space="preserve"> PAGEREF _Toc106885565 \h </w:instrText>
                </w:r>
                <w:r w:rsidR="00117656">
                  <w:rPr>
                    <w:noProof/>
                    <w:webHidden/>
                  </w:rPr>
                </w:r>
                <w:r w:rsidR="00117656">
                  <w:rPr>
                    <w:noProof/>
                    <w:webHidden/>
                  </w:rPr>
                  <w:fldChar w:fldCharType="separate"/>
                </w:r>
                <w:r w:rsidR="00117656">
                  <w:rPr>
                    <w:noProof/>
                    <w:webHidden/>
                  </w:rPr>
                  <w:t>46</w:t>
                </w:r>
                <w:r w:rsidR="00117656">
                  <w:rPr>
                    <w:noProof/>
                    <w:webHidden/>
                  </w:rPr>
                  <w:fldChar w:fldCharType="end"/>
                </w:r>
              </w:hyperlink>
            </w:p>
            <w:p w:rsidR="00117656" w:rsidRDefault="00DF4542" w14:paraId="788B4257" w14:textId="0631FA8B">
              <w:pPr>
                <w:pStyle w:val="TOC3"/>
                <w:tabs>
                  <w:tab w:val="right" w:leader="dot" w:pos="9060"/>
                </w:tabs>
                <w:rPr>
                  <w:rFonts w:asciiTheme="minorHAnsi" w:hAnsiTheme="minorHAnsi" w:eastAsiaTheme="minorEastAsia"/>
                  <w:noProof/>
                  <w:sz w:val="22"/>
                  <w:lang w:eastAsia="en-GB"/>
                </w:rPr>
              </w:pPr>
              <w:hyperlink w:history="1" w:anchor="_Toc106885566">
                <w:r w:rsidRPr="005A5E27" w:rsidR="00117656">
                  <w:rPr>
                    <w:rStyle w:val="Hyperlink"/>
                    <w:noProof/>
                  </w:rPr>
                  <w:t>Adopting a risk analysis approach to ethical approval for evaluation activity</w:t>
                </w:r>
                <w:r w:rsidR="00117656">
                  <w:rPr>
                    <w:noProof/>
                    <w:webHidden/>
                  </w:rPr>
                  <w:tab/>
                </w:r>
                <w:r w:rsidR="00117656">
                  <w:rPr>
                    <w:noProof/>
                    <w:webHidden/>
                  </w:rPr>
                  <w:fldChar w:fldCharType="begin"/>
                </w:r>
                <w:r w:rsidR="00117656">
                  <w:rPr>
                    <w:noProof/>
                    <w:webHidden/>
                  </w:rPr>
                  <w:instrText xml:space="preserve"> PAGEREF _Toc106885566 \h </w:instrText>
                </w:r>
                <w:r w:rsidR="00117656">
                  <w:rPr>
                    <w:noProof/>
                    <w:webHidden/>
                  </w:rPr>
                </w:r>
                <w:r w:rsidR="00117656">
                  <w:rPr>
                    <w:noProof/>
                    <w:webHidden/>
                  </w:rPr>
                  <w:fldChar w:fldCharType="separate"/>
                </w:r>
                <w:r w:rsidR="00117656">
                  <w:rPr>
                    <w:noProof/>
                    <w:webHidden/>
                  </w:rPr>
                  <w:t>47</w:t>
                </w:r>
                <w:r w:rsidR="00117656">
                  <w:rPr>
                    <w:noProof/>
                    <w:webHidden/>
                  </w:rPr>
                  <w:fldChar w:fldCharType="end"/>
                </w:r>
              </w:hyperlink>
            </w:p>
            <w:p w:rsidR="00117656" w:rsidRDefault="00DF4542" w14:paraId="117CFBCB" w14:textId="0696D9E5">
              <w:pPr>
                <w:pStyle w:val="TOC3"/>
                <w:tabs>
                  <w:tab w:val="right" w:leader="dot" w:pos="9060"/>
                </w:tabs>
                <w:rPr>
                  <w:rStyle w:val="Hyperlink"/>
                  <w:noProof/>
                </w:rPr>
              </w:pPr>
              <w:hyperlink w:history="1" w:anchor="_Toc106885567">
                <w:r w:rsidRPr="005A5E27" w:rsidR="00117656">
                  <w:rPr>
                    <w:rStyle w:val="Hyperlink"/>
                    <w:noProof/>
                  </w:rPr>
                  <w:t>Seek advice from experienced staff and professional bodies</w:t>
                </w:r>
                <w:r w:rsidR="00117656">
                  <w:rPr>
                    <w:noProof/>
                    <w:webHidden/>
                  </w:rPr>
                  <w:tab/>
                </w:r>
                <w:r w:rsidR="00117656">
                  <w:rPr>
                    <w:noProof/>
                    <w:webHidden/>
                  </w:rPr>
                  <w:fldChar w:fldCharType="begin"/>
                </w:r>
                <w:r w:rsidR="00117656">
                  <w:rPr>
                    <w:noProof/>
                    <w:webHidden/>
                  </w:rPr>
                  <w:instrText xml:space="preserve"> PAGEREF _Toc106885567 \h </w:instrText>
                </w:r>
                <w:r w:rsidR="00117656">
                  <w:rPr>
                    <w:noProof/>
                    <w:webHidden/>
                  </w:rPr>
                </w:r>
                <w:r w:rsidR="00117656">
                  <w:rPr>
                    <w:noProof/>
                    <w:webHidden/>
                  </w:rPr>
                  <w:fldChar w:fldCharType="separate"/>
                </w:r>
                <w:r w:rsidR="00117656">
                  <w:rPr>
                    <w:noProof/>
                    <w:webHidden/>
                  </w:rPr>
                  <w:t>47</w:t>
                </w:r>
                <w:r w:rsidR="00117656">
                  <w:rPr>
                    <w:noProof/>
                    <w:webHidden/>
                  </w:rPr>
                  <w:fldChar w:fldCharType="end"/>
                </w:r>
              </w:hyperlink>
            </w:p>
            <w:p w:rsidRPr="008B4EF2" w:rsidR="008B4EF2" w:rsidP="008B4EF2" w:rsidRDefault="008B4EF2" w14:paraId="6431E44E" w14:textId="77777777"/>
            <w:p w:rsidRPr="00A13097" w:rsidR="00117656" w:rsidP="00A13097" w:rsidRDefault="00DF4542" w14:paraId="02D45BB7" w14:textId="2C40AE50">
              <w:pPr>
                <w:pStyle w:val="TOC2"/>
                <w:rPr>
                  <w:rFonts w:asciiTheme="minorHAnsi" w:hAnsiTheme="minorHAnsi" w:eastAsiaTheme="minorEastAsia" w:cstheme="minorBidi"/>
                  <w:sz w:val="22"/>
                  <w:lang w:eastAsia="en-GB"/>
                </w:rPr>
              </w:pPr>
              <w:hyperlink w:history="1" w:anchor="_Toc106885568">
                <w:r w:rsidRPr="00A13097" w:rsidR="00117656">
                  <w:rPr>
                    <w:rStyle w:val="Hyperlink"/>
                    <w:b/>
                    <w:bCs/>
                  </w:rPr>
                  <w:t>Research Guidance Note 10</w:t>
                </w:r>
              </w:hyperlink>
            </w:p>
            <w:p w:rsidR="00117656" w:rsidP="00A13097" w:rsidRDefault="00DF4542" w14:paraId="27CF1B1A" w14:textId="74CAC3C9">
              <w:pPr>
                <w:pStyle w:val="TOC2"/>
                <w:rPr>
                  <w:rFonts w:asciiTheme="minorHAnsi" w:hAnsiTheme="minorHAnsi" w:eastAsiaTheme="minorEastAsia" w:cstheme="minorBidi"/>
                  <w:sz w:val="22"/>
                  <w:lang w:eastAsia="en-GB"/>
                </w:rPr>
              </w:pPr>
              <w:hyperlink w:history="1" w:anchor="_Toc106885569">
                <w:r w:rsidRPr="005A5E27" w:rsidR="00117656">
                  <w:rPr>
                    <w:rStyle w:val="Hyperlink"/>
                  </w:rPr>
                  <w:t>Internet-mediated Research</w:t>
                </w:r>
                <w:r w:rsidR="00117656">
                  <w:rPr>
                    <w:webHidden/>
                  </w:rPr>
                  <w:tab/>
                </w:r>
                <w:r w:rsidR="00117656">
                  <w:rPr>
                    <w:webHidden/>
                  </w:rPr>
                  <w:fldChar w:fldCharType="begin"/>
                </w:r>
                <w:r w:rsidR="00117656">
                  <w:rPr>
                    <w:webHidden/>
                  </w:rPr>
                  <w:instrText xml:space="preserve"> PAGEREF _Toc106885569 \h </w:instrText>
                </w:r>
                <w:r w:rsidR="00117656">
                  <w:rPr>
                    <w:webHidden/>
                  </w:rPr>
                </w:r>
                <w:r w:rsidR="00117656">
                  <w:rPr>
                    <w:webHidden/>
                  </w:rPr>
                  <w:fldChar w:fldCharType="separate"/>
                </w:r>
                <w:r w:rsidR="00117656">
                  <w:rPr>
                    <w:webHidden/>
                  </w:rPr>
                  <w:t>50</w:t>
                </w:r>
                <w:r w:rsidR="00117656">
                  <w:rPr>
                    <w:webHidden/>
                  </w:rPr>
                  <w:fldChar w:fldCharType="end"/>
                </w:r>
              </w:hyperlink>
            </w:p>
            <w:p w:rsidR="00117656" w:rsidRDefault="00DF4542" w14:paraId="4F4F80F3" w14:textId="48D64569">
              <w:pPr>
                <w:pStyle w:val="TOC3"/>
                <w:tabs>
                  <w:tab w:val="right" w:leader="dot" w:pos="9060"/>
                </w:tabs>
                <w:rPr>
                  <w:rFonts w:asciiTheme="minorHAnsi" w:hAnsiTheme="minorHAnsi" w:eastAsiaTheme="minorEastAsia"/>
                  <w:noProof/>
                  <w:sz w:val="22"/>
                  <w:lang w:eastAsia="en-GB"/>
                </w:rPr>
              </w:pPr>
              <w:hyperlink w:history="1" w:anchor="_Toc106885570">
                <w:r w:rsidRPr="005A5E27" w:rsidR="00117656">
                  <w:rPr>
                    <w:rStyle w:val="Hyperlink"/>
                    <w:noProof/>
                  </w:rPr>
                  <w:t>What are the ethical issues in internet-mediated research?</w:t>
                </w:r>
                <w:r w:rsidR="00117656">
                  <w:rPr>
                    <w:noProof/>
                    <w:webHidden/>
                  </w:rPr>
                  <w:tab/>
                </w:r>
                <w:r w:rsidR="00117656">
                  <w:rPr>
                    <w:noProof/>
                    <w:webHidden/>
                  </w:rPr>
                  <w:fldChar w:fldCharType="begin"/>
                </w:r>
                <w:r w:rsidR="00117656">
                  <w:rPr>
                    <w:noProof/>
                    <w:webHidden/>
                  </w:rPr>
                  <w:instrText xml:space="preserve"> PAGEREF _Toc106885570 \h </w:instrText>
                </w:r>
                <w:r w:rsidR="00117656">
                  <w:rPr>
                    <w:noProof/>
                    <w:webHidden/>
                  </w:rPr>
                </w:r>
                <w:r w:rsidR="00117656">
                  <w:rPr>
                    <w:noProof/>
                    <w:webHidden/>
                  </w:rPr>
                  <w:fldChar w:fldCharType="separate"/>
                </w:r>
                <w:r w:rsidR="00117656">
                  <w:rPr>
                    <w:noProof/>
                    <w:webHidden/>
                  </w:rPr>
                  <w:t>50</w:t>
                </w:r>
                <w:r w:rsidR="00117656">
                  <w:rPr>
                    <w:noProof/>
                    <w:webHidden/>
                  </w:rPr>
                  <w:fldChar w:fldCharType="end"/>
                </w:r>
              </w:hyperlink>
            </w:p>
            <w:p w:rsidR="00117656" w:rsidRDefault="00DF4542" w14:paraId="3812C637" w14:textId="30080A53">
              <w:pPr>
                <w:pStyle w:val="TOC3"/>
                <w:tabs>
                  <w:tab w:val="right" w:leader="dot" w:pos="9060"/>
                </w:tabs>
                <w:rPr>
                  <w:rFonts w:asciiTheme="minorHAnsi" w:hAnsiTheme="minorHAnsi" w:eastAsiaTheme="minorEastAsia"/>
                  <w:noProof/>
                  <w:sz w:val="22"/>
                  <w:lang w:eastAsia="en-GB"/>
                </w:rPr>
              </w:pPr>
              <w:hyperlink w:history="1" w:anchor="_Toc106885571">
                <w:r w:rsidRPr="005A5E27" w:rsidR="00117656">
                  <w:rPr>
                    <w:rStyle w:val="Hyperlink"/>
                    <w:noProof/>
                  </w:rPr>
                  <w:t>Informed Consent can be more challenging to obtain in online settings</w:t>
                </w:r>
                <w:r w:rsidR="00117656">
                  <w:rPr>
                    <w:noProof/>
                    <w:webHidden/>
                  </w:rPr>
                  <w:tab/>
                </w:r>
                <w:r w:rsidR="00117656">
                  <w:rPr>
                    <w:noProof/>
                    <w:webHidden/>
                  </w:rPr>
                  <w:fldChar w:fldCharType="begin"/>
                </w:r>
                <w:r w:rsidR="00117656">
                  <w:rPr>
                    <w:noProof/>
                    <w:webHidden/>
                  </w:rPr>
                  <w:instrText xml:space="preserve"> PAGEREF _Toc106885571 \h </w:instrText>
                </w:r>
                <w:r w:rsidR="00117656">
                  <w:rPr>
                    <w:noProof/>
                    <w:webHidden/>
                  </w:rPr>
                </w:r>
                <w:r w:rsidR="00117656">
                  <w:rPr>
                    <w:noProof/>
                    <w:webHidden/>
                  </w:rPr>
                  <w:fldChar w:fldCharType="separate"/>
                </w:r>
                <w:r w:rsidR="00117656">
                  <w:rPr>
                    <w:noProof/>
                    <w:webHidden/>
                  </w:rPr>
                  <w:t>50</w:t>
                </w:r>
                <w:r w:rsidR="00117656">
                  <w:rPr>
                    <w:noProof/>
                    <w:webHidden/>
                  </w:rPr>
                  <w:fldChar w:fldCharType="end"/>
                </w:r>
              </w:hyperlink>
            </w:p>
            <w:p w:rsidR="00117656" w:rsidRDefault="00DF4542" w14:paraId="434B00F3" w14:textId="3EBB848D">
              <w:pPr>
                <w:pStyle w:val="TOC3"/>
                <w:tabs>
                  <w:tab w:val="right" w:leader="dot" w:pos="9060"/>
                </w:tabs>
                <w:rPr>
                  <w:rFonts w:asciiTheme="minorHAnsi" w:hAnsiTheme="minorHAnsi" w:eastAsiaTheme="minorEastAsia"/>
                  <w:noProof/>
                  <w:sz w:val="22"/>
                  <w:lang w:eastAsia="en-GB"/>
                </w:rPr>
              </w:pPr>
              <w:hyperlink w:history="1" w:anchor="_Toc106885572">
                <w:r w:rsidRPr="005A5E27" w:rsidR="00117656">
                  <w:rPr>
                    <w:rStyle w:val="Hyperlink"/>
                    <w:noProof/>
                  </w:rPr>
                  <w:t>Participation in the research</w:t>
                </w:r>
                <w:r w:rsidR="00117656">
                  <w:rPr>
                    <w:noProof/>
                    <w:webHidden/>
                  </w:rPr>
                  <w:tab/>
                </w:r>
                <w:r w:rsidR="00117656">
                  <w:rPr>
                    <w:noProof/>
                    <w:webHidden/>
                  </w:rPr>
                  <w:fldChar w:fldCharType="begin"/>
                </w:r>
                <w:r w:rsidR="00117656">
                  <w:rPr>
                    <w:noProof/>
                    <w:webHidden/>
                  </w:rPr>
                  <w:instrText xml:space="preserve"> PAGEREF _Toc106885572 \h </w:instrText>
                </w:r>
                <w:r w:rsidR="00117656">
                  <w:rPr>
                    <w:noProof/>
                    <w:webHidden/>
                  </w:rPr>
                </w:r>
                <w:r w:rsidR="00117656">
                  <w:rPr>
                    <w:noProof/>
                    <w:webHidden/>
                  </w:rPr>
                  <w:fldChar w:fldCharType="separate"/>
                </w:r>
                <w:r w:rsidR="00117656">
                  <w:rPr>
                    <w:noProof/>
                    <w:webHidden/>
                  </w:rPr>
                  <w:t>51</w:t>
                </w:r>
                <w:r w:rsidR="00117656">
                  <w:rPr>
                    <w:noProof/>
                    <w:webHidden/>
                  </w:rPr>
                  <w:fldChar w:fldCharType="end"/>
                </w:r>
              </w:hyperlink>
            </w:p>
            <w:p w:rsidR="00117656" w:rsidRDefault="00DF4542" w14:paraId="2F70435E" w14:textId="19DDECE3">
              <w:pPr>
                <w:pStyle w:val="TOC3"/>
                <w:tabs>
                  <w:tab w:val="right" w:leader="dot" w:pos="9060"/>
                </w:tabs>
                <w:rPr>
                  <w:rFonts w:asciiTheme="minorHAnsi" w:hAnsiTheme="minorHAnsi" w:eastAsiaTheme="minorEastAsia"/>
                  <w:noProof/>
                  <w:sz w:val="22"/>
                  <w:lang w:eastAsia="en-GB"/>
                </w:rPr>
              </w:pPr>
              <w:hyperlink w:history="1" w:anchor="_Toc106885573">
                <w:r w:rsidRPr="005A5E27" w:rsidR="00117656">
                  <w:rPr>
                    <w:rStyle w:val="Hyperlink"/>
                    <w:noProof/>
                  </w:rPr>
                  <w:t>Confidentiality</w:t>
                </w:r>
                <w:r w:rsidR="00117656">
                  <w:rPr>
                    <w:noProof/>
                    <w:webHidden/>
                  </w:rPr>
                  <w:tab/>
                </w:r>
                <w:r w:rsidR="00117656">
                  <w:rPr>
                    <w:noProof/>
                    <w:webHidden/>
                  </w:rPr>
                  <w:fldChar w:fldCharType="begin"/>
                </w:r>
                <w:r w:rsidR="00117656">
                  <w:rPr>
                    <w:noProof/>
                    <w:webHidden/>
                  </w:rPr>
                  <w:instrText xml:space="preserve"> PAGEREF _Toc106885573 \h </w:instrText>
                </w:r>
                <w:r w:rsidR="00117656">
                  <w:rPr>
                    <w:noProof/>
                    <w:webHidden/>
                  </w:rPr>
                </w:r>
                <w:r w:rsidR="00117656">
                  <w:rPr>
                    <w:noProof/>
                    <w:webHidden/>
                  </w:rPr>
                  <w:fldChar w:fldCharType="separate"/>
                </w:r>
                <w:r w:rsidR="00117656">
                  <w:rPr>
                    <w:noProof/>
                    <w:webHidden/>
                  </w:rPr>
                  <w:t>51</w:t>
                </w:r>
                <w:r w:rsidR="00117656">
                  <w:rPr>
                    <w:noProof/>
                    <w:webHidden/>
                  </w:rPr>
                  <w:fldChar w:fldCharType="end"/>
                </w:r>
              </w:hyperlink>
            </w:p>
            <w:p w:rsidR="00117656" w:rsidRDefault="00DF4542" w14:paraId="00D545DE" w14:textId="60FB949C">
              <w:pPr>
                <w:pStyle w:val="TOC3"/>
                <w:tabs>
                  <w:tab w:val="right" w:leader="dot" w:pos="9060"/>
                </w:tabs>
                <w:rPr>
                  <w:rFonts w:asciiTheme="minorHAnsi" w:hAnsiTheme="minorHAnsi" w:eastAsiaTheme="minorEastAsia"/>
                  <w:noProof/>
                  <w:sz w:val="22"/>
                  <w:lang w:eastAsia="en-GB"/>
                </w:rPr>
              </w:pPr>
              <w:hyperlink w:history="1" w:anchor="_Toc106885574">
                <w:r w:rsidRPr="005A5E27" w:rsidR="00117656">
                  <w:rPr>
                    <w:rStyle w:val="Hyperlink"/>
                    <w:noProof/>
                  </w:rPr>
                  <w:t>Where are the human subjects in the research data?</w:t>
                </w:r>
                <w:r w:rsidR="00117656">
                  <w:rPr>
                    <w:noProof/>
                    <w:webHidden/>
                  </w:rPr>
                  <w:tab/>
                </w:r>
                <w:r w:rsidR="00117656">
                  <w:rPr>
                    <w:noProof/>
                    <w:webHidden/>
                  </w:rPr>
                  <w:fldChar w:fldCharType="begin"/>
                </w:r>
                <w:r w:rsidR="00117656">
                  <w:rPr>
                    <w:noProof/>
                    <w:webHidden/>
                  </w:rPr>
                  <w:instrText xml:space="preserve"> PAGEREF _Toc106885574 \h </w:instrText>
                </w:r>
                <w:r w:rsidR="00117656">
                  <w:rPr>
                    <w:noProof/>
                    <w:webHidden/>
                  </w:rPr>
                </w:r>
                <w:r w:rsidR="00117656">
                  <w:rPr>
                    <w:noProof/>
                    <w:webHidden/>
                  </w:rPr>
                  <w:fldChar w:fldCharType="separate"/>
                </w:r>
                <w:r w:rsidR="00117656">
                  <w:rPr>
                    <w:noProof/>
                    <w:webHidden/>
                  </w:rPr>
                  <w:t>51</w:t>
                </w:r>
                <w:r w:rsidR="00117656">
                  <w:rPr>
                    <w:noProof/>
                    <w:webHidden/>
                  </w:rPr>
                  <w:fldChar w:fldCharType="end"/>
                </w:r>
              </w:hyperlink>
            </w:p>
            <w:p w:rsidR="00117656" w:rsidRDefault="00DF4542" w14:paraId="10E60B86" w14:textId="0336343B">
              <w:pPr>
                <w:pStyle w:val="TOC3"/>
                <w:tabs>
                  <w:tab w:val="right" w:leader="dot" w:pos="9060"/>
                </w:tabs>
                <w:rPr>
                  <w:rFonts w:asciiTheme="minorHAnsi" w:hAnsiTheme="minorHAnsi" w:eastAsiaTheme="minorEastAsia"/>
                  <w:noProof/>
                  <w:sz w:val="22"/>
                  <w:lang w:eastAsia="en-GB"/>
                </w:rPr>
              </w:pPr>
              <w:hyperlink w:history="1" w:anchor="_Toc106885575">
                <w:r w:rsidRPr="005A5E27" w:rsidR="00117656">
                  <w:rPr>
                    <w:rStyle w:val="Hyperlink"/>
                    <w:noProof/>
                  </w:rPr>
                  <w:t>Reliability of data</w:t>
                </w:r>
                <w:r w:rsidR="00117656">
                  <w:rPr>
                    <w:noProof/>
                    <w:webHidden/>
                  </w:rPr>
                  <w:tab/>
                </w:r>
                <w:r w:rsidR="00117656">
                  <w:rPr>
                    <w:noProof/>
                    <w:webHidden/>
                  </w:rPr>
                  <w:fldChar w:fldCharType="begin"/>
                </w:r>
                <w:r w:rsidR="00117656">
                  <w:rPr>
                    <w:noProof/>
                    <w:webHidden/>
                  </w:rPr>
                  <w:instrText xml:space="preserve"> PAGEREF _Toc106885575 \h </w:instrText>
                </w:r>
                <w:r w:rsidR="00117656">
                  <w:rPr>
                    <w:noProof/>
                    <w:webHidden/>
                  </w:rPr>
                </w:r>
                <w:r w:rsidR="00117656">
                  <w:rPr>
                    <w:noProof/>
                    <w:webHidden/>
                  </w:rPr>
                  <w:fldChar w:fldCharType="separate"/>
                </w:r>
                <w:r w:rsidR="00117656">
                  <w:rPr>
                    <w:noProof/>
                    <w:webHidden/>
                  </w:rPr>
                  <w:t>52</w:t>
                </w:r>
                <w:r w:rsidR="00117656">
                  <w:rPr>
                    <w:noProof/>
                    <w:webHidden/>
                  </w:rPr>
                  <w:fldChar w:fldCharType="end"/>
                </w:r>
              </w:hyperlink>
            </w:p>
            <w:p w:rsidR="00117656" w:rsidRDefault="00DF4542" w14:paraId="6454DE28" w14:textId="228123C7">
              <w:pPr>
                <w:pStyle w:val="TOC3"/>
                <w:tabs>
                  <w:tab w:val="right" w:leader="dot" w:pos="9060"/>
                </w:tabs>
                <w:rPr>
                  <w:rFonts w:asciiTheme="minorHAnsi" w:hAnsiTheme="minorHAnsi" w:eastAsiaTheme="minorEastAsia"/>
                  <w:noProof/>
                  <w:sz w:val="22"/>
                  <w:lang w:eastAsia="en-GB"/>
                </w:rPr>
              </w:pPr>
              <w:hyperlink w:history="1" w:anchor="_Toc106885576">
                <w:r w:rsidRPr="005A5E27" w:rsidR="00117656">
                  <w:rPr>
                    <w:rStyle w:val="Hyperlink"/>
                    <w:noProof/>
                  </w:rPr>
                  <w:t>Secondary data and information online</w:t>
                </w:r>
                <w:r w:rsidR="00117656">
                  <w:rPr>
                    <w:noProof/>
                    <w:webHidden/>
                  </w:rPr>
                  <w:tab/>
                </w:r>
                <w:r w:rsidR="00117656">
                  <w:rPr>
                    <w:noProof/>
                    <w:webHidden/>
                  </w:rPr>
                  <w:fldChar w:fldCharType="begin"/>
                </w:r>
                <w:r w:rsidR="00117656">
                  <w:rPr>
                    <w:noProof/>
                    <w:webHidden/>
                  </w:rPr>
                  <w:instrText xml:space="preserve"> PAGEREF _Toc106885576 \h </w:instrText>
                </w:r>
                <w:r w:rsidR="00117656">
                  <w:rPr>
                    <w:noProof/>
                    <w:webHidden/>
                  </w:rPr>
                </w:r>
                <w:r w:rsidR="00117656">
                  <w:rPr>
                    <w:noProof/>
                    <w:webHidden/>
                  </w:rPr>
                  <w:fldChar w:fldCharType="separate"/>
                </w:r>
                <w:r w:rsidR="00117656">
                  <w:rPr>
                    <w:noProof/>
                    <w:webHidden/>
                  </w:rPr>
                  <w:t>52</w:t>
                </w:r>
                <w:r w:rsidR="00117656">
                  <w:rPr>
                    <w:noProof/>
                    <w:webHidden/>
                  </w:rPr>
                  <w:fldChar w:fldCharType="end"/>
                </w:r>
              </w:hyperlink>
            </w:p>
            <w:p w:rsidR="00117656" w:rsidRDefault="00DF4542" w14:paraId="26DB9F01" w14:textId="6910746D">
              <w:pPr>
                <w:pStyle w:val="TOC3"/>
                <w:tabs>
                  <w:tab w:val="right" w:leader="dot" w:pos="9060"/>
                </w:tabs>
                <w:rPr>
                  <w:rStyle w:val="Hyperlink"/>
                  <w:noProof/>
                </w:rPr>
              </w:pPr>
              <w:hyperlink w:history="1" w:anchor="_Toc106885577">
                <w:r w:rsidRPr="005A5E27" w:rsidR="00117656">
                  <w:rPr>
                    <w:rStyle w:val="Hyperlink"/>
                    <w:noProof/>
                  </w:rPr>
                  <w:t>What guidance is there?</w:t>
                </w:r>
                <w:r w:rsidR="00117656">
                  <w:rPr>
                    <w:noProof/>
                    <w:webHidden/>
                  </w:rPr>
                  <w:tab/>
                </w:r>
                <w:r w:rsidR="00117656">
                  <w:rPr>
                    <w:noProof/>
                    <w:webHidden/>
                  </w:rPr>
                  <w:fldChar w:fldCharType="begin"/>
                </w:r>
                <w:r w:rsidR="00117656">
                  <w:rPr>
                    <w:noProof/>
                    <w:webHidden/>
                  </w:rPr>
                  <w:instrText xml:space="preserve"> PAGEREF _Toc106885577 \h </w:instrText>
                </w:r>
                <w:r w:rsidR="00117656">
                  <w:rPr>
                    <w:noProof/>
                    <w:webHidden/>
                  </w:rPr>
                </w:r>
                <w:r w:rsidR="00117656">
                  <w:rPr>
                    <w:noProof/>
                    <w:webHidden/>
                  </w:rPr>
                  <w:fldChar w:fldCharType="separate"/>
                </w:r>
                <w:r w:rsidR="00117656">
                  <w:rPr>
                    <w:noProof/>
                    <w:webHidden/>
                  </w:rPr>
                  <w:t>52</w:t>
                </w:r>
                <w:r w:rsidR="00117656">
                  <w:rPr>
                    <w:noProof/>
                    <w:webHidden/>
                  </w:rPr>
                  <w:fldChar w:fldCharType="end"/>
                </w:r>
              </w:hyperlink>
            </w:p>
            <w:p w:rsidRPr="008B4EF2" w:rsidR="008B4EF2" w:rsidP="008B4EF2" w:rsidRDefault="008B4EF2" w14:paraId="374F6F9C" w14:textId="77777777"/>
            <w:p w:rsidRPr="00A13097" w:rsidR="00117656" w:rsidP="00A13097" w:rsidRDefault="00DF4542" w14:paraId="526FABE6" w14:textId="115238CF">
              <w:pPr>
                <w:pStyle w:val="TOC2"/>
                <w:rPr>
                  <w:rFonts w:asciiTheme="minorHAnsi" w:hAnsiTheme="minorHAnsi" w:eastAsiaTheme="minorEastAsia" w:cstheme="minorBidi"/>
                  <w:sz w:val="22"/>
                  <w:lang w:eastAsia="en-GB"/>
                </w:rPr>
              </w:pPr>
              <w:hyperlink w:history="1" w:anchor="_Toc106885578">
                <w:r w:rsidRPr="00A13097" w:rsidR="00117656">
                  <w:rPr>
                    <w:rStyle w:val="Hyperlink"/>
                    <w:b/>
                    <w:bCs/>
                  </w:rPr>
                  <w:t>Research Guidance Note 11</w:t>
                </w:r>
              </w:hyperlink>
            </w:p>
            <w:p w:rsidR="00117656" w:rsidP="00A13097" w:rsidRDefault="00DF4542" w14:paraId="21227BC9" w14:textId="36443853">
              <w:pPr>
                <w:pStyle w:val="TOC2"/>
                <w:rPr>
                  <w:rFonts w:asciiTheme="minorHAnsi" w:hAnsiTheme="minorHAnsi" w:eastAsiaTheme="minorEastAsia" w:cstheme="minorBidi"/>
                  <w:sz w:val="22"/>
                  <w:lang w:eastAsia="en-GB"/>
                </w:rPr>
              </w:pPr>
              <w:hyperlink w:history="1" w:anchor="_Toc106885579">
                <w:r w:rsidRPr="005A5E27" w:rsidR="00117656">
                  <w:rPr>
                    <w:rStyle w:val="Hyperlink"/>
                  </w:rPr>
                  <w:t>External Requests for Participation</w:t>
                </w:r>
                <w:r w:rsidR="00117656">
                  <w:rPr>
                    <w:webHidden/>
                  </w:rPr>
                  <w:tab/>
                </w:r>
                <w:r w:rsidR="00117656">
                  <w:rPr>
                    <w:webHidden/>
                  </w:rPr>
                  <w:fldChar w:fldCharType="begin"/>
                </w:r>
                <w:r w:rsidR="00117656">
                  <w:rPr>
                    <w:webHidden/>
                  </w:rPr>
                  <w:instrText xml:space="preserve"> PAGEREF _Toc106885579 \h </w:instrText>
                </w:r>
                <w:r w:rsidR="00117656">
                  <w:rPr>
                    <w:webHidden/>
                  </w:rPr>
                </w:r>
                <w:r w:rsidR="00117656">
                  <w:rPr>
                    <w:webHidden/>
                  </w:rPr>
                  <w:fldChar w:fldCharType="separate"/>
                </w:r>
                <w:r w:rsidR="00117656">
                  <w:rPr>
                    <w:webHidden/>
                  </w:rPr>
                  <w:t>54</w:t>
                </w:r>
                <w:r w:rsidR="00117656">
                  <w:rPr>
                    <w:webHidden/>
                  </w:rPr>
                  <w:fldChar w:fldCharType="end"/>
                </w:r>
              </w:hyperlink>
            </w:p>
            <w:p w:rsidR="00117656" w:rsidRDefault="00DF4542" w14:paraId="42F390B5" w14:textId="419FEEE7">
              <w:pPr>
                <w:pStyle w:val="TOC3"/>
                <w:tabs>
                  <w:tab w:val="right" w:leader="dot" w:pos="9060"/>
                </w:tabs>
                <w:rPr>
                  <w:rFonts w:asciiTheme="minorHAnsi" w:hAnsiTheme="minorHAnsi" w:eastAsiaTheme="minorEastAsia"/>
                  <w:noProof/>
                  <w:sz w:val="22"/>
                  <w:lang w:eastAsia="en-GB"/>
                </w:rPr>
              </w:pPr>
              <w:hyperlink w:history="1" w:anchor="_Toc106885580">
                <w:r w:rsidRPr="005A5E27" w:rsidR="00117656">
                  <w:rPr>
                    <w:rStyle w:val="Hyperlink"/>
                    <w:noProof/>
                  </w:rPr>
                  <w:t>Have the following been considered?</w:t>
                </w:r>
                <w:r w:rsidR="00117656">
                  <w:rPr>
                    <w:noProof/>
                    <w:webHidden/>
                  </w:rPr>
                  <w:tab/>
                </w:r>
                <w:r w:rsidR="00117656">
                  <w:rPr>
                    <w:noProof/>
                    <w:webHidden/>
                  </w:rPr>
                  <w:fldChar w:fldCharType="begin"/>
                </w:r>
                <w:r w:rsidR="00117656">
                  <w:rPr>
                    <w:noProof/>
                    <w:webHidden/>
                  </w:rPr>
                  <w:instrText xml:space="preserve"> PAGEREF _Toc106885580 \h </w:instrText>
                </w:r>
                <w:r w:rsidR="00117656">
                  <w:rPr>
                    <w:noProof/>
                    <w:webHidden/>
                  </w:rPr>
                </w:r>
                <w:r w:rsidR="00117656">
                  <w:rPr>
                    <w:noProof/>
                    <w:webHidden/>
                  </w:rPr>
                  <w:fldChar w:fldCharType="separate"/>
                </w:r>
                <w:r w:rsidR="00117656">
                  <w:rPr>
                    <w:noProof/>
                    <w:webHidden/>
                  </w:rPr>
                  <w:t>54</w:t>
                </w:r>
                <w:r w:rsidR="00117656">
                  <w:rPr>
                    <w:noProof/>
                    <w:webHidden/>
                  </w:rPr>
                  <w:fldChar w:fldCharType="end"/>
                </w:r>
              </w:hyperlink>
            </w:p>
            <w:p w:rsidR="00117656" w:rsidRDefault="00DF4542" w14:paraId="15033C8F" w14:textId="5F8A94BE">
              <w:pPr>
                <w:pStyle w:val="TOC3"/>
                <w:tabs>
                  <w:tab w:val="right" w:leader="dot" w:pos="9060"/>
                </w:tabs>
                <w:rPr>
                  <w:rFonts w:asciiTheme="minorHAnsi" w:hAnsiTheme="minorHAnsi" w:eastAsiaTheme="minorEastAsia"/>
                  <w:noProof/>
                  <w:sz w:val="22"/>
                  <w:lang w:eastAsia="en-GB"/>
                </w:rPr>
              </w:pPr>
              <w:hyperlink w:history="1" w:anchor="_Toc106885581">
                <w:r w:rsidRPr="005A5E27" w:rsidR="00117656">
                  <w:rPr>
                    <w:rStyle w:val="Hyperlink"/>
                    <w:noProof/>
                  </w:rPr>
                  <w:t>Governance protocol</w:t>
                </w:r>
                <w:r w:rsidR="00117656">
                  <w:rPr>
                    <w:noProof/>
                    <w:webHidden/>
                  </w:rPr>
                  <w:tab/>
                </w:r>
                <w:r w:rsidR="00117656">
                  <w:rPr>
                    <w:noProof/>
                    <w:webHidden/>
                  </w:rPr>
                  <w:fldChar w:fldCharType="begin"/>
                </w:r>
                <w:r w:rsidR="00117656">
                  <w:rPr>
                    <w:noProof/>
                    <w:webHidden/>
                  </w:rPr>
                  <w:instrText xml:space="preserve"> PAGEREF _Toc106885581 \h </w:instrText>
                </w:r>
                <w:r w:rsidR="00117656">
                  <w:rPr>
                    <w:noProof/>
                    <w:webHidden/>
                  </w:rPr>
                </w:r>
                <w:r w:rsidR="00117656">
                  <w:rPr>
                    <w:noProof/>
                    <w:webHidden/>
                  </w:rPr>
                  <w:fldChar w:fldCharType="separate"/>
                </w:r>
                <w:r w:rsidR="00117656">
                  <w:rPr>
                    <w:noProof/>
                    <w:webHidden/>
                  </w:rPr>
                  <w:t>54</w:t>
                </w:r>
                <w:r w:rsidR="00117656">
                  <w:rPr>
                    <w:noProof/>
                    <w:webHidden/>
                  </w:rPr>
                  <w:fldChar w:fldCharType="end"/>
                </w:r>
              </w:hyperlink>
            </w:p>
            <w:p w:rsidR="00117656" w:rsidRDefault="00DF4542" w14:paraId="3836F465" w14:textId="2DD45707">
              <w:pPr>
                <w:pStyle w:val="TOC3"/>
                <w:tabs>
                  <w:tab w:val="right" w:leader="dot" w:pos="9060"/>
                </w:tabs>
                <w:rPr>
                  <w:rFonts w:asciiTheme="minorHAnsi" w:hAnsiTheme="minorHAnsi" w:eastAsiaTheme="minorEastAsia"/>
                  <w:noProof/>
                  <w:sz w:val="22"/>
                  <w:lang w:eastAsia="en-GB"/>
                </w:rPr>
              </w:pPr>
              <w:hyperlink w:history="1" w:anchor="_Toc106885582">
                <w:r w:rsidRPr="005A5E27" w:rsidR="00117656">
                  <w:rPr>
                    <w:rStyle w:val="Hyperlink"/>
                    <w:noProof/>
                  </w:rPr>
                  <w:t>Recruiting participants</w:t>
                </w:r>
                <w:r w:rsidR="00117656">
                  <w:rPr>
                    <w:noProof/>
                    <w:webHidden/>
                  </w:rPr>
                  <w:tab/>
                </w:r>
                <w:r w:rsidR="00117656">
                  <w:rPr>
                    <w:noProof/>
                    <w:webHidden/>
                  </w:rPr>
                  <w:fldChar w:fldCharType="begin"/>
                </w:r>
                <w:r w:rsidR="00117656">
                  <w:rPr>
                    <w:noProof/>
                    <w:webHidden/>
                  </w:rPr>
                  <w:instrText xml:space="preserve"> PAGEREF _Toc106885582 \h </w:instrText>
                </w:r>
                <w:r w:rsidR="00117656">
                  <w:rPr>
                    <w:noProof/>
                    <w:webHidden/>
                  </w:rPr>
                </w:r>
                <w:r w:rsidR="00117656">
                  <w:rPr>
                    <w:noProof/>
                    <w:webHidden/>
                  </w:rPr>
                  <w:fldChar w:fldCharType="separate"/>
                </w:r>
                <w:r w:rsidR="00117656">
                  <w:rPr>
                    <w:noProof/>
                    <w:webHidden/>
                  </w:rPr>
                  <w:t>55</w:t>
                </w:r>
                <w:r w:rsidR="00117656">
                  <w:rPr>
                    <w:noProof/>
                    <w:webHidden/>
                  </w:rPr>
                  <w:fldChar w:fldCharType="end"/>
                </w:r>
              </w:hyperlink>
            </w:p>
            <w:p w:rsidR="00117656" w:rsidRDefault="00DF4542" w14:paraId="2F4A943E" w14:textId="327AF308">
              <w:pPr>
                <w:pStyle w:val="TOC3"/>
                <w:tabs>
                  <w:tab w:val="right" w:leader="dot" w:pos="9060"/>
                </w:tabs>
                <w:rPr>
                  <w:rFonts w:asciiTheme="minorHAnsi" w:hAnsiTheme="minorHAnsi" w:eastAsiaTheme="minorEastAsia"/>
                  <w:noProof/>
                  <w:sz w:val="22"/>
                  <w:lang w:eastAsia="en-GB"/>
                </w:rPr>
              </w:pPr>
              <w:hyperlink w:history="1" w:anchor="_Toc106885583">
                <w:r w:rsidRPr="005A5E27" w:rsidR="00117656">
                  <w:rPr>
                    <w:rStyle w:val="Hyperlink"/>
                    <w:noProof/>
                  </w:rPr>
                  <w:t>School conditions</w:t>
                </w:r>
                <w:r w:rsidR="00117656">
                  <w:rPr>
                    <w:noProof/>
                    <w:webHidden/>
                  </w:rPr>
                  <w:tab/>
                </w:r>
                <w:r w:rsidR="00117656">
                  <w:rPr>
                    <w:noProof/>
                    <w:webHidden/>
                  </w:rPr>
                  <w:fldChar w:fldCharType="begin"/>
                </w:r>
                <w:r w:rsidR="00117656">
                  <w:rPr>
                    <w:noProof/>
                    <w:webHidden/>
                  </w:rPr>
                  <w:instrText xml:space="preserve"> PAGEREF _Toc106885583 \h </w:instrText>
                </w:r>
                <w:r w:rsidR="00117656">
                  <w:rPr>
                    <w:noProof/>
                    <w:webHidden/>
                  </w:rPr>
                </w:r>
                <w:r w:rsidR="00117656">
                  <w:rPr>
                    <w:noProof/>
                    <w:webHidden/>
                  </w:rPr>
                  <w:fldChar w:fldCharType="separate"/>
                </w:r>
                <w:r w:rsidR="00117656">
                  <w:rPr>
                    <w:noProof/>
                    <w:webHidden/>
                  </w:rPr>
                  <w:t>55</w:t>
                </w:r>
                <w:r w:rsidR="00117656">
                  <w:rPr>
                    <w:noProof/>
                    <w:webHidden/>
                  </w:rPr>
                  <w:fldChar w:fldCharType="end"/>
                </w:r>
              </w:hyperlink>
            </w:p>
            <w:p w:rsidR="001F5CFC" w:rsidRDefault="001F5CFC" w14:paraId="5FD4BF93" w14:textId="5B25E849">
              <w:r>
                <w:rPr>
                  <w:b/>
                  <w:bCs/>
                  <w:noProof/>
                </w:rPr>
                <w:fldChar w:fldCharType="end"/>
              </w:r>
            </w:p>
          </w:sdtContent>
        </w:sdt>
        <w:p w:rsidR="001F5CFC" w:rsidP="001F5CFC" w:rsidRDefault="001F5CFC" w14:paraId="57B52C37" w14:textId="72E87067"/>
        <w:p w:rsidRPr="00B649AE" w:rsidR="00A50221" w:rsidP="00B649AE" w:rsidRDefault="00DF4542" w14:paraId="7C268812" w14:textId="6026644D">
          <w:pPr>
            <w:rPr>
              <w:rFonts w:cs="Arial"/>
              <w:szCs w:val="24"/>
            </w:rPr>
          </w:pPr>
        </w:p>
      </w:sdtContent>
    </w:sdt>
    <w:p w:rsidR="006B5D34" w:rsidRDefault="006B5D34" w14:paraId="782D0A98" w14:textId="77777777">
      <w:pPr>
        <w:spacing w:after="160" w:line="259" w:lineRule="auto"/>
        <w:rPr>
          <w:rFonts w:cs="Arial"/>
          <w:szCs w:val="24"/>
        </w:rPr>
      </w:pPr>
      <w:bookmarkStart w:name="_Toc437597989" w:id="2"/>
      <w:r>
        <w:rPr>
          <w:rFonts w:cs="Arial"/>
          <w:szCs w:val="24"/>
        </w:rPr>
        <w:br w:type="page"/>
      </w:r>
    </w:p>
    <w:p w:rsidRPr="00801AC2" w:rsidR="00A50221" w:rsidP="0093601B" w:rsidRDefault="00A50221" w14:paraId="2579DAC5" w14:textId="2F76444F">
      <w:pPr>
        <w:pStyle w:val="Heading2"/>
      </w:pPr>
      <w:bookmarkStart w:name="_Toc106885483" w:id="3"/>
      <w:r w:rsidRPr="0093601B">
        <w:lastRenderedPageBreak/>
        <w:t>Section</w:t>
      </w:r>
      <w:r w:rsidRPr="00801AC2">
        <w:t xml:space="preserve"> 1</w:t>
      </w:r>
      <w:bookmarkEnd w:id="2"/>
      <w:bookmarkEnd w:id="3"/>
    </w:p>
    <w:p w:rsidRPr="00801AC2" w:rsidR="00A50221" w:rsidP="008B7306" w:rsidRDefault="00A50221" w14:paraId="4ECA7442" w14:textId="77777777">
      <w:pPr>
        <w:pStyle w:val="Heading2"/>
      </w:pPr>
      <w:bookmarkStart w:name="_Toc437597990" w:id="4"/>
      <w:bookmarkStart w:name="_Toc106885484" w:id="5"/>
      <w:r w:rsidRPr="00801AC2">
        <w:t>Introduction</w:t>
      </w:r>
      <w:bookmarkEnd w:id="4"/>
      <w:bookmarkEnd w:id="5"/>
    </w:p>
    <w:p w:rsidRPr="00801AC2" w:rsidR="00C113A0" w:rsidP="00B649AE" w:rsidRDefault="00C113A0" w14:paraId="47DAE6C3" w14:textId="77777777">
      <w:pPr>
        <w:rPr>
          <w:rFonts w:cs="Arial"/>
          <w:sz w:val="52"/>
          <w:szCs w:val="52"/>
        </w:rPr>
      </w:pPr>
    </w:p>
    <w:p w:rsidRPr="00B649AE" w:rsidR="00A50221" w:rsidP="00B649AE" w:rsidRDefault="00A50221" w14:paraId="577D73C1" w14:textId="77777777">
      <w:pPr>
        <w:rPr>
          <w:rFonts w:cs="Arial"/>
          <w:szCs w:val="24"/>
        </w:rPr>
      </w:pPr>
      <w:r w:rsidRPr="0093601B">
        <w:rPr>
          <w:rFonts w:cs="Arial"/>
          <w:szCs w:val="24"/>
        </w:rPr>
        <w:t>This Edinburgh Napier University</w:t>
      </w:r>
      <w:r w:rsidRPr="00B649AE">
        <w:rPr>
          <w:rFonts w:cs="Arial"/>
          <w:szCs w:val="24"/>
        </w:rPr>
        <w:t xml:space="preserve"> Code of Practice on Research Integrity defines and details the research principles and practices to which all students and staff at the University are required to adhere. The Code was ratified for this purpose by the Academic Board on May 2013. The Code underpins the University’s commitment to promoting high standards of ethical practice by all those undertaking research.</w:t>
      </w:r>
    </w:p>
    <w:p w:rsidRPr="00B649AE" w:rsidR="00C113A0" w:rsidP="00B649AE" w:rsidRDefault="00C113A0" w14:paraId="02CE9A12" w14:textId="77777777">
      <w:pPr>
        <w:rPr>
          <w:rFonts w:cs="Arial"/>
          <w:szCs w:val="24"/>
        </w:rPr>
      </w:pPr>
    </w:p>
    <w:p w:rsidRPr="00B649AE" w:rsidR="00A50221" w:rsidP="00B649AE" w:rsidRDefault="00A50221" w14:paraId="4AF947AE" w14:textId="77777777">
      <w:pPr>
        <w:rPr>
          <w:rFonts w:cs="Arial"/>
          <w:szCs w:val="24"/>
        </w:rPr>
      </w:pPr>
      <w:r w:rsidRPr="00B649AE">
        <w:rPr>
          <w:rFonts w:cs="Arial"/>
          <w:szCs w:val="24"/>
        </w:rPr>
        <w:t xml:space="preserve">Any Code of Practice on Research Integrity must be meaningful and relevant to researchers and be accepted by them. To this end, the Code of Practice is supported by </w:t>
      </w:r>
      <w:proofErr w:type="gramStart"/>
      <w:r w:rsidRPr="00B649AE">
        <w:rPr>
          <w:rFonts w:cs="Arial"/>
          <w:szCs w:val="24"/>
        </w:rPr>
        <w:t>a number of</w:t>
      </w:r>
      <w:proofErr w:type="gramEnd"/>
      <w:r w:rsidRPr="00B649AE">
        <w:rPr>
          <w:rFonts w:cs="Arial"/>
          <w:szCs w:val="24"/>
        </w:rPr>
        <w:t xml:space="preserve"> research guidance notes that help support researchers in turning the guiding principles within this document into practice that underpins the research carried out by the University.</w:t>
      </w:r>
    </w:p>
    <w:p w:rsidRPr="00B649AE" w:rsidR="00C113A0" w:rsidP="00B649AE" w:rsidRDefault="00C113A0" w14:paraId="583FBF52" w14:textId="77777777">
      <w:pPr>
        <w:rPr>
          <w:rFonts w:cs="Arial"/>
          <w:szCs w:val="24"/>
        </w:rPr>
      </w:pPr>
    </w:p>
    <w:p w:rsidRPr="00B649AE" w:rsidR="00A50221" w:rsidP="00B649AE" w:rsidRDefault="00A50221" w14:paraId="209B86DB" w14:textId="77777777">
      <w:pPr>
        <w:rPr>
          <w:rFonts w:cs="Arial"/>
          <w:szCs w:val="24"/>
        </w:rPr>
      </w:pPr>
      <w:r w:rsidRPr="00B649AE">
        <w:rPr>
          <w:rFonts w:cs="Arial"/>
          <w:szCs w:val="24"/>
        </w:rPr>
        <w:t>We encourage both our staff and students to be ethically aware, self-reflective researchers who take responsibility for embedding the principles within this code into their day-to-day research practices.</w:t>
      </w:r>
    </w:p>
    <w:p w:rsidRPr="00B649AE" w:rsidR="00C113A0" w:rsidP="00B649AE" w:rsidRDefault="00C113A0" w14:paraId="09913FC7" w14:textId="77777777">
      <w:pPr>
        <w:rPr>
          <w:rFonts w:cs="Arial"/>
          <w:szCs w:val="24"/>
        </w:rPr>
      </w:pPr>
    </w:p>
    <w:p w:rsidR="00B649AE" w:rsidP="00B649AE" w:rsidRDefault="00A50221" w14:paraId="24485BF5" w14:textId="6716D4D0">
      <w:pPr>
        <w:rPr>
          <w:rFonts w:cs="Arial"/>
          <w:szCs w:val="24"/>
        </w:rPr>
      </w:pPr>
      <w:r w:rsidRPr="00B649AE">
        <w:rPr>
          <w:rFonts w:cs="Arial"/>
          <w:szCs w:val="24"/>
        </w:rPr>
        <w:t>As a University, we commit to the principles laid out in the ‘</w:t>
      </w:r>
      <w:hyperlink w:history="1" r:id="rId12">
        <w:r w:rsidRPr="00E8050A">
          <w:rPr>
            <w:rStyle w:val="Hyperlink"/>
            <w:rFonts w:cs="Arial"/>
            <w:szCs w:val="24"/>
          </w:rPr>
          <w:t>Concordat to Support Research Integrity</w:t>
        </w:r>
      </w:hyperlink>
      <w:r w:rsidRPr="00B649AE">
        <w:rPr>
          <w:rFonts w:cs="Arial"/>
          <w:szCs w:val="24"/>
        </w:rPr>
        <w:t>’ as well as the ‘</w:t>
      </w:r>
      <w:hyperlink w:history="1" r:id="rId13">
        <w:r w:rsidRPr="00E8050A">
          <w:rPr>
            <w:rStyle w:val="Hyperlink"/>
            <w:rFonts w:cs="Arial"/>
            <w:szCs w:val="24"/>
          </w:rPr>
          <w:t>Singapore Statement on Research Integrity</w:t>
        </w:r>
      </w:hyperlink>
      <w:r w:rsidRPr="00B649AE">
        <w:rPr>
          <w:rFonts w:cs="Arial"/>
          <w:szCs w:val="24"/>
        </w:rPr>
        <w:t>’.</w:t>
      </w:r>
    </w:p>
    <w:p w:rsidR="00B649AE" w:rsidRDefault="00B649AE" w14:paraId="15214386" w14:textId="77777777">
      <w:pPr>
        <w:spacing w:after="160" w:line="259" w:lineRule="auto"/>
        <w:rPr>
          <w:rFonts w:cs="Arial"/>
          <w:szCs w:val="24"/>
        </w:rPr>
      </w:pPr>
      <w:r>
        <w:rPr>
          <w:rFonts w:cs="Arial"/>
          <w:szCs w:val="24"/>
        </w:rPr>
        <w:br w:type="page"/>
      </w:r>
    </w:p>
    <w:p w:rsidRPr="00801AC2" w:rsidR="00A50221" w:rsidP="008B7306" w:rsidRDefault="00A50221" w14:paraId="4CE4C6CC" w14:textId="77777777">
      <w:pPr>
        <w:pStyle w:val="Heading2"/>
      </w:pPr>
      <w:bookmarkStart w:name="_Toc437597991" w:id="6"/>
      <w:bookmarkStart w:name="_Toc106885485" w:id="7"/>
      <w:r w:rsidRPr="00801AC2">
        <w:lastRenderedPageBreak/>
        <w:t>Section 2</w:t>
      </w:r>
      <w:bookmarkEnd w:id="6"/>
      <w:bookmarkEnd w:id="7"/>
    </w:p>
    <w:p w:rsidRPr="00801AC2" w:rsidR="00A50221" w:rsidP="008B7306" w:rsidRDefault="00A50221" w14:paraId="7FAB6842" w14:textId="77777777">
      <w:pPr>
        <w:pStyle w:val="Heading2"/>
      </w:pPr>
      <w:bookmarkStart w:name="_Toc437597992" w:id="8"/>
      <w:bookmarkStart w:name="_Toc106885486" w:id="9"/>
      <w:r w:rsidRPr="00801AC2">
        <w:t>Guiding principles for research at Edinburgh Napier University</w:t>
      </w:r>
      <w:bookmarkEnd w:id="8"/>
      <w:bookmarkEnd w:id="9"/>
    </w:p>
    <w:p w:rsidRPr="00B649AE" w:rsidR="00C113A0" w:rsidP="00B649AE" w:rsidRDefault="00C113A0" w14:paraId="6DCBAF40" w14:textId="77777777">
      <w:pPr>
        <w:rPr>
          <w:rFonts w:cs="Arial"/>
          <w:szCs w:val="24"/>
        </w:rPr>
      </w:pPr>
    </w:p>
    <w:p w:rsidRPr="00B649AE" w:rsidR="0072017D" w:rsidP="00B649AE" w:rsidRDefault="0072017D" w14:paraId="3A0F0D15" w14:textId="77777777">
      <w:pPr>
        <w:rPr>
          <w:rFonts w:cs="Arial"/>
          <w:szCs w:val="24"/>
        </w:rPr>
      </w:pPr>
    </w:p>
    <w:p w:rsidR="00A50221" w:rsidP="00B649AE" w:rsidRDefault="00A50221" w14:paraId="6E75A895" w14:textId="445A30F8">
      <w:pPr>
        <w:rPr>
          <w:rFonts w:cs="Arial"/>
          <w:szCs w:val="24"/>
        </w:rPr>
      </w:pPr>
      <w:r w:rsidRPr="00B649AE">
        <w:rPr>
          <w:rFonts w:cs="Arial"/>
          <w:szCs w:val="24"/>
        </w:rPr>
        <w:t>All research within the University should be conducted with:</w:t>
      </w:r>
    </w:p>
    <w:p w:rsidR="00FB4DC9" w:rsidP="00B649AE" w:rsidRDefault="00FB4DC9" w14:paraId="5315816B" w14:textId="77777777">
      <w:pPr>
        <w:rPr>
          <w:rFonts w:cs="Arial"/>
          <w:szCs w:val="24"/>
        </w:rPr>
      </w:pPr>
    </w:p>
    <w:p w:rsidRPr="00B649AE" w:rsidR="00A50221" w:rsidP="001909B3" w:rsidRDefault="00A50221" w14:paraId="32D140AF" w14:textId="77777777">
      <w:pPr>
        <w:numPr>
          <w:ilvl w:val="0"/>
          <w:numId w:val="18"/>
        </w:numPr>
        <w:ind w:left="851" w:hanging="283"/>
        <w:rPr>
          <w:rFonts w:cs="Arial"/>
          <w:szCs w:val="24"/>
        </w:rPr>
      </w:pPr>
      <w:r w:rsidRPr="00B649AE">
        <w:rPr>
          <w:rFonts w:cs="Arial"/>
          <w:szCs w:val="24"/>
        </w:rPr>
        <w:t>honesty</w:t>
      </w:r>
    </w:p>
    <w:p w:rsidRPr="00B649AE" w:rsidR="00A50221" w:rsidP="001909B3" w:rsidRDefault="00A50221" w14:paraId="20AB4A6D" w14:textId="77777777">
      <w:pPr>
        <w:numPr>
          <w:ilvl w:val="0"/>
          <w:numId w:val="18"/>
        </w:numPr>
        <w:ind w:left="851" w:hanging="283"/>
        <w:rPr>
          <w:rFonts w:cs="Arial"/>
          <w:szCs w:val="24"/>
        </w:rPr>
      </w:pPr>
      <w:r w:rsidRPr="00B649AE">
        <w:rPr>
          <w:rFonts w:cs="Arial"/>
          <w:szCs w:val="24"/>
        </w:rPr>
        <w:t>rigour</w:t>
      </w:r>
    </w:p>
    <w:p w:rsidRPr="00B649AE" w:rsidR="00A50221" w:rsidP="001909B3" w:rsidRDefault="00A50221" w14:paraId="6652EAB2" w14:textId="77777777">
      <w:pPr>
        <w:numPr>
          <w:ilvl w:val="0"/>
          <w:numId w:val="18"/>
        </w:numPr>
        <w:ind w:left="851" w:hanging="283"/>
        <w:rPr>
          <w:rFonts w:cs="Arial"/>
          <w:szCs w:val="24"/>
        </w:rPr>
      </w:pPr>
      <w:r w:rsidRPr="00B649AE">
        <w:rPr>
          <w:rFonts w:cs="Arial"/>
          <w:szCs w:val="24"/>
        </w:rPr>
        <w:t>transparency and open communication</w:t>
      </w:r>
    </w:p>
    <w:p w:rsidRPr="00B649AE" w:rsidR="00A50221" w:rsidP="001909B3" w:rsidRDefault="00A50221" w14:paraId="1602AA39" w14:textId="77777777">
      <w:pPr>
        <w:numPr>
          <w:ilvl w:val="0"/>
          <w:numId w:val="18"/>
        </w:numPr>
        <w:ind w:left="851" w:hanging="283"/>
        <w:rPr>
          <w:rFonts w:cs="Arial"/>
          <w:szCs w:val="24"/>
        </w:rPr>
      </w:pPr>
      <w:r w:rsidRPr="00B649AE">
        <w:rPr>
          <w:rFonts w:cs="Arial"/>
          <w:szCs w:val="24"/>
        </w:rPr>
        <w:t>care and respect</w:t>
      </w:r>
    </w:p>
    <w:p w:rsidRPr="00B649AE" w:rsidR="00A50221" w:rsidP="001909B3" w:rsidRDefault="00A50221" w14:paraId="7F491456" w14:textId="77777777">
      <w:pPr>
        <w:numPr>
          <w:ilvl w:val="0"/>
          <w:numId w:val="18"/>
        </w:numPr>
        <w:ind w:left="851" w:hanging="283"/>
        <w:rPr>
          <w:rFonts w:cs="Arial"/>
          <w:szCs w:val="24"/>
        </w:rPr>
      </w:pPr>
      <w:r w:rsidRPr="00B649AE">
        <w:rPr>
          <w:rFonts w:cs="Arial"/>
          <w:szCs w:val="24"/>
        </w:rPr>
        <w:t>accountability.</w:t>
      </w:r>
    </w:p>
    <w:p w:rsidRPr="00B649AE" w:rsidR="0072017D" w:rsidP="00B649AE" w:rsidRDefault="0072017D" w14:paraId="319E19F5" w14:textId="77777777">
      <w:pPr>
        <w:rPr>
          <w:rFonts w:cs="Arial"/>
          <w:szCs w:val="24"/>
        </w:rPr>
      </w:pPr>
    </w:p>
    <w:p w:rsidRPr="00B649AE" w:rsidR="00A50221" w:rsidP="00B649AE" w:rsidRDefault="00A50221" w14:paraId="1956A971" w14:textId="77777777">
      <w:pPr>
        <w:rPr>
          <w:rFonts w:cs="Arial"/>
          <w:szCs w:val="24"/>
        </w:rPr>
      </w:pPr>
      <w:r w:rsidRPr="00B649AE">
        <w:rPr>
          <w:rFonts w:cs="Arial"/>
          <w:szCs w:val="24"/>
        </w:rPr>
        <w:t xml:space="preserve">The guiding principles of this Code of Practice are the ethical imperatives of </w:t>
      </w:r>
      <w:r w:rsidRPr="00B649AE">
        <w:rPr>
          <w:rFonts w:cs="Arial"/>
          <w:b/>
          <w:szCs w:val="24"/>
        </w:rPr>
        <w:t>do no harm</w:t>
      </w:r>
      <w:r w:rsidRPr="00B649AE">
        <w:rPr>
          <w:rFonts w:cs="Arial"/>
          <w:szCs w:val="24"/>
        </w:rPr>
        <w:t xml:space="preserve"> (non-maleficence) and </w:t>
      </w:r>
      <w:r w:rsidRPr="00B649AE">
        <w:rPr>
          <w:rFonts w:cs="Arial"/>
          <w:b/>
          <w:szCs w:val="24"/>
        </w:rPr>
        <w:t>do good</w:t>
      </w:r>
      <w:r w:rsidRPr="00B649AE">
        <w:rPr>
          <w:rFonts w:cs="Arial"/>
          <w:szCs w:val="24"/>
        </w:rPr>
        <w:t xml:space="preserve"> (beneficence).</w:t>
      </w:r>
    </w:p>
    <w:p w:rsidRPr="00B649AE" w:rsidR="0072017D" w:rsidP="00B649AE" w:rsidRDefault="0072017D" w14:paraId="2CAF1AEF" w14:textId="77777777">
      <w:pPr>
        <w:rPr>
          <w:rFonts w:cs="Arial"/>
          <w:szCs w:val="24"/>
        </w:rPr>
      </w:pPr>
    </w:p>
    <w:p w:rsidRPr="00B649AE" w:rsidR="00A50221" w:rsidP="00B649AE" w:rsidRDefault="00A50221" w14:paraId="54A91638" w14:textId="77777777">
      <w:pPr>
        <w:rPr>
          <w:rFonts w:cs="Arial"/>
          <w:szCs w:val="24"/>
        </w:rPr>
      </w:pPr>
      <w:r w:rsidRPr="00B649AE">
        <w:rPr>
          <w:rFonts w:cs="Arial"/>
          <w:szCs w:val="24"/>
        </w:rPr>
        <w:t>Researchers must weigh up — and reach a rational judgement on — the potentially conflicting risks and benefits of a particular piece of research in terms of the principles above.</w:t>
      </w:r>
    </w:p>
    <w:p w:rsidRPr="00B649AE" w:rsidR="0072017D" w:rsidP="00B649AE" w:rsidRDefault="0072017D" w14:paraId="75C6428C" w14:textId="77777777">
      <w:pPr>
        <w:rPr>
          <w:rFonts w:cs="Arial"/>
          <w:szCs w:val="24"/>
        </w:rPr>
      </w:pPr>
    </w:p>
    <w:p w:rsidRPr="00B649AE" w:rsidR="00A50221" w:rsidP="00B649AE" w:rsidRDefault="00A50221" w14:paraId="51F3FDC1" w14:textId="77777777">
      <w:pPr>
        <w:rPr>
          <w:rFonts w:cs="Arial"/>
          <w:szCs w:val="24"/>
        </w:rPr>
      </w:pPr>
      <w:r w:rsidRPr="00B649AE">
        <w:rPr>
          <w:rFonts w:cs="Arial"/>
          <w:szCs w:val="24"/>
        </w:rPr>
        <w:t>Ethical research conduct does not require the avoidance of potentially high-risk research. Proper recognition of risks and responsible management of them are required for an ethical approach. Ethical research is therefore a matter of being risk aware, not risk averse.</w:t>
      </w:r>
    </w:p>
    <w:p w:rsidRPr="00B649AE" w:rsidR="0072017D" w:rsidP="00B649AE" w:rsidRDefault="0072017D" w14:paraId="185AA98F" w14:textId="77777777">
      <w:pPr>
        <w:rPr>
          <w:rFonts w:cs="Arial"/>
          <w:szCs w:val="24"/>
        </w:rPr>
      </w:pPr>
    </w:p>
    <w:p w:rsidRPr="00B649AE" w:rsidR="00A50221" w:rsidP="00B649AE" w:rsidRDefault="00A50221" w14:paraId="6927A19F" w14:textId="77777777">
      <w:pPr>
        <w:rPr>
          <w:rFonts w:cs="Arial"/>
          <w:szCs w:val="24"/>
        </w:rPr>
      </w:pPr>
      <w:r w:rsidRPr="00B649AE">
        <w:rPr>
          <w:rFonts w:cs="Arial"/>
          <w:szCs w:val="24"/>
        </w:rPr>
        <w:t xml:space="preserve">Researchers are expected to comply with the ethical, </w:t>
      </w:r>
      <w:proofErr w:type="gramStart"/>
      <w:r w:rsidRPr="00B649AE">
        <w:rPr>
          <w:rFonts w:cs="Arial"/>
          <w:szCs w:val="24"/>
        </w:rPr>
        <w:t>legal</w:t>
      </w:r>
      <w:proofErr w:type="gramEnd"/>
      <w:r w:rsidRPr="00B649AE">
        <w:rPr>
          <w:rFonts w:cs="Arial"/>
          <w:szCs w:val="24"/>
        </w:rPr>
        <w:t xml:space="preserve"> and professional frameworks, obligations and standards as required by statutory and regulatory authorities, and by employers, funders and other relevant stakeholders.</w:t>
      </w:r>
    </w:p>
    <w:p w:rsidRPr="00B649AE" w:rsidR="0072017D" w:rsidP="00B649AE" w:rsidRDefault="0072017D" w14:paraId="30704653" w14:textId="77777777">
      <w:pPr>
        <w:rPr>
          <w:rFonts w:cs="Arial"/>
          <w:szCs w:val="24"/>
        </w:rPr>
      </w:pPr>
    </w:p>
    <w:p w:rsidRPr="00B649AE" w:rsidR="00A50221" w:rsidP="00B649AE" w:rsidRDefault="00A50221" w14:paraId="5E46B7C4" w14:textId="4A9BC7AB">
      <w:pPr>
        <w:rPr>
          <w:rFonts w:cs="Arial"/>
          <w:szCs w:val="24"/>
        </w:rPr>
      </w:pPr>
      <w:r w:rsidRPr="00B649AE">
        <w:rPr>
          <w:rFonts w:cs="Arial"/>
          <w:szCs w:val="24"/>
        </w:rPr>
        <w:t xml:space="preserve">The following standards have been developed to guide staff and students undertaking research. They are intended to cover general principles, but they may not address all situations and the researcher should seek further advice from their local ‘gatekeeper’, the School or University Research Integrity Committee and their profession’s Code of Practice for Research Ethics as appropriate. For further information on ‘gatekeepers’ see </w:t>
      </w:r>
      <w:hyperlink w:tooltip="Research Guidance Note 2" w:anchor="RGN2">
        <w:r w:rsidRPr="00B649AE">
          <w:rPr>
            <w:rStyle w:val="Hyperlink"/>
            <w:rFonts w:cs="Arial"/>
            <w:szCs w:val="24"/>
          </w:rPr>
          <w:t>Research Guidance Note 2</w:t>
        </w:r>
      </w:hyperlink>
      <w:r w:rsidRPr="00B649AE">
        <w:rPr>
          <w:rFonts w:cs="Arial"/>
          <w:szCs w:val="24"/>
        </w:rPr>
        <w:t>.</w:t>
      </w:r>
    </w:p>
    <w:p w:rsidRPr="00B649AE" w:rsidR="0072017D" w:rsidP="00B649AE" w:rsidRDefault="0072017D" w14:paraId="5A04BD55" w14:textId="77777777">
      <w:pPr>
        <w:rPr>
          <w:rFonts w:cs="Arial"/>
          <w:szCs w:val="24"/>
        </w:rPr>
      </w:pPr>
    </w:p>
    <w:p w:rsidR="00FB4DC9" w:rsidP="00B649AE" w:rsidRDefault="00A50221" w14:paraId="02E04BA3" w14:textId="18EE78F3">
      <w:pPr>
        <w:rPr>
          <w:rFonts w:cs="Arial"/>
          <w:szCs w:val="24"/>
        </w:rPr>
      </w:pPr>
      <w:r w:rsidRPr="00B649AE">
        <w:rPr>
          <w:rFonts w:cs="Arial"/>
          <w:szCs w:val="24"/>
        </w:rPr>
        <w:t>Training is available on various aspects of t</w:t>
      </w:r>
      <w:r w:rsidRPr="00B649AE">
        <w:rPr>
          <w:rFonts w:cs="Arial"/>
          <w:szCs w:val="24"/>
          <w:lang w:val="en-US"/>
        </w:rPr>
        <w:t xml:space="preserve">he standards of </w:t>
      </w:r>
      <w:proofErr w:type="spellStart"/>
      <w:r w:rsidRPr="00B649AE">
        <w:rPr>
          <w:rFonts w:cs="Arial"/>
          <w:szCs w:val="24"/>
          <w:lang w:val="en-US"/>
        </w:rPr>
        <w:t>behaviours</w:t>
      </w:r>
      <w:proofErr w:type="spellEnd"/>
      <w:r w:rsidRPr="00B649AE">
        <w:rPr>
          <w:rFonts w:cs="Arial"/>
          <w:szCs w:val="24"/>
          <w:lang w:val="en-US"/>
        </w:rPr>
        <w:t xml:space="preserve"> it expects from its staff, students and any associated personnel engaged in research and innovation activities and is available through this Code of Practice, Moodle site</w:t>
      </w:r>
      <w:r w:rsidRPr="00B649AE" w:rsidR="0072017D">
        <w:rPr>
          <w:rFonts w:cs="Arial"/>
          <w:szCs w:val="24"/>
          <w:lang w:val="en-US"/>
        </w:rPr>
        <w:t>,</w:t>
      </w:r>
      <w:r w:rsidR="00FB4DC9">
        <w:rPr>
          <w:rFonts w:cs="Arial"/>
          <w:szCs w:val="24"/>
          <w:lang w:val="en-US"/>
        </w:rPr>
        <w:t xml:space="preserve"> </w:t>
      </w:r>
      <w:r w:rsidRPr="00B649AE">
        <w:rPr>
          <w:rFonts w:cs="Arial"/>
          <w:szCs w:val="24"/>
          <w:lang w:val="en-US"/>
        </w:rPr>
        <w:t>University training events (HR connect) and from the School Integrity Committees</w:t>
      </w:r>
      <w:r w:rsidRPr="00B649AE">
        <w:rPr>
          <w:rFonts w:cs="Arial"/>
          <w:szCs w:val="24"/>
        </w:rPr>
        <w:t>.</w:t>
      </w:r>
    </w:p>
    <w:p w:rsidR="00FB4DC9" w:rsidRDefault="00FB4DC9" w14:paraId="0FA2D3BA" w14:textId="77777777">
      <w:pPr>
        <w:spacing w:after="160" w:line="259" w:lineRule="auto"/>
        <w:rPr>
          <w:rFonts w:cs="Arial"/>
          <w:szCs w:val="24"/>
        </w:rPr>
      </w:pPr>
      <w:r>
        <w:rPr>
          <w:rFonts w:cs="Arial"/>
          <w:szCs w:val="24"/>
        </w:rPr>
        <w:br w:type="page"/>
      </w:r>
    </w:p>
    <w:p w:rsidRPr="00801AC2" w:rsidR="00A50221" w:rsidP="008B7306" w:rsidRDefault="00A50221" w14:paraId="46F530F6" w14:textId="77777777">
      <w:pPr>
        <w:pStyle w:val="Heading2"/>
      </w:pPr>
      <w:bookmarkStart w:name="_Toc437597993" w:id="10"/>
      <w:bookmarkStart w:name="_Toc106885487" w:id="11"/>
      <w:r w:rsidRPr="00801AC2">
        <w:lastRenderedPageBreak/>
        <w:t>Section 3</w:t>
      </w:r>
      <w:bookmarkEnd w:id="10"/>
      <w:bookmarkEnd w:id="11"/>
    </w:p>
    <w:p w:rsidRPr="00801AC2" w:rsidR="00A50221" w:rsidP="008B7306" w:rsidRDefault="00A50221" w14:paraId="47642183" w14:textId="77777777">
      <w:pPr>
        <w:pStyle w:val="Heading2"/>
      </w:pPr>
      <w:bookmarkStart w:name="_Toc437597994" w:id="12"/>
      <w:bookmarkStart w:name="_Toc106885488" w:id="13"/>
      <w:r w:rsidRPr="00801AC2">
        <w:t>Research should not cause harm to participants or researchers, and preferably it should benefit society</w:t>
      </w:r>
      <w:bookmarkEnd w:id="12"/>
      <w:bookmarkEnd w:id="13"/>
    </w:p>
    <w:p w:rsidRPr="00B649AE" w:rsidR="0072017D" w:rsidP="00B649AE" w:rsidRDefault="0072017D" w14:paraId="676677C1" w14:textId="77777777">
      <w:pPr>
        <w:rPr>
          <w:rFonts w:cs="Arial"/>
          <w:szCs w:val="24"/>
        </w:rPr>
      </w:pPr>
    </w:p>
    <w:p w:rsidRPr="00B649AE" w:rsidR="0072017D" w:rsidP="00B649AE" w:rsidRDefault="0072017D" w14:paraId="610D06CC" w14:textId="77777777">
      <w:pPr>
        <w:rPr>
          <w:rFonts w:cs="Arial"/>
          <w:szCs w:val="24"/>
        </w:rPr>
      </w:pPr>
    </w:p>
    <w:p w:rsidRPr="00B649AE" w:rsidR="00A50221" w:rsidP="00FB4DC9" w:rsidRDefault="00A50221" w14:paraId="4BCA983A" w14:textId="77777777">
      <w:pPr>
        <w:rPr>
          <w:rFonts w:cs="Arial"/>
          <w:szCs w:val="24"/>
        </w:rPr>
      </w:pPr>
      <w:r w:rsidRPr="00B649AE">
        <w:rPr>
          <w:rFonts w:cs="Arial"/>
          <w:szCs w:val="24"/>
        </w:rPr>
        <w:t xml:space="preserve">Any potential risks such as physical, </w:t>
      </w:r>
      <w:proofErr w:type="gramStart"/>
      <w:r w:rsidRPr="00B649AE">
        <w:rPr>
          <w:rFonts w:cs="Arial"/>
          <w:szCs w:val="24"/>
        </w:rPr>
        <w:t>social</w:t>
      </w:r>
      <w:proofErr w:type="gramEnd"/>
      <w:r w:rsidRPr="00B649AE">
        <w:rPr>
          <w:rFonts w:cs="Arial"/>
          <w:szCs w:val="24"/>
        </w:rPr>
        <w:t xml:space="preserve"> or psychological distress to participants and researchers, whether directly or indirectly involved, which might arise in the course of the research should be identified. </w:t>
      </w:r>
    </w:p>
    <w:p w:rsidRPr="00B649AE" w:rsidR="0072017D" w:rsidP="00FB4DC9" w:rsidRDefault="0072017D" w14:paraId="363EB3ED" w14:textId="77777777">
      <w:pPr>
        <w:rPr>
          <w:rFonts w:cs="Arial"/>
          <w:szCs w:val="24"/>
        </w:rPr>
      </w:pPr>
    </w:p>
    <w:p w:rsidRPr="00B649AE" w:rsidR="00A50221" w:rsidP="00FB4DC9" w:rsidRDefault="00A50221" w14:paraId="1E89502F" w14:textId="77777777">
      <w:pPr>
        <w:rPr>
          <w:rFonts w:cs="Arial"/>
          <w:szCs w:val="24"/>
        </w:rPr>
      </w:pPr>
      <w:r w:rsidRPr="00B649AE">
        <w:rPr>
          <w:rFonts w:cs="Arial"/>
          <w:szCs w:val="24"/>
        </w:rPr>
        <w:t xml:space="preserve">This should include potential safeguarding risks for the participants and research team such as sexual exploitation, abuse and harassment, bullying, psychological </w:t>
      </w:r>
      <w:proofErr w:type="gramStart"/>
      <w:r w:rsidRPr="00B649AE">
        <w:rPr>
          <w:rFonts w:cs="Arial"/>
          <w:szCs w:val="24"/>
        </w:rPr>
        <w:t>abuse</w:t>
      </w:r>
      <w:proofErr w:type="gramEnd"/>
      <w:r w:rsidRPr="00B649AE">
        <w:rPr>
          <w:rFonts w:cs="Arial"/>
          <w:szCs w:val="24"/>
        </w:rPr>
        <w:t xml:space="preserve"> and physical violence for all individuals that are employed on, participate in or otherwise come into contact with the research and innovation activity.</w:t>
      </w:r>
    </w:p>
    <w:p w:rsidRPr="00B649AE" w:rsidR="0072017D" w:rsidP="00FB4DC9" w:rsidRDefault="0072017D" w14:paraId="14D5E0B0" w14:textId="77777777">
      <w:pPr>
        <w:rPr>
          <w:rFonts w:cs="Arial"/>
          <w:szCs w:val="24"/>
        </w:rPr>
      </w:pPr>
    </w:p>
    <w:p w:rsidRPr="00B649AE" w:rsidR="00A50221" w:rsidP="00FB4DC9" w:rsidRDefault="00A50221" w14:paraId="6C196998" w14:textId="77777777">
      <w:pPr>
        <w:rPr>
          <w:rFonts w:cs="Arial"/>
          <w:szCs w:val="24"/>
        </w:rPr>
      </w:pPr>
      <w:r w:rsidRPr="00B649AE">
        <w:rPr>
          <w:rFonts w:cs="Arial"/>
          <w:szCs w:val="24"/>
        </w:rPr>
        <w:t>Procedures must be justified, explaining why alternative approaches involving less risk cannot be used.</w:t>
      </w:r>
    </w:p>
    <w:p w:rsidRPr="00B649AE" w:rsidR="0072017D" w:rsidP="00FB4DC9" w:rsidRDefault="0072017D" w14:paraId="25F4EC20" w14:textId="77777777">
      <w:pPr>
        <w:rPr>
          <w:rFonts w:cs="Arial"/>
          <w:szCs w:val="24"/>
        </w:rPr>
      </w:pPr>
    </w:p>
    <w:p w:rsidRPr="00B649AE" w:rsidR="00A50221" w:rsidP="00FB4DC9" w:rsidRDefault="00A50221" w14:paraId="40133D80" w14:textId="77777777">
      <w:pPr>
        <w:rPr>
          <w:rFonts w:cs="Arial"/>
          <w:szCs w:val="24"/>
        </w:rPr>
      </w:pPr>
      <w:r w:rsidRPr="00B649AE">
        <w:rPr>
          <w:rFonts w:cs="Arial"/>
          <w:szCs w:val="24"/>
        </w:rPr>
        <w:t>The potential benefits of the research must be clearly stated but not overestimated.</w:t>
      </w:r>
    </w:p>
    <w:p w:rsidRPr="00B649AE" w:rsidR="0072017D" w:rsidP="00FB4DC9" w:rsidRDefault="0072017D" w14:paraId="3D2B21FB" w14:textId="77777777">
      <w:pPr>
        <w:rPr>
          <w:rFonts w:cs="Arial"/>
          <w:szCs w:val="24"/>
        </w:rPr>
      </w:pPr>
    </w:p>
    <w:p w:rsidRPr="00B649AE" w:rsidR="00A50221" w:rsidP="00FB4DC9" w:rsidRDefault="00A50221" w14:paraId="3AC362CA" w14:textId="77777777">
      <w:pPr>
        <w:rPr>
          <w:rFonts w:cs="Arial"/>
          <w:szCs w:val="24"/>
        </w:rPr>
      </w:pPr>
      <w:r w:rsidRPr="00B649AE">
        <w:rPr>
          <w:rFonts w:cs="Arial"/>
          <w:szCs w:val="24"/>
        </w:rPr>
        <w:t>Any cultural, religious, political, social, gender or other differences in a research population should be sensitively and appropriately handled by researchers at all stages of the research.</w:t>
      </w:r>
    </w:p>
    <w:p w:rsidRPr="00B649AE" w:rsidR="00A50221" w:rsidP="00B649AE" w:rsidRDefault="00A50221" w14:paraId="21052128" w14:textId="77777777">
      <w:pPr>
        <w:rPr>
          <w:rFonts w:cs="Arial"/>
          <w:szCs w:val="24"/>
        </w:rPr>
      </w:pPr>
      <w:r w:rsidRPr="00B649AE">
        <w:rPr>
          <w:rFonts w:cs="Arial"/>
          <w:b/>
          <w:szCs w:val="24"/>
        </w:rPr>
        <w:br w:type="page"/>
      </w:r>
    </w:p>
    <w:p w:rsidRPr="00801AC2" w:rsidR="00A50221" w:rsidP="008B7306" w:rsidRDefault="00A50221" w14:paraId="5CD5D299" w14:textId="77777777">
      <w:pPr>
        <w:pStyle w:val="Heading2"/>
      </w:pPr>
      <w:bookmarkStart w:name="_Toc437597995" w:id="14"/>
      <w:bookmarkStart w:name="_Toc106885489" w:id="15"/>
      <w:r w:rsidRPr="00801AC2">
        <w:lastRenderedPageBreak/>
        <w:t>Section 4</w:t>
      </w:r>
      <w:bookmarkEnd w:id="14"/>
      <w:bookmarkEnd w:id="15"/>
    </w:p>
    <w:p w:rsidRPr="00801AC2" w:rsidR="00A50221" w:rsidP="008B7306" w:rsidRDefault="00A50221" w14:paraId="11FD13F9" w14:textId="77777777">
      <w:pPr>
        <w:pStyle w:val="Heading2"/>
      </w:pPr>
      <w:bookmarkStart w:name="_Toc437597996" w:id="16"/>
      <w:bookmarkStart w:name="_Toc106885490" w:id="17"/>
      <w:r w:rsidRPr="00801AC2">
        <w:t>Potential participants normally have the right to receive clearly communicated information from the researcher in advance</w:t>
      </w:r>
      <w:bookmarkEnd w:id="16"/>
      <w:bookmarkEnd w:id="17"/>
    </w:p>
    <w:p w:rsidRPr="00B649AE" w:rsidR="0072017D" w:rsidP="00B649AE" w:rsidRDefault="0072017D" w14:paraId="34F3E983" w14:textId="77777777">
      <w:pPr>
        <w:rPr>
          <w:rFonts w:cs="Arial"/>
          <w:szCs w:val="24"/>
        </w:rPr>
      </w:pPr>
    </w:p>
    <w:p w:rsidRPr="00B649AE" w:rsidR="0072017D" w:rsidP="00B649AE" w:rsidRDefault="0072017D" w14:paraId="0C5206F5" w14:textId="77777777">
      <w:pPr>
        <w:rPr>
          <w:rFonts w:cs="Arial"/>
          <w:szCs w:val="24"/>
        </w:rPr>
      </w:pPr>
    </w:p>
    <w:p w:rsidRPr="00B649AE" w:rsidR="00A50221" w:rsidP="23A81712" w:rsidRDefault="00A50221" w14:paraId="41E1999B" w14:textId="2D907733">
      <w:pPr>
        <w:rPr>
          <w:rFonts w:cs="Arial"/>
        </w:rPr>
      </w:pPr>
      <w:r w:rsidRPr="23A81712" w:rsidR="00A50221">
        <w:rPr>
          <w:rFonts w:cs="Arial"/>
        </w:rPr>
        <w:t>Most research procedures should be explained on an information sheet written in simple language that is easily comprehensible by any potential research participant.</w:t>
      </w:r>
    </w:p>
    <w:p w:rsidRPr="00B649AE" w:rsidR="0072017D" w:rsidP="00FB4DC9" w:rsidRDefault="0072017D" w14:paraId="06CE966B" w14:textId="77777777">
      <w:pPr>
        <w:rPr>
          <w:rFonts w:cs="Arial"/>
          <w:szCs w:val="24"/>
        </w:rPr>
      </w:pPr>
    </w:p>
    <w:p w:rsidRPr="00B649AE" w:rsidR="00A50221" w:rsidP="00FB4DC9" w:rsidRDefault="00A50221" w14:paraId="3E6D48CF" w14:textId="77777777">
      <w:pPr>
        <w:rPr>
          <w:rFonts w:cs="Arial"/>
          <w:szCs w:val="24"/>
        </w:rPr>
      </w:pPr>
      <w:r w:rsidRPr="00B649AE">
        <w:rPr>
          <w:rFonts w:cs="Arial"/>
          <w:szCs w:val="24"/>
        </w:rPr>
        <w:t>When a research protocol is being developed a privacy impact assessment should be performed. This should identify any personal data, how this will be handled with integrity, and how the study complies with data protection legislation. This information will then inform the content of the participant information sheet and consent form. The Privacy notice must be available to participants at the time of consent. This can be embedded in the participant information sheet or available as a link to an online version.</w:t>
      </w:r>
    </w:p>
    <w:p w:rsidRPr="00B649AE" w:rsidR="0072017D" w:rsidP="00FB4DC9" w:rsidRDefault="0072017D" w14:paraId="018F010C" w14:textId="77777777">
      <w:pPr>
        <w:rPr>
          <w:rFonts w:cs="Arial"/>
          <w:szCs w:val="24"/>
        </w:rPr>
      </w:pPr>
    </w:p>
    <w:p w:rsidRPr="00B649AE" w:rsidR="00A50221" w:rsidP="00FB4DC9" w:rsidRDefault="00A50221" w14:paraId="6627E6A6" w14:textId="0BE6C220">
      <w:pPr>
        <w:rPr>
          <w:rFonts w:cs="Arial"/>
          <w:szCs w:val="24"/>
        </w:rPr>
      </w:pPr>
      <w:r w:rsidRPr="00B649AE">
        <w:rPr>
          <w:rFonts w:cs="Arial"/>
          <w:szCs w:val="24"/>
        </w:rPr>
        <w:t xml:space="preserve">If personal data is obtained from a source other than the individual it relates </w:t>
      </w:r>
      <w:r w:rsidRPr="00B649AE" w:rsidR="0072017D">
        <w:rPr>
          <w:rFonts w:cs="Arial"/>
          <w:szCs w:val="24"/>
        </w:rPr>
        <w:t xml:space="preserve">to, </w:t>
      </w:r>
      <w:r w:rsidRPr="00B649AE">
        <w:rPr>
          <w:rFonts w:cs="Arial"/>
          <w:szCs w:val="24"/>
        </w:rPr>
        <w:t>we provide them with privacy information:</w:t>
      </w:r>
    </w:p>
    <w:p w:rsidRPr="00B649AE" w:rsidR="0072017D" w:rsidP="00FB4DC9" w:rsidRDefault="0072017D" w14:paraId="23C85E7A" w14:textId="77777777">
      <w:pPr>
        <w:rPr>
          <w:rFonts w:cs="Arial"/>
          <w:szCs w:val="24"/>
        </w:rPr>
      </w:pPr>
    </w:p>
    <w:p w:rsidRPr="00B649AE" w:rsidR="00A50221" w:rsidP="001909B3" w:rsidRDefault="00A50221" w14:paraId="58DD2A09" w14:textId="77777777">
      <w:pPr>
        <w:numPr>
          <w:ilvl w:val="0"/>
          <w:numId w:val="19"/>
        </w:numPr>
        <w:ind w:left="851" w:hanging="284"/>
        <w:rPr>
          <w:rFonts w:cs="Arial"/>
          <w:szCs w:val="24"/>
        </w:rPr>
      </w:pPr>
      <w:r w:rsidRPr="00B649AE">
        <w:rPr>
          <w:rFonts w:cs="Arial"/>
          <w:szCs w:val="24"/>
        </w:rPr>
        <w:t xml:space="preserve">within a reasonable of period of obtaining the personal data and no later than one </w:t>
      </w:r>
      <w:proofErr w:type="gramStart"/>
      <w:r w:rsidRPr="00B649AE">
        <w:rPr>
          <w:rFonts w:cs="Arial"/>
          <w:szCs w:val="24"/>
        </w:rPr>
        <w:t>month;</w:t>
      </w:r>
      <w:proofErr w:type="gramEnd"/>
    </w:p>
    <w:p w:rsidRPr="00B649AE" w:rsidR="00A50221" w:rsidP="001909B3" w:rsidRDefault="00A50221" w14:paraId="37A2928E" w14:textId="77777777">
      <w:pPr>
        <w:numPr>
          <w:ilvl w:val="0"/>
          <w:numId w:val="19"/>
        </w:numPr>
        <w:ind w:left="851" w:hanging="284"/>
        <w:rPr>
          <w:rFonts w:cs="Arial"/>
          <w:szCs w:val="24"/>
        </w:rPr>
      </w:pPr>
      <w:r w:rsidRPr="00B649AE">
        <w:rPr>
          <w:rFonts w:cs="Arial"/>
          <w:szCs w:val="24"/>
        </w:rPr>
        <w:t>if we plan to communicate with the individual, at the latest, when the first communication takes place; or</w:t>
      </w:r>
    </w:p>
    <w:p w:rsidRPr="00B649AE" w:rsidR="00A50221" w:rsidP="001909B3" w:rsidRDefault="00A50221" w14:paraId="72DD3204" w14:textId="77777777">
      <w:pPr>
        <w:numPr>
          <w:ilvl w:val="0"/>
          <w:numId w:val="19"/>
        </w:numPr>
        <w:ind w:left="851" w:hanging="284"/>
        <w:rPr>
          <w:rFonts w:cs="Arial"/>
          <w:szCs w:val="24"/>
        </w:rPr>
      </w:pPr>
      <w:r w:rsidRPr="00B649AE">
        <w:rPr>
          <w:rFonts w:cs="Arial"/>
          <w:szCs w:val="24"/>
        </w:rPr>
        <w:t>if we plan to disclose the data to someone else, at the latest, when the data is disclosed.</w:t>
      </w:r>
    </w:p>
    <w:p w:rsidRPr="00B649AE" w:rsidR="00A50221" w:rsidP="00FB4DC9" w:rsidRDefault="00A50221" w14:paraId="2AD4BAE4" w14:textId="77777777">
      <w:pPr>
        <w:rPr>
          <w:rFonts w:cs="Arial"/>
          <w:szCs w:val="24"/>
        </w:rPr>
      </w:pPr>
    </w:p>
    <w:p w:rsidRPr="00B649AE" w:rsidR="00A50221" w:rsidP="00FB4DC9" w:rsidRDefault="00A50221" w14:paraId="3E1284FC" w14:textId="4ADE2D72">
      <w:pPr>
        <w:rPr>
          <w:rFonts w:cs="Arial"/>
          <w:szCs w:val="24"/>
        </w:rPr>
      </w:pPr>
      <w:r w:rsidRPr="00B649AE">
        <w:rPr>
          <w:rFonts w:cs="Arial"/>
          <w:szCs w:val="24"/>
        </w:rPr>
        <w:t xml:space="preserve">The information sheet should set out the purpose of the investigation; the procedures; who will have access to the data; the risks; the benefits or absence of them to the individual or to others in the future or to society; a statement that participants may decline to participate; ways to withdraw from the research; an invitation to ask questions and contact details for the researchers. More information can be found in </w:t>
      </w:r>
      <w:hyperlink w:tooltip="Research Guidance Note 3" w:history="1" w:anchor="RGN3">
        <w:r w:rsidRPr="00B649AE">
          <w:rPr>
            <w:rStyle w:val="Hyperlink"/>
            <w:rFonts w:cs="Arial"/>
            <w:szCs w:val="24"/>
          </w:rPr>
          <w:t>Research Guidance Note 3</w:t>
        </w:r>
      </w:hyperlink>
      <w:r w:rsidRPr="00B649AE">
        <w:rPr>
          <w:rFonts w:cs="Arial"/>
          <w:szCs w:val="24"/>
        </w:rPr>
        <w:t>.</w:t>
      </w:r>
    </w:p>
    <w:p w:rsidRPr="00B649AE" w:rsidR="00A14DFC" w:rsidP="00FB4DC9" w:rsidRDefault="00A14DFC" w14:paraId="67848E50" w14:textId="77777777">
      <w:pPr>
        <w:rPr>
          <w:rFonts w:cs="Arial"/>
          <w:szCs w:val="24"/>
        </w:rPr>
      </w:pPr>
    </w:p>
    <w:p w:rsidRPr="00B649AE" w:rsidR="00A50221" w:rsidP="00FB4DC9" w:rsidRDefault="00A50221" w14:paraId="635479F0" w14:textId="77777777">
      <w:pPr>
        <w:rPr>
          <w:rFonts w:cs="Arial"/>
          <w:szCs w:val="24"/>
        </w:rPr>
      </w:pPr>
      <w:r w:rsidRPr="00B649AE">
        <w:rPr>
          <w:rFonts w:cs="Arial"/>
          <w:szCs w:val="24"/>
        </w:rPr>
        <w:t>Participants should be given plenty of time to study the information sheet and to ask questions from relevant parties as needed and provided with a copy of the sheet.</w:t>
      </w:r>
    </w:p>
    <w:p w:rsidRPr="00B649AE" w:rsidR="00A50221" w:rsidP="00FB4DC9" w:rsidRDefault="00A50221" w14:paraId="3AD6D516" w14:textId="39861A18">
      <w:pPr>
        <w:rPr>
          <w:rFonts w:cs="Arial"/>
          <w:szCs w:val="24"/>
        </w:rPr>
      </w:pPr>
      <w:r w:rsidRPr="00B649AE">
        <w:rPr>
          <w:rFonts w:cs="Arial"/>
          <w:szCs w:val="24"/>
        </w:rPr>
        <w:t xml:space="preserve">The information sheet and the consent form (see </w:t>
      </w:r>
      <w:hyperlink w:tooltip="Research Guidance Note 3" w:anchor="RGN3">
        <w:r w:rsidRPr="00B649AE">
          <w:rPr>
            <w:rStyle w:val="Hyperlink"/>
            <w:rFonts w:cs="Arial"/>
            <w:szCs w:val="24"/>
          </w:rPr>
          <w:t>Research Guidance Note 3</w:t>
        </w:r>
      </w:hyperlink>
      <w:r w:rsidRPr="00B649AE">
        <w:rPr>
          <w:rFonts w:cs="Arial"/>
          <w:szCs w:val="24"/>
        </w:rPr>
        <w:t xml:space="preserve"> for examples) should form part of any application for ethics approval.</w:t>
      </w:r>
    </w:p>
    <w:p w:rsidRPr="00B649AE" w:rsidR="00A14DFC" w:rsidP="00FB4DC9" w:rsidRDefault="00A14DFC" w14:paraId="5EB99238" w14:textId="77777777">
      <w:pPr>
        <w:rPr>
          <w:rFonts w:cs="Arial"/>
          <w:szCs w:val="24"/>
        </w:rPr>
      </w:pPr>
    </w:p>
    <w:p w:rsidR="00FB4DC9" w:rsidP="0093601B" w:rsidRDefault="00A50221" w14:paraId="0DED69F3" w14:textId="13CD7E11">
      <w:pPr>
        <w:rPr>
          <w:rFonts w:cs="Arial"/>
          <w:szCs w:val="24"/>
        </w:rPr>
      </w:pPr>
      <w:r w:rsidRPr="00B649AE">
        <w:rPr>
          <w:rFonts w:cs="Arial"/>
          <w:szCs w:val="24"/>
        </w:rPr>
        <w:t>Researchers should maintain records of consent to participate. Note – this will count as processing personal data.</w:t>
      </w:r>
      <w:r w:rsidR="00FB4DC9">
        <w:rPr>
          <w:rFonts w:cs="Arial"/>
          <w:szCs w:val="24"/>
        </w:rPr>
        <w:br w:type="page"/>
      </w:r>
    </w:p>
    <w:p w:rsidRPr="00801AC2" w:rsidR="00A14DFC" w:rsidP="008B7306" w:rsidRDefault="00A50221" w14:paraId="47AAF5AE" w14:textId="77777777">
      <w:pPr>
        <w:pStyle w:val="Heading2"/>
      </w:pPr>
      <w:bookmarkStart w:name="_Toc437597997" w:id="18"/>
      <w:bookmarkStart w:name="_Toc106885491" w:id="19"/>
      <w:r w:rsidRPr="00801AC2">
        <w:lastRenderedPageBreak/>
        <w:t>Section 5</w:t>
      </w:r>
      <w:bookmarkEnd w:id="18"/>
      <w:bookmarkEnd w:id="19"/>
    </w:p>
    <w:p w:rsidRPr="00801AC2" w:rsidR="00A50221" w:rsidP="008B7306" w:rsidRDefault="00A50221" w14:paraId="049FEDFB" w14:textId="77777777">
      <w:pPr>
        <w:pStyle w:val="Heading2"/>
      </w:pPr>
      <w:bookmarkStart w:name="_Toc437597998" w:id="20"/>
      <w:bookmarkStart w:name="_Toc106885492" w:id="21"/>
      <w:r w:rsidRPr="00801AC2">
        <w:t>Participants should be free from coercion of any kind and should not be pressured in a study</w:t>
      </w:r>
      <w:bookmarkEnd w:id="20"/>
      <w:bookmarkEnd w:id="21"/>
    </w:p>
    <w:p w:rsidRPr="00B649AE" w:rsidR="00A14DFC" w:rsidP="00B649AE" w:rsidRDefault="00A14DFC" w14:paraId="06795A87" w14:textId="77777777">
      <w:pPr>
        <w:rPr>
          <w:rFonts w:cs="Arial"/>
          <w:szCs w:val="24"/>
        </w:rPr>
      </w:pPr>
    </w:p>
    <w:p w:rsidRPr="00B649AE" w:rsidR="00A14DFC" w:rsidP="00B649AE" w:rsidRDefault="00A14DFC" w14:paraId="7892A430" w14:textId="77777777">
      <w:pPr>
        <w:rPr>
          <w:rFonts w:cs="Arial"/>
          <w:szCs w:val="24"/>
        </w:rPr>
      </w:pPr>
    </w:p>
    <w:p w:rsidRPr="00B649AE" w:rsidR="00A50221" w:rsidP="0047700B" w:rsidRDefault="00A50221" w14:paraId="2CB1B9A7" w14:textId="77777777">
      <w:pPr>
        <w:rPr>
          <w:rFonts w:cs="Arial"/>
          <w:szCs w:val="24"/>
        </w:rPr>
      </w:pPr>
      <w:r w:rsidRPr="00B649AE">
        <w:rPr>
          <w:rFonts w:cs="Arial"/>
          <w:noProof/>
          <w:szCs w:val="24"/>
        </w:rPr>
        <mc:AlternateContent>
          <mc:Choice Requires="wpg">
            <w:drawing>
              <wp:anchor distT="0" distB="0" distL="114300" distR="114300" simplePos="0" relativeHeight="251660288" behindDoc="0" locked="0" layoutInCell="1" allowOverlap="1" wp14:anchorId="56D2F5DD" wp14:editId="762F0615">
                <wp:simplePos x="0" y="0"/>
                <wp:positionH relativeFrom="page">
                  <wp:posOffset>1979999</wp:posOffset>
                </wp:positionH>
                <wp:positionV relativeFrom="page">
                  <wp:posOffset>603004</wp:posOffset>
                </wp:positionV>
                <wp:extent cx="4680001" cy="3175"/>
                <wp:effectExtent l="0" t="0" r="0" b="0"/>
                <wp:wrapTopAndBottom/>
                <wp:docPr id="16304" name="Group 16304"/>
                <wp:cNvGraphicFramePr/>
                <a:graphic xmlns:a="http://schemas.openxmlformats.org/drawingml/2006/main">
                  <a:graphicData uri="http://schemas.microsoft.com/office/word/2010/wordprocessingGroup">
                    <wpg:wgp>
                      <wpg:cNvGrpSpPr/>
                      <wpg:grpSpPr>
                        <a:xfrm>
                          <a:off x="0" y="0"/>
                          <a:ext cx="4680001" cy="3175"/>
                          <a:chOff x="0" y="0"/>
                          <a:chExt cx="4680001" cy="3175"/>
                        </a:xfrm>
                      </wpg:grpSpPr>
                      <wps:wsp>
                        <wps:cNvPr id="432" name="Shape 432"/>
                        <wps:cNvSpPr/>
                        <wps:spPr>
                          <a:xfrm>
                            <a:off x="0" y="0"/>
                            <a:ext cx="4680001" cy="0"/>
                          </a:xfrm>
                          <a:custGeom>
                            <a:avLst/>
                            <a:gdLst/>
                            <a:ahLst/>
                            <a:cxnLst/>
                            <a:rect l="0" t="0" r="0" b="0"/>
                            <a:pathLst>
                              <a:path w="4680001">
                                <a:moveTo>
                                  <a:pt x="4680001"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w14:anchorId="58BB38AD">
              <v:group id="Group 16304" style="position:absolute;margin-left:155.9pt;margin-top:47.5pt;width:368.5pt;height:.25pt;z-index:251660288;mso-position-horizontal-relative:page;mso-position-vertical-relative:page" coordsize="46800,31" o:spid="_x0000_s1026" w14:anchorId="2D66F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">
                <v:shape id="Shape 432" style="position:absolute;width:46800;height:0;visibility:visible;mso-wrap-style:square;v-text-anchor:top" coordsize="4680001,0" o:spid="_x0000_s1027" filled="f" strokecolor="#181717" strokeweight=".25pt" path="m468000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">
                  <v:stroke miterlimit="1" joinstyle="miter"/>
                  <v:path textboxrect="0,0,4680001,0" arrowok="t"/>
                </v:shape>
                <w10:wrap type="topAndBottom" anchorx="page" anchory="page"/>
              </v:group>
            </w:pict>
          </mc:Fallback>
        </mc:AlternateContent>
      </w:r>
      <w:r w:rsidRPr="00B649AE">
        <w:rPr>
          <w:rFonts w:cs="Arial"/>
          <w:szCs w:val="24"/>
        </w:rPr>
        <w:t>Inducements, such as special services or financial payments (other than reimbursement for travel expenses or, in some cases, time) and the creation of inappropriate motivation should usually be avoided.</w:t>
      </w:r>
    </w:p>
    <w:p w:rsidRPr="00B649AE" w:rsidR="00A14DFC" w:rsidP="0047700B" w:rsidRDefault="00A14DFC" w14:paraId="392C0B05" w14:textId="77777777">
      <w:pPr>
        <w:rPr>
          <w:rFonts w:cs="Arial"/>
          <w:szCs w:val="24"/>
        </w:rPr>
      </w:pPr>
    </w:p>
    <w:p w:rsidRPr="00B649AE" w:rsidR="00A50221" w:rsidP="0047700B" w:rsidRDefault="00A50221" w14:paraId="69AF8000" w14:textId="77777777">
      <w:pPr>
        <w:rPr>
          <w:rFonts w:cs="Arial"/>
          <w:szCs w:val="24"/>
        </w:rPr>
      </w:pPr>
      <w:r w:rsidRPr="00B649AE">
        <w:rPr>
          <w:rFonts w:cs="Arial"/>
          <w:szCs w:val="24"/>
        </w:rPr>
        <w:t>Risks involved in participation should be acceptable to participants, even in the absence of inducement.</w:t>
      </w:r>
    </w:p>
    <w:p w:rsidRPr="00B649AE" w:rsidR="00A14DFC" w:rsidP="0047700B" w:rsidRDefault="00A14DFC" w14:paraId="0CCE8141" w14:textId="77777777">
      <w:pPr>
        <w:rPr>
          <w:rFonts w:cs="Arial"/>
          <w:szCs w:val="24"/>
        </w:rPr>
      </w:pPr>
    </w:p>
    <w:p w:rsidRPr="00B649AE" w:rsidR="00A50221" w:rsidP="0047700B" w:rsidRDefault="00A50221" w14:paraId="69415AC0" w14:textId="77777777">
      <w:pPr>
        <w:rPr>
          <w:rFonts w:cs="Arial"/>
          <w:szCs w:val="24"/>
        </w:rPr>
      </w:pPr>
      <w:r w:rsidRPr="00B649AE">
        <w:rPr>
          <w:rFonts w:cs="Arial"/>
          <w:szCs w:val="24"/>
        </w:rPr>
        <w:t>Reimbursement of participants’ expenses, for example travel expenses, is not payment in the sense of reward, and can be provided.</w:t>
      </w:r>
    </w:p>
    <w:p w:rsidRPr="00B649AE" w:rsidR="00A14DFC" w:rsidP="0047700B" w:rsidRDefault="00A14DFC" w14:paraId="0B43642D" w14:textId="77777777">
      <w:pPr>
        <w:rPr>
          <w:rFonts w:cs="Arial"/>
          <w:szCs w:val="24"/>
        </w:rPr>
      </w:pPr>
    </w:p>
    <w:p w:rsidRPr="00B649AE" w:rsidR="00A50221" w:rsidP="0047700B" w:rsidRDefault="00A50221" w14:paraId="3366BF75" w14:textId="77777777">
      <w:pPr>
        <w:rPr>
          <w:rFonts w:cs="Arial"/>
          <w:szCs w:val="24"/>
        </w:rPr>
      </w:pPr>
      <w:r w:rsidRPr="00B649AE">
        <w:rPr>
          <w:rFonts w:cs="Arial"/>
          <w:szCs w:val="24"/>
        </w:rPr>
        <w:t xml:space="preserve">In some instances, it may be justifiable to use techniques such as a free prize draw or book or gift vouchers to encourage survey responses. Respondents should not be required to do anything other than agree to participate or return a questionnaire to be eligible to enter a free prize draw. It should be clear that participants can enter the prize draw even if they do not answer the questions in the survey. Incentives should not be offered that require the respondent to spend money or which undermine other ethics considerations (such as anonymisation). If you are unsure </w:t>
      </w:r>
      <w:proofErr w:type="gramStart"/>
      <w:r w:rsidRPr="00B649AE">
        <w:rPr>
          <w:rFonts w:cs="Arial"/>
          <w:szCs w:val="24"/>
        </w:rPr>
        <w:t>whether or not</w:t>
      </w:r>
      <w:proofErr w:type="gramEnd"/>
      <w:r w:rsidRPr="00B649AE">
        <w:rPr>
          <w:rFonts w:cs="Arial"/>
          <w:szCs w:val="24"/>
        </w:rPr>
        <w:t xml:space="preserve"> it is appropriate to provide a prize draw as part of your survey, you should consult with your School Integrity Lead.</w:t>
      </w:r>
    </w:p>
    <w:p w:rsidRPr="00B649AE" w:rsidR="00A14DFC" w:rsidP="0047700B" w:rsidRDefault="00A14DFC" w14:paraId="07CBAC52" w14:textId="77777777">
      <w:pPr>
        <w:rPr>
          <w:rFonts w:cs="Arial"/>
          <w:szCs w:val="24"/>
        </w:rPr>
      </w:pPr>
    </w:p>
    <w:p w:rsidR="0047700B" w:rsidP="0047700B" w:rsidRDefault="00A50221" w14:paraId="2B9E7DD6" w14:textId="53FC544C">
      <w:pPr>
        <w:rPr>
          <w:rFonts w:cs="Arial"/>
          <w:szCs w:val="24"/>
        </w:rPr>
      </w:pPr>
      <w:r w:rsidRPr="00B649AE">
        <w:rPr>
          <w:rFonts w:cs="Arial"/>
          <w:szCs w:val="24"/>
        </w:rPr>
        <w:t xml:space="preserve">Researchers should consider the implications for the quality of consent from participants who are in a potentially dependent relationship with the researcher (for example, students, </w:t>
      </w:r>
      <w:proofErr w:type="gramStart"/>
      <w:r w:rsidRPr="00B649AE">
        <w:rPr>
          <w:rFonts w:cs="Arial"/>
          <w:szCs w:val="24"/>
        </w:rPr>
        <w:t>employees</w:t>
      </w:r>
      <w:proofErr w:type="gramEnd"/>
      <w:r w:rsidRPr="00B649AE">
        <w:rPr>
          <w:rFonts w:cs="Arial"/>
          <w:szCs w:val="24"/>
        </w:rPr>
        <w:t xml:space="preserve"> and patients). These groups may require careful consideration, as willingness to volunteer may be unduly influenced by the expectation of advantageous benefits or fear of consequences arising from not participating.</w:t>
      </w:r>
    </w:p>
    <w:p w:rsidR="0047700B" w:rsidRDefault="0047700B" w14:paraId="123AB756" w14:textId="77777777">
      <w:pPr>
        <w:spacing w:after="160" w:line="259" w:lineRule="auto"/>
        <w:rPr>
          <w:rFonts w:cs="Arial"/>
          <w:szCs w:val="24"/>
        </w:rPr>
      </w:pPr>
      <w:r>
        <w:rPr>
          <w:rFonts w:cs="Arial"/>
          <w:szCs w:val="24"/>
        </w:rPr>
        <w:br w:type="page"/>
      </w:r>
    </w:p>
    <w:p w:rsidRPr="008B7306" w:rsidR="00A50221" w:rsidP="008B7306" w:rsidRDefault="00A50221" w14:paraId="7A4E4F7C" w14:textId="77777777">
      <w:pPr>
        <w:pStyle w:val="Heading2"/>
      </w:pPr>
      <w:bookmarkStart w:name="_Toc437597999" w:id="22"/>
      <w:bookmarkStart w:name="_Toc106885493" w:id="23"/>
      <w:r w:rsidRPr="008B7306">
        <w:lastRenderedPageBreak/>
        <w:t>Section 6</w:t>
      </w:r>
      <w:bookmarkEnd w:id="22"/>
      <w:bookmarkEnd w:id="23"/>
    </w:p>
    <w:p w:rsidR="00A50221" w:rsidP="008B7306" w:rsidRDefault="00A50221" w14:paraId="294C3299" w14:textId="2464F8B2">
      <w:pPr>
        <w:pStyle w:val="Heading2"/>
      </w:pPr>
      <w:bookmarkStart w:name="_Toc437598000" w:id="24"/>
      <w:bookmarkStart w:name="_Toc106885494" w:id="25"/>
      <w:r w:rsidRPr="008B7306">
        <w:t>Participants in a research study have the right to give their informed consent before participating</w:t>
      </w:r>
      <w:bookmarkEnd w:id="24"/>
      <w:bookmarkEnd w:id="25"/>
    </w:p>
    <w:p w:rsidR="008B7306" w:rsidP="008B7306" w:rsidRDefault="008B7306" w14:paraId="50A58E9E" w14:textId="4138FB96"/>
    <w:p w:rsidRPr="008B7306" w:rsidR="008B7306" w:rsidP="008B7306" w:rsidRDefault="008B7306" w14:paraId="42187BD7" w14:textId="77777777"/>
    <w:p w:rsidRPr="00B649AE" w:rsidR="00A50221" w:rsidP="0047700B" w:rsidRDefault="00A50221" w14:paraId="6B3DD672" w14:textId="77777777">
      <w:pPr>
        <w:rPr>
          <w:rFonts w:cs="Arial"/>
          <w:szCs w:val="24"/>
        </w:rPr>
      </w:pPr>
      <w:r w:rsidRPr="00B649AE">
        <w:rPr>
          <w:rFonts w:cs="Arial"/>
          <w:szCs w:val="24"/>
        </w:rPr>
        <w:t>Participants should understand the purpose and nature of the study, what participation in the study requires, and what benefits are intended to result from the study.</w:t>
      </w:r>
    </w:p>
    <w:p w:rsidRPr="00B649AE" w:rsidR="00A14DFC" w:rsidP="0047700B" w:rsidRDefault="00A14DFC" w14:paraId="3E58BC77" w14:textId="77777777">
      <w:pPr>
        <w:rPr>
          <w:rFonts w:cs="Arial"/>
          <w:szCs w:val="24"/>
        </w:rPr>
      </w:pPr>
    </w:p>
    <w:p w:rsidRPr="00B649AE" w:rsidR="00A50221" w:rsidP="0047700B" w:rsidRDefault="00A50221" w14:paraId="6D42EE2E" w14:textId="77777777">
      <w:pPr>
        <w:rPr>
          <w:rFonts w:cs="Arial"/>
          <w:szCs w:val="24"/>
        </w:rPr>
      </w:pPr>
      <w:r w:rsidRPr="00B649AE">
        <w:rPr>
          <w:rFonts w:cs="Arial"/>
          <w:szCs w:val="24"/>
        </w:rPr>
        <w:t>Voluntary informed consent should usually be obtained in writing from any participant who is able to give consent. A copy of the consent form should be provided to each participant.</w:t>
      </w:r>
    </w:p>
    <w:p w:rsidRPr="00B649AE" w:rsidR="00A14DFC" w:rsidP="0047700B" w:rsidRDefault="00A14DFC" w14:paraId="3BB84975" w14:textId="77777777">
      <w:pPr>
        <w:rPr>
          <w:rFonts w:cs="Arial"/>
          <w:szCs w:val="24"/>
        </w:rPr>
      </w:pPr>
    </w:p>
    <w:p w:rsidRPr="00B649AE" w:rsidR="00A50221" w:rsidP="0047700B" w:rsidRDefault="00A50221" w14:paraId="27E6D2F7" w14:textId="3301050D">
      <w:pPr>
        <w:rPr>
          <w:rFonts w:cs="Arial"/>
          <w:szCs w:val="24"/>
        </w:rPr>
      </w:pPr>
      <w:r w:rsidRPr="00B649AE">
        <w:rPr>
          <w:rFonts w:cs="Arial"/>
          <w:szCs w:val="24"/>
        </w:rPr>
        <w:t xml:space="preserve">Participants must be given information on ways to withdraw from the study, along with information on when it may no longer be possible for their data to be removed (for example, after publication or after submitting an anonymous online survey response — see </w:t>
      </w:r>
      <w:hyperlink w:tooltip="Research Guidance Note 4" w:history="1" w:anchor="RGN4">
        <w:r w:rsidRPr="00B649AE">
          <w:rPr>
            <w:rStyle w:val="Hyperlink"/>
            <w:rFonts w:cs="Arial"/>
            <w:szCs w:val="24"/>
          </w:rPr>
          <w:t>Research Guidance Note 4</w:t>
        </w:r>
      </w:hyperlink>
      <w:r w:rsidRPr="00B649AE">
        <w:rPr>
          <w:rFonts w:cs="Arial"/>
          <w:szCs w:val="24"/>
        </w:rPr>
        <w:t>).</w:t>
      </w:r>
    </w:p>
    <w:p w:rsidRPr="00B649AE" w:rsidR="00A14DFC" w:rsidP="0047700B" w:rsidRDefault="00A14DFC" w14:paraId="5D380FD1" w14:textId="77777777">
      <w:pPr>
        <w:rPr>
          <w:rFonts w:cs="Arial"/>
          <w:szCs w:val="24"/>
        </w:rPr>
      </w:pPr>
    </w:p>
    <w:p w:rsidRPr="00B649AE" w:rsidR="00A50221" w:rsidP="0047700B" w:rsidRDefault="00A50221" w14:paraId="4AC3A6B5" w14:textId="77777777">
      <w:pPr>
        <w:rPr>
          <w:rFonts w:cs="Arial"/>
          <w:szCs w:val="24"/>
        </w:rPr>
      </w:pPr>
      <w:r w:rsidRPr="00B649AE">
        <w:rPr>
          <w:rFonts w:cs="Arial"/>
          <w:szCs w:val="24"/>
        </w:rPr>
        <w:t>‘Consent to process’ may need to be obtained where information collected from individuals is to be used later for research purposes.</w:t>
      </w:r>
    </w:p>
    <w:p w:rsidRPr="00B649AE" w:rsidR="00A14DFC" w:rsidP="0047700B" w:rsidRDefault="00A14DFC" w14:paraId="4EDF492A" w14:textId="77777777">
      <w:pPr>
        <w:rPr>
          <w:rFonts w:cs="Arial"/>
          <w:szCs w:val="24"/>
        </w:rPr>
      </w:pPr>
    </w:p>
    <w:p w:rsidRPr="00B649AE" w:rsidR="00A50221" w:rsidP="0047700B" w:rsidRDefault="00A50221" w14:paraId="6706C12C" w14:textId="3C375789">
      <w:pPr>
        <w:rPr>
          <w:rFonts w:cs="Arial"/>
          <w:szCs w:val="24"/>
        </w:rPr>
      </w:pPr>
      <w:r w:rsidRPr="00B649AE">
        <w:rPr>
          <w:rFonts w:cs="Arial"/>
          <w:szCs w:val="24"/>
        </w:rPr>
        <w:t xml:space="preserve">Participants should be made aware of their rights to exercise their </w:t>
      </w:r>
      <w:hyperlink w:tooltip="Information Commissioner's Office Individual Rights" w:history="1" r:id="rId14">
        <w:r w:rsidRPr="00B649AE">
          <w:rPr>
            <w:rStyle w:val="Hyperlink"/>
            <w:rFonts w:cs="Arial"/>
            <w:szCs w:val="24"/>
          </w:rPr>
          <w:t>data rights</w:t>
        </w:r>
      </w:hyperlink>
      <w:r w:rsidRPr="00B649AE">
        <w:rPr>
          <w:rFonts w:cs="Arial"/>
          <w:szCs w:val="24"/>
        </w:rPr>
        <w:t xml:space="preserve"> through the Privacy Notice. This includes the rights to subject access, erasure, rectification, cease processing, portability and restrict automated decision making for personal data processing. This is separate from research consent.</w:t>
      </w:r>
    </w:p>
    <w:p w:rsidRPr="00B649AE" w:rsidR="00A14DFC" w:rsidP="0047700B" w:rsidRDefault="00A14DFC" w14:paraId="092DAAED" w14:textId="77777777">
      <w:pPr>
        <w:rPr>
          <w:rFonts w:cs="Arial"/>
          <w:szCs w:val="24"/>
        </w:rPr>
      </w:pPr>
    </w:p>
    <w:p w:rsidRPr="00B649AE" w:rsidR="00A50221" w:rsidP="0047700B" w:rsidRDefault="00A50221" w14:paraId="3802F5D4" w14:textId="2EE665C3">
      <w:pPr>
        <w:rPr>
          <w:rFonts w:cs="Arial"/>
          <w:szCs w:val="24"/>
        </w:rPr>
      </w:pPr>
      <w:r w:rsidRPr="00B649AE">
        <w:rPr>
          <w:rFonts w:cs="Arial"/>
          <w:szCs w:val="24"/>
        </w:rPr>
        <w:t xml:space="preserve">Research involving children under 18 years will usually require the informed consent of parents or other legal guardians. </w:t>
      </w:r>
      <w:hyperlink w:tooltip="Research Guidance Note 5" w:history="1" w:anchor="RGN5">
        <w:r w:rsidRPr="00B649AE">
          <w:rPr>
            <w:rStyle w:val="Hyperlink"/>
            <w:rFonts w:cs="Arial"/>
            <w:szCs w:val="24"/>
          </w:rPr>
          <w:t>Research Guidance Note 5</w:t>
        </w:r>
      </w:hyperlink>
      <w:r w:rsidRPr="00B649AE">
        <w:rPr>
          <w:rFonts w:cs="Arial"/>
          <w:szCs w:val="24"/>
        </w:rPr>
        <w:t xml:space="preserve"> gives more information on working with vulnerable groups and outlines exceptions to gaining informed consent of parents.</w:t>
      </w:r>
    </w:p>
    <w:p w:rsidRPr="00B649AE" w:rsidR="00A14DFC" w:rsidP="0047700B" w:rsidRDefault="00A14DFC" w14:paraId="649D948A" w14:textId="77777777">
      <w:pPr>
        <w:rPr>
          <w:rFonts w:cs="Arial"/>
          <w:szCs w:val="24"/>
        </w:rPr>
      </w:pPr>
    </w:p>
    <w:p w:rsidRPr="00B649AE" w:rsidR="00A50221" w:rsidP="0047700B" w:rsidRDefault="00A50221" w14:paraId="0C5859C3" w14:textId="77777777">
      <w:pPr>
        <w:rPr>
          <w:rFonts w:cs="Arial"/>
          <w:szCs w:val="24"/>
        </w:rPr>
      </w:pPr>
      <w:r w:rsidRPr="00B649AE">
        <w:rPr>
          <w:rFonts w:cs="Arial"/>
          <w:szCs w:val="24"/>
        </w:rPr>
        <w:t>Young persons of 16 years and over are generally thought to be able to give informed consent, but this will vary depending on the nature of the research and advice may need to be sought.</w:t>
      </w:r>
    </w:p>
    <w:p w:rsidRPr="00B649AE" w:rsidR="00A14DFC" w:rsidP="0047700B" w:rsidRDefault="00A14DFC" w14:paraId="34784955" w14:textId="77777777">
      <w:pPr>
        <w:rPr>
          <w:rFonts w:cs="Arial"/>
          <w:szCs w:val="24"/>
        </w:rPr>
      </w:pPr>
    </w:p>
    <w:p w:rsidRPr="00B649AE" w:rsidR="00A50221" w:rsidP="0047700B" w:rsidRDefault="00A50221" w14:paraId="05A22443" w14:textId="77777777">
      <w:pPr>
        <w:rPr>
          <w:rFonts w:cs="Arial"/>
          <w:szCs w:val="24"/>
        </w:rPr>
      </w:pPr>
      <w:r w:rsidRPr="00B649AE">
        <w:rPr>
          <w:rFonts w:cs="Arial"/>
          <w:szCs w:val="24"/>
        </w:rPr>
        <w:t>Where third parties such as school or care staff are affected by the research, consent should be obtained from these third parties.</w:t>
      </w:r>
    </w:p>
    <w:p w:rsidRPr="00B649AE" w:rsidR="00A14DFC" w:rsidP="0047700B" w:rsidRDefault="00A14DFC" w14:paraId="3855E4C6" w14:textId="77777777">
      <w:pPr>
        <w:rPr>
          <w:rFonts w:cs="Arial"/>
          <w:szCs w:val="24"/>
        </w:rPr>
      </w:pPr>
    </w:p>
    <w:p w:rsidRPr="00B649AE" w:rsidR="00A50221" w:rsidP="0047700B" w:rsidRDefault="00A50221" w14:paraId="52364FE1" w14:textId="77777777">
      <w:pPr>
        <w:rPr>
          <w:rFonts w:cs="Arial"/>
          <w:szCs w:val="24"/>
        </w:rPr>
      </w:pPr>
      <w:r w:rsidRPr="00B649AE">
        <w:rPr>
          <w:rFonts w:cs="Arial"/>
          <w:szCs w:val="24"/>
        </w:rPr>
        <w:t xml:space="preserve">Consent should be confirmed before the completion and return of any online survey questionnaires, removing the need for written consent. </w:t>
      </w:r>
    </w:p>
    <w:p w:rsidRPr="00B649AE" w:rsidR="00A14DFC" w:rsidP="0047700B" w:rsidRDefault="00A14DFC" w14:paraId="08A33D50" w14:textId="77777777">
      <w:pPr>
        <w:rPr>
          <w:rFonts w:cs="Arial"/>
          <w:szCs w:val="24"/>
        </w:rPr>
      </w:pPr>
    </w:p>
    <w:p w:rsidRPr="00B649AE" w:rsidR="00A50221" w:rsidP="0047700B" w:rsidRDefault="00DF4542" w14:paraId="7973DFFB" w14:textId="236514C2">
      <w:pPr>
        <w:rPr>
          <w:rFonts w:cs="Arial"/>
          <w:szCs w:val="24"/>
        </w:rPr>
      </w:pPr>
      <w:hyperlink w:tooltip="Research Guidance Note 4" w:history="1" w:anchor="RGN4">
        <w:r w:rsidRPr="00B649AE" w:rsidR="00A50221">
          <w:rPr>
            <w:rStyle w:val="Hyperlink"/>
            <w:rFonts w:cs="Arial"/>
            <w:szCs w:val="24"/>
          </w:rPr>
          <w:t>Research Guidance Note 4</w:t>
        </w:r>
      </w:hyperlink>
      <w:r w:rsidRPr="00B649AE" w:rsidR="00A50221">
        <w:rPr>
          <w:rFonts w:cs="Arial"/>
          <w:szCs w:val="24"/>
        </w:rPr>
        <w:t xml:space="preserve"> outlines good practice in using online survey tools.</w:t>
      </w:r>
    </w:p>
    <w:p w:rsidRPr="00B649AE" w:rsidR="00A50221" w:rsidP="0047700B" w:rsidRDefault="00A50221" w14:paraId="6D6489AE" w14:textId="442C49A5">
      <w:pPr>
        <w:rPr>
          <w:rFonts w:cs="Arial"/>
          <w:szCs w:val="24"/>
        </w:rPr>
      </w:pPr>
      <w:r w:rsidRPr="00B649AE">
        <w:rPr>
          <w:rFonts w:cs="Arial"/>
          <w:szCs w:val="24"/>
        </w:rPr>
        <w:lastRenderedPageBreak/>
        <w:t xml:space="preserve">Individual consent may be unnecessary for some research activities, such as community research, which may be quite unobtrusive (for example, studies involving observation of public behaviour). Unobtrusive observation and the method used to record such research data may still carry risks which must be considered. Researchers are encouraged to seek advice from relevant ‘gatekeepers’ if they are considering this type of research. More information can be found in </w:t>
      </w:r>
      <w:hyperlink w:tooltip="Research Guidance Note 3" w:history="1" w:anchor="RGN3">
        <w:r w:rsidRPr="00B649AE">
          <w:rPr>
            <w:rStyle w:val="Hyperlink"/>
            <w:rFonts w:cs="Arial"/>
            <w:szCs w:val="24"/>
          </w:rPr>
          <w:t>Research Guidance Note 3</w:t>
        </w:r>
      </w:hyperlink>
      <w:r w:rsidRPr="00B649AE">
        <w:rPr>
          <w:rFonts w:cs="Arial"/>
          <w:szCs w:val="24"/>
        </w:rPr>
        <w:t>.</w:t>
      </w:r>
      <w:r w:rsidRPr="00B649AE">
        <w:rPr>
          <w:rFonts w:cs="Arial"/>
          <w:szCs w:val="24"/>
        </w:rPr>
        <w:br w:type="page"/>
      </w:r>
    </w:p>
    <w:p w:rsidRPr="008B7306" w:rsidR="00A50221" w:rsidP="008B7306" w:rsidRDefault="00A50221" w14:paraId="4502CED3" w14:textId="77777777">
      <w:pPr>
        <w:pStyle w:val="Heading2"/>
      </w:pPr>
      <w:bookmarkStart w:name="_Toc437598001" w:id="26"/>
      <w:bookmarkStart w:name="_Toc106885495" w:id="27"/>
      <w:r w:rsidRPr="008B7306">
        <w:lastRenderedPageBreak/>
        <w:t>Section 7</w:t>
      </w:r>
      <w:bookmarkEnd w:id="26"/>
      <w:bookmarkEnd w:id="27"/>
    </w:p>
    <w:p w:rsidRPr="008B7306" w:rsidR="00A50221" w:rsidP="008B7306" w:rsidRDefault="00A50221" w14:paraId="17C53CD0" w14:textId="77777777">
      <w:pPr>
        <w:pStyle w:val="Heading2"/>
      </w:pPr>
      <w:bookmarkStart w:name="_Toc437598002" w:id="28"/>
      <w:bookmarkStart w:name="_Toc106885496" w:id="29"/>
      <w:r w:rsidRPr="008B7306">
        <w:t xml:space="preserve">Honesty should be central to the relationship between researchers, </w:t>
      </w:r>
      <w:proofErr w:type="gramStart"/>
      <w:r w:rsidRPr="008B7306">
        <w:t>participants</w:t>
      </w:r>
      <w:proofErr w:type="gramEnd"/>
      <w:r w:rsidRPr="008B7306">
        <w:t xml:space="preserve"> and other interested parties</w:t>
      </w:r>
      <w:bookmarkEnd w:id="28"/>
      <w:bookmarkEnd w:id="29"/>
    </w:p>
    <w:p w:rsidRPr="00B649AE" w:rsidR="00A14DFC" w:rsidP="00B649AE" w:rsidRDefault="00A14DFC" w14:paraId="04BAA7F8" w14:textId="77777777">
      <w:pPr>
        <w:rPr>
          <w:rFonts w:cs="Arial"/>
          <w:szCs w:val="24"/>
        </w:rPr>
      </w:pPr>
    </w:p>
    <w:p w:rsidRPr="00B649AE" w:rsidR="00A14DFC" w:rsidP="00B649AE" w:rsidRDefault="00A14DFC" w14:paraId="07CA959C" w14:textId="77777777">
      <w:pPr>
        <w:rPr>
          <w:rFonts w:cs="Arial"/>
          <w:szCs w:val="24"/>
        </w:rPr>
      </w:pPr>
    </w:p>
    <w:p w:rsidRPr="00B649AE" w:rsidR="00A50221" w:rsidP="0047700B" w:rsidRDefault="00A50221" w14:paraId="01DA4436" w14:textId="77777777">
      <w:pPr>
        <w:rPr>
          <w:rFonts w:cs="Arial"/>
          <w:szCs w:val="24"/>
        </w:rPr>
      </w:pPr>
      <w:r w:rsidRPr="00B649AE">
        <w:rPr>
          <w:rFonts w:cs="Arial"/>
          <w:szCs w:val="24"/>
        </w:rPr>
        <w:t>The use of covert research or deception of participants must be clearly justified and would require prior approval from the School or University Research Integrity Committee.</w:t>
      </w:r>
    </w:p>
    <w:p w:rsidRPr="00B649AE" w:rsidR="00CC3752" w:rsidP="0047700B" w:rsidRDefault="00CC3752" w14:paraId="2D778A7C" w14:textId="77777777">
      <w:pPr>
        <w:rPr>
          <w:rFonts w:cs="Arial"/>
          <w:szCs w:val="24"/>
        </w:rPr>
      </w:pPr>
    </w:p>
    <w:p w:rsidRPr="00B649AE" w:rsidR="00A50221" w:rsidP="0047700B" w:rsidRDefault="00A50221" w14:paraId="5E0879BC" w14:textId="77777777">
      <w:pPr>
        <w:rPr>
          <w:rFonts w:cs="Arial"/>
          <w:szCs w:val="24"/>
        </w:rPr>
      </w:pPr>
      <w:r w:rsidRPr="00B649AE">
        <w:rPr>
          <w:rFonts w:cs="Arial"/>
          <w:szCs w:val="24"/>
        </w:rPr>
        <w:t>If covert research or deception is necessary, the reasons should be explained to participants after the study when appropriate.</w:t>
      </w:r>
    </w:p>
    <w:p w:rsidRPr="00B649AE" w:rsidR="00CC3752" w:rsidP="0047700B" w:rsidRDefault="00CC3752" w14:paraId="0633051B" w14:textId="77777777">
      <w:pPr>
        <w:rPr>
          <w:rFonts w:cs="Arial"/>
          <w:szCs w:val="24"/>
        </w:rPr>
      </w:pPr>
    </w:p>
    <w:p w:rsidRPr="00B649AE" w:rsidR="00A50221" w:rsidP="0047700B" w:rsidRDefault="00A50221" w14:paraId="6E578E2F" w14:textId="77777777">
      <w:pPr>
        <w:rPr>
          <w:rFonts w:cs="Arial"/>
          <w:szCs w:val="24"/>
        </w:rPr>
      </w:pPr>
      <w:r w:rsidRPr="00B649AE">
        <w:rPr>
          <w:rFonts w:cs="Arial"/>
          <w:szCs w:val="24"/>
        </w:rPr>
        <w:t>Researchers should not actively deceive or passively mislead participants just because of an expectation that their prior permission will not be obtained.</w:t>
      </w:r>
    </w:p>
    <w:p w:rsidRPr="00B649AE" w:rsidR="00CC3752" w:rsidP="0047700B" w:rsidRDefault="00CC3752" w14:paraId="2FF695D0" w14:textId="77777777">
      <w:pPr>
        <w:rPr>
          <w:rFonts w:cs="Arial"/>
          <w:szCs w:val="24"/>
        </w:rPr>
      </w:pPr>
    </w:p>
    <w:p w:rsidRPr="00B649AE" w:rsidR="00A50221" w:rsidP="0047700B" w:rsidRDefault="00A50221" w14:paraId="21DE2667" w14:textId="77777777">
      <w:pPr>
        <w:rPr>
          <w:rFonts w:cs="Arial"/>
          <w:szCs w:val="24"/>
        </w:rPr>
      </w:pPr>
      <w:r w:rsidRPr="00B649AE">
        <w:rPr>
          <w:rFonts w:cs="Arial"/>
          <w:szCs w:val="24"/>
        </w:rPr>
        <w:t>Researchers must provide convincing reasons why such covert research should proceed without informants’ proper consent, and how the likely benefits outweigh the lack of informed consent by research subjects.</w:t>
      </w:r>
    </w:p>
    <w:p w:rsidRPr="00B649AE" w:rsidR="00CC3752" w:rsidP="0047700B" w:rsidRDefault="00CC3752" w14:paraId="62740F17" w14:textId="77777777">
      <w:pPr>
        <w:rPr>
          <w:rFonts w:cs="Arial"/>
          <w:szCs w:val="24"/>
        </w:rPr>
      </w:pPr>
    </w:p>
    <w:p w:rsidRPr="00B649AE" w:rsidR="00A50221" w:rsidP="0047700B" w:rsidRDefault="00A50221" w14:paraId="1973BEBF" w14:textId="77777777">
      <w:pPr>
        <w:rPr>
          <w:rFonts w:cs="Arial"/>
          <w:szCs w:val="24"/>
        </w:rPr>
      </w:pPr>
      <w:r w:rsidRPr="00B649AE">
        <w:rPr>
          <w:rFonts w:cs="Arial"/>
          <w:szCs w:val="24"/>
        </w:rPr>
        <w:t>The independence of research must be clear, and any conflicts of interest or partiality must be explicit.</w:t>
      </w:r>
    </w:p>
    <w:p w:rsidRPr="00B649AE" w:rsidR="00A50221" w:rsidP="00B649AE" w:rsidRDefault="00A50221" w14:paraId="0869739E" w14:textId="77777777">
      <w:pPr>
        <w:rPr>
          <w:rFonts w:cs="Arial"/>
          <w:b/>
          <w:szCs w:val="24"/>
        </w:rPr>
      </w:pPr>
      <w:r w:rsidRPr="00B649AE">
        <w:rPr>
          <w:rFonts w:cs="Arial"/>
          <w:b/>
          <w:szCs w:val="24"/>
        </w:rPr>
        <w:br w:type="page"/>
      </w:r>
    </w:p>
    <w:p w:rsidRPr="008B7306" w:rsidR="00A50221" w:rsidP="008B7306" w:rsidRDefault="00A50221" w14:paraId="1D3B265D" w14:textId="77777777">
      <w:pPr>
        <w:pStyle w:val="Heading2"/>
      </w:pPr>
      <w:bookmarkStart w:name="_Toc437598003" w:id="30"/>
      <w:bookmarkStart w:name="_Toc106885497" w:id="31"/>
      <w:r w:rsidRPr="008B7306">
        <w:lastRenderedPageBreak/>
        <w:t>Section 8</w:t>
      </w:r>
      <w:bookmarkEnd w:id="30"/>
      <w:bookmarkEnd w:id="31"/>
    </w:p>
    <w:p w:rsidRPr="008B7306" w:rsidR="00A50221" w:rsidP="008B7306" w:rsidRDefault="00A50221" w14:paraId="013B784F" w14:textId="77777777">
      <w:pPr>
        <w:pStyle w:val="Heading2"/>
      </w:pPr>
      <w:bookmarkStart w:name="_Toc437598004" w:id="32"/>
      <w:bookmarkStart w:name="_Toc106885498" w:id="33"/>
      <w:r w:rsidRPr="008B7306">
        <w:t>Participant’s confidentiality and anonymity should be maintained</w:t>
      </w:r>
      <w:bookmarkEnd w:id="32"/>
      <w:bookmarkEnd w:id="33"/>
    </w:p>
    <w:p w:rsidRPr="00B649AE" w:rsidR="00CC3752" w:rsidP="00B649AE" w:rsidRDefault="00CC3752" w14:paraId="61831CDA" w14:textId="77777777">
      <w:pPr>
        <w:rPr>
          <w:rFonts w:cs="Arial"/>
          <w:szCs w:val="24"/>
        </w:rPr>
      </w:pPr>
    </w:p>
    <w:p w:rsidRPr="00B649AE" w:rsidR="00CC3752" w:rsidP="00B649AE" w:rsidRDefault="00CC3752" w14:paraId="7DF6D333" w14:textId="77777777">
      <w:pPr>
        <w:rPr>
          <w:rFonts w:cs="Arial"/>
          <w:szCs w:val="24"/>
        </w:rPr>
      </w:pPr>
    </w:p>
    <w:p w:rsidRPr="00B649AE" w:rsidR="00A50221" w:rsidP="00447633" w:rsidRDefault="00A50221" w14:paraId="01114870" w14:textId="77777777">
      <w:pPr>
        <w:rPr>
          <w:rFonts w:cs="Arial"/>
          <w:szCs w:val="24"/>
        </w:rPr>
      </w:pPr>
      <w:r w:rsidRPr="00B649AE">
        <w:rPr>
          <w:rFonts w:cs="Arial"/>
          <w:szCs w:val="24"/>
        </w:rPr>
        <w:t>Researchers should take precautions to protect the confidentiality of participant’s data; at both an individual level as well as at an organisational level (for example, a company’s identity may also need to be protected).</w:t>
      </w:r>
    </w:p>
    <w:p w:rsidRPr="00B649AE" w:rsidR="00CC3752" w:rsidP="00447633" w:rsidRDefault="00CC3752" w14:paraId="0F149C60" w14:textId="77777777">
      <w:pPr>
        <w:rPr>
          <w:rFonts w:cs="Arial"/>
          <w:szCs w:val="24"/>
        </w:rPr>
      </w:pPr>
    </w:p>
    <w:p w:rsidRPr="00B649AE" w:rsidR="00A50221" w:rsidP="00447633" w:rsidRDefault="00A50221" w14:paraId="24BFBE62" w14:textId="77777777">
      <w:pPr>
        <w:rPr>
          <w:rFonts w:cs="Arial"/>
          <w:szCs w:val="24"/>
        </w:rPr>
      </w:pPr>
      <w:r w:rsidRPr="00B649AE">
        <w:rPr>
          <w:rFonts w:cs="Arial"/>
          <w:szCs w:val="24"/>
        </w:rPr>
        <w:t>The identity of participants should not be revealed unless their written permission is obtained in advance of the study commencing.</w:t>
      </w:r>
    </w:p>
    <w:p w:rsidRPr="00B649AE" w:rsidR="00CC3752" w:rsidP="00447633" w:rsidRDefault="00CC3752" w14:paraId="6AF77AB8" w14:textId="77777777">
      <w:pPr>
        <w:rPr>
          <w:rFonts w:cs="Arial"/>
          <w:szCs w:val="24"/>
        </w:rPr>
      </w:pPr>
    </w:p>
    <w:p w:rsidRPr="00B649AE" w:rsidR="00A50221" w:rsidP="00447633" w:rsidRDefault="00A50221" w14:paraId="332BE77B" w14:textId="77777777">
      <w:pPr>
        <w:rPr>
          <w:rFonts w:cs="Arial"/>
          <w:szCs w:val="24"/>
        </w:rPr>
      </w:pPr>
      <w:r w:rsidRPr="00B649AE">
        <w:rPr>
          <w:rFonts w:cs="Arial"/>
          <w:szCs w:val="24"/>
        </w:rPr>
        <w:t>When personal identifiers are used in a study, researchers should explain why this is necessary and how confidentiality would be protected. Where possible, participants identified should have the right to view identifying information prior to its dissemination.</w:t>
      </w:r>
    </w:p>
    <w:p w:rsidRPr="00B649AE" w:rsidR="00CC3752" w:rsidP="00447633" w:rsidRDefault="00CC3752" w14:paraId="365C3ADE" w14:textId="77777777">
      <w:pPr>
        <w:rPr>
          <w:rFonts w:cs="Arial"/>
          <w:szCs w:val="24"/>
        </w:rPr>
      </w:pPr>
    </w:p>
    <w:p w:rsidRPr="00B649AE" w:rsidR="00A50221" w:rsidP="00447633" w:rsidRDefault="00A50221" w14:paraId="0B4B20AE" w14:textId="36DCE772">
      <w:pPr>
        <w:rPr>
          <w:rFonts w:cs="Arial"/>
          <w:szCs w:val="24"/>
        </w:rPr>
      </w:pPr>
      <w:r w:rsidRPr="00B649AE">
        <w:rPr>
          <w:rFonts w:cs="Arial"/>
          <w:szCs w:val="24"/>
        </w:rPr>
        <w:t xml:space="preserve">Researchers should be aware of the risks to anonymity, privacy and confidentiality posed by all kinds of information storage and processing, including computer and paper files, email records, photographic material, audio and videotapes, or any other information which directly identifies an individual. Further information can be found in </w:t>
      </w:r>
      <w:hyperlink w:tooltip="Research Guidance Note 6" w:history="1" w:anchor="RGN6">
        <w:r w:rsidRPr="00B649AE">
          <w:rPr>
            <w:rStyle w:val="Hyperlink"/>
            <w:rFonts w:cs="Arial"/>
            <w:szCs w:val="24"/>
          </w:rPr>
          <w:t>Research Guidance Note 6</w:t>
        </w:r>
      </w:hyperlink>
      <w:r w:rsidRPr="00B649AE">
        <w:rPr>
          <w:rFonts w:cs="Arial"/>
          <w:szCs w:val="24"/>
        </w:rPr>
        <w:t>.</w:t>
      </w:r>
    </w:p>
    <w:p w:rsidRPr="00B649AE" w:rsidR="00CC3752" w:rsidP="00447633" w:rsidRDefault="00CC3752" w14:paraId="5C31785E" w14:textId="77777777">
      <w:pPr>
        <w:rPr>
          <w:rFonts w:cs="Arial"/>
          <w:szCs w:val="24"/>
        </w:rPr>
      </w:pPr>
    </w:p>
    <w:p w:rsidR="00447633" w:rsidP="00447633" w:rsidRDefault="00A50221" w14:paraId="70E3A116" w14:textId="7A961CB2">
      <w:pPr>
        <w:rPr>
          <w:rFonts w:cs="Arial"/>
          <w:szCs w:val="24"/>
        </w:rPr>
      </w:pPr>
      <w:r w:rsidRPr="00B649AE">
        <w:rPr>
          <w:rFonts w:cs="Arial"/>
          <w:szCs w:val="24"/>
        </w:rPr>
        <w:t>When considering conducting research that may raise issues of illegal activity or may cause professional harm, researchers must apply for approval from the School or University Research Integrity Committee.</w:t>
      </w:r>
    </w:p>
    <w:p w:rsidR="00447633" w:rsidRDefault="00447633" w14:paraId="6BD7DCC3" w14:textId="77777777">
      <w:pPr>
        <w:spacing w:after="160" w:line="259" w:lineRule="auto"/>
        <w:rPr>
          <w:rFonts w:cs="Arial"/>
          <w:szCs w:val="24"/>
        </w:rPr>
      </w:pPr>
      <w:r>
        <w:rPr>
          <w:rFonts w:cs="Arial"/>
          <w:szCs w:val="24"/>
        </w:rPr>
        <w:br w:type="page"/>
      </w:r>
    </w:p>
    <w:p w:rsidRPr="008B7306" w:rsidR="00A50221" w:rsidP="008B7306" w:rsidRDefault="00A50221" w14:paraId="67A7BB41" w14:textId="77777777">
      <w:pPr>
        <w:pStyle w:val="Heading2"/>
      </w:pPr>
      <w:bookmarkStart w:name="_Toc437598005" w:id="34"/>
      <w:bookmarkStart w:name="_Toc106885499" w:id="35"/>
      <w:r w:rsidRPr="008B7306">
        <w:lastRenderedPageBreak/>
        <w:t>Section 9</w:t>
      </w:r>
      <w:bookmarkEnd w:id="34"/>
      <w:bookmarkEnd w:id="35"/>
    </w:p>
    <w:p w:rsidRPr="008B7306" w:rsidR="00A50221" w:rsidP="008B7306" w:rsidRDefault="00A50221" w14:paraId="28C7ACF8" w14:textId="71625230">
      <w:pPr>
        <w:pStyle w:val="Heading2"/>
      </w:pPr>
      <w:bookmarkStart w:name="_Toc437598006" w:id="36"/>
      <w:bookmarkStart w:name="_Toc106885500" w:id="37"/>
      <w:r w:rsidRPr="008B7306">
        <w:t xml:space="preserve">The use of research data should adhere to our Research Data Management policy and the Data Protection Act </w:t>
      </w:r>
      <w:bookmarkEnd w:id="36"/>
      <w:r w:rsidRPr="008B7306">
        <w:t>2018</w:t>
      </w:r>
      <w:bookmarkEnd w:id="37"/>
    </w:p>
    <w:p w:rsidRPr="00B649AE" w:rsidR="00C3474B" w:rsidP="00B649AE" w:rsidRDefault="00C3474B" w14:paraId="63F7EFA6" w14:textId="0D2CF140">
      <w:pPr>
        <w:rPr>
          <w:rFonts w:cs="Arial"/>
          <w:szCs w:val="24"/>
        </w:rPr>
      </w:pPr>
    </w:p>
    <w:p w:rsidRPr="00B649AE" w:rsidR="00C3474B" w:rsidP="00B649AE" w:rsidRDefault="00C3474B" w14:paraId="102FCF56" w14:textId="77777777">
      <w:pPr>
        <w:rPr>
          <w:rFonts w:cs="Arial"/>
          <w:szCs w:val="24"/>
        </w:rPr>
      </w:pPr>
    </w:p>
    <w:p w:rsidRPr="00B649AE" w:rsidR="00A50221" w:rsidP="00447633" w:rsidRDefault="00A50221" w14:paraId="0F435F58" w14:textId="77777777">
      <w:pPr>
        <w:rPr>
          <w:rFonts w:cs="Arial"/>
          <w:szCs w:val="24"/>
        </w:rPr>
      </w:pPr>
      <w:r w:rsidRPr="00B649AE">
        <w:rPr>
          <w:rFonts w:cs="Arial"/>
          <w:szCs w:val="24"/>
        </w:rPr>
        <w:t>As research data is at the very core of evidencing research quality and integrity, it is vital that robust research data management policies and procedures are in place to ensure that research conducted by, and under the auspices of, Edinburgh Napier University meets the highest standards to comply with legislative, regulatory, audit, funding body, partner (stakeholder) and internal requirements.</w:t>
      </w:r>
    </w:p>
    <w:p w:rsidRPr="00B649AE" w:rsidR="00A50221" w:rsidP="00447633" w:rsidRDefault="00A50221" w14:paraId="26AD5DC1" w14:textId="77777777">
      <w:pPr>
        <w:rPr>
          <w:rFonts w:cs="Arial"/>
          <w:szCs w:val="24"/>
        </w:rPr>
      </w:pPr>
    </w:p>
    <w:p w:rsidRPr="00B649AE" w:rsidR="00A50221" w:rsidP="00447633" w:rsidRDefault="00A50221" w14:paraId="63F28416" w14:textId="38C1492C">
      <w:pPr>
        <w:rPr>
          <w:rFonts w:cs="Arial"/>
          <w:szCs w:val="24"/>
        </w:rPr>
      </w:pPr>
      <w:r w:rsidRPr="00B649AE">
        <w:rPr>
          <w:rFonts w:cs="Arial"/>
          <w:szCs w:val="24"/>
        </w:rPr>
        <w:t xml:space="preserve">Researchers should ensure they comply with Edinburgh Napier University’s </w:t>
      </w:r>
      <w:hyperlink w:tooltip="Research Data Management Policy" w:history="1" r:id="rId15">
        <w:r w:rsidRPr="00E8050A">
          <w:rPr>
            <w:rStyle w:val="Hyperlink"/>
            <w:rFonts w:cs="Arial"/>
            <w:szCs w:val="24"/>
          </w:rPr>
          <w:t>Research Data Management Policy</w:t>
        </w:r>
      </w:hyperlink>
      <w:r w:rsidRPr="00B649AE">
        <w:rPr>
          <w:rFonts w:cs="Arial"/>
          <w:szCs w:val="24"/>
        </w:rPr>
        <w:t xml:space="preserve">, are aware of </w:t>
      </w:r>
      <w:hyperlink w:tooltip="Introduction to Research Data Management (RDM)" w:history="1" r:id="rId16">
        <w:r w:rsidRPr="00E8050A">
          <w:rPr>
            <w:rStyle w:val="Hyperlink"/>
            <w:rFonts w:cs="Arial"/>
            <w:szCs w:val="24"/>
          </w:rPr>
          <w:t>guidance and support</w:t>
        </w:r>
      </w:hyperlink>
      <w:r w:rsidRPr="00B649AE">
        <w:rPr>
          <w:rFonts w:cs="Arial"/>
          <w:szCs w:val="24"/>
        </w:rPr>
        <w:t xml:space="preserve">, and comply with the university’s </w:t>
      </w:r>
      <w:hyperlink w:tooltip="Data Protection Code of Practice" w:history="1" r:id="rId17">
        <w:r w:rsidRPr="00E8050A">
          <w:rPr>
            <w:rStyle w:val="Hyperlink"/>
            <w:rFonts w:cs="Arial"/>
            <w:szCs w:val="24"/>
          </w:rPr>
          <w:t>Data Protection Code of Practice</w:t>
        </w:r>
      </w:hyperlink>
      <w:r w:rsidRPr="00B649AE">
        <w:rPr>
          <w:rFonts w:cs="Arial"/>
          <w:szCs w:val="24"/>
        </w:rPr>
        <w:t xml:space="preserve"> and associated guidance, particularly sections 5, 6, 7, 8, 11 and 20.</w:t>
      </w:r>
    </w:p>
    <w:p w:rsidRPr="00B649AE" w:rsidR="00A50221" w:rsidP="00447633" w:rsidRDefault="00A50221" w14:paraId="69C22B10" w14:textId="77777777">
      <w:pPr>
        <w:rPr>
          <w:rFonts w:cs="Arial"/>
          <w:szCs w:val="24"/>
        </w:rPr>
      </w:pPr>
    </w:p>
    <w:p w:rsidRPr="00B649AE" w:rsidR="00A50221" w:rsidP="00447633" w:rsidRDefault="00A50221" w14:paraId="58FAF44E" w14:textId="77777777">
      <w:pPr>
        <w:rPr>
          <w:rFonts w:cs="Arial"/>
          <w:szCs w:val="24"/>
        </w:rPr>
      </w:pPr>
      <w:r w:rsidRPr="00B649AE">
        <w:rPr>
          <w:rFonts w:cs="Arial"/>
          <w:szCs w:val="24"/>
        </w:rPr>
        <w:t>Participants must be informed of the kinds of personal information which will be collected, what will be done with it, and to whom it will be shared or disclosed. Under the Data Protection Act 2018 participants have the right to have their personal data redacted or deleted wherever possible. It is important the participants are aware of their rights and that measures are taken by the researcher to ensure the integrity of any data collected during research.</w:t>
      </w:r>
    </w:p>
    <w:p w:rsidRPr="00B649AE" w:rsidR="00A50221" w:rsidP="00447633" w:rsidRDefault="00A50221" w14:paraId="2E7B38F7" w14:textId="77777777">
      <w:pPr>
        <w:rPr>
          <w:rFonts w:cs="Arial"/>
          <w:szCs w:val="24"/>
        </w:rPr>
      </w:pPr>
    </w:p>
    <w:p w:rsidRPr="00B649AE" w:rsidR="00A50221" w:rsidP="00447633" w:rsidRDefault="00A50221" w14:paraId="48453365" w14:textId="77777777">
      <w:pPr>
        <w:rPr>
          <w:rFonts w:cs="Arial"/>
          <w:szCs w:val="24"/>
        </w:rPr>
      </w:pPr>
      <w:r w:rsidRPr="00B649AE">
        <w:rPr>
          <w:rFonts w:cs="Arial"/>
          <w:szCs w:val="24"/>
        </w:rPr>
        <w:t>Researchers should be aware that when research is conducted across multiple sites/Organisation/Countries there will be increased policy and legislation requirements. This should be reflected in the data management and data protection documentation. Where data is shared between Countries checks should be made to understand any legal and information security risks before the work starts. Data sharing and processing agreements or additional clauses in collaboration agreements may be required.</w:t>
      </w:r>
    </w:p>
    <w:p w:rsidRPr="00B649AE" w:rsidR="00A50221" w:rsidP="00447633" w:rsidRDefault="00A50221" w14:paraId="21D19777" w14:textId="77777777">
      <w:pPr>
        <w:rPr>
          <w:rFonts w:cs="Arial"/>
          <w:szCs w:val="24"/>
        </w:rPr>
      </w:pPr>
    </w:p>
    <w:p w:rsidRPr="00B649AE" w:rsidR="00A50221" w:rsidP="00447633" w:rsidRDefault="00A50221" w14:paraId="00AC67AE" w14:textId="5CAD4B0F">
      <w:pPr>
        <w:rPr>
          <w:rFonts w:cs="Arial"/>
          <w:szCs w:val="24"/>
        </w:rPr>
      </w:pPr>
      <w:r w:rsidRPr="00B649AE">
        <w:rPr>
          <w:rFonts w:cs="Arial"/>
          <w:szCs w:val="24"/>
        </w:rPr>
        <w:t xml:space="preserve">Researchers should put in place methods of data disposal that ensures the principle that personal data is kept secure and meets the University’s requirements for the </w:t>
      </w:r>
      <w:hyperlink w:tooltip="Guidance on the Safe Disposal of Confidential Waste" w:history="1" r:id="rId18">
        <w:r w:rsidRPr="00E8050A">
          <w:rPr>
            <w:rStyle w:val="Hyperlink"/>
            <w:rFonts w:cs="Arial"/>
            <w:szCs w:val="24"/>
          </w:rPr>
          <w:t>Safe Disposal of Confidential Waste</w:t>
        </w:r>
      </w:hyperlink>
      <w:r w:rsidRPr="00B649AE">
        <w:rPr>
          <w:rFonts w:cs="Arial"/>
          <w:szCs w:val="24"/>
        </w:rPr>
        <w:t>.</w:t>
      </w:r>
    </w:p>
    <w:p w:rsidRPr="00B649AE" w:rsidR="00A50221" w:rsidP="00447633" w:rsidRDefault="00A50221" w14:paraId="71124192" w14:textId="77777777">
      <w:pPr>
        <w:rPr>
          <w:rFonts w:cs="Arial"/>
          <w:szCs w:val="24"/>
        </w:rPr>
      </w:pPr>
    </w:p>
    <w:p w:rsidR="00447633" w:rsidP="00447633" w:rsidRDefault="00A50221" w14:paraId="646A6331" w14:textId="7B0AC722">
      <w:pPr>
        <w:rPr>
          <w:rFonts w:cs="Arial"/>
          <w:szCs w:val="24"/>
        </w:rPr>
      </w:pPr>
      <w:r w:rsidRPr="00B649AE">
        <w:rPr>
          <w:rFonts w:cs="Arial"/>
          <w:szCs w:val="24"/>
        </w:rPr>
        <w:t>Researchers should be aware that research data may be requested under Freedom of Information legislation. Researchers in this instance should seek advice from Governance Services as exemptions may apply.</w:t>
      </w:r>
    </w:p>
    <w:p w:rsidR="00447633" w:rsidRDefault="00447633" w14:paraId="67865D7C" w14:textId="77777777">
      <w:pPr>
        <w:spacing w:after="160" w:line="259" w:lineRule="auto"/>
        <w:rPr>
          <w:rFonts w:cs="Arial"/>
          <w:szCs w:val="24"/>
        </w:rPr>
      </w:pPr>
      <w:r>
        <w:rPr>
          <w:rFonts w:cs="Arial"/>
          <w:szCs w:val="24"/>
        </w:rPr>
        <w:br w:type="page"/>
      </w:r>
    </w:p>
    <w:p w:rsidRPr="008B7306" w:rsidR="00A50221" w:rsidP="008B7306" w:rsidRDefault="00A50221" w14:paraId="237E274E" w14:textId="77777777">
      <w:pPr>
        <w:pStyle w:val="Heading2"/>
      </w:pPr>
      <w:bookmarkStart w:name="_Toc437598007" w:id="38"/>
      <w:bookmarkStart w:name="_Toc106885501" w:id="39"/>
      <w:r w:rsidRPr="008B7306">
        <w:lastRenderedPageBreak/>
        <w:t>Section 10</w:t>
      </w:r>
      <w:bookmarkEnd w:id="38"/>
      <w:bookmarkEnd w:id="39"/>
    </w:p>
    <w:p w:rsidRPr="008B7306" w:rsidR="00A50221" w:rsidP="008B7306" w:rsidRDefault="00A50221" w14:paraId="39B69388" w14:textId="194874EA">
      <w:pPr>
        <w:pStyle w:val="Heading2"/>
      </w:pPr>
      <w:bookmarkStart w:name="_Toc437598008" w:id="40"/>
      <w:bookmarkStart w:name="_Toc106885502" w:id="41"/>
      <w:r w:rsidRPr="008B7306">
        <w:t>Researchers have a duty to disseminate their research findings to all appropriate parties</w:t>
      </w:r>
      <w:bookmarkEnd w:id="40"/>
      <w:bookmarkEnd w:id="41"/>
    </w:p>
    <w:p w:rsidRPr="00B649AE" w:rsidR="00C3474B" w:rsidP="00B649AE" w:rsidRDefault="00C3474B" w14:paraId="0BB9F9F2" w14:textId="67E54D5A">
      <w:pPr>
        <w:rPr>
          <w:rFonts w:cs="Arial"/>
          <w:szCs w:val="24"/>
        </w:rPr>
      </w:pPr>
    </w:p>
    <w:p w:rsidRPr="00B649AE" w:rsidR="00C3474B" w:rsidP="00B649AE" w:rsidRDefault="00C3474B" w14:paraId="62D551A1" w14:textId="77777777">
      <w:pPr>
        <w:rPr>
          <w:rFonts w:cs="Arial"/>
          <w:szCs w:val="24"/>
        </w:rPr>
      </w:pPr>
    </w:p>
    <w:p w:rsidRPr="00B649AE" w:rsidR="00A50221" w:rsidP="00447633" w:rsidRDefault="00A50221" w14:paraId="2C46AB17" w14:textId="14161404">
      <w:pPr>
        <w:rPr>
          <w:rFonts w:cs="Arial"/>
          <w:szCs w:val="24"/>
        </w:rPr>
      </w:pPr>
      <w:r w:rsidRPr="00B649AE">
        <w:rPr>
          <w:rFonts w:cs="Arial"/>
          <w:szCs w:val="24"/>
        </w:rPr>
        <w:t xml:space="preserve">Researchers should share findings openly and </w:t>
      </w:r>
      <w:proofErr w:type="gramStart"/>
      <w:r w:rsidRPr="00B649AE">
        <w:rPr>
          <w:rFonts w:cs="Arial"/>
          <w:szCs w:val="24"/>
        </w:rPr>
        <w:t>promptly, as soon as</w:t>
      </w:r>
      <w:proofErr w:type="gramEnd"/>
      <w:r w:rsidRPr="00B649AE">
        <w:rPr>
          <w:rFonts w:cs="Arial"/>
          <w:szCs w:val="24"/>
        </w:rPr>
        <w:t xml:space="preserve"> they have had an opportunity to establish priority and ownership claims.</w:t>
      </w:r>
    </w:p>
    <w:p w:rsidRPr="00B649AE" w:rsidR="00C3474B" w:rsidP="00447633" w:rsidRDefault="00C3474B" w14:paraId="2E0AA144" w14:textId="77777777">
      <w:pPr>
        <w:rPr>
          <w:rFonts w:cs="Arial"/>
          <w:szCs w:val="24"/>
        </w:rPr>
      </w:pPr>
    </w:p>
    <w:p w:rsidRPr="00B649AE" w:rsidR="00A50221" w:rsidP="00447633" w:rsidRDefault="00A50221" w14:paraId="2E1E4D4D" w14:textId="71DB15DA">
      <w:pPr>
        <w:rPr>
          <w:rFonts w:cs="Arial"/>
          <w:szCs w:val="24"/>
        </w:rPr>
      </w:pPr>
      <w:r w:rsidRPr="00B649AE">
        <w:rPr>
          <w:rFonts w:cs="Arial"/>
          <w:szCs w:val="24"/>
        </w:rPr>
        <w:t xml:space="preserve">Edinburgh Napier has an </w:t>
      </w:r>
      <w:hyperlink w:tooltip="Open Access Policy " w:history="1" r:id="rId19">
        <w:r w:rsidRPr="00E8050A">
          <w:rPr>
            <w:rStyle w:val="Hyperlink"/>
            <w:rFonts w:cs="Arial"/>
            <w:szCs w:val="24"/>
          </w:rPr>
          <w:t>Open Access policy</w:t>
        </w:r>
      </w:hyperlink>
      <w:r w:rsidRPr="00B649AE">
        <w:rPr>
          <w:rFonts w:cs="Arial"/>
          <w:b/>
          <w:bCs/>
          <w:szCs w:val="24"/>
        </w:rPr>
        <w:t xml:space="preserve"> </w:t>
      </w:r>
      <w:r w:rsidRPr="00B649AE">
        <w:rPr>
          <w:rFonts w:cs="Arial"/>
          <w:szCs w:val="24"/>
        </w:rPr>
        <w:t xml:space="preserve">which encourages researchers to make any publications open access through the ‘green’ open access route. Researchers must deposit publications in the repository. The sharing of open data is encouraged via repositories and is part of the open research agenda. This ensures compliance with HEFCE’s </w:t>
      </w:r>
      <w:hyperlink w:tooltip="REF 2021: Overview of Open Access Policy and Guidance " w:history="1" r:id="rId20">
        <w:r w:rsidRPr="009037B3">
          <w:rPr>
            <w:rStyle w:val="Hyperlink"/>
            <w:rFonts w:cs="Arial"/>
            <w:szCs w:val="24"/>
          </w:rPr>
          <w:t>Open access policy for the Research Excellence Framework</w:t>
        </w:r>
      </w:hyperlink>
      <w:r w:rsidRPr="00B649AE">
        <w:rPr>
          <w:rFonts w:cs="Arial"/>
          <w:szCs w:val="24"/>
        </w:rPr>
        <w:t>.</w:t>
      </w:r>
    </w:p>
    <w:p w:rsidRPr="00B649AE" w:rsidR="00C3474B" w:rsidP="00447633" w:rsidRDefault="00C3474B" w14:paraId="754FB31F" w14:textId="77777777">
      <w:pPr>
        <w:rPr>
          <w:rFonts w:cs="Arial"/>
          <w:szCs w:val="24"/>
        </w:rPr>
      </w:pPr>
    </w:p>
    <w:p w:rsidRPr="00B649AE" w:rsidR="00A50221" w:rsidP="00447633" w:rsidRDefault="00A50221" w14:paraId="5B884270" w14:textId="394E3562">
      <w:pPr>
        <w:rPr>
          <w:rFonts w:cs="Arial"/>
          <w:szCs w:val="24"/>
        </w:rPr>
      </w:pPr>
      <w:r w:rsidRPr="00B649AE">
        <w:rPr>
          <w:rFonts w:cs="Arial"/>
          <w:szCs w:val="24"/>
        </w:rPr>
        <w:t>Researchers should consider any confidentiality agreements with funders or other stakeholders, or the need to protect data ahead of any patent applications when deciding on the timescale for dissemination of research findings.</w:t>
      </w:r>
    </w:p>
    <w:p w:rsidRPr="00B649AE" w:rsidR="00C3474B" w:rsidP="00447633" w:rsidRDefault="00C3474B" w14:paraId="0862CBCB" w14:textId="77777777">
      <w:pPr>
        <w:rPr>
          <w:rFonts w:cs="Arial"/>
          <w:szCs w:val="24"/>
        </w:rPr>
      </w:pPr>
    </w:p>
    <w:p w:rsidRPr="00B649AE" w:rsidR="00A50221" w:rsidP="00447633" w:rsidRDefault="00A50221" w14:paraId="156996C3" w14:textId="77777777">
      <w:pPr>
        <w:rPr>
          <w:rFonts w:cs="Arial"/>
          <w:szCs w:val="24"/>
        </w:rPr>
      </w:pPr>
      <w:r w:rsidRPr="00B649AE">
        <w:rPr>
          <w:rFonts w:cs="Arial"/>
          <w:szCs w:val="24"/>
        </w:rPr>
        <w:t>Reports to the public should be clear and understandable, and accurately reflect the significance of the study.</w:t>
      </w:r>
    </w:p>
    <w:p w:rsidRPr="00B649AE" w:rsidR="00A50221" w:rsidP="00447633" w:rsidRDefault="00A50221" w14:paraId="0EC962AD" w14:textId="77777777">
      <w:pPr>
        <w:rPr>
          <w:rFonts w:cs="Arial"/>
          <w:szCs w:val="24"/>
        </w:rPr>
      </w:pPr>
      <w:r w:rsidRPr="00B649AE">
        <w:rPr>
          <w:rFonts w:cs="Arial"/>
          <w:b/>
          <w:szCs w:val="24"/>
        </w:rPr>
        <w:br w:type="page"/>
      </w:r>
    </w:p>
    <w:p w:rsidRPr="008B7306" w:rsidR="00A50221" w:rsidP="008B7306" w:rsidRDefault="00A50221" w14:paraId="5EDB444A" w14:textId="77777777">
      <w:pPr>
        <w:pStyle w:val="Heading2"/>
      </w:pPr>
      <w:bookmarkStart w:name="_Toc437598009" w:id="42"/>
      <w:bookmarkStart w:name="_Toc106885503" w:id="43"/>
      <w:r w:rsidRPr="008B7306">
        <w:lastRenderedPageBreak/>
        <w:t>Section 11</w:t>
      </w:r>
      <w:bookmarkEnd w:id="42"/>
      <w:bookmarkEnd w:id="43"/>
    </w:p>
    <w:p w:rsidRPr="008B7306" w:rsidR="00A50221" w:rsidP="008B7306" w:rsidRDefault="00A50221" w14:paraId="1CD7A2A0" w14:textId="2E47A065">
      <w:pPr>
        <w:pStyle w:val="Heading2"/>
      </w:pPr>
      <w:bookmarkStart w:name="_Toc437598010" w:id="44"/>
      <w:bookmarkStart w:name="_Toc106885504" w:id="45"/>
      <w:r w:rsidRPr="008B7306">
        <w:t xml:space="preserve">Researchers should take responsibility for their contributions to all publications, </w:t>
      </w:r>
      <w:proofErr w:type="gramStart"/>
      <w:r w:rsidRPr="008B7306">
        <w:t>reports</w:t>
      </w:r>
      <w:proofErr w:type="gramEnd"/>
      <w:r w:rsidRPr="008B7306">
        <w:t xml:space="preserve"> and other representations of their research</w:t>
      </w:r>
      <w:bookmarkEnd w:id="44"/>
      <w:bookmarkEnd w:id="45"/>
    </w:p>
    <w:p w:rsidRPr="00B649AE" w:rsidR="00C3474B" w:rsidP="00B649AE" w:rsidRDefault="00C3474B" w14:paraId="0CE112CB" w14:textId="2F31A92A">
      <w:pPr>
        <w:rPr>
          <w:rFonts w:cs="Arial"/>
          <w:szCs w:val="24"/>
        </w:rPr>
      </w:pPr>
    </w:p>
    <w:p w:rsidRPr="00B649AE" w:rsidR="00C3474B" w:rsidP="00447633" w:rsidRDefault="00C3474B" w14:paraId="1F336CBA" w14:textId="77777777">
      <w:pPr>
        <w:rPr>
          <w:rFonts w:cs="Arial"/>
          <w:szCs w:val="24"/>
        </w:rPr>
      </w:pPr>
    </w:p>
    <w:p w:rsidRPr="00B649AE" w:rsidR="00A50221" w:rsidP="00447633" w:rsidRDefault="00A50221" w14:paraId="1786A281" w14:textId="469E7C31">
      <w:pPr>
        <w:rPr>
          <w:rFonts w:cs="Arial"/>
          <w:szCs w:val="24"/>
        </w:rPr>
      </w:pPr>
      <w:r w:rsidRPr="00B649AE">
        <w:rPr>
          <w:rFonts w:cs="Arial"/>
          <w:szCs w:val="24"/>
        </w:rPr>
        <w:t xml:space="preserve">Lists of authors should include all those, and only those, who meet applicable authorship criteria. </w:t>
      </w:r>
      <w:hyperlink w:tooltip="Responsible research publication: international standards for authors" w:history="1" r:id="rId21">
        <w:r w:rsidRPr="009037B3">
          <w:rPr>
            <w:rStyle w:val="Hyperlink"/>
            <w:rFonts w:cs="Arial"/>
            <w:szCs w:val="24"/>
          </w:rPr>
          <w:t>Guidance on authorship criteria</w:t>
        </w:r>
      </w:hyperlink>
      <w:r w:rsidRPr="00B649AE">
        <w:rPr>
          <w:rFonts w:cs="Arial"/>
          <w:szCs w:val="24"/>
        </w:rPr>
        <w:t xml:space="preserve"> has been created by the Committee on Publication Ethics (COPE)</w:t>
      </w:r>
      <w:r w:rsidR="000A43DE">
        <w:rPr>
          <w:rFonts w:cs="Arial"/>
          <w:szCs w:val="24"/>
        </w:rPr>
        <w:t>.</w:t>
      </w:r>
    </w:p>
    <w:p w:rsidRPr="00B649AE" w:rsidR="00C3474B" w:rsidP="00447633" w:rsidRDefault="00C3474B" w14:paraId="478F49B2" w14:textId="77777777">
      <w:pPr>
        <w:rPr>
          <w:rFonts w:cs="Arial"/>
          <w:szCs w:val="24"/>
        </w:rPr>
      </w:pPr>
    </w:p>
    <w:p w:rsidRPr="00B649AE" w:rsidR="00A50221" w:rsidP="00447633" w:rsidRDefault="00A50221" w14:paraId="2314E231" w14:textId="6E66A7B1">
      <w:pPr>
        <w:rPr>
          <w:rFonts w:cs="Arial"/>
          <w:szCs w:val="24"/>
        </w:rPr>
      </w:pPr>
      <w:r w:rsidRPr="00B649AE">
        <w:rPr>
          <w:rFonts w:cs="Arial"/>
          <w:szCs w:val="24"/>
        </w:rPr>
        <w:t xml:space="preserve">Issues about joint ownership of work by students and supervisors should be discussed at an early point in the research cycle, and confirmed or renegotiated later, as work is written for publication. Authorship, </w:t>
      </w:r>
      <w:proofErr w:type="gramStart"/>
      <w:r w:rsidRPr="00B649AE">
        <w:rPr>
          <w:rFonts w:cs="Arial"/>
          <w:szCs w:val="24"/>
        </w:rPr>
        <w:t>order</w:t>
      </w:r>
      <w:proofErr w:type="gramEnd"/>
      <w:r w:rsidRPr="00B649AE">
        <w:rPr>
          <w:rFonts w:cs="Arial"/>
          <w:szCs w:val="24"/>
        </w:rPr>
        <w:t xml:space="preserve"> and contribution of authors on a paper or other publication should be agreed in writing as the research process moves towards publication (email is acceptable). A copy of written documents or emails should be kept by the authors so that in the event of disagreement on authorship then the original agreement can be reviewed. Verbal agreement on authorship and the ordering of authors should be avoided. Edinburgh Napier University’s </w:t>
      </w:r>
      <w:hyperlink w:tooltip="Intellectual Property (IP) Policy " w:history="1" r:id="rId22">
        <w:r w:rsidRPr="009037B3">
          <w:rPr>
            <w:rStyle w:val="Hyperlink"/>
            <w:rFonts w:cs="Arial"/>
            <w:szCs w:val="24"/>
          </w:rPr>
          <w:t>Intellectual Property Policy</w:t>
        </w:r>
      </w:hyperlink>
      <w:r w:rsidRPr="00B649AE">
        <w:rPr>
          <w:rFonts w:cs="Arial"/>
          <w:szCs w:val="24"/>
        </w:rPr>
        <w:t xml:space="preserve"> gives further information.</w:t>
      </w:r>
    </w:p>
    <w:p w:rsidRPr="00B649AE" w:rsidR="00561AA9" w:rsidP="00447633" w:rsidRDefault="00561AA9" w14:paraId="3324ADF6" w14:textId="77777777">
      <w:pPr>
        <w:rPr>
          <w:rFonts w:cs="Arial"/>
          <w:szCs w:val="24"/>
        </w:rPr>
      </w:pPr>
    </w:p>
    <w:p w:rsidR="00447633" w:rsidP="00447633" w:rsidRDefault="00A50221" w14:paraId="40B8E9DE" w14:textId="4D69FE28">
      <w:pPr>
        <w:rPr>
          <w:rFonts w:cs="Arial"/>
          <w:szCs w:val="24"/>
        </w:rPr>
      </w:pPr>
      <w:r w:rsidRPr="00B649AE">
        <w:rPr>
          <w:rFonts w:cs="Arial"/>
          <w:szCs w:val="24"/>
        </w:rPr>
        <w:t xml:space="preserve">Researchers should acknowledge in publications those who have made significant contributions to the research but do not meet authorship criteria — including writers, funders, </w:t>
      </w:r>
      <w:proofErr w:type="gramStart"/>
      <w:r w:rsidRPr="00B649AE">
        <w:rPr>
          <w:rFonts w:cs="Arial"/>
          <w:szCs w:val="24"/>
        </w:rPr>
        <w:t>sponsors</w:t>
      </w:r>
      <w:proofErr w:type="gramEnd"/>
      <w:r w:rsidRPr="00B649AE">
        <w:rPr>
          <w:rFonts w:cs="Arial"/>
          <w:szCs w:val="24"/>
        </w:rPr>
        <w:t xml:space="preserve"> and others. </w:t>
      </w:r>
    </w:p>
    <w:p w:rsidR="0093601B" w:rsidP="00447633" w:rsidRDefault="0093601B" w14:paraId="76483645" w14:textId="77777777">
      <w:pPr>
        <w:rPr>
          <w:rFonts w:cs="Arial"/>
          <w:szCs w:val="24"/>
        </w:rPr>
      </w:pPr>
    </w:p>
    <w:p w:rsidR="00447633" w:rsidP="00447633" w:rsidRDefault="00A50221" w14:paraId="1F0BC4E0" w14:textId="15604686">
      <w:pPr>
        <w:rPr>
          <w:rFonts w:cs="Arial"/>
          <w:szCs w:val="24"/>
        </w:rPr>
      </w:pPr>
      <w:r w:rsidRPr="00B649AE">
        <w:rPr>
          <w:rFonts w:cs="Arial"/>
          <w:szCs w:val="24"/>
        </w:rPr>
        <w:t xml:space="preserve">The University adheres to definitions of authorship provided by the </w:t>
      </w:r>
      <w:r w:rsidRPr="00A00B0E">
        <w:rPr>
          <w:rFonts w:cs="Arial"/>
          <w:szCs w:val="24"/>
        </w:rPr>
        <w:t>UK Research Integrity Office</w:t>
      </w:r>
      <w:r w:rsidRPr="00A00B0E" w:rsidR="00A00B0E">
        <w:rPr>
          <w:rFonts w:cs="Arial"/>
          <w:szCs w:val="24"/>
        </w:rPr>
        <w:t xml:space="preserve">’s </w:t>
      </w:r>
      <w:hyperlink w:tooltip="UK Research Integrity Office Code of Practice for Research" w:history="1" r:id="rId23">
        <w:r w:rsidRPr="00A00B0E" w:rsidR="00A00B0E">
          <w:rPr>
            <w:rStyle w:val="Hyperlink"/>
            <w:rFonts w:cs="Arial"/>
            <w:szCs w:val="24"/>
          </w:rPr>
          <w:t>Code of Practice for Research</w:t>
        </w:r>
        <w:r w:rsidRPr="00A00B0E">
          <w:rPr>
            <w:rStyle w:val="Hyperlink"/>
            <w:rFonts w:cs="Arial"/>
            <w:szCs w:val="24"/>
          </w:rPr>
          <w:t xml:space="preserve"> (March 2017)</w:t>
        </w:r>
      </w:hyperlink>
      <w:r w:rsidRPr="00B649AE">
        <w:rPr>
          <w:rFonts w:cs="Arial"/>
          <w:szCs w:val="24"/>
        </w:rPr>
        <w:t xml:space="preserve"> which states that ‘authorship should be restricted to those contributors and collaborators who have made a significant intellectual or practical contribution to the work. No person who fulfils the criteria for authorship should be excluded from the submitted work. Authorship should not be allocated to honorary or “guest” authors (</w:t>
      </w:r>
      <w:r w:rsidRPr="00B649AE" w:rsidR="009037B3">
        <w:rPr>
          <w:rFonts w:cs="Arial"/>
          <w:szCs w:val="24"/>
        </w:rPr>
        <w:t>i.e.,</w:t>
      </w:r>
      <w:r w:rsidRPr="00B649AE">
        <w:rPr>
          <w:rFonts w:cs="Arial"/>
          <w:szCs w:val="24"/>
        </w:rPr>
        <w:t xml:space="preserve"> those that do not fulfil criteria of authorship)</w:t>
      </w:r>
      <w:r w:rsidR="00A00B0E">
        <w:rPr>
          <w:rFonts w:cs="Arial"/>
          <w:szCs w:val="24"/>
        </w:rPr>
        <w:t>’</w:t>
      </w:r>
      <w:r w:rsidRPr="00B649AE">
        <w:rPr>
          <w:rFonts w:cs="Arial"/>
          <w:szCs w:val="24"/>
        </w:rPr>
        <w:t>.</w:t>
      </w:r>
      <w:r w:rsidRPr="00A00B0E" w:rsidR="00A00B0E">
        <w:rPr>
          <w:rFonts w:cs="Arial"/>
          <w:szCs w:val="24"/>
          <w:vertAlign w:val="superscript"/>
        </w:rPr>
        <w:footnoteReference w:id="1"/>
      </w:r>
    </w:p>
    <w:p w:rsidR="00447633" w:rsidP="00447633" w:rsidRDefault="00447633" w14:paraId="16331C82" w14:textId="77777777">
      <w:pPr>
        <w:rPr>
          <w:rFonts w:cs="Arial"/>
          <w:szCs w:val="24"/>
        </w:rPr>
      </w:pPr>
    </w:p>
    <w:p w:rsidR="00447633" w:rsidP="00A00B0E" w:rsidRDefault="00A50221" w14:paraId="52351681" w14:textId="297E2F6A">
      <w:pPr>
        <w:rPr>
          <w:rFonts w:cs="Arial"/>
          <w:szCs w:val="24"/>
        </w:rPr>
      </w:pPr>
      <w:r w:rsidRPr="00B649AE">
        <w:rPr>
          <w:rFonts w:cs="Arial"/>
          <w:szCs w:val="24"/>
        </w:rPr>
        <w:t xml:space="preserve">All staff and research degree students will have access to </w:t>
      </w:r>
      <w:hyperlink w:tooltip="Worktribe" w:history="1" r:id="rId24">
        <w:proofErr w:type="spellStart"/>
        <w:r w:rsidRPr="009037B3">
          <w:rPr>
            <w:rStyle w:val="Hyperlink"/>
            <w:rFonts w:cs="Arial"/>
            <w:szCs w:val="24"/>
          </w:rPr>
          <w:t>Worktribe</w:t>
        </w:r>
        <w:proofErr w:type="spellEnd"/>
      </w:hyperlink>
      <w:r w:rsidRPr="00B649AE">
        <w:rPr>
          <w:rFonts w:cs="Arial"/>
          <w:szCs w:val="24"/>
        </w:rPr>
        <w:t xml:space="preserve"> to record their research profile and research activities. This will include publications, other research outputs, news, events, and measures of external recognition. This information is made publicly available on the University website. It is important that the Universities guidelines on authorship are maintained in this information to prevent misrepresentation.</w:t>
      </w:r>
      <w:r w:rsidR="00447633">
        <w:rPr>
          <w:rFonts w:cs="Arial"/>
          <w:szCs w:val="24"/>
        </w:rPr>
        <w:br w:type="page"/>
      </w:r>
    </w:p>
    <w:p w:rsidRPr="008B7306" w:rsidR="00A50221" w:rsidP="008B7306" w:rsidRDefault="00A50221" w14:paraId="3C9349DC" w14:textId="77777777">
      <w:pPr>
        <w:pStyle w:val="Heading2"/>
      </w:pPr>
      <w:bookmarkStart w:name="_Toc437598011" w:id="46"/>
      <w:bookmarkStart w:name="_Toc106885505" w:id="47"/>
      <w:r w:rsidRPr="008B7306">
        <w:lastRenderedPageBreak/>
        <w:t>Section 12</w:t>
      </w:r>
      <w:bookmarkEnd w:id="46"/>
      <w:bookmarkEnd w:id="47"/>
    </w:p>
    <w:p w:rsidRPr="008B7306" w:rsidR="00A50221" w:rsidP="008B7306" w:rsidRDefault="00A50221" w14:paraId="79855EB3" w14:textId="415FB3BC">
      <w:pPr>
        <w:pStyle w:val="Heading2"/>
      </w:pPr>
      <w:bookmarkStart w:name="_Toc437598012" w:id="48"/>
      <w:bookmarkStart w:name="_Toc106885506" w:id="49"/>
      <w:r w:rsidRPr="008B7306">
        <w:t>Researchers should report any suspected misconduct to the appropriate authorities</w:t>
      </w:r>
      <w:bookmarkEnd w:id="48"/>
      <w:bookmarkEnd w:id="49"/>
    </w:p>
    <w:p w:rsidRPr="00B649AE" w:rsidR="00561AA9" w:rsidP="00B649AE" w:rsidRDefault="00561AA9" w14:paraId="0F7EFF34" w14:textId="18639D1D">
      <w:pPr>
        <w:rPr>
          <w:rFonts w:cs="Arial"/>
          <w:szCs w:val="24"/>
        </w:rPr>
      </w:pPr>
    </w:p>
    <w:p w:rsidRPr="00B649AE" w:rsidR="00561AA9" w:rsidP="00B649AE" w:rsidRDefault="00561AA9" w14:paraId="408F1875" w14:textId="77777777">
      <w:pPr>
        <w:rPr>
          <w:rFonts w:cs="Arial"/>
          <w:szCs w:val="24"/>
        </w:rPr>
      </w:pPr>
    </w:p>
    <w:p w:rsidRPr="00B649AE" w:rsidR="00A50221" w:rsidP="00711985" w:rsidRDefault="00A50221" w14:paraId="0C8EFACE" w14:textId="5D876438">
      <w:pPr>
        <w:rPr>
          <w:rFonts w:cs="Arial"/>
          <w:szCs w:val="24"/>
        </w:rPr>
      </w:pPr>
      <w:r w:rsidRPr="00B649AE">
        <w:rPr>
          <w:rFonts w:cs="Arial"/>
          <w:szCs w:val="24"/>
        </w:rPr>
        <w:t>Research misconduct can take many forms including fabrication, falsification or plagiarism, and other irresponsible research practices that undermine the trustworthiness of research such as carelessness, failing to report conflicting data, or the use of misleading methods.</w:t>
      </w:r>
    </w:p>
    <w:p w:rsidRPr="00B649AE" w:rsidR="00561AA9" w:rsidP="00711985" w:rsidRDefault="00561AA9" w14:paraId="2E1C909C" w14:textId="77777777">
      <w:pPr>
        <w:rPr>
          <w:rFonts w:cs="Arial"/>
          <w:szCs w:val="24"/>
        </w:rPr>
      </w:pPr>
    </w:p>
    <w:p w:rsidR="00A50221" w:rsidP="00711985" w:rsidRDefault="00A50221" w14:paraId="64387B63" w14:textId="7BF3D910">
      <w:pPr>
        <w:rPr>
          <w:rFonts w:cs="Arial"/>
          <w:szCs w:val="24"/>
        </w:rPr>
      </w:pPr>
      <w:r w:rsidRPr="00B649AE">
        <w:rPr>
          <w:rFonts w:cs="Arial"/>
          <w:szCs w:val="24"/>
        </w:rPr>
        <w:t xml:space="preserve">The mechanism for reporting an allegation of misconduct is outlined in </w:t>
      </w:r>
      <w:hyperlink w:tooltip="Research Guidance Note 7" w:history="1" w:anchor="RGN7">
        <w:r w:rsidRPr="00B649AE">
          <w:rPr>
            <w:rStyle w:val="Hyperlink"/>
            <w:rFonts w:cs="Arial"/>
            <w:szCs w:val="24"/>
          </w:rPr>
          <w:t>Research Guidance Note 7</w:t>
        </w:r>
      </w:hyperlink>
      <w:r w:rsidRPr="00B649AE">
        <w:rPr>
          <w:rFonts w:cs="Arial"/>
          <w:szCs w:val="24"/>
        </w:rPr>
        <w:t>.</w:t>
      </w:r>
    </w:p>
    <w:p w:rsidRPr="00B649AE" w:rsidR="00711985" w:rsidP="00711985" w:rsidRDefault="00711985" w14:paraId="60EB53BC" w14:textId="77777777">
      <w:pPr>
        <w:rPr>
          <w:rFonts w:cs="Arial"/>
          <w:szCs w:val="24"/>
        </w:rPr>
      </w:pPr>
    </w:p>
    <w:p w:rsidRPr="00B649AE" w:rsidR="00A50221" w:rsidP="00711985" w:rsidRDefault="00A50221" w14:paraId="65E27AE6" w14:textId="35ACD5E6">
      <w:pPr>
        <w:rPr>
          <w:rFonts w:cs="Arial"/>
          <w:szCs w:val="24"/>
        </w:rPr>
      </w:pPr>
      <w:r w:rsidRPr="00B649AE">
        <w:rPr>
          <w:rFonts w:cs="Arial"/>
          <w:szCs w:val="24"/>
        </w:rPr>
        <w:t>Allegations of research misconduct by a member of staff will be initially investigated by the University Research Integrity Committee, and any cases of misconduct would then be dealt with under the Staff Disciplinary Policy.</w:t>
      </w:r>
    </w:p>
    <w:p w:rsidRPr="00B649AE" w:rsidR="00561AA9" w:rsidP="00711985" w:rsidRDefault="00561AA9" w14:paraId="4296A8BA" w14:textId="77777777">
      <w:pPr>
        <w:rPr>
          <w:rFonts w:cs="Arial"/>
          <w:szCs w:val="24"/>
        </w:rPr>
      </w:pPr>
    </w:p>
    <w:p w:rsidRPr="00B649AE" w:rsidR="00A50221" w:rsidP="00711985" w:rsidRDefault="00A50221" w14:paraId="3C91C603" w14:textId="18179FBF">
      <w:pPr>
        <w:rPr>
          <w:rFonts w:cs="Arial"/>
          <w:szCs w:val="24"/>
        </w:rPr>
      </w:pPr>
      <w:r w:rsidRPr="00B649AE">
        <w:rPr>
          <w:rFonts w:cs="Arial"/>
          <w:szCs w:val="24"/>
        </w:rPr>
        <w:t>Allegations of research misconduct by a research student will be considered a matter of Academic Misconduct and would therefore be subject to investigation under the Student Disciplinary and Fitness to Practise Regulations.</w:t>
      </w:r>
    </w:p>
    <w:p w:rsidRPr="00B649AE" w:rsidR="00561AA9" w:rsidP="00711985" w:rsidRDefault="00561AA9" w14:paraId="5D581A5B" w14:textId="77777777">
      <w:pPr>
        <w:rPr>
          <w:rFonts w:cs="Arial"/>
          <w:szCs w:val="24"/>
        </w:rPr>
      </w:pPr>
    </w:p>
    <w:p w:rsidRPr="00B649AE" w:rsidR="00A50221" w:rsidP="00711985" w:rsidRDefault="00A50221" w14:paraId="3F662F9D" w14:textId="5DABC28B">
      <w:pPr>
        <w:rPr>
          <w:rFonts w:cs="Arial"/>
          <w:szCs w:val="24"/>
        </w:rPr>
      </w:pPr>
      <w:r w:rsidRPr="00B649AE">
        <w:rPr>
          <w:rFonts w:cs="Arial"/>
          <w:szCs w:val="24"/>
        </w:rPr>
        <w:t>If you are unsure if a complaint is research misconduct, academic misconduct, student misconduct or a general whistleblowing complaint please contact any of the reporting mechanisms and this will be considered and transferred as confidentially as possible to the appropriate team for investigation.</w:t>
      </w:r>
    </w:p>
    <w:p w:rsidRPr="00B649AE" w:rsidR="00561AA9" w:rsidP="00711985" w:rsidRDefault="00561AA9" w14:paraId="21532903" w14:textId="77777777">
      <w:pPr>
        <w:rPr>
          <w:rFonts w:cs="Arial"/>
          <w:szCs w:val="24"/>
        </w:rPr>
      </w:pPr>
    </w:p>
    <w:p w:rsidRPr="00B649AE" w:rsidR="00A50221" w:rsidP="00711985" w:rsidRDefault="00A50221" w14:paraId="4E3D81A9" w14:textId="10F90767">
      <w:pPr>
        <w:rPr>
          <w:rFonts w:cs="Arial"/>
          <w:szCs w:val="24"/>
        </w:rPr>
      </w:pPr>
      <w:r w:rsidRPr="00B649AE">
        <w:rPr>
          <w:rFonts w:cs="Arial"/>
          <w:szCs w:val="24"/>
        </w:rPr>
        <w:t xml:space="preserve">The University </w:t>
      </w:r>
      <w:hyperlink w:tooltip="Edinburgh Napier University Research Safeguarding Framework" w:history="1" r:id="rId25">
        <w:r w:rsidRPr="00711985" w:rsidR="00711985">
          <w:rPr>
            <w:rStyle w:val="Hyperlink"/>
            <w:rFonts w:cs="Arial"/>
            <w:szCs w:val="24"/>
          </w:rPr>
          <w:t>Research S</w:t>
        </w:r>
        <w:r w:rsidRPr="00711985">
          <w:rPr>
            <w:rStyle w:val="Hyperlink"/>
            <w:rFonts w:cs="Arial"/>
            <w:szCs w:val="24"/>
          </w:rPr>
          <w:t xml:space="preserve">afeguarding </w:t>
        </w:r>
        <w:r w:rsidRPr="00711985" w:rsidR="00711985">
          <w:rPr>
            <w:rStyle w:val="Hyperlink"/>
            <w:rFonts w:cs="Arial"/>
            <w:szCs w:val="24"/>
          </w:rPr>
          <w:t>F</w:t>
        </w:r>
        <w:r w:rsidRPr="00711985">
          <w:rPr>
            <w:rStyle w:val="Hyperlink"/>
            <w:rFonts w:cs="Arial"/>
            <w:szCs w:val="24"/>
          </w:rPr>
          <w:t>ramework</w:t>
        </w:r>
      </w:hyperlink>
      <w:r w:rsidRPr="00B649AE">
        <w:rPr>
          <w:rFonts w:cs="Arial"/>
          <w:szCs w:val="24"/>
        </w:rPr>
        <w:t xml:space="preserve"> has been developed (2021) to address some of the safeguarding issues you may encounter</w:t>
      </w:r>
    </w:p>
    <w:p w:rsidRPr="00B649AE" w:rsidR="00A50221" w:rsidP="00B649AE" w:rsidRDefault="00A50221" w14:paraId="28A41241" w14:textId="77777777">
      <w:pPr>
        <w:ind w:left="1701"/>
        <w:rPr>
          <w:rFonts w:cs="Arial"/>
          <w:szCs w:val="24"/>
        </w:rPr>
      </w:pPr>
      <w:r w:rsidRPr="00B649AE">
        <w:rPr>
          <w:rFonts w:cs="Arial"/>
          <w:szCs w:val="24"/>
        </w:rPr>
        <w:t xml:space="preserve"> </w:t>
      </w:r>
      <w:r w:rsidRPr="00B649AE">
        <w:rPr>
          <w:rFonts w:cs="Arial"/>
          <w:szCs w:val="24"/>
        </w:rPr>
        <w:br w:type="page"/>
      </w:r>
    </w:p>
    <w:p w:rsidR="00A46547" w:rsidP="001B5DE0" w:rsidRDefault="00A50221" w14:paraId="5CD1F55E" w14:textId="77777777">
      <w:pPr>
        <w:pStyle w:val="Heading2"/>
      </w:pPr>
      <w:bookmarkStart w:name="_Toc106885507" w:id="50"/>
      <w:bookmarkStart w:name="RGN1" w:id="51"/>
      <w:r w:rsidRPr="001B5DE0">
        <w:lastRenderedPageBreak/>
        <w:t>Research Guidance Note 1</w:t>
      </w:r>
      <w:bookmarkEnd w:id="50"/>
      <w:r w:rsidRPr="001B5DE0">
        <w:t xml:space="preserve"> </w:t>
      </w:r>
      <w:bookmarkEnd w:id="51"/>
    </w:p>
    <w:p w:rsidRPr="001B5DE0" w:rsidR="00A50221" w:rsidP="001B5DE0" w:rsidRDefault="00A50221" w14:paraId="395D03A2" w14:textId="5F6C67AB">
      <w:pPr>
        <w:pStyle w:val="Heading2"/>
      </w:pPr>
      <w:bookmarkStart w:name="_Toc106885508" w:id="52"/>
      <w:r w:rsidRPr="001B5DE0">
        <w:t>Definitions of research, knowledge exchange and researchers</w:t>
      </w:r>
      <w:bookmarkEnd w:id="52"/>
    </w:p>
    <w:p w:rsidRPr="00B649AE" w:rsidR="00561AA9" w:rsidP="00B649AE" w:rsidRDefault="00561AA9" w14:paraId="574F985A" w14:textId="030747E1">
      <w:pPr>
        <w:rPr>
          <w:rFonts w:cs="Arial"/>
          <w:szCs w:val="24"/>
        </w:rPr>
      </w:pPr>
    </w:p>
    <w:p w:rsidRPr="00B649AE" w:rsidR="00561AA9" w:rsidP="00B649AE" w:rsidRDefault="00561AA9" w14:paraId="495D21E9" w14:textId="77777777">
      <w:pPr>
        <w:rPr>
          <w:rFonts w:cs="Arial"/>
          <w:szCs w:val="24"/>
        </w:rPr>
      </w:pPr>
    </w:p>
    <w:p w:rsidR="00711985" w:rsidP="00711985" w:rsidRDefault="00A50221" w14:paraId="4D99EA08" w14:textId="77777777">
      <w:pPr>
        <w:rPr>
          <w:rFonts w:cs="Arial"/>
          <w:szCs w:val="24"/>
        </w:rPr>
      </w:pPr>
      <w:proofErr w:type="gramStart"/>
      <w:r w:rsidRPr="00B649AE">
        <w:rPr>
          <w:rFonts w:cs="Arial"/>
          <w:szCs w:val="24"/>
        </w:rPr>
        <w:t>For the purpose of</w:t>
      </w:r>
      <w:proofErr w:type="gramEnd"/>
      <w:r w:rsidRPr="00B649AE">
        <w:rPr>
          <w:rFonts w:cs="Arial"/>
          <w:szCs w:val="24"/>
        </w:rPr>
        <w:t xml:space="preserve"> the Code of Practice on Research Integrity we consider all work of Research and Knowledge Exchange carried out under the name of Edinburgh Napier University to be governed by this Code.</w:t>
      </w:r>
    </w:p>
    <w:p w:rsidR="00711985" w:rsidP="00711985" w:rsidRDefault="00711985" w14:paraId="564FE412" w14:textId="77777777">
      <w:pPr>
        <w:rPr>
          <w:rFonts w:cs="Arial"/>
          <w:szCs w:val="24"/>
        </w:rPr>
      </w:pPr>
    </w:p>
    <w:p w:rsidR="00711985" w:rsidP="00711985" w:rsidRDefault="00711985" w14:paraId="0430BCC0" w14:textId="77777777">
      <w:pPr>
        <w:rPr>
          <w:rFonts w:cs="Arial"/>
          <w:szCs w:val="24"/>
        </w:rPr>
      </w:pPr>
    </w:p>
    <w:p w:rsidRPr="007B2443" w:rsidR="002C5BC6" w:rsidP="007B2443" w:rsidRDefault="00A50221" w14:paraId="0031C16F" w14:textId="36FE6758">
      <w:pPr>
        <w:pStyle w:val="Heading3"/>
        <w:rPr>
          <w:rStyle w:val="SubtleEmphasis"/>
          <w:b/>
          <w:bCs/>
          <w:sz w:val="28"/>
        </w:rPr>
      </w:pPr>
      <w:bookmarkStart w:name="_Toc106885509" w:id="53"/>
      <w:r w:rsidRPr="007B2443">
        <w:rPr>
          <w:rStyle w:val="SubtleEmphasis"/>
          <w:b/>
          <w:bCs/>
          <w:sz w:val="28"/>
        </w:rPr>
        <w:t>Research</w:t>
      </w:r>
      <w:bookmarkEnd w:id="53"/>
    </w:p>
    <w:p w:rsidRPr="00B649AE" w:rsidR="002C5BC6" w:rsidP="00711985" w:rsidRDefault="002C5BC6" w14:paraId="194079A2" w14:textId="77777777">
      <w:pPr>
        <w:ind w:hanging="1695"/>
        <w:rPr>
          <w:rFonts w:cs="Arial"/>
          <w:b/>
          <w:szCs w:val="24"/>
        </w:rPr>
      </w:pPr>
    </w:p>
    <w:p w:rsidR="00711985" w:rsidP="00711985" w:rsidRDefault="00A50221" w14:paraId="463DEADD" w14:textId="0C478736">
      <w:pPr>
        <w:rPr>
          <w:rFonts w:cs="Arial"/>
          <w:szCs w:val="24"/>
        </w:rPr>
      </w:pPr>
      <w:r w:rsidRPr="00B649AE">
        <w:rPr>
          <w:rFonts w:cs="Arial"/>
          <w:szCs w:val="24"/>
        </w:rPr>
        <w:t xml:space="preserve">This Code uses the definition of research as described in the Assessment framework and </w:t>
      </w:r>
      <w:hyperlink w:tooltip="Guidance on Submissions (2019/01)" w:history="1" r:id="rId26">
        <w:r w:rsidRPr="00466BA2">
          <w:rPr>
            <w:rStyle w:val="Hyperlink"/>
            <w:rFonts w:cs="Arial"/>
            <w:szCs w:val="24"/>
          </w:rPr>
          <w:t>guidance on submissions</w:t>
        </w:r>
      </w:hyperlink>
      <w:r w:rsidRPr="00B649AE">
        <w:rPr>
          <w:rFonts w:cs="Arial"/>
          <w:szCs w:val="24"/>
        </w:rPr>
        <w:t xml:space="preserve"> for the Research Excellence Framework. It is defined as ‘a process of investigation leading to new insights, effectively shared… It includes work of direct relevance to the needs of commerce, industry, and to the public and voluntary sector; scholarship; the invention and generation of ideas, images, performances, artefacts including design, where these lead to new or substantially improved insights; and the use of existing knowledge in experimental development to produce new or substantially improved materials, devices, </w:t>
      </w:r>
      <w:proofErr w:type="gramStart"/>
      <w:r w:rsidRPr="00B649AE">
        <w:rPr>
          <w:rFonts w:cs="Arial"/>
          <w:szCs w:val="24"/>
        </w:rPr>
        <w:t>products</w:t>
      </w:r>
      <w:proofErr w:type="gramEnd"/>
      <w:r w:rsidRPr="00B649AE">
        <w:rPr>
          <w:rFonts w:cs="Arial"/>
          <w:szCs w:val="24"/>
        </w:rPr>
        <w:t xml:space="preserve"> and processes, including design and construction’.</w:t>
      </w:r>
    </w:p>
    <w:p w:rsidR="00711985" w:rsidP="00711985" w:rsidRDefault="00711985" w14:paraId="7391A8E7" w14:textId="77777777">
      <w:pPr>
        <w:rPr>
          <w:rFonts w:cs="Arial"/>
          <w:szCs w:val="24"/>
        </w:rPr>
      </w:pPr>
    </w:p>
    <w:p w:rsidR="00711985" w:rsidP="00711985" w:rsidRDefault="00711985" w14:paraId="3CC44CC2" w14:textId="77777777">
      <w:pPr>
        <w:rPr>
          <w:rFonts w:cs="Arial"/>
          <w:szCs w:val="24"/>
        </w:rPr>
      </w:pPr>
    </w:p>
    <w:p w:rsidRPr="007B2443" w:rsidR="002C5BC6" w:rsidP="007B2443" w:rsidRDefault="002C5BC6" w14:paraId="433BE7B1" w14:textId="130BC4AE">
      <w:pPr>
        <w:pStyle w:val="Heading3"/>
        <w:rPr>
          <w:rStyle w:val="SubtleEmphasis"/>
          <w:b/>
          <w:bCs/>
          <w:sz w:val="28"/>
        </w:rPr>
      </w:pPr>
      <w:bookmarkStart w:name="_Toc106885510" w:id="54"/>
      <w:r w:rsidRPr="007B2443">
        <w:rPr>
          <w:rStyle w:val="SubtleEmphasis"/>
          <w:b/>
          <w:bCs/>
          <w:sz w:val="28"/>
        </w:rPr>
        <w:t>Knowledge Exchange</w:t>
      </w:r>
      <w:bookmarkEnd w:id="54"/>
    </w:p>
    <w:p w:rsidRPr="00B649AE" w:rsidR="002C5BC6" w:rsidP="00711985" w:rsidRDefault="002C5BC6" w14:paraId="00880FAA" w14:textId="77777777">
      <w:pPr>
        <w:rPr>
          <w:rFonts w:cs="Arial"/>
          <w:szCs w:val="24"/>
        </w:rPr>
      </w:pPr>
    </w:p>
    <w:p w:rsidR="00711985" w:rsidP="00711985" w:rsidRDefault="002C5BC6" w14:paraId="3070C4A6" w14:textId="77777777">
      <w:pPr>
        <w:rPr>
          <w:rFonts w:cs="Arial"/>
          <w:szCs w:val="24"/>
        </w:rPr>
      </w:pPr>
      <w:r w:rsidRPr="00B649AE">
        <w:rPr>
          <w:rFonts w:cs="Arial"/>
          <w:szCs w:val="24"/>
        </w:rPr>
        <w:t>This Code uses a definition of Knowledge Exchange as the process by which universities, HEIs, and colleges’ knowledge, expertise and intellectually linked assets are constructively applied beyond further and higher education for the wider benefit of the economy and society, through two-way engagement with business, the public sector, cultural and community partners.</w:t>
      </w:r>
    </w:p>
    <w:p w:rsidR="00711985" w:rsidP="00711985" w:rsidRDefault="00711985" w14:paraId="3BC4D8DA" w14:textId="77777777">
      <w:pPr>
        <w:rPr>
          <w:rFonts w:cs="Arial"/>
          <w:szCs w:val="24"/>
        </w:rPr>
      </w:pPr>
    </w:p>
    <w:p w:rsidR="00711985" w:rsidP="00711985" w:rsidRDefault="00711985" w14:paraId="016A2AB7" w14:textId="77777777">
      <w:pPr>
        <w:rPr>
          <w:rFonts w:cs="Arial"/>
          <w:szCs w:val="24"/>
        </w:rPr>
      </w:pPr>
    </w:p>
    <w:p w:rsidRPr="007B2443" w:rsidR="002C5BC6" w:rsidP="007B2443" w:rsidRDefault="002C5BC6" w14:paraId="14DE14B8" w14:textId="5607B9A7">
      <w:pPr>
        <w:pStyle w:val="Heading3"/>
        <w:rPr>
          <w:rStyle w:val="SubtleEmphasis"/>
          <w:b/>
          <w:bCs/>
        </w:rPr>
      </w:pPr>
      <w:bookmarkStart w:name="_Toc106885511" w:id="55"/>
      <w:r w:rsidRPr="007B2443">
        <w:rPr>
          <w:rStyle w:val="SubtleEmphasis"/>
          <w:b/>
          <w:bCs/>
          <w:sz w:val="28"/>
        </w:rPr>
        <w:t>Researchers</w:t>
      </w:r>
      <w:bookmarkEnd w:id="55"/>
    </w:p>
    <w:p w:rsidRPr="00B649AE" w:rsidR="002C5BC6" w:rsidP="00711985" w:rsidRDefault="002C5BC6" w14:paraId="31E38113" w14:textId="0CDCE19E">
      <w:pPr>
        <w:rPr>
          <w:rFonts w:cs="Arial"/>
          <w:szCs w:val="24"/>
        </w:rPr>
      </w:pPr>
    </w:p>
    <w:p w:rsidRPr="00B649AE" w:rsidR="002C5BC6" w:rsidP="00711985" w:rsidRDefault="002C5BC6" w14:paraId="27201D7D" w14:textId="277E28F2">
      <w:pPr>
        <w:rPr>
          <w:rFonts w:cs="Arial"/>
          <w:szCs w:val="24"/>
        </w:rPr>
      </w:pPr>
      <w:r w:rsidRPr="00B649AE">
        <w:rPr>
          <w:rFonts w:cs="Arial"/>
          <w:szCs w:val="24"/>
        </w:rPr>
        <w:t xml:space="preserve">Following the UK Research Integrity Office </w:t>
      </w:r>
      <w:hyperlink w:tooltip="UKRIO Code of Practice for Research " w:history="1" r:id="rId27">
        <w:r w:rsidRPr="00466BA2">
          <w:rPr>
            <w:rStyle w:val="Hyperlink"/>
            <w:rFonts w:cs="Arial"/>
            <w:szCs w:val="24"/>
          </w:rPr>
          <w:t>Code of Practice for Research</w:t>
        </w:r>
      </w:hyperlink>
      <w:r w:rsidRPr="00B649AE">
        <w:rPr>
          <w:rFonts w:cs="Arial"/>
          <w:szCs w:val="24"/>
        </w:rPr>
        <w:t xml:space="preserve"> (2009) researchers are defined ‘as any people who conduct research, including but not limited to: as an employee; as an independent contractor or consultant; as a research student; as a visiting or emeritus member of staff; or as a member of staff on a joint clinical or honorary contract’.</w:t>
      </w:r>
    </w:p>
    <w:p w:rsidRPr="00B649AE" w:rsidR="00A50221" w:rsidP="00B649AE" w:rsidRDefault="00A50221" w14:paraId="24EF0F2D" w14:textId="77777777">
      <w:pPr>
        <w:rPr>
          <w:rFonts w:cs="Arial"/>
          <w:szCs w:val="24"/>
        </w:rPr>
      </w:pPr>
      <w:r w:rsidRPr="00B649AE">
        <w:rPr>
          <w:rFonts w:cs="Arial"/>
          <w:szCs w:val="24"/>
        </w:rPr>
        <w:br w:type="page"/>
      </w:r>
    </w:p>
    <w:p w:rsidRPr="008B7306" w:rsidR="00A50221" w:rsidP="00A46547" w:rsidRDefault="00A50221" w14:paraId="0225F037" w14:textId="77777777">
      <w:pPr>
        <w:pStyle w:val="Heading2"/>
      </w:pPr>
      <w:bookmarkStart w:name="_Toc106885512" w:id="56"/>
      <w:bookmarkStart w:name="RGN2" w:id="57"/>
      <w:r w:rsidRPr="008B7306">
        <w:lastRenderedPageBreak/>
        <w:t>Research Guidance Note 2</w:t>
      </w:r>
      <w:bookmarkEnd w:id="56"/>
    </w:p>
    <w:p w:rsidRPr="008B7306" w:rsidR="00A50221" w:rsidP="00A46547" w:rsidRDefault="00A50221" w14:paraId="51C0DCED" w14:textId="5E17556C">
      <w:pPr>
        <w:pStyle w:val="Heading2"/>
      </w:pPr>
      <w:bookmarkStart w:name="_Toc106885513" w:id="58"/>
      <w:bookmarkEnd w:id="57"/>
      <w:r w:rsidRPr="008B7306">
        <w:t xml:space="preserve">Research Ethics </w:t>
      </w:r>
      <w:r w:rsidR="00A46547">
        <w:t xml:space="preserve">&amp; </w:t>
      </w:r>
      <w:r w:rsidRPr="008B7306">
        <w:t>Governance Structures</w:t>
      </w:r>
      <w:bookmarkEnd w:id="58"/>
    </w:p>
    <w:p w:rsidRPr="00801AC2" w:rsidR="001C3670" w:rsidP="007B2443" w:rsidRDefault="001C3670" w14:paraId="100371A0" w14:textId="3E02D975">
      <w:pPr>
        <w:pStyle w:val="Heading3"/>
      </w:pPr>
    </w:p>
    <w:p w:rsidRPr="00801AC2" w:rsidR="00801AC2" w:rsidP="00801AC2" w:rsidRDefault="00801AC2" w14:paraId="0E5D3493" w14:textId="77777777">
      <w:pPr>
        <w:rPr>
          <w:rFonts w:cs="Arial"/>
        </w:rPr>
      </w:pPr>
    </w:p>
    <w:p w:rsidRPr="00801AC2" w:rsidR="002C5BC6" w:rsidP="007B2443" w:rsidRDefault="002C5BC6" w14:paraId="568F6361" w14:textId="3B784532">
      <w:pPr>
        <w:pStyle w:val="Heading3"/>
      </w:pPr>
      <w:bookmarkStart w:name="_Toc106885514" w:id="59"/>
      <w:r w:rsidRPr="00801AC2">
        <w:t>Governance structures</w:t>
      </w:r>
      <w:bookmarkEnd w:id="59"/>
    </w:p>
    <w:p w:rsidRPr="00801AC2" w:rsidR="001C3670" w:rsidP="00801AC2" w:rsidRDefault="001C3670" w14:paraId="6DBBA0EA" w14:textId="3891B798">
      <w:pPr>
        <w:rPr>
          <w:rFonts w:cs="Arial"/>
          <w:szCs w:val="24"/>
        </w:rPr>
      </w:pPr>
    </w:p>
    <w:p w:rsidRPr="00801AC2" w:rsidR="001C3670" w:rsidP="00801AC2" w:rsidRDefault="001C3670" w14:paraId="02C59DA6" w14:textId="7A712AD9">
      <w:pPr>
        <w:rPr>
          <w:rFonts w:cs="Arial"/>
          <w:szCs w:val="24"/>
        </w:rPr>
      </w:pPr>
      <w:r w:rsidRPr="00801AC2">
        <w:rPr>
          <w:rFonts w:cs="Arial"/>
          <w:szCs w:val="24"/>
        </w:rPr>
        <w:t>Edinburgh Napier University is committed to promoting high standards of ethical awareness and behaviour by staff and students undertaking research, knowledge exchange and associated activities.</w:t>
      </w:r>
    </w:p>
    <w:p w:rsidRPr="00801AC2" w:rsidR="001C3670" w:rsidP="00801AC2" w:rsidRDefault="001C3670" w14:paraId="6285C8D5" w14:textId="77777777">
      <w:pPr>
        <w:rPr>
          <w:rFonts w:cs="Arial"/>
          <w:szCs w:val="24"/>
        </w:rPr>
      </w:pPr>
    </w:p>
    <w:p w:rsidRPr="00801AC2" w:rsidR="001C3670" w:rsidP="00801AC2" w:rsidRDefault="001C3670" w14:paraId="723DA9F7" w14:textId="02A51DCB">
      <w:pPr>
        <w:rPr>
          <w:rFonts w:cs="Arial"/>
          <w:szCs w:val="24"/>
        </w:rPr>
      </w:pPr>
      <w:r w:rsidRPr="00801AC2">
        <w:rPr>
          <w:rFonts w:cs="Arial"/>
          <w:szCs w:val="24"/>
        </w:rPr>
        <w:t>All staff and students involved in research at the University have a personal responsibility to behave in an ethical manner and in a way that does not bring the University’s reputation into disrepute.</w:t>
      </w:r>
    </w:p>
    <w:p w:rsidRPr="00801AC2" w:rsidR="001C3670" w:rsidP="00801AC2" w:rsidRDefault="001C3670" w14:paraId="13749C16" w14:textId="77777777">
      <w:pPr>
        <w:rPr>
          <w:rFonts w:cs="Arial"/>
          <w:szCs w:val="24"/>
        </w:rPr>
      </w:pPr>
    </w:p>
    <w:p w:rsidRPr="00801AC2" w:rsidR="001C3670" w:rsidP="00801AC2" w:rsidRDefault="001C3670" w14:paraId="42AE5F92" w14:textId="10721DA6">
      <w:pPr>
        <w:rPr>
          <w:rFonts w:cs="Arial"/>
          <w:szCs w:val="24"/>
        </w:rPr>
      </w:pPr>
      <w:r w:rsidRPr="00801AC2">
        <w:rPr>
          <w:rFonts w:cs="Arial"/>
          <w:szCs w:val="24"/>
        </w:rPr>
        <w:t>Each School has a Research and Innovation Committee with responsibility at School level for ethical approvals and procedures. This mechanism allows ethical approval processes to be adapted to local School needs. The University Research Integrity Committee reports to the University Research and Innovation Committee and helps develop university-wide practices and policies Responsibility for compliance with the University Code of Practice on Research Integrity within each School lies with the Dean of School.</w:t>
      </w:r>
    </w:p>
    <w:p w:rsidRPr="00801AC2" w:rsidR="001C3670" w:rsidP="00801AC2" w:rsidRDefault="001C3670" w14:paraId="04E81D62" w14:textId="77777777">
      <w:pPr>
        <w:rPr>
          <w:rFonts w:cs="Arial"/>
          <w:szCs w:val="24"/>
        </w:rPr>
      </w:pPr>
    </w:p>
    <w:p w:rsidRPr="00801AC2" w:rsidR="001C3670" w:rsidP="00801AC2" w:rsidRDefault="001C3670" w14:paraId="369531BE" w14:textId="2E9C1DA0">
      <w:pPr>
        <w:rPr>
          <w:rFonts w:cs="Arial"/>
          <w:szCs w:val="24"/>
        </w:rPr>
      </w:pPr>
      <w:r w:rsidRPr="00801AC2">
        <w:rPr>
          <w:rFonts w:cs="Arial"/>
          <w:szCs w:val="24"/>
        </w:rPr>
        <w:t>The ethics approval procedure has been devolved to School level to ensure that it is appropriate for the types of research commonly carried out in each School. These structures and policies have been endorsed by the University Research Integrity Committee and should be clearly published within each School with a web link to the University Code of Practice.</w:t>
      </w:r>
    </w:p>
    <w:p w:rsidRPr="00801AC2" w:rsidR="001C3670" w:rsidP="00801AC2" w:rsidRDefault="001C3670" w14:paraId="36294E5B" w14:textId="3ADCA26A">
      <w:pPr>
        <w:rPr>
          <w:rFonts w:cs="Arial"/>
          <w:szCs w:val="24"/>
        </w:rPr>
      </w:pPr>
    </w:p>
    <w:p w:rsidRPr="00801AC2" w:rsidR="001C3670" w:rsidP="00801AC2" w:rsidRDefault="001C3670" w14:paraId="3D4F809E" w14:textId="110F02DE">
      <w:pPr>
        <w:rPr>
          <w:rFonts w:cs="Arial"/>
          <w:szCs w:val="24"/>
        </w:rPr>
      </w:pPr>
    </w:p>
    <w:p w:rsidRPr="00801AC2" w:rsidR="001C3670" w:rsidP="007B2443" w:rsidRDefault="001C3670" w14:paraId="07EDC54F" w14:textId="507C597D">
      <w:pPr>
        <w:pStyle w:val="Heading3"/>
      </w:pPr>
      <w:bookmarkStart w:name="_Toc106885515" w:id="60"/>
      <w:r w:rsidRPr="00801AC2">
        <w:t>Cross-University Ethical Approval Procedure</w:t>
      </w:r>
      <w:bookmarkEnd w:id="60"/>
    </w:p>
    <w:p w:rsidRPr="00801AC2" w:rsidR="001C3670" w:rsidP="00801AC2" w:rsidRDefault="001C3670" w14:paraId="4D81E9B9" w14:textId="0F717562">
      <w:pPr>
        <w:rPr>
          <w:rFonts w:cs="Arial"/>
          <w:szCs w:val="24"/>
        </w:rPr>
      </w:pPr>
    </w:p>
    <w:p w:rsidRPr="00801AC2" w:rsidR="001C3670" w:rsidP="00801AC2" w:rsidRDefault="001C3670" w14:paraId="7F7CD94A" w14:textId="77777777">
      <w:pPr>
        <w:rPr>
          <w:rFonts w:cs="Arial"/>
          <w:szCs w:val="24"/>
        </w:rPr>
      </w:pPr>
      <w:r w:rsidRPr="00801AC2">
        <w:rPr>
          <w:rFonts w:cs="Arial"/>
          <w:szCs w:val="24"/>
        </w:rPr>
        <w:t xml:space="preserve">The Cross-University ethical approval process is designed to consider applications with research located in more than one School, or an application from a researcher based out with the </w:t>
      </w:r>
      <w:proofErr w:type="gramStart"/>
      <w:r w:rsidRPr="00801AC2">
        <w:rPr>
          <w:rFonts w:cs="Arial"/>
          <w:szCs w:val="24"/>
        </w:rPr>
        <w:t>School</w:t>
      </w:r>
      <w:proofErr w:type="gramEnd"/>
      <w:r w:rsidRPr="00801AC2">
        <w:rPr>
          <w:rFonts w:cs="Arial"/>
          <w:szCs w:val="24"/>
        </w:rPr>
        <w:t xml:space="preserve"> structure (for example Professional services staff). The cross-university ethical approval process is a triage system based on risk assessment, ensuring special consideration is given to medical/invasive work, vulnerable groups, or research involving staff and students within Edinburgh Napier University.</w:t>
      </w:r>
    </w:p>
    <w:p w:rsidRPr="00801AC2" w:rsidR="001C3670" w:rsidP="00801AC2" w:rsidRDefault="001C3670" w14:paraId="73A8EF14" w14:textId="77777777">
      <w:pPr>
        <w:rPr>
          <w:rFonts w:cs="Arial"/>
          <w:szCs w:val="24"/>
        </w:rPr>
      </w:pPr>
    </w:p>
    <w:p w:rsidRPr="00801AC2" w:rsidR="001C3670" w:rsidP="00801AC2" w:rsidRDefault="001C3670" w14:paraId="32E8D491" w14:textId="77777777">
      <w:pPr>
        <w:rPr>
          <w:rFonts w:cs="Arial"/>
          <w:szCs w:val="24"/>
        </w:rPr>
      </w:pPr>
      <w:r w:rsidRPr="00801AC2">
        <w:rPr>
          <w:rFonts w:cs="Arial"/>
          <w:szCs w:val="24"/>
        </w:rPr>
        <w:t xml:space="preserve">A three-tier form has been established starting with a self-assessment to establish level of risk and guidance on to establish level of risk and guidance on level of scrutiny required for the research project. If the assessment establishes the research </w:t>
      </w:r>
      <w:r w:rsidRPr="00801AC2">
        <w:rPr>
          <w:rFonts w:cs="Arial"/>
          <w:szCs w:val="24"/>
        </w:rPr>
        <w:lastRenderedPageBreak/>
        <w:t>to be low risk, it would be signed off at this stage. Medium risk research regarded to have a level of risk that requires consideration would be asked to complete standard ethical questions. Research deemed to be high risk would be directed to further questions for more rigorous scrutiny.</w:t>
      </w:r>
    </w:p>
    <w:p w:rsidRPr="00801AC2" w:rsidR="001C3670" w:rsidP="00801AC2" w:rsidRDefault="001C3670" w14:paraId="292F93B9" w14:textId="77777777">
      <w:pPr>
        <w:rPr>
          <w:rFonts w:cs="Arial"/>
          <w:szCs w:val="24"/>
        </w:rPr>
      </w:pPr>
    </w:p>
    <w:p w:rsidRPr="00801AC2" w:rsidR="001C3670" w:rsidP="00801AC2" w:rsidRDefault="001C3670" w14:paraId="2142D9E7" w14:textId="77777777">
      <w:pPr>
        <w:rPr>
          <w:rFonts w:cs="Arial"/>
          <w:szCs w:val="24"/>
        </w:rPr>
      </w:pPr>
      <w:r w:rsidRPr="00801AC2">
        <w:rPr>
          <w:rFonts w:cs="Arial"/>
          <w:szCs w:val="24"/>
        </w:rPr>
        <w:t xml:space="preserve">A panel of reviewers for cross-university applications draws from a pool of academics with expertise in ethics, subject areas and/or methodology, e.g., convenors of school research integrity committees, School Gatekeeper, members of staff with expertise/knowledge willing to contribute to our ethical approval procedures. </w:t>
      </w:r>
    </w:p>
    <w:p w:rsidRPr="00801AC2" w:rsidR="001C3670" w:rsidP="00801AC2" w:rsidRDefault="001C3670" w14:paraId="1CAE4784" w14:textId="77777777">
      <w:pPr>
        <w:rPr>
          <w:rFonts w:cs="Arial"/>
          <w:szCs w:val="24"/>
        </w:rPr>
      </w:pPr>
    </w:p>
    <w:p w:rsidRPr="00801AC2" w:rsidR="001C3670" w:rsidP="00801AC2" w:rsidRDefault="001C3670" w14:paraId="0EB0ECD9" w14:textId="757EDFB3">
      <w:pPr>
        <w:rPr>
          <w:rFonts w:cs="Arial"/>
          <w:szCs w:val="24"/>
        </w:rPr>
      </w:pPr>
      <w:r w:rsidRPr="00801AC2">
        <w:rPr>
          <w:rFonts w:cs="Arial"/>
          <w:szCs w:val="24"/>
        </w:rPr>
        <w:t xml:space="preserve">It is the responsibility of Research, Innovation and Enterprise (RIE) to receive the Cross-University ethical approval forms and the administrator will send the application to three identified reviewers who are given a two-week turnaround to approve/reject the application. </w:t>
      </w:r>
    </w:p>
    <w:p w:rsidRPr="00801AC2" w:rsidR="001C3670" w:rsidP="00801AC2" w:rsidRDefault="001C3670" w14:paraId="1F58CFA3" w14:textId="6E55E2D1">
      <w:pPr>
        <w:rPr>
          <w:rFonts w:cs="Arial"/>
          <w:szCs w:val="24"/>
        </w:rPr>
      </w:pPr>
    </w:p>
    <w:p w:rsidRPr="00801AC2" w:rsidR="001C3670" w:rsidP="00801AC2" w:rsidRDefault="001C3670" w14:paraId="6FEB507A" w14:textId="613F96D9">
      <w:pPr>
        <w:rPr>
          <w:rFonts w:cs="Arial"/>
          <w:szCs w:val="24"/>
        </w:rPr>
      </w:pPr>
    </w:p>
    <w:p w:rsidRPr="00801AC2" w:rsidR="001C3670" w:rsidP="007B2443" w:rsidRDefault="001C3670" w14:paraId="5F8AF851" w14:textId="07D93FBB">
      <w:pPr>
        <w:pStyle w:val="Heading3"/>
      </w:pPr>
      <w:bookmarkStart w:name="_Toc106885516" w:id="61"/>
      <w:r w:rsidRPr="00801AC2">
        <w:t>School Ethics, Structures and Policies</w:t>
      </w:r>
      <w:bookmarkEnd w:id="61"/>
    </w:p>
    <w:p w:rsidRPr="00801AC2" w:rsidR="001C3670" w:rsidP="00801AC2" w:rsidRDefault="001C3670" w14:paraId="346E8C13" w14:textId="2609CDBA">
      <w:pPr>
        <w:rPr>
          <w:rFonts w:cs="Arial"/>
          <w:szCs w:val="24"/>
        </w:rPr>
      </w:pPr>
    </w:p>
    <w:p w:rsidRPr="00801AC2" w:rsidR="001C3670" w:rsidP="00801AC2" w:rsidRDefault="001C3670" w14:paraId="3FC9E180" w14:textId="0749801B">
      <w:pPr>
        <w:rPr>
          <w:rFonts w:cs="Arial"/>
          <w:szCs w:val="24"/>
        </w:rPr>
      </w:pPr>
      <w:r w:rsidRPr="00801AC2">
        <w:rPr>
          <w:rFonts w:cs="Arial"/>
          <w:szCs w:val="24"/>
        </w:rPr>
        <w:t>Within each School there should be clearly designated structures and policies which ensure that:</w:t>
      </w:r>
    </w:p>
    <w:p w:rsidRPr="00801AC2" w:rsidR="001C3670" w:rsidP="00801AC2" w:rsidRDefault="001C3670" w14:paraId="29C4316D" w14:textId="77777777">
      <w:pPr>
        <w:rPr>
          <w:rFonts w:cs="Arial"/>
          <w:szCs w:val="24"/>
        </w:rPr>
      </w:pPr>
    </w:p>
    <w:p w:rsidRPr="00801AC2" w:rsidR="001C3670" w:rsidP="001909B3" w:rsidRDefault="001C3670" w14:paraId="0AA3BB4A" w14:textId="55AD16D7">
      <w:pPr>
        <w:numPr>
          <w:ilvl w:val="1"/>
          <w:numId w:val="3"/>
        </w:numPr>
        <w:ind w:left="993" w:hanging="426"/>
        <w:rPr>
          <w:rFonts w:cs="Arial"/>
          <w:szCs w:val="24"/>
        </w:rPr>
      </w:pPr>
      <w:r w:rsidRPr="00801AC2">
        <w:rPr>
          <w:rFonts w:cs="Arial"/>
          <w:szCs w:val="24"/>
        </w:rPr>
        <w:t xml:space="preserve">There is a designated person or persons to oversee general operation of research ethics and governance activities within the </w:t>
      </w:r>
      <w:proofErr w:type="gramStart"/>
      <w:r w:rsidRPr="00801AC2">
        <w:rPr>
          <w:rFonts w:cs="Arial"/>
          <w:szCs w:val="24"/>
        </w:rPr>
        <w:t>School</w:t>
      </w:r>
      <w:proofErr w:type="gramEnd"/>
      <w:r w:rsidRPr="00801AC2">
        <w:rPr>
          <w:rFonts w:cs="Arial"/>
          <w:szCs w:val="24"/>
        </w:rPr>
        <w:t>. This function could also be handled by a School Research Integrity Committee. Current information on individuals fulfilling relevant roles in relation to research ethics such as convenors of research integrity committees or ‘gatekeepers’ is available on School and University websites including Research, Innovation and Enterprise.</w:t>
      </w:r>
    </w:p>
    <w:p w:rsidRPr="00801AC2" w:rsidR="001C3670" w:rsidP="00801AC2" w:rsidRDefault="001C3670" w14:paraId="6C5206A7" w14:textId="77777777">
      <w:pPr>
        <w:ind w:left="993"/>
        <w:rPr>
          <w:rFonts w:cs="Arial"/>
          <w:szCs w:val="24"/>
        </w:rPr>
      </w:pPr>
    </w:p>
    <w:p w:rsidRPr="00801AC2" w:rsidR="001C3670" w:rsidP="001909B3" w:rsidRDefault="001C3670" w14:paraId="4654C8DE" w14:textId="499A5BAE">
      <w:pPr>
        <w:numPr>
          <w:ilvl w:val="1"/>
          <w:numId w:val="3"/>
        </w:numPr>
        <w:ind w:left="993" w:hanging="426"/>
        <w:rPr>
          <w:rFonts w:cs="Arial"/>
          <w:szCs w:val="24"/>
        </w:rPr>
      </w:pPr>
      <w:r w:rsidRPr="00801AC2">
        <w:rPr>
          <w:rFonts w:cs="Arial"/>
          <w:szCs w:val="24"/>
        </w:rPr>
        <w:t xml:space="preserve">Appropriate ‘gatekeepers’ are identified who are responsible for scrutinising any research proposals from staff or students within the </w:t>
      </w:r>
      <w:proofErr w:type="gramStart"/>
      <w:r w:rsidRPr="00801AC2">
        <w:rPr>
          <w:rFonts w:cs="Arial"/>
          <w:szCs w:val="24"/>
        </w:rPr>
        <w:t>School</w:t>
      </w:r>
      <w:proofErr w:type="gramEnd"/>
      <w:r w:rsidRPr="00801AC2">
        <w:rPr>
          <w:rFonts w:cs="Arial"/>
          <w:szCs w:val="24"/>
        </w:rPr>
        <w:t>.</w:t>
      </w:r>
    </w:p>
    <w:p w:rsidRPr="00801AC2" w:rsidR="0029060D" w:rsidP="00801AC2" w:rsidRDefault="0029060D" w14:paraId="41BC01AB" w14:textId="77777777">
      <w:pPr>
        <w:ind w:left="993" w:hanging="426"/>
        <w:rPr>
          <w:rFonts w:cs="Arial"/>
          <w:szCs w:val="24"/>
        </w:rPr>
      </w:pPr>
    </w:p>
    <w:p w:rsidRPr="00801AC2" w:rsidR="001C3670" w:rsidP="001909B3" w:rsidRDefault="001C3670" w14:paraId="3DAAD553" w14:textId="23B588F8">
      <w:pPr>
        <w:numPr>
          <w:ilvl w:val="1"/>
          <w:numId w:val="3"/>
        </w:numPr>
        <w:ind w:left="993" w:hanging="426"/>
        <w:rPr>
          <w:rFonts w:cs="Arial"/>
          <w:szCs w:val="24"/>
        </w:rPr>
      </w:pPr>
      <w:r w:rsidRPr="00801AC2">
        <w:rPr>
          <w:rFonts w:cs="Arial"/>
          <w:szCs w:val="24"/>
        </w:rPr>
        <w:t xml:space="preserve">The development needs of all staff involved in teaching, research and knowledge exchange are reviewed regularly, </w:t>
      </w:r>
      <w:proofErr w:type="gramStart"/>
      <w:r w:rsidRPr="00801AC2">
        <w:rPr>
          <w:rFonts w:cs="Arial"/>
          <w:szCs w:val="24"/>
        </w:rPr>
        <w:t>identified</w:t>
      </w:r>
      <w:proofErr w:type="gramEnd"/>
      <w:r w:rsidRPr="00801AC2">
        <w:rPr>
          <w:rFonts w:cs="Arial"/>
          <w:szCs w:val="24"/>
        </w:rPr>
        <w:t xml:space="preserve"> and met. </w:t>
      </w:r>
    </w:p>
    <w:p w:rsidRPr="00801AC2" w:rsidR="0029060D" w:rsidP="00801AC2" w:rsidRDefault="0029060D" w14:paraId="06545276" w14:textId="77777777">
      <w:pPr>
        <w:ind w:left="993"/>
        <w:rPr>
          <w:rFonts w:cs="Arial"/>
          <w:szCs w:val="24"/>
        </w:rPr>
      </w:pPr>
    </w:p>
    <w:p w:rsidRPr="00801AC2" w:rsidR="001C3670" w:rsidP="001909B3" w:rsidRDefault="001C3670" w14:paraId="5DC6A179" w14:textId="40603EEB">
      <w:pPr>
        <w:numPr>
          <w:ilvl w:val="1"/>
          <w:numId w:val="3"/>
        </w:numPr>
        <w:ind w:left="993" w:hanging="426"/>
        <w:rPr>
          <w:rFonts w:cs="Arial"/>
          <w:szCs w:val="24"/>
        </w:rPr>
      </w:pPr>
      <w:r w:rsidRPr="00801AC2">
        <w:rPr>
          <w:rFonts w:cs="Arial"/>
          <w:szCs w:val="24"/>
        </w:rPr>
        <w:t xml:space="preserve">The content of students’ study programmes incorporates suitable training in the ethics and governance issues appropriate to their discipline and their level of study. This learning may fall largely, but not exclusively, within research methods modules. The University expects all academic staff to engage in developmental activities </w:t>
      </w:r>
      <w:proofErr w:type="gramStart"/>
      <w:r w:rsidRPr="00801AC2">
        <w:rPr>
          <w:rFonts w:cs="Arial"/>
          <w:szCs w:val="24"/>
        </w:rPr>
        <w:t>in order to</w:t>
      </w:r>
      <w:proofErr w:type="gramEnd"/>
      <w:r w:rsidRPr="00801AC2">
        <w:rPr>
          <w:rFonts w:cs="Arial"/>
          <w:szCs w:val="24"/>
        </w:rPr>
        <w:t xml:space="preserve"> ensure the currency and relevance of the knowledge they impart to students.</w:t>
      </w:r>
    </w:p>
    <w:p w:rsidRPr="00801AC2" w:rsidR="0029060D" w:rsidP="00801AC2" w:rsidRDefault="0029060D" w14:paraId="475A8DD8" w14:textId="77777777">
      <w:pPr>
        <w:ind w:left="993"/>
        <w:rPr>
          <w:rFonts w:cs="Arial"/>
          <w:szCs w:val="24"/>
        </w:rPr>
      </w:pPr>
    </w:p>
    <w:p w:rsidRPr="00801AC2" w:rsidR="001C3670" w:rsidP="001909B3" w:rsidRDefault="001C3670" w14:paraId="282D945F" w14:textId="77777777">
      <w:pPr>
        <w:numPr>
          <w:ilvl w:val="1"/>
          <w:numId w:val="3"/>
        </w:numPr>
        <w:ind w:left="993" w:hanging="426"/>
        <w:rPr>
          <w:rFonts w:cs="Arial"/>
          <w:szCs w:val="24"/>
        </w:rPr>
      </w:pPr>
      <w:r w:rsidRPr="00801AC2">
        <w:rPr>
          <w:rFonts w:cs="Arial"/>
          <w:szCs w:val="24"/>
        </w:rPr>
        <w:t xml:space="preserve">Where a researcher is not fully competent or sufficiently informed to make a fair judgement about the conflicting needs and interests of direct and indirect participants (for example, in relation to an undergraduate project on a sensitive topic) it is essential that specialist advice is sought, normally </w:t>
      </w:r>
      <w:r w:rsidRPr="00801AC2">
        <w:rPr>
          <w:rFonts w:cs="Arial"/>
          <w:szCs w:val="24"/>
        </w:rPr>
        <w:lastRenderedPageBreak/>
        <w:t xml:space="preserve">from the ‘gatekeeper’ in the first instance or from the Convenor of the School Research Integrity Committee. </w:t>
      </w:r>
    </w:p>
    <w:p w:rsidRPr="00801AC2" w:rsidR="001C3670" w:rsidP="00801AC2" w:rsidRDefault="001C3670" w14:paraId="77A1CC30" w14:textId="77777777">
      <w:pPr>
        <w:ind w:left="993"/>
        <w:rPr>
          <w:rFonts w:cs="Arial"/>
          <w:szCs w:val="24"/>
        </w:rPr>
      </w:pPr>
    </w:p>
    <w:p w:rsidRPr="00801AC2" w:rsidR="001C3670" w:rsidP="00801AC2" w:rsidRDefault="001C3670" w14:paraId="152338D0" w14:textId="3BC5428D">
      <w:pPr>
        <w:rPr>
          <w:rFonts w:cs="Arial"/>
          <w:szCs w:val="24"/>
        </w:rPr>
      </w:pPr>
      <w:r w:rsidRPr="00801AC2">
        <w:rPr>
          <w:rFonts w:cs="Arial"/>
          <w:szCs w:val="24"/>
        </w:rPr>
        <w:t>Appropriate records are kept by researchers, ’gatekeepers’ and committees to show for each project proposal, when ethical or governance issues have been identified, if they have been referred elsewhere (for example to an external committee) and what guidance or requirements have been given to the researcher or their ‘gatekeeper’. There must be compliance checks to ensure that such advice or requirements are observed. This can be as simple as an email acknowledgement from the project’s originator.</w:t>
      </w:r>
    </w:p>
    <w:p w:rsidRPr="00801AC2" w:rsidR="0029060D" w:rsidP="00801AC2" w:rsidRDefault="0029060D" w14:paraId="1996F2F7" w14:textId="77777777">
      <w:pPr>
        <w:rPr>
          <w:rFonts w:cs="Arial"/>
          <w:szCs w:val="24"/>
        </w:rPr>
      </w:pPr>
    </w:p>
    <w:p w:rsidRPr="00801AC2" w:rsidR="001C3670" w:rsidP="001909B3" w:rsidRDefault="001C3670" w14:paraId="61263255" w14:textId="438668AC">
      <w:pPr>
        <w:pStyle w:val="ListParagraph"/>
        <w:numPr>
          <w:ilvl w:val="1"/>
          <w:numId w:val="3"/>
        </w:numPr>
        <w:ind w:left="993" w:hanging="426"/>
        <w:rPr>
          <w:rFonts w:cs="Arial"/>
          <w:szCs w:val="24"/>
        </w:rPr>
      </w:pPr>
      <w:r w:rsidRPr="00801AC2">
        <w:rPr>
          <w:rFonts w:cs="Arial"/>
          <w:szCs w:val="24"/>
        </w:rPr>
        <w:t>Reporting relationships are established, including regular reports from School level to the University Research Integrity Committee.</w:t>
      </w:r>
    </w:p>
    <w:p w:rsidRPr="00801AC2" w:rsidR="00AE217F" w:rsidP="00801AC2" w:rsidRDefault="00AE217F" w14:paraId="166A6DB9" w14:textId="25C61E49">
      <w:pPr>
        <w:rPr>
          <w:rFonts w:cs="Arial"/>
          <w:szCs w:val="24"/>
        </w:rPr>
      </w:pPr>
    </w:p>
    <w:p w:rsidRPr="00801AC2" w:rsidR="00AE217F" w:rsidP="00801AC2" w:rsidRDefault="00AE217F" w14:paraId="3C849E3A" w14:textId="7FA3B365">
      <w:pPr>
        <w:rPr>
          <w:rFonts w:cs="Arial"/>
          <w:szCs w:val="24"/>
        </w:rPr>
      </w:pPr>
    </w:p>
    <w:p w:rsidRPr="00801AC2" w:rsidR="00AE217F" w:rsidP="007B2443" w:rsidRDefault="00AE217F" w14:paraId="4626276C" w14:textId="0D9FEDC0">
      <w:pPr>
        <w:pStyle w:val="Heading3"/>
      </w:pPr>
      <w:bookmarkStart w:name="_Toc106885517" w:id="62"/>
      <w:r w:rsidRPr="00801AC2">
        <w:t>The Role of ‘Gatekeepers’</w:t>
      </w:r>
      <w:bookmarkEnd w:id="62"/>
    </w:p>
    <w:p w:rsidRPr="00801AC2" w:rsidR="00AE217F" w:rsidP="00801AC2" w:rsidRDefault="00AE217F" w14:paraId="4B708EDB" w14:textId="1DD2333D">
      <w:pPr>
        <w:rPr>
          <w:rFonts w:cs="Arial"/>
          <w:szCs w:val="24"/>
        </w:rPr>
      </w:pPr>
    </w:p>
    <w:p w:rsidRPr="00801AC2" w:rsidR="00AE217F" w:rsidP="00801AC2" w:rsidRDefault="00AE217F" w14:paraId="29054D6C" w14:textId="77777777">
      <w:pPr>
        <w:rPr>
          <w:rFonts w:cs="Arial"/>
          <w:szCs w:val="24"/>
        </w:rPr>
      </w:pPr>
      <w:r w:rsidRPr="00801AC2">
        <w:rPr>
          <w:rFonts w:cs="Arial"/>
          <w:szCs w:val="24"/>
        </w:rPr>
        <w:t xml:space="preserve">A gatekeeper is an experienced member of staff who is familiar with ethical good practice. For the purpose of this document, the gatekeeper will normally be a member of the School Research Integrity Committee who has been identified as having responsibility for an identified subject group, academic school or department, research cluster or other functional area within the </w:t>
      </w:r>
      <w:proofErr w:type="gramStart"/>
      <w:r w:rsidRPr="00801AC2">
        <w:rPr>
          <w:rFonts w:cs="Arial"/>
          <w:szCs w:val="24"/>
        </w:rPr>
        <w:t>School</w:t>
      </w:r>
      <w:proofErr w:type="gramEnd"/>
      <w:r w:rsidRPr="00801AC2">
        <w:rPr>
          <w:rFonts w:cs="Arial"/>
          <w:szCs w:val="24"/>
        </w:rPr>
        <w:t>. This person will act as a point of contact and information for both academic staff and students undertaking research.</w:t>
      </w:r>
    </w:p>
    <w:p w:rsidRPr="00801AC2" w:rsidR="00AE217F" w:rsidP="00801AC2" w:rsidRDefault="00AE217F" w14:paraId="4B77E287" w14:textId="77777777">
      <w:pPr>
        <w:rPr>
          <w:rFonts w:cs="Arial"/>
          <w:szCs w:val="24"/>
        </w:rPr>
      </w:pPr>
    </w:p>
    <w:p w:rsidRPr="00801AC2" w:rsidR="00AE217F" w:rsidP="00801AC2" w:rsidRDefault="00AE217F" w14:paraId="513A3B05" w14:textId="77777777">
      <w:pPr>
        <w:rPr>
          <w:rFonts w:cs="Arial"/>
          <w:szCs w:val="24"/>
        </w:rPr>
      </w:pPr>
      <w:r w:rsidRPr="00801AC2">
        <w:rPr>
          <w:rFonts w:cs="Arial"/>
          <w:szCs w:val="24"/>
        </w:rPr>
        <w:t>Specifically, the Gatekeeper will:</w:t>
      </w:r>
    </w:p>
    <w:p w:rsidRPr="00801AC2" w:rsidR="00AE217F" w:rsidP="00801AC2" w:rsidRDefault="00AE217F" w14:paraId="41F710D3" w14:textId="77777777">
      <w:pPr>
        <w:rPr>
          <w:rFonts w:cs="Arial"/>
          <w:szCs w:val="24"/>
        </w:rPr>
      </w:pPr>
    </w:p>
    <w:p w:rsidRPr="00801AC2" w:rsidR="00AE217F" w:rsidP="001909B3" w:rsidRDefault="00AE217F" w14:paraId="3E4D389B" w14:textId="77777777">
      <w:pPr>
        <w:numPr>
          <w:ilvl w:val="0"/>
          <w:numId w:val="17"/>
        </w:numPr>
        <w:ind w:left="993" w:hanging="426"/>
        <w:rPr>
          <w:rFonts w:cs="Arial"/>
          <w:szCs w:val="24"/>
        </w:rPr>
      </w:pPr>
      <w:r w:rsidRPr="00801AC2">
        <w:rPr>
          <w:rFonts w:cs="Arial"/>
          <w:szCs w:val="24"/>
        </w:rPr>
        <w:t xml:space="preserve">Be an active member of the School Research Integrity </w:t>
      </w:r>
      <w:proofErr w:type="gramStart"/>
      <w:r w:rsidRPr="00801AC2">
        <w:rPr>
          <w:rFonts w:cs="Arial"/>
          <w:szCs w:val="24"/>
        </w:rPr>
        <w:t>Committee;</w:t>
      </w:r>
      <w:proofErr w:type="gramEnd"/>
    </w:p>
    <w:p w:rsidRPr="00801AC2" w:rsidR="00AE217F" w:rsidP="00801AC2" w:rsidRDefault="00AE217F" w14:paraId="338176DD" w14:textId="77777777">
      <w:pPr>
        <w:ind w:left="993" w:hanging="426"/>
        <w:rPr>
          <w:rFonts w:cs="Arial"/>
          <w:szCs w:val="24"/>
        </w:rPr>
      </w:pPr>
    </w:p>
    <w:p w:rsidRPr="00801AC2" w:rsidR="00AE217F" w:rsidP="001909B3" w:rsidRDefault="00AE217F" w14:paraId="08B9CCFD" w14:textId="77777777">
      <w:pPr>
        <w:numPr>
          <w:ilvl w:val="0"/>
          <w:numId w:val="17"/>
        </w:numPr>
        <w:ind w:left="993" w:hanging="426"/>
        <w:rPr>
          <w:rFonts w:cs="Arial"/>
          <w:szCs w:val="24"/>
        </w:rPr>
      </w:pPr>
      <w:r w:rsidRPr="00801AC2">
        <w:rPr>
          <w:rFonts w:cs="Arial"/>
          <w:szCs w:val="24"/>
        </w:rPr>
        <w:t xml:space="preserve">Provide advice on ethical matters </w:t>
      </w:r>
      <w:proofErr w:type="gramStart"/>
      <w:r w:rsidRPr="00801AC2">
        <w:rPr>
          <w:rFonts w:cs="Arial"/>
          <w:szCs w:val="24"/>
        </w:rPr>
        <w:t>to:</w:t>
      </w:r>
      <w:proofErr w:type="gramEnd"/>
      <w:r w:rsidRPr="00801AC2">
        <w:rPr>
          <w:rFonts w:cs="Arial"/>
          <w:szCs w:val="24"/>
        </w:rPr>
        <w:t xml:space="preserve"> academic staff undertaking research; academic staff supervising students; and, students undertaking research as part of their undergraduate or postgraduate studies;</w:t>
      </w:r>
    </w:p>
    <w:p w:rsidRPr="00801AC2" w:rsidR="00AE217F" w:rsidP="00801AC2" w:rsidRDefault="00AE217F" w14:paraId="5AF9AB13" w14:textId="77777777">
      <w:pPr>
        <w:ind w:left="993" w:hanging="426"/>
        <w:rPr>
          <w:rFonts w:cs="Arial"/>
          <w:szCs w:val="24"/>
        </w:rPr>
      </w:pPr>
    </w:p>
    <w:p w:rsidRPr="00801AC2" w:rsidR="00AE217F" w:rsidP="001909B3" w:rsidRDefault="00AE217F" w14:paraId="3724D557" w14:textId="77777777">
      <w:pPr>
        <w:numPr>
          <w:ilvl w:val="0"/>
          <w:numId w:val="17"/>
        </w:numPr>
        <w:ind w:left="993" w:hanging="426"/>
        <w:rPr>
          <w:rFonts w:cs="Arial"/>
          <w:szCs w:val="24"/>
        </w:rPr>
      </w:pPr>
      <w:r w:rsidRPr="00801AC2">
        <w:rPr>
          <w:rFonts w:cs="Arial"/>
          <w:szCs w:val="24"/>
        </w:rPr>
        <w:t xml:space="preserve">Provide advice as to the process of obtaining formal ethical clearance for both staff and student research </w:t>
      </w:r>
      <w:proofErr w:type="gramStart"/>
      <w:r w:rsidRPr="00801AC2">
        <w:rPr>
          <w:rFonts w:cs="Arial"/>
          <w:szCs w:val="24"/>
        </w:rPr>
        <w:t>studies;</w:t>
      </w:r>
      <w:proofErr w:type="gramEnd"/>
    </w:p>
    <w:p w:rsidRPr="00801AC2" w:rsidR="00AE217F" w:rsidP="00801AC2" w:rsidRDefault="00AE217F" w14:paraId="1B19317D" w14:textId="77777777">
      <w:pPr>
        <w:ind w:left="993" w:hanging="426"/>
        <w:rPr>
          <w:rFonts w:cs="Arial"/>
          <w:szCs w:val="24"/>
        </w:rPr>
      </w:pPr>
    </w:p>
    <w:p w:rsidRPr="00801AC2" w:rsidR="00AE217F" w:rsidP="001909B3" w:rsidRDefault="00AE217F" w14:paraId="308C5BCE" w14:textId="77777777">
      <w:pPr>
        <w:numPr>
          <w:ilvl w:val="0"/>
          <w:numId w:val="17"/>
        </w:numPr>
        <w:ind w:left="993" w:hanging="426"/>
        <w:rPr>
          <w:rFonts w:cs="Arial"/>
          <w:szCs w:val="24"/>
        </w:rPr>
      </w:pPr>
      <w:r w:rsidRPr="00801AC2">
        <w:rPr>
          <w:rFonts w:cs="Arial"/>
          <w:szCs w:val="24"/>
        </w:rPr>
        <w:t xml:space="preserve">Make initial assessments of individual applications for ethical approval on behalf of the School and University Research integrity committees using criteria detailed in the University Code of Practice on Research Integrity. As such, the Gatekeeper will act as an initial point of contact for supervisors, staff and students concerning ethical issues for specific research studies. The gatekeeper is required to be: </w:t>
      </w:r>
    </w:p>
    <w:p w:rsidRPr="00801AC2" w:rsidR="00AE217F" w:rsidP="001909B3" w:rsidRDefault="00AE217F" w14:paraId="13AACE0C" w14:textId="77777777">
      <w:pPr>
        <w:numPr>
          <w:ilvl w:val="2"/>
          <w:numId w:val="17"/>
        </w:numPr>
        <w:ind w:left="1843" w:hanging="425"/>
        <w:rPr>
          <w:rFonts w:cs="Arial"/>
          <w:szCs w:val="24"/>
        </w:rPr>
      </w:pPr>
      <w:r w:rsidRPr="00801AC2">
        <w:rPr>
          <w:rFonts w:cs="Arial"/>
          <w:szCs w:val="24"/>
        </w:rPr>
        <w:t xml:space="preserve">available to answer questions regarding research </w:t>
      </w:r>
      <w:proofErr w:type="gramStart"/>
      <w:r w:rsidRPr="00801AC2">
        <w:rPr>
          <w:rFonts w:cs="Arial"/>
          <w:szCs w:val="24"/>
        </w:rPr>
        <w:t>ethics;</w:t>
      </w:r>
      <w:proofErr w:type="gramEnd"/>
      <w:r w:rsidRPr="00801AC2">
        <w:rPr>
          <w:rFonts w:cs="Arial"/>
          <w:szCs w:val="24"/>
        </w:rPr>
        <w:t xml:space="preserve"> </w:t>
      </w:r>
    </w:p>
    <w:p w:rsidRPr="00801AC2" w:rsidR="00AE217F" w:rsidP="001909B3" w:rsidRDefault="00AE217F" w14:paraId="1AAF5E88" w14:textId="77777777">
      <w:pPr>
        <w:numPr>
          <w:ilvl w:val="2"/>
          <w:numId w:val="17"/>
        </w:numPr>
        <w:ind w:left="1843" w:hanging="425"/>
        <w:rPr>
          <w:rFonts w:cs="Arial"/>
          <w:szCs w:val="24"/>
        </w:rPr>
      </w:pPr>
      <w:r w:rsidRPr="00801AC2">
        <w:rPr>
          <w:rFonts w:cs="Arial"/>
          <w:szCs w:val="24"/>
        </w:rPr>
        <w:t xml:space="preserve">provide timely feedback to staff and students regarding such </w:t>
      </w:r>
      <w:proofErr w:type="gramStart"/>
      <w:r w:rsidRPr="00801AC2">
        <w:rPr>
          <w:rFonts w:cs="Arial"/>
          <w:szCs w:val="24"/>
        </w:rPr>
        <w:t>issues;</w:t>
      </w:r>
      <w:proofErr w:type="gramEnd"/>
      <w:r w:rsidRPr="00801AC2">
        <w:rPr>
          <w:rFonts w:cs="Arial"/>
          <w:szCs w:val="24"/>
        </w:rPr>
        <w:t xml:space="preserve"> </w:t>
      </w:r>
    </w:p>
    <w:p w:rsidRPr="00801AC2" w:rsidR="00AE217F" w:rsidP="001909B3" w:rsidRDefault="00AE217F" w14:paraId="54CA3569" w14:textId="77777777">
      <w:pPr>
        <w:numPr>
          <w:ilvl w:val="2"/>
          <w:numId w:val="17"/>
        </w:numPr>
        <w:ind w:left="1843" w:hanging="425"/>
        <w:rPr>
          <w:rFonts w:cs="Arial"/>
          <w:szCs w:val="24"/>
        </w:rPr>
      </w:pPr>
      <w:r w:rsidRPr="00801AC2">
        <w:rPr>
          <w:rFonts w:cs="Arial"/>
          <w:szCs w:val="24"/>
        </w:rPr>
        <w:t xml:space="preserve">make initial assessments of individual applications for ethical clearance; and, </w:t>
      </w:r>
    </w:p>
    <w:p w:rsidRPr="00801AC2" w:rsidR="00AE217F" w:rsidP="001909B3" w:rsidRDefault="00AE217F" w14:paraId="6C6FEB36" w14:textId="77777777">
      <w:pPr>
        <w:numPr>
          <w:ilvl w:val="2"/>
          <w:numId w:val="17"/>
        </w:numPr>
        <w:ind w:left="1843" w:hanging="425"/>
        <w:rPr>
          <w:rFonts w:cs="Arial"/>
          <w:szCs w:val="24"/>
        </w:rPr>
      </w:pPr>
      <w:r w:rsidRPr="00801AC2">
        <w:rPr>
          <w:rFonts w:cs="Arial"/>
          <w:szCs w:val="24"/>
        </w:rPr>
        <w:lastRenderedPageBreak/>
        <w:t>determine if further action (e.g., consideration by the School Research Integrity Committee) is required.</w:t>
      </w:r>
    </w:p>
    <w:p w:rsidRPr="00801AC2" w:rsidR="00AE217F" w:rsidP="00801AC2" w:rsidRDefault="00AE217F" w14:paraId="1C9F704E" w14:textId="77777777">
      <w:pPr>
        <w:rPr>
          <w:rFonts w:cs="Arial"/>
          <w:szCs w:val="24"/>
        </w:rPr>
      </w:pPr>
    </w:p>
    <w:p w:rsidRPr="00801AC2" w:rsidR="00AE217F" w:rsidP="001909B3" w:rsidRDefault="00AE217F" w14:paraId="2BA41337" w14:textId="77777777">
      <w:pPr>
        <w:numPr>
          <w:ilvl w:val="0"/>
          <w:numId w:val="17"/>
        </w:numPr>
        <w:ind w:left="993" w:hanging="426"/>
        <w:rPr>
          <w:rFonts w:cs="Arial"/>
          <w:szCs w:val="24"/>
        </w:rPr>
      </w:pPr>
      <w:r w:rsidRPr="00801AC2">
        <w:rPr>
          <w:rFonts w:cs="Arial"/>
          <w:szCs w:val="24"/>
        </w:rPr>
        <w:t xml:space="preserve">Provide advice regarding the process involved in applying for ethical clearance via the School Research Integrity </w:t>
      </w:r>
      <w:proofErr w:type="gramStart"/>
      <w:r w:rsidRPr="00801AC2">
        <w:rPr>
          <w:rFonts w:cs="Arial"/>
          <w:szCs w:val="24"/>
        </w:rPr>
        <w:t>Committee;</w:t>
      </w:r>
      <w:proofErr w:type="gramEnd"/>
      <w:r w:rsidRPr="00801AC2">
        <w:rPr>
          <w:rFonts w:cs="Arial"/>
          <w:szCs w:val="24"/>
        </w:rPr>
        <w:t xml:space="preserve"> </w:t>
      </w:r>
    </w:p>
    <w:p w:rsidRPr="00801AC2" w:rsidR="00AE217F" w:rsidP="00801AC2" w:rsidRDefault="00AE217F" w14:paraId="5081E545" w14:textId="77777777">
      <w:pPr>
        <w:ind w:left="993" w:hanging="426"/>
        <w:rPr>
          <w:rFonts w:cs="Arial"/>
          <w:szCs w:val="24"/>
        </w:rPr>
      </w:pPr>
    </w:p>
    <w:p w:rsidRPr="00801AC2" w:rsidR="00AE217F" w:rsidP="001909B3" w:rsidRDefault="00AE217F" w14:paraId="22455C10" w14:textId="77777777">
      <w:pPr>
        <w:numPr>
          <w:ilvl w:val="0"/>
          <w:numId w:val="17"/>
        </w:numPr>
        <w:ind w:left="993" w:hanging="426"/>
        <w:rPr>
          <w:rFonts w:cs="Arial"/>
          <w:szCs w:val="24"/>
        </w:rPr>
      </w:pPr>
      <w:r w:rsidRPr="00801AC2">
        <w:rPr>
          <w:rFonts w:cs="Arial"/>
          <w:szCs w:val="24"/>
        </w:rPr>
        <w:t xml:space="preserve">Act as a liaison between the School Research Integrity Committee and module and programme </w:t>
      </w:r>
      <w:proofErr w:type="gramStart"/>
      <w:r w:rsidRPr="00801AC2">
        <w:rPr>
          <w:rFonts w:cs="Arial"/>
          <w:szCs w:val="24"/>
        </w:rPr>
        <w:t>leaders;</w:t>
      </w:r>
      <w:proofErr w:type="gramEnd"/>
    </w:p>
    <w:p w:rsidRPr="00801AC2" w:rsidR="00AE217F" w:rsidP="00801AC2" w:rsidRDefault="00AE217F" w14:paraId="59E99D0A" w14:textId="77777777">
      <w:pPr>
        <w:ind w:left="993" w:hanging="426"/>
        <w:rPr>
          <w:rFonts w:cs="Arial"/>
          <w:szCs w:val="24"/>
        </w:rPr>
      </w:pPr>
    </w:p>
    <w:p w:rsidRPr="00801AC2" w:rsidR="00AE217F" w:rsidP="001909B3" w:rsidRDefault="00AE217F" w14:paraId="723A708E" w14:textId="77777777">
      <w:pPr>
        <w:numPr>
          <w:ilvl w:val="0"/>
          <w:numId w:val="17"/>
        </w:numPr>
        <w:ind w:left="993" w:hanging="426"/>
        <w:rPr>
          <w:rFonts w:cs="Arial"/>
          <w:szCs w:val="24"/>
        </w:rPr>
      </w:pPr>
      <w:r w:rsidRPr="00801AC2">
        <w:rPr>
          <w:rFonts w:cs="Arial"/>
          <w:szCs w:val="24"/>
        </w:rPr>
        <w:t xml:space="preserve">Act as a source of advice and support for academic staff supervising students undertaking research as part of their undergraduate or postgraduate </w:t>
      </w:r>
      <w:proofErr w:type="gramStart"/>
      <w:r w:rsidRPr="00801AC2">
        <w:rPr>
          <w:rFonts w:cs="Arial"/>
          <w:szCs w:val="24"/>
        </w:rPr>
        <w:t>studies;</w:t>
      </w:r>
      <w:proofErr w:type="gramEnd"/>
    </w:p>
    <w:p w:rsidRPr="00801AC2" w:rsidR="00AE217F" w:rsidP="00801AC2" w:rsidRDefault="00AE217F" w14:paraId="46FCF551" w14:textId="77777777">
      <w:pPr>
        <w:ind w:left="993" w:hanging="426"/>
        <w:rPr>
          <w:rFonts w:cs="Arial"/>
          <w:szCs w:val="24"/>
        </w:rPr>
      </w:pPr>
    </w:p>
    <w:p w:rsidRPr="00801AC2" w:rsidR="00AE217F" w:rsidP="001909B3" w:rsidRDefault="00AE217F" w14:paraId="715BF678" w14:textId="77777777">
      <w:pPr>
        <w:numPr>
          <w:ilvl w:val="0"/>
          <w:numId w:val="17"/>
        </w:numPr>
        <w:ind w:left="993" w:hanging="426"/>
        <w:rPr>
          <w:rFonts w:cs="Arial"/>
          <w:szCs w:val="24"/>
        </w:rPr>
      </w:pPr>
      <w:r w:rsidRPr="00801AC2">
        <w:rPr>
          <w:rFonts w:cs="Arial"/>
          <w:szCs w:val="24"/>
        </w:rPr>
        <w:t xml:space="preserve">Promote research integrity to their representative </w:t>
      </w:r>
      <w:proofErr w:type="gramStart"/>
      <w:r w:rsidRPr="00801AC2">
        <w:rPr>
          <w:rFonts w:cs="Arial"/>
          <w:szCs w:val="24"/>
        </w:rPr>
        <w:t>group;</w:t>
      </w:r>
      <w:proofErr w:type="gramEnd"/>
    </w:p>
    <w:p w:rsidRPr="00801AC2" w:rsidR="00AE217F" w:rsidP="00801AC2" w:rsidRDefault="00AE217F" w14:paraId="700B55D2" w14:textId="77777777">
      <w:pPr>
        <w:ind w:left="993" w:hanging="426"/>
        <w:rPr>
          <w:rFonts w:cs="Arial"/>
          <w:szCs w:val="24"/>
        </w:rPr>
      </w:pPr>
    </w:p>
    <w:p w:rsidRPr="00801AC2" w:rsidR="00AE217F" w:rsidP="001909B3" w:rsidRDefault="00AE217F" w14:paraId="7DE85FC8" w14:textId="77777777">
      <w:pPr>
        <w:numPr>
          <w:ilvl w:val="0"/>
          <w:numId w:val="17"/>
        </w:numPr>
        <w:ind w:left="993" w:hanging="426"/>
        <w:rPr>
          <w:rFonts w:cs="Arial"/>
          <w:szCs w:val="24"/>
        </w:rPr>
      </w:pPr>
      <w:r w:rsidRPr="00801AC2">
        <w:rPr>
          <w:rFonts w:cs="Arial"/>
          <w:szCs w:val="24"/>
        </w:rPr>
        <w:t>Provide a summary of activities (e.g., number and type of enquiries, decisions made, etc.) and produce a report for the School Research Integrity Committee.</w:t>
      </w:r>
    </w:p>
    <w:p w:rsidRPr="00801AC2" w:rsidR="00AE217F" w:rsidP="00801AC2" w:rsidRDefault="00AE217F" w14:paraId="240478B7" w14:textId="77777777">
      <w:pPr>
        <w:ind w:hanging="567"/>
        <w:rPr>
          <w:rFonts w:cs="Arial"/>
          <w:szCs w:val="24"/>
        </w:rPr>
      </w:pPr>
    </w:p>
    <w:p w:rsidRPr="00801AC2" w:rsidR="00AE217F" w:rsidP="00801AC2" w:rsidRDefault="00AE217F" w14:paraId="056C3234" w14:textId="1F763E43">
      <w:pPr>
        <w:rPr>
          <w:rFonts w:cs="Arial"/>
          <w:szCs w:val="24"/>
        </w:rPr>
      </w:pPr>
    </w:p>
    <w:p w:rsidRPr="00801AC2" w:rsidR="00335B26" w:rsidP="007B2443" w:rsidRDefault="00335B26" w14:paraId="1D056105" w14:textId="77BA4B52">
      <w:pPr>
        <w:pStyle w:val="Heading3"/>
      </w:pPr>
      <w:bookmarkStart w:name="_Toc106885518" w:id="63"/>
      <w:r w:rsidRPr="00801AC2">
        <w:t>Ethical Approval Appeals Process</w:t>
      </w:r>
      <w:bookmarkEnd w:id="63"/>
    </w:p>
    <w:p w:rsidRPr="00801AC2" w:rsidR="00335B26" w:rsidP="00801AC2" w:rsidRDefault="00335B26" w14:paraId="40E87210" w14:textId="35A956FD">
      <w:pPr>
        <w:rPr>
          <w:rFonts w:cs="Arial"/>
          <w:szCs w:val="24"/>
        </w:rPr>
      </w:pPr>
    </w:p>
    <w:p w:rsidRPr="00801AC2" w:rsidR="00335B26" w:rsidP="00801AC2" w:rsidRDefault="00335B26" w14:paraId="3C7AF16A" w14:textId="76FBBB5D">
      <w:pPr>
        <w:rPr>
          <w:rFonts w:cs="Arial"/>
          <w:szCs w:val="24"/>
        </w:rPr>
      </w:pPr>
      <w:r w:rsidRPr="00801AC2">
        <w:rPr>
          <w:rFonts w:cs="Arial"/>
          <w:szCs w:val="24"/>
        </w:rPr>
        <w:t>Exceptionally, if a matter raises ethical or governance issues on which the Convenor feels the School Research Integrity Committee cannot reach a decision, the Convenor may choose to refer the matter to the University Research Integrity Committee. The decision of the University Committee shall be final.</w:t>
      </w:r>
    </w:p>
    <w:p w:rsidRPr="00801AC2" w:rsidR="00335B26" w:rsidP="00801AC2" w:rsidRDefault="00335B26" w14:paraId="0AE6F8AF" w14:textId="1B811AD9">
      <w:pPr>
        <w:rPr>
          <w:rFonts w:cs="Arial"/>
          <w:szCs w:val="24"/>
        </w:rPr>
      </w:pPr>
    </w:p>
    <w:p w:rsidRPr="00801AC2" w:rsidR="00335B26" w:rsidP="00801AC2" w:rsidRDefault="00335B26" w14:paraId="357F0B40" w14:textId="77777777">
      <w:pPr>
        <w:rPr>
          <w:rFonts w:cs="Arial"/>
          <w:szCs w:val="24"/>
        </w:rPr>
      </w:pPr>
      <w:r w:rsidRPr="00801AC2">
        <w:rPr>
          <w:rFonts w:cs="Arial"/>
          <w:szCs w:val="24"/>
        </w:rPr>
        <w:t xml:space="preserve">If a research proposal is rejected by the School Research Integrity Committee the researcher may appeal this decision. </w:t>
      </w:r>
    </w:p>
    <w:p w:rsidRPr="00801AC2" w:rsidR="00335B26" w:rsidP="00801AC2" w:rsidRDefault="00335B26" w14:paraId="65DF7688" w14:textId="77777777">
      <w:pPr>
        <w:rPr>
          <w:rFonts w:cs="Arial"/>
          <w:szCs w:val="24"/>
        </w:rPr>
      </w:pPr>
    </w:p>
    <w:p w:rsidRPr="00801AC2" w:rsidR="00801AC2" w:rsidP="00801AC2" w:rsidRDefault="00335B26" w14:paraId="42EFAF8E" w14:textId="2AEA8509">
      <w:pPr>
        <w:rPr>
          <w:rFonts w:cs="Arial"/>
          <w:szCs w:val="24"/>
        </w:rPr>
      </w:pPr>
      <w:r w:rsidRPr="00801AC2">
        <w:rPr>
          <w:rFonts w:cs="Arial"/>
          <w:szCs w:val="24"/>
        </w:rPr>
        <w:t>Any appeals will be considered by the University Research Integrity Committee. The decision of the University Committee shall be final</w:t>
      </w:r>
    </w:p>
    <w:p w:rsidRPr="00801AC2" w:rsidR="00801AC2" w:rsidRDefault="00801AC2" w14:paraId="01FE7E6B" w14:textId="77777777">
      <w:pPr>
        <w:spacing w:after="160" w:line="259" w:lineRule="auto"/>
        <w:rPr>
          <w:rFonts w:cs="Arial"/>
          <w:szCs w:val="24"/>
        </w:rPr>
      </w:pPr>
      <w:r w:rsidRPr="00801AC2">
        <w:rPr>
          <w:rFonts w:cs="Arial"/>
          <w:szCs w:val="24"/>
        </w:rPr>
        <w:br w:type="page"/>
      </w:r>
    </w:p>
    <w:p w:rsidRPr="00801AC2" w:rsidR="00A50221" w:rsidP="00A46547" w:rsidRDefault="00A50221" w14:paraId="1700B5DA" w14:textId="77777777">
      <w:pPr>
        <w:pStyle w:val="Heading2"/>
      </w:pPr>
      <w:bookmarkStart w:name="_Toc106885519" w:id="64"/>
      <w:bookmarkStart w:name="RGN3" w:id="65"/>
      <w:r w:rsidRPr="00801AC2">
        <w:lastRenderedPageBreak/>
        <w:t>Research Guidance Note 3</w:t>
      </w:r>
      <w:bookmarkEnd w:id="64"/>
      <w:r w:rsidRPr="00801AC2">
        <w:t xml:space="preserve"> </w:t>
      </w:r>
    </w:p>
    <w:p w:rsidRPr="00801AC2" w:rsidR="00A50221" w:rsidP="00A46547" w:rsidRDefault="00A50221" w14:paraId="114D3434" w14:textId="77777777">
      <w:pPr>
        <w:pStyle w:val="Heading2"/>
      </w:pPr>
      <w:bookmarkStart w:name="_Toc106885520" w:id="66"/>
      <w:bookmarkEnd w:id="65"/>
      <w:r w:rsidRPr="00801AC2">
        <w:t>Informed consent</w:t>
      </w:r>
      <w:bookmarkEnd w:id="66"/>
    </w:p>
    <w:p w:rsidR="00A50221" w:rsidP="00B649AE" w:rsidRDefault="00A50221" w14:paraId="59D877B8" w14:textId="52B9864F">
      <w:pPr>
        <w:rPr>
          <w:rFonts w:cs="Arial"/>
          <w:szCs w:val="24"/>
        </w:rPr>
      </w:pPr>
    </w:p>
    <w:p w:rsidR="0093601B" w:rsidP="00B649AE" w:rsidRDefault="0093601B" w14:paraId="3262782A" w14:textId="5B377DD1">
      <w:pPr>
        <w:rPr>
          <w:rFonts w:cs="Arial"/>
          <w:szCs w:val="24"/>
        </w:rPr>
      </w:pPr>
    </w:p>
    <w:p w:rsidR="0085445D" w:rsidP="007B2443" w:rsidRDefault="0085445D" w14:paraId="7AE2A89E" w14:textId="53947742">
      <w:pPr>
        <w:pStyle w:val="Heading3"/>
      </w:pPr>
      <w:bookmarkStart w:name="_Toc106885521" w:id="67"/>
      <w:r w:rsidRPr="00801AC2">
        <w:t>Gaining informed consent</w:t>
      </w:r>
      <w:bookmarkEnd w:id="67"/>
    </w:p>
    <w:p w:rsidRPr="007870D7" w:rsidR="007870D7" w:rsidP="007870D7" w:rsidRDefault="007870D7" w14:paraId="01B006C2" w14:textId="77777777"/>
    <w:p w:rsidR="0085445D" w:rsidP="0085445D" w:rsidRDefault="0085445D" w14:paraId="31B6253A" w14:textId="3A8A12D2">
      <w:pPr>
        <w:rPr>
          <w:rFonts w:cs="Arial"/>
          <w:szCs w:val="24"/>
        </w:rPr>
      </w:pPr>
      <w:r w:rsidRPr="00801AC2">
        <w:rPr>
          <w:rFonts w:cs="Arial"/>
          <w:szCs w:val="24"/>
        </w:rPr>
        <w:t>When research involves human participants, it is necessary for the researcher to obtain consent from those individuals. Consent must be given freely and voluntarily and under no circumstances should coercion or indirect pressure be used to obtain a person’s consent to participate in research.</w:t>
      </w:r>
    </w:p>
    <w:p w:rsidRPr="00801AC2" w:rsidR="007870D7" w:rsidP="0085445D" w:rsidRDefault="007870D7" w14:paraId="5E00CE31" w14:textId="77777777">
      <w:pPr>
        <w:rPr>
          <w:rFonts w:cs="Arial"/>
          <w:szCs w:val="24"/>
        </w:rPr>
      </w:pPr>
    </w:p>
    <w:p w:rsidR="0085445D" w:rsidP="0085445D" w:rsidRDefault="0085445D" w14:paraId="33BF0248" w14:textId="358BAC29">
      <w:pPr>
        <w:rPr>
          <w:rFonts w:cs="Arial"/>
          <w:szCs w:val="24"/>
        </w:rPr>
      </w:pPr>
      <w:r w:rsidRPr="00801AC2">
        <w:rPr>
          <w:rFonts w:cs="Arial"/>
          <w:szCs w:val="24"/>
        </w:rPr>
        <w:t xml:space="preserve">Wherever </w:t>
      </w:r>
      <w:r w:rsidRPr="00801AC2" w:rsidR="00B27616">
        <w:rPr>
          <w:rFonts w:cs="Arial"/>
          <w:szCs w:val="24"/>
        </w:rPr>
        <w:t>possible and</w:t>
      </w:r>
      <w:r w:rsidRPr="00801AC2">
        <w:rPr>
          <w:rFonts w:cs="Arial"/>
          <w:szCs w:val="24"/>
        </w:rPr>
        <w:t xml:space="preserve"> bearing in mind the nature of the research activity, an individual’s consent should be obtained in writing. This is the ‘gold standard’ of informed consent. Where this is not possible, oral consent is an acceptable alternative. Ideally, oral consent should be tape-recorded or obtained in the presence of at least one witness.</w:t>
      </w:r>
    </w:p>
    <w:p w:rsidRPr="00801AC2" w:rsidR="007870D7" w:rsidP="0085445D" w:rsidRDefault="007870D7" w14:paraId="097BD020" w14:textId="77777777">
      <w:pPr>
        <w:rPr>
          <w:rFonts w:cs="Arial"/>
          <w:szCs w:val="24"/>
        </w:rPr>
      </w:pPr>
    </w:p>
    <w:p w:rsidR="0085445D" w:rsidP="0085445D" w:rsidRDefault="0085445D" w14:paraId="0A558AE8" w14:textId="13FB8486">
      <w:pPr>
        <w:rPr>
          <w:rFonts w:cs="Arial"/>
          <w:szCs w:val="24"/>
        </w:rPr>
      </w:pPr>
      <w:r w:rsidRPr="00801AC2">
        <w:rPr>
          <w:rFonts w:cs="Arial"/>
          <w:szCs w:val="24"/>
        </w:rPr>
        <w:t>Informed consent is not just simply asking if an individual wishes to be involved. They need to know what it is they are being involved in, and what will happen to the data collected. It therefore consists of two components (information and consent) which are of equal importance.</w:t>
      </w:r>
    </w:p>
    <w:p w:rsidR="0085445D" w:rsidP="0085445D" w:rsidRDefault="0085445D" w14:paraId="3317D063" w14:textId="5974F071">
      <w:pPr>
        <w:rPr>
          <w:rFonts w:cs="Arial"/>
          <w:szCs w:val="24"/>
        </w:rPr>
      </w:pPr>
    </w:p>
    <w:p w:rsidR="0085445D" w:rsidP="0085445D" w:rsidRDefault="0085445D" w14:paraId="76390793" w14:textId="77777777">
      <w:pPr>
        <w:rPr>
          <w:rFonts w:cs="Arial"/>
          <w:szCs w:val="24"/>
        </w:rPr>
      </w:pPr>
    </w:p>
    <w:p w:rsidRPr="007870D7" w:rsidR="0085445D" w:rsidP="007B2443" w:rsidRDefault="0085445D" w14:paraId="717C7EC2" w14:textId="04E47B28">
      <w:pPr>
        <w:pStyle w:val="Heading3"/>
        <w:rPr>
          <w:rStyle w:val="SubtleEmphasis"/>
          <w:b/>
          <w:iCs w:val="0"/>
          <w:sz w:val="28"/>
        </w:rPr>
      </w:pPr>
      <w:bookmarkStart w:name="_Toc106885522" w:id="68"/>
      <w:r w:rsidRPr="007870D7">
        <w:rPr>
          <w:rStyle w:val="SubtleEmphasis"/>
          <w:b/>
          <w:iCs w:val="0"/>
          <w:sz w:val="28"/>
        </w:rPr>
        <w:t>Information is key to ‘informed’ consent</w:t>
      </w:r>
      <w:bookmarkEnd w:id="68"/>
    </w:p>
    <w:p w:rsidRPr="0085445D" w:rsidR="0085445D" w:rsidP="0085445D" w:rsidRDefault="0085445D" w14:paraId="4C555E9C" w14:textId="77777777">
      <w:pPr>
        <w:rPr>
          <w:rStyle w:val="SubtleEmphasis"/>
        </w:rPr>
      </w:pPr>
    </w:p>
    <w:p w:rsidR="0085445D" w:rsidP="0085445D" w:rsidRDefault="0085445D" w14:paraId="759CD507" w14:textId="7CC5181C">
      <w:pPr>
        <w:rPr>
          <w:rFonts w:cs="Arial"/>
          <w:szCs w:val="24"/>
        </w:rPr>
      </w:pPr>
      <w:r w:rsidRPr="0085445D">
        <w:rPr>
          <w:rFonts w:cs="Arial"/>
          <w:szCs w:val="24"/>
        </w:rPr>
        <w:t xml:space="preserve">Prior to participating, an individual should be fully informed about all aspects of the research project that might influence their decision to participate. This might include some or </w:t>
      </w:r>
      <w:proofErr w:type="gramStart"/>
      <w:r w:rsidRPr="0085445D">
        <w:rPr>
          <w:rFonts w:cs="Arial"/>
          <w:szCs w:val="24"/>
        </w:rPr>
        <w:t>all of</w:t>
      </w:r>
      <w:proofErr w:type="gramEnd"/>
      <w:r w:rsidRPr="0085445D">
        <w:rPr>
          <w:rFonts w:cs="Arial"/>
          <w:szCs w:val="24"/>
        </w:rPr>
        <w:t xml:space="preserve"> the following:</w:t>
      </w:r>
    </w:p>
    <w:p w:rsidRPr="0085445D" w:rsidR="007870D7" w:rsidP="0085445D" w:rsidRDefault="007870D7" w14:paraId="303AF098" w14:textId="77777777">
      <w:pPr>
        <w:rPr>
          <w:rFonts w:cs="Arial"/>
          <w:szCs w:val="24"/>
        </w:rPr>
      </w:pPr>
    </w:p>
    <w:p w:rsidRPr="007870D7" w:rsidR="0085445D" w:rsidP="001909B3" w:rsidRDefault="0085445D" w14:paraId="1CA553AC" w14:textId="6F2CF4F1">
      <w:pPr>
        <w:pStyle w:val="ListParagraph"/>
        <w:numPr>
          <w:ilvl w:val="0"/>
          <w:numId w:val="20"/>
        </w:numPr>
        <w:ind w:left="993" w:hanging="437"/>
        <w:rPr>
          <w:rFonts w:cs="Arial"/>
          <w:szCs w:val="24"/>
        </w:rPr>
      </w:pPr>
      <w:r w:rsidRPr="007870D7">
        <w:rPr>
          <w:rFonts w:cs="Arial"/>
          <w:szCs w:val="24"/>
        </w:rPr>
        <w:t>The title of the study</w:t>
      </w:r>
    </w:p>
    <w:p w:rsidRPr="0085445D" w:rsidR="0085445D" w:rsidP="001909B3" w:rsidRDefault="0085445D" w14:paraId="0D87B724" w14:textId="77777777">
      <w:pPr>
        <w:numPr>
          <w:ilvl w:val="0"/>
          <w:numId w:val="9"/>
        </w:numPr>
        <w:ind w:left="993" w:hanging="426"/>
        <w:rPr>
          <w:rFonts w:cs="Arial"/>
          <w:szCs w:val="24"/>
        </w:rPr>
      </w:pPr>
      <w:r w:rsidRPr="0085445D">
        <w:rPr>
          <w:rFonts w:cs="Arial"/>
          <w:szCs w:val="24"/>
        </w:rPr>
        <w:t>Purpose of the study</w:t>
      </w:r>
    </w:p>
    <w:p w:rsidRPr="0085445D" w:rsidR="0085445D" w:rsidP="001909B3" w:rsidRDefault="0085445D" w14:paraId="2A89A8C3" w14:textId="77777777">
      <w:pPr>
        <w:numPr>
          <w:ilvl w:val="0"/>
          <w:numId w:val="9"/>
        </w:numPr>
        <w:ind w:left="993" w:hanging="426"/>
        <w:rPr>
          <w:rFonts w:cs="Arial"/>
          <w:szCs w:val="24"/>
        </w:rPr>
      </w:pPr>
      <w:r w:rsidRPr="0085445D">
        <w:rPr>
          <w:rFonts w:cs="Arial"/>
          <w:szCs w:val="24"/>
        </w:rPr>
        <w:t>A description of the procedures, purpose, length of time required and how participants will be involved</w:t>
      </w:r>
    </w:p>
    <w:p w:rsidRPr="0085445D" w:rsidR="0085445D" w:rsidP="001909B3" w:rsidRDefault="0085445D" w14:paraId="7E1BFBA8" w14:textId="77777777">
      <w:pPr>
        <w:numPr>
          <w:ilvl w:val="0"/>
          <w:numId w:val="9"/>
        </w:numPr>
        <w:ind w:left="993" w:hanging="426"/>
        <w:rPr>
          <w:rFonts w:cs="Arial"/>
          <w:szCs w:val="24"/>
        </w:rPr>
      </w:pPr>
      <w:r w:rsidRPr="0085445D">
        <w:rPr>
          <w:rFonts w:cs="Arial"/>
          <w:szCs w:val="24"/>
        </w:rPr>
        <w:t>Full explanation of any technical terms used</w:t>
      </w:r>
    </w:p>
    <w:p w:rsidRPr="0085445D" w:rsidR="0085445D" w:rsidP="001909B3" w:rsidRDefault="0085445D" w14:paraId="12924C6D" w14:textId="77777777">
      <w:pPr>
        <w:numPr>
          <w:ilvl w:val="0"/>
          <w:numId w:val="9"/>
        </w:numPr>
        <w:ind w:left="993" w:hanging="426"/>
        <w:rPr>
          <w:rFonts w:cs="Arial"/>
          <w:szCs w:val="24"/>
        </w:rPr>
      </w:pPr>
      <w:r w:rsidRPr="0085445D">
        <w:rPr>
          <w:rFonts w:cs="Arial"/>
          <w:szCs w:val="24"/>
        </w:rPr>
        <w:t xml:space="preserve">Who is undertaking and sponsoring the </w:t>
      </w:r>
      <w:proofErr w:type="gramStart"/>
      <w:r w:rsidRPr="0085445D">
        <w:rPr>
          <w:rFonts w:cs="Arial"/>
          <w:szCs w:val="24"/>
        </w:rPr>
        <w:t>project</w:t>
      </w:r>
      <w:proofErr w:type="gramEnd"/>
    </w:p>
    <w:p w:rsidRPr="0085445D" w:rsidR="0085445D" w:rsidP="001909B3" w:rsidRDefault="0085445D" w14:paraId="118AB6C2" w14:textId="77777777">
      <w:pPr>
        <w:numPr>
          <w:ilvl w:val="0"/>
          <w:numId w:val="9"/>
        </w:numPr>
        <w:ind w:left="993" w:hanging="426"/>
        <w:rPr>
          <w:rFonts w:cs="Arial"/>
          <w:szCs w:val="24"/>
        </w:rPr>
      </w:pPr>
      <w:r w:rsidRPr="0085445D">
        <w:rPr>
          <w:rFonts w:cs="Arial"/>
          <w:szCs w:val="24"/>
        </w:rPr>
        <w:t>Any discomforts or inconveniences expected</w:t>
      </w:r>
    </w:p>
    <w:p w:rsidRPr="0085445D" w:rsidR="0085445D" w:rsidP="001909B3" w:rsidRDefault="0085445D" w14:paraId="1191FD0E" w14:textId="77777777">
      <w:pPr>
        <w:numPr>
          <w:ilvl w:val="0"/>
          <w:numId w:val="9"/>
        </w:numPr>
        <w:ind w:left="993" w:hanging="426"/>
        <w:rPr>
          <w:rFonts w:cs="Arial"/>
          <w:szCs w:val="24"/>
        </w:rPr>
      </w:pPr>
      <w:r w:rsidRPr="0085445D">
        <w:rPr>
          <w:rFonts w:cs="Arial"/>
          <w:szCs w:val="24"/>
        </w:rPr>
        <w:t>Any potential risks</w:t>
      </w:r>
    </w:p>
    <w:p w:rsidR="0085445D" w:rsidP="001909B3" w:rsidRDefault="0085445D" w14:paraId="2E99E30A" w14:textId="77777777">
      <w:pPr>
        <w:numPr>
          <w:ilvl w:val="0"/>
          <w:numId w:val="9"/>
        </w:numPr>
        <w:ind w:left="993" w:hanging="426"/>
        <w:rPr>
          <w:rFonts w:cs="Arial"/>
          <w:szCs w:val="24"/>
        </w:rPr>
      </w:pPr>
      <w:r w:rsidRPr="0085445D">
        <w:rPr>
          <w:rFonts w:cs="Arial"/>
          <w:szCs w:val="24"/>
        </w:rPr>
        <w:t>Any potential benefits that may result</w:t>
      </w:r>
    </w:p>
    <w:p w:rsidRPr="0085445D" w:rsidR="0085445D" w:rsidP="001909B3" w:rsidRDefault="0085445D" w14:paraId="7A571F69" w14:textId="758FF43E">
      <w:pPr>
        <w:numPr>
          <w:ilvl w:val="0"/>
          <w:numId w:val="9"/>
        </w:numPr>
        <w:ind w:left="993" w:hanging="426"/>
        <w:rPr>
          <w:rFonts w:cs="Arial"/>
          <w:szCs w:val="24"/>
        </w:rPr>
      </w:pPr>
      <w:r w:rsidRPr="0085445D">
        <w:rPr>
          <w:rFonts w:cs="Arial"/>
          <w:szCs w:val="24"/>
        </w:rPr>
        <w:t>How confidentiality, anonymity</w:t>
      </w:r>
      <w:r w:rsidRPr="0085445D">
        <w:rPr>
          <w:rFonts w:cs="Arial"/>
          <w:szCs w:val="24"/>
        </w:rPr>
        <w:tab/>
      </w:r>
      <w:r w:rsidRPr="0085445D">
        <w:rPr>
          <w:rFonts w:cs="Arial"/>
          <w:szCs w:val="24"/>
        </w:rPr>
        <w:t xml:space="preserve"> and privacy will be maintained</w:t>
      </w:r>
    </w:p>
    <w:p w:rsidRPr="0085445D" w:rsidR="0085445D" w:rsidP="001909B3" w:rsidRDefault="0085445D" w14:paraId="4976777E" w14:textId="77777777">
      <w:pPr>
        <w:numPr>
          <w:ilvl w:val="0"/>
          <w:numId w:val="4"/>
        </w:numPr>
        <w:ind w:left="993" w:hanging="426"/>
        <w:rPr>
          <w:rFonts w:cs="Arial"/>
          <w:szCs w:val="24"/>
        </w:rPr>
      </w:pPr>
      <w:r w:rsidRPr="0085445D">
        <w:rPr>
          <w:rFonts w:cs="Arial"/>
          <w:szCs w:val="24"/>
        </w:rPr>
        <w:t>What will happen to the data, who will have access to it and how it will be stored</w:t>
      </w:r>
    </w:p>
    <w:p w:rsidRPr="0085445D" w:rsidR="0085445D" w:rsidP="001909B3" w:rsidRDefault="0085445D" w14:paraId="60D2EF7E" w14:textId="77777777">
      <w:pPr>
        <w:numPr>
          <w:ilvl w:val="0"/>
          <w:numId w:val="4"/>
        </w:numPr>
        <w:ind w:left="993" w:hanging="426"/>
        <w:rPr>
          <w:rFonts w:cs="Arial"/>
          <w:szCs w:val="24"/>
        </w:rPr>
      </w:pPr>
      <w:r w:rsidRPr="0085445D">
        <w:rPr>
          <w:rFonts w:cs="Arial"/>
          <w:szCs w:val="24"/>
        </w:rPr>
        <w:t>Sources for information and assurances that researcher will provide further and ongoing information (for example the name and contact phone number of the researcher)</w:t>
      </w:r>
    </w:p>
    <w:p w:rsidRPr="0085445D" w:rsidR="0085445D" w:rsidP="001909B3" w:rsidRDefault="0085445D" w14:paraId="173AA2FF" w14:textId="77777777">
      <w:pPr>
        <w:numPr>
          <w:ilvl w:val="0"/>
          <w:numId w:val="4"/>
        </w:numPr>
        <w:ind w:left="993" w:hanging="426"/>
        <w:rPr>
          <w:rFonts w:cs="Arial"/>
          <w:szCs w:val="24"/>
        </w:rPr>
      </w:pPr>
      <w:r w:rsidRPr="0085445D">
        <w:rPr>
          <w:rFonts w:cs="Arial"/>
          <w:szCs w:val="24"/>
        </w:rPr>
        <w:lastRenderedPageBreak/>
        <w:t>how to raise concerns or to complain about the research, and to whom</w:t>
      </w:r>
    </w:p>
    <w:p w:rsidR="0085445D" w:rsidP="001909B3" w:rsidRDefault="0085445D" w14:paraId="3F8BCB88" w14:textId="602CCBF6">
      <w:pPr>
        <w:numPr>
          <w:ilvl w:val="0"/>
          <w:numId w:val="4"/>
        </w:numPr>
        <w:ind w:left="993" w:hanging="426"/>
        <w:rPr>
          <w:rFonts w:cs="Arial"/>
          <w:szCs w:val="24"/>
        </w:rPr>
      </w:pPr>
      <w:r w:rsidRPr="0085445D">
        <w:rPr>
          <w:rFonts w:cs="Arial"/>
          <w:szCs w:val="24"/>
        </w:rPr>
        <w:t>the consequences of non-participation (such as alternative treatments in the case of medical research, or alternative school activities in the case of some educational research).</w:t>
      </w:r>
    </w:p>
    <w:p w:rsidRPr="0085445D" w:rsidR="007870D7" w:rsidP="007870D7" w:rsidRDefault="007870D7" w14:paraId="319986EB" w14:textId="77777777">
      <w:pPr>
        <w:ind w:left="993"/>
        <w:rPr>
          <w:rFonts w:cs="Arial"/>
          <w:szCs w:val="24"/>
        </w:rPr>
      </w:pPr>
    </w:p>
    <w:p w:rsidR="0085445D" w:rsidP="0085445D" w:rsidRDefault="0085445D" w14:paraId="393F38E5" w14:textId="1F8F1BEA">
      <w:pPr>
        <w:rPr>
          <w:rFonts w:cs="Arial"/>
          <w:szCs w:val="24"/>
        </w:rPr>
      </w:pPr>
      <w:r w:rsidRPr="0085445D">
        <w:rPr>
          <w:rFonts w:cs="Arial"/>
          <w:szCs w:val="24"/>
        </w:rPr>
        <w:t>This information should be written in simple language that is easily comprehensible by any potential research participants. Participants should be given sufficient time to study any information and to ask questions from relevant parties as needed. A copy of the information should be provided for the participant to retain.</w:t>
      </w:r>
    </w:p>
    <w:p w:rsidRPr="00801AC2" w:rsidR="0085445D" w:rsidP="0085445D" w:rsidRDefault="0085445D" w14:paraId="30206997" w14:textId="77777777">
      <w:pPr>
        <w:rPr>
          <w:rFonts w:cs="Arial"/>
          <w:szCs w:val="24"/>
        </w:rPr>
      </w:pPr>
    </w:p>
    <w:p w:rsidR="00A50221" w:rsidP="00B649AE" w:rsidRDefault="00A50221" w14:paraId="304B9171" w14:textId="74E87B2A">
      <w:pPr>
        <w:rPr>
          <w:rFonts w:cs="Arial"/>
          <w:szCs w:val="24"/>
        </w:rPr>
      </w:pPr>
    </w:p>
    <w:p w:rsidR="007870D7" w:rsidP="007B2443" w:rsidRDefault="007870D7" w14:paraId="75BAF7B4" w14:textId="733994AE">
      <w:pPr>
        <w:pStyle w:val="Heading3"/>
      </w:pPr>
      <w:bookmarkStart w:name="_Toc106885523" w:id="69"/>
      <w:r>
        <w:t>Gaining consent is a process</w:t>
      </w:r>
      <w:bookmarkEnd w:id="69"/>
    </w:p>
    <w:p w:rsidR="007870D7" w:rsidP="00B649AE" w:rsidRDefault="007870D7" w14:paraId="0309CF8D" w14:textId="77777777">
      <w:pPr>
        <w:rPr>
          <w:rFonts w:cs="Arial"/>
          <w:b/>
          <w:szCs w:val="24"/>
        </w:rPr>
      </w:pPr>
    </w:p>
    <w:p w:rsidR="007870D7" w:rsidP="00B649AE" w:rsidRDefault="007870D7" w14:paraId="248A64BA" w14:textId="34AF3E89">
      <w:pPr>
        <w:rPr>
          <w:rFonts w:cs="Arial"/>
          <w:szCs w:val="24"/>
        </w:rPr>
      </w:pPr>
      <w:r w:rsidRPr="00801AC2">
        <w:rPr>
          <w:rFonts w:cs="Arial"/>
          <w:szCs w:val="24"/>
        </w:rPr>
        <w:t xml:space="preserve">Potential participants should be able, </w:t>
      </w:r>
      <w:proofErr w:type="gramStart"/>
      <w:r w:rsidRPr="00801AC2">
        <w:rPr>
          <w:rFonts w:cs="Arial"/>
          <w:szCs w:val="24"/>
        </w:rPr>
        <w:t>freely</w:t>
      </w:r>
      <w:proofErr w:type="gramEnd"/>
      <w:r w:rsidRPr="00801AC2">
        <w:rPr>
          <w:rFonts w:cs="Arial"/>
          <w:szCs w:val="24"/>
        </w:rPr>
        <w:t xml:space="preserve"> and voluntarily, to consent or refuse to participate in research</w:t>
      </w:r>
      <w:r>
        <w:rPr>
          <w:rFonts w:cs="Arial"/>
          <w:szCs w:val="24"/>
        </w:rPr>
        <w:t>.</w:t>
      </w:r>
    </w:p>
    <w:p w:rsidR="007870D7" w:rsidP="00B649AE" w:rsidRDefault="007870D7" w14:paraId="41FEDA6C" w14:textId="690E341A">
      <w:pPr>
        <w:rPr>
          <w:rFonts w:cs="Arial"/>
          <w:szCs w:val="24"/>
        </w:rPr>
      </w:pPr>
    </w:p>
    <w:p w:rsidR="007870D7" w:rsidP="007870D7" w:rsidRDefault="007870D7" w14:paraId="3FAE4B4C" w14:textId="1DD7F2A1">
      <w:pPr>
        <w:rPr>
          <w:rFonts w:cs="Arial"/>
          <w:szCs w:val="24"/>
        </w:rPr>
      </w:pPr>
      <w:r w:rsidRPr="00801AC2">
        <w:rPr>
          <w:rFonts w:cs="Arial"/>
          <w:szCs w:val="24"/>
        </w:rPr>
        <w:t>Giving and obtaining consent is a process, not a one-off event that happens at the beginning of a person’s involvement in research. During their active involvement, participants have the right to change their minds and withdraw consent. However, the right to withdraw cannot, practically, extend to the withdrawal of already published findings or be invoked in such a way as to compromise aggregate, anonymised data sets. This should be made clear to participants as part of the process of informed consent.</w:t>
      </w:r>
    </w:p>
    <w:p w:rsidRPr="00801AC2" w:rsidR="007870D7" w:rsidP="007870D7" w:rsidRDefault="007870D7" w14:paraId="0083C144" w14:textId="77777777">
      <w:pPr>
        <w:rPr>
          <w:rFonts w:cs="Arial"/>
          <w:szCs w:val="24"/>
        </w:rPr>
      </w:pPr>
    </w:p>
    <w:p w:rsidR="007870D7" w:rsidP="007870D7" w:rsidRDefault="007870D7" w14:paraId="1C8B6EBD" w14:textId="5999F8B6">
      <w:pPr>
        <w:rPr>
          <w:rFonts w:cs="Arial"/>
          <w:szCs w:val="24"/>
        </w:rPr>
      </w:pPr>
      <w:r w:rsidRPr="00801AC2">
        <w:rPr>
          <w:rFonts w:cs="Arial"/>
          <w:szCs w:val="24"/>
        </w:rPr>
        <w:t>The researcher should be mindful that the individual also needs to be able to provide an informed response. An individual cannot give informed consent if:</w:t>
      </w:r>
    </w:p>
    <w:p w:rsidRPr="00801AC2" w:rsidR="007870D7" w:rsidP="007870D7" w:rsidRDefault="007870D7" w14:paraId="02E74200" w14:textId="77777777">
      <w:pPr>
        <w:rPr>
          <w:rFonts w:cs="Arial"/>
          <w:szCs w:val="24"/>
        </w:rPr>
      </w:pPr>
    </w:p>
    <w:p w:rsidRPr="00801AC2" w:rsidR="007870D7" w:rsidP="001909B3" w:rsidRDefault="007870D7" w14:paraId="2AA6FD02" w14:textId="77777777">
      <w:pPr>
        <w:numPr>
          <w:ilvl w:val="0"/>
          <w:numId w:val="4"/>
        </w:numPr>
        <w:ind w:left="993" w:hanging="426"/>
        <w:rPr>
          <w:rFonts w:cs="Arial"/>
          <w:szCs w:val="24"/>
        </w:rPr>
      </w:pPr>
      <w:r w:rsidRPr="00801AC2">
        <w:rPr>
          <w:rFonts w:cs="Arial"/>
          <w:szCs w:val="24"/>
        </w:rPr>
        <w:t xml:space="preserve">the intended research and their part in it </w:t>
      </w:r>
      <w:proofErr w:type="gramStart"/>
      <w:r w:rsidRPr="00801AC2">
        <w:rPr>
          <w:rFonts w:cs="Arial"/>
          <w:szCs w:val="24"/>
        </w:rPr>
        <w:t>is</w:t>
      </w:r>
      <w:proofErr w:type="gramEnd"/>
      <w:r w:rsidRPr="00801AC2">
        <w:rPr>
          <w:rFonts w:cs="Arial"/>
          <w:szCs w:val="24"/>
        </w:rPr>
        <w:t xml:space="preserve"> not clearly explained</w:t>
      </w:r>
    </w:p>
    <w:p w:rsidRPr="00801AC2" w:rsidR="007870D7" w:rsidP="001909B3" w:rsidRDefault="007870D7" w14:paraId="6344F351" w14:textId="77777777">
      <w:pPr>
        <w:numPr>
          <w:ilvl w:val="0"/>
          <w:numId w:val="4"/>
        </w:numPr>
        <w:ind w:left="993" w:hanging="426"/>
        <w:rPr>
          <w:rFonts w:cs="Arial"/>
          <w:szCs w:val="24"/>
        </w:rPr>
      </w:pPr>
      <w:r w:rsidRPr="00801AC2">
        <w:rPr>
          <w:rFonts w:cs="Arial"/>
          <w:szCs w:val="24"/>
        </w:rPr>
        <w:t xml:space="preserve">they are children or young people under the age of 18 years (for more details see </w:t>
      </w:r>
      <w:hyperlink w:history="1" w:anchor="RGN5">
        <w:r w:rsidRPr="00801AC2">
          <w:rPr>
            <w:rStyle w:val="Hyperlink"/>
            <w:rFonts w:cs="Arial"/>
            <w:szCs w:val="24"/>
          </w:rPr>
          <w:t>Research Guidance Note 5</w:t>
        </w:r>
      </w:hyperlink>
      <w:r w:rsidRPr="00801AC2">
        <w:rPr>
          <w:rFonts w:cs="Arial"/>
          <w:szCs w:val="24"/>
        </w:rPr>
        <w:t>).</w:t>
      </w:r>
    </w:p>
    <w:p w:rsidR="007870D7" w:rsidP="001909B3" w:rsidRDefault="007870D7" w14:paraId="6737501A" w14:textId="0B38045F">
      <w:pPr>
        <w:numPr>
          <w:ilvl w:val="0"/>
          <w:numId w:val="4"/>
        </w:numPr>
        <w:ind w:left="993" w:hanging="426"/>
        <w:rPr>
          <w:rFonts w:cs="Arial"/>
          <w:szCs w:val="24"/>
        </w:rPr>
      </w:pPr>
      <w:r w:rsidRPr="00801AC2">
        <w:rPr>
          <w:rFonts w:cs="Arial"/>
          <w:szCs w:val="24"/>
        </w:rPr>
        <w:t>They do not have the capacity to make a judgement due to, for example, a disability or medical condition of some kind (for example, Alzheimer’s disease, learning disabilities).</w:t>
      </w:r>
    </w:p>
    <w:p w:rsidRPr="00801AC2" w:rsidR="007870D7" w:rsidP="007870D7" w:rsidRDefault="007870D7" w14:paraId="7F0C6C27" w14:textId="77777777">
      <w:pPr>
        <w:ind w:left="993"/>
        <w:rPr>
          <w:rFonts w:cs="Arial"/>
          <w:szCs w:val="24"/>
        </w:rPr>
      </w:pPr>
    </w:p>
    <w:p w:rsidR="007870D7" w:rsidP="007870D7" w:rsidRDefault="007870D7" w14:paraId="5008E1F1" w14:textId="01A7AAB2">
      <w:pPr>
        <w:rPr>
          <w:rFonts w:cs="Arial"/>
          <w:szCs w:val="24"/>
        </w:rPr>
      </w:pPr>
      <w:r w:rsidRPr="00801AC2">
        <w:rPr>
          <w:rFonts w:cs="Arial"/>
          <w:szCs w:val="24"/>
        </w:rPr>
        <w:t xml:space="preserve">Advocates or the representatives may be able to give consent for vulnerable participants; guidance should be sought from the </w:t>
      </w:r>
      <w:proofErr w:type="gramStart"/>
      <w:r w:rsidRPr="00801AC2">
        <w:rPr>
          <w:rFonts w:cs="Arial"/>
          <w:szCs w:val="24"/>
        </w:rPr>
        <w:t>School</w:t>
      </w:r>
      <w:proofErr w:type="gramEnd"/>
      <w:r w:rsidRPr="00801AC2">
        <w:rPr>
          <w:rFonts w:cs="Arial"/>
          <w:szCs w:val="24"/>
        </w:rPr>
        <w:t xml:space="preserve"> ‘gatekeeper’ in this type of situation.</w:t>
      </w:r>
    </w:p>
    <w:p w:rsidRPr="00801AC2" w:rsidR="007E459B" w:rsidP="007870D7" w:rsidRDefault="007E459B" w14:paraId="184C2ECE" w14:textId="77777777">
      <w:pPr>
        <w:rPr>
          <w:rFonts w:cs="Arial"/>
          <w:szCs w:val="24"/>
        </w:rPr>
      </w:pPr>
    </w:p>
    <w:p w:rsidRPr="00801AC2" w:rsidR="007870D7" w:rsidP="007870D7" w:rsidRDefault="007870D7" w14:paraId="60F1C59A" w14:textId="76A72109">
      <w:pPr>
        <w:rPr>
          <w:rFonts w:cs="Arial"/>
          <w:szCs w:val="24"/>
        </w:rPr>
      </w:pPr>
      <w:r w:rsidRPr="00801AC2">
        <w:rPr>
          <w:rFonts w:cs="Arial"/>
          <w:szCs w:val="24"/>
        </w:rPr>
        <w:t xml:space="preserve">An example of a consent form can be found at the end of this research note. An example is also given for a consent form that could be used with children or young people. Further details on working with vulnerable groups and gaining consent can be found </w:t>
      </w:r>
      <w:hyperlink w:tooltip="Research Guidance Note 5" w:history="1" w:anchor="RGN5">
        <w:r w:rsidRPr="00801AC2">
          <w:rPr>
            <w:rStyle w:val="Hyperlink"/>
            <w:rFonts w:cs="Arial"/>
            <w:szCs w:val="24"/>
          </w:rPr>
          <w:t>in Research Guidance Note 5</w:t>
        </w:r>
      </w:hyperlink>
      <w:r w:rsidRPr="00801AC2">
        <w:rPr>
          <w:rFonts w:cs="Arial"/>
          <w:szCs w:val="24"/>
        </w:rPr>
        <w:t>.</w:t>
      </w:r>
    </w:p>
    <w:p w:rsidRPr="00801AC2" w:rsidR="00A50221" w:rsidP="00B649AE" w:rsidRDefault="00A50221" w14:paraId="487EFFBF" w14:textId="77777777">
      <w:pPr>
        <w:rPr>
          <w:rFonts w:cs="Arial"/>
          <w:szCs w:val="24"/>
        </w:rPr>
      </w:pPr>
    </w:p>
    <w:p w:rsidR="00A50221" w:rsidP="00B649AE" w:rsidRDefault="00A50221" w14:paraId="42288A8E" w14:textId="696C3BCD">
      <w:pPr>
        <w:rPr>
          <w:rFonts w:cs="Arial"/>
          <w:szCs w:val="24"/>
        </w:rPr>
      </w:pPr>
    </w:p>
    <w:p w:rsidR="005769F3" w:rsidP="00B649AE" w:rsidRDefault="005769F3" w14:paraId="783F07FA" w14:textId="2522003A">
      <w:pPr>
        <w:rPr>
          <w:rFonts w:cs="Arial"/>
          <w:szCs w:val="24"/>
        </w:rPr>
      </w:pPr>
    </w:p>
    <w:p w:rsidR="005769F3" w:rsidP="00B649AE" w:rsidRDefault="005769F3" w14:paraId="246F7508" w14:textId="77777777">
      <w:pPr>
        <w:rPr>
          <w:rFonts w:cs="Arial"/>
          <w:szCs w:val="24"/>
        </w:rPr>
      </w:pPr>
    </w:p>
    <w:p w:rsidR="007E459B" w:rsidP="007B2443" w:rsidRDefault="007E459B" w14:paraId="04EF7C91" w14:textId="09BCF0CB">
      <w:pPr>
        <w:pStyle w:val="Heading3"/>
      </w:pPr>
      <w:bookmarkStart w:name="_Toc106885524" w:id="70"/>
      <w:r w:rsidRPr="00801AC2">
        <w:lastRenderedPageBreak/>
        <w:t>Research in public contexts</w:t>
      </w:r>
      <w:bookmarkEnd w:id="70"/>
    </w:p>
    <w:p w:rsidR="007E459B" w:rsidP="007E459B" w:rsidRDefault="007E459B" w14:paraId="306E48EE" w14:textId="11F09A3F"/>
    <w:p w:rsidRPr="007E459B" w:rsidR="007E459B" w:rsidP="007E459B" w:rsidRDefault="007E459B" w14:paraId="565A16D0" w14:textId="2175F98F">
      <w:r w:rsidRPr="00801AC2">
        <w:rPr>
          <w:rFonts w:cs="Arial"/>
          <w:szCs w:val="24"/>
        </w:rPr>
        <w:t xml:space="preserve">In certain types of research, obtaining consent from every individual present is neither practical nor feasible (for example, observing behaviour in public places, attending large </w:t>
      </w:r>
      <w:proofErr w:type="gramStart"/>
      <w:r w:rsidRPr="00801AC2">
        <w:rPr>
          <w:rFonts w:cs="Arial"/>
          <w:szCs w:val="24"/>
        </w:rPr>
        <w:t>meetings</w:t>
      </w:r>
      <w:proofErr w:type="gramEnd"/>
      <w:r w:rsidRPr="00801AC2">
        <w:rPr>
          <w:rFonts w:cs="Arial"/>
          <w:szCs w:val="24"/>
        </w:rPr>
        <w:t xml:space="preserve"> or observing discussions on the internet). When explicit consent cannot be obtained, implicit consent should not be assumed. For example, when observing a group of people in a public place implicit consent cannot be assumed. Instead</w:t>
      </w:r>
      <w:r w:rsidR="00601D3F">
        <w:rPr>
          <w:rFonts w:cs="Arial"/>
          <w:szCs w:val="24"/>
        </w:rPr>
        <w:t>,</w:t>
      </w:r>
      <w:r w:rsidRPr="00801AC2">
        <w:rPr>
          <w:rFonts w:cs="Arial"/>
          <w:szCs w:val="24"/>
        </w:rPr>
        <w:t xml:space="preserve"> consideration of the risks and benefits must be conducted before proceeding.</w:t>
      </w:r>
    </w:p>
    <w:p w:rsidRPr="00801AC2" w:rsidR="00A50221" w:rsidP="00B649AE" w:rsidRDefault="00A50221" w14:paraId="0560F8CA" w14:textId="77777777">
      <w:pPr>
        <w:rPr>
          <w:rFonts w:cs="Arial"/>
          <w:szCs w:val="24"/>
        </w:rPr>
      </w:pPr>
    </w:p>
    <w:p w:rsidRPr="00801AC2" w:rsidR="00A50221" w:rsidP="00B649AE" w:rsidRDefault="00A50221" w14:paraId="74350910" w14:textId="77777777">
      <w:pPr>
        <w:rPr>
          <w:rFonts w:cs="Arial"/>
          <w:szCs w:val="24"/>
        </w:rPr>
      </w:pPr>
      <w:r w:rsidRPr="00801AC2">
        <w:rPr>
          <w:rFonts w:cs="Arial"/>
          <w:szCs w:val="24"/>
        </w:rPr>
        <w:t>In research of this kind the researcher should ensure that:</w:t>
      </w:r>
    </w:p>
    <w:p w:rsidRPr="00801AC2" w:rsidR="00A50221" w:rsidP="001909B3" w:rsidRDefault="00A50221" w14:paraId="31A9A70B" w14:textId="77777777">
      <w:pPr>
        <w:numPr>
          <w:ilvl w:val="0"/>
          <w:numId w:val="4"/>
        </w:numPr>
        <w:ind w:left="993" w:hanging="426"/>
        <w:rPr>
          <w:rFonts w:cs="Arial"/>
          <w:szCs w:val="24"/>
        </w:rPr>
      </w:pPr>
      <w:r w:rsidRPr="00801AC2">
        <w:rPr>
          <w:rFonts w:cs="Arial"/>
          <w:szCs w:val="24"/>
        </w:rPr>
        <w:t xml:space="preserve">The research is conducted in public contexts (for example, in areas that do not require negotiation or agreement </w:t>
      </w:r>
      <w:proofErr w:type="gramStart"/>
      <w:r w:rsidRPr="00801AC2">
        <w:rPr>
          <w:rFonts w:cs="Arial"/>
          <w:szCs w:val="24"/>
        </w:rPr>
        <w:t>in order to</w:t>
      </w:r>
      <w:proofErr w:type="gramEnd"/>
      <w:r w:rsidRPr="00801AC2">
        <w:rPr>
          <w:rFonts w:cs="Arial"/>
          <w:szCs w:val="24"/>
        </w:rPr>
        <w:t xml:space="preserve"> gain access to them)</w:t>
      </w:r>
    </w:p>
    <w:p w:rsidRPr="00801AC2" w:rsidR="00A50221" w:rsidP="001909B3" w:rsidRDefault="00A50221" w14:paraId="547A3121" w14:textId="77777777">
      <w:pPr>
        <w:numPr>
          <w:ilvl w:val="0"/>
          <w:numId w:val="4"/>
        </w:numPr>
        <w:ind w:left="993" w:hanging="426"/>
        <w:rPr>
          <w:rFonts w:cs="Arial"/>
          <w:szCs w:val="24"/>
        </w:rPr>
      </w:pPr>
      <w:r w:rsidRPr="00801AC2">
        <w:rPr>
          <w:rFonts w:cs="Arial"/>
          <w:szCs w:val="24"/>
        </w:rPr>
        <w:t>If relevant, approval is sought from relevant authorities</w:t>
      </w:r>
    </w:p>
    <w:p w:rsidRPr="00801AC2" w:rsidR="00A50221" w:rsidP="001909B3" w:rsidRDefault="00A50221" w14:paraId="6EBB9A8C" w14:textId="77777777">
      <w:pPr>
        <w:numPr>
          <w:ilvl w:val="0"/>
          <w:numId w:val="4"/>
        </w:numPr>
        <w:ind w:left="993" w:hanging="426"/>
        <w:rPr>
          <w:rFonts w:cs="Arial"/>
          <w:szCs w:val="24"/>
        </w:rPr>
      </w:pPr>
      <w:r w:rsidRPr="00801AC2">
        <w:rPr>
          <w:rFonts w:cs="Arial"/>
          <w:szCs w:val="24"/>
        </w:rPr>
        <w:t>If relevant, appropriate stakeholders are informed that the research is taking place</w:t>
      </w:r>
    </w:p>
    <w:p w:rsidRPr="00801AC2" w:rsidR="00A50221" w:rsidP="001909B3" w:rsidRDefault="007E459B" w14:paraId="2E24EBB7" w14:textId="4F26E256">
      <w:pPr>
        <w:numPr>
          <w:ilvl w:val="0"/>
          <w:numId w:val="4"/>
        </w:numPr>
        <w:ind w:left="993" w:hanging="426"/>
        <w:rPr>
          <w:rFonts w:cs="Arial"/>
          <w:szCs w:val="24"/>
        </w:rPr>
      </w:pPr>
      <w:r>
        <w:rPr>
          <w:rFonts w:cs="Arial"/>
          <w:szCs w:val="24"/>
        </w:rPr>
        <w:t>s</w:t>
      </w:r>
      <w:r w:rsidRPr="00801AC2" w:rsidR="00A50221">
        <w:rPr>
          <w:rFonts w:cs="Arial"/>
          <w:szCs w:val="24"/>
        </w:rPr>
        <w:t>pecific</w:t>
      </w:r>
      <w:r>
        <w:rPr>
          <w:rFonts w:cs="Arial"/>
          <w:szCs w:val="24"/>
        </w:rPr>
        <w:t xml:space="preserve"> </w:t>
      </w:r>
      <w:r w:rsidRPr="00801AC2" w:rsidR="00A50221">
        <w:rPr>
          <w:rFonts w:cs="Arial"/>
          <w:szCs w:val="24"/>
        </w:rPr>
        <w:t>individuals are not identified, explicitly or by implication, other than public figures acting in their public capacity (for example, reporting a speech by a public figure)</w:t>
      </w:r>
    </w:p>
    <w:p w:rsidRPr="00801AC2" w:rsidR="00A50221" w:rsidP="001909B3" w:rsidRDefault="00A50221" w14:paraId="597392E3" w14:textId="77777777">
      <w:pPr>
        <w:numPr>
          <w:ilvl w:val="0"/>
          <w:numId w:val="4"/>
        </w:numPr>
        <w:ind w:left="993" w:hanging="426"/>
        <w:rPr>
          <w:rFonts w:cs="Arial"/>
          <w:szCs w:val="24"/>
        </w:rPr>
      </w:pPr>
      <w:r w:rsidRPr="00801AC2">
        <w:rPr>
          <w:rFonts w:cs="Arial"/>
          <w:szCs w:val="24"/>
        </w:rPr>
        <w:t>attention is paid to local cultural values and to the possibility of being perceived as invading the privacy of people who, despite being in an open public space may feel they are unobserved.</w:t>
      </w:r>
    </w:p>
    <w:p w:rsidRPr="00801AC2" w:rsidR="00A50221" w:rsidP="00B649AE" w:rsidRDefault="00A50221" w14:paraId="41D6EC46" w14:textId="77777777">
      <w:pPr>
        <w:rPr>
          <w:rFonts w:cs="Arial"/>
          <w:b/>
          <w:szCs w:val="24"/>
        </w:rPr>
      </w:pPr>
      <w:r w:rsidRPr="00801AC2">
        <w:rPr>
          <w:rFonts w:cs="Arial"/>
          <w:b/>
          <w:szCs w:val="24"/>
        </w:rPr>
        <w:br w:type="page"/>
      </w:r>
    </w:p>
    <w:p w:rsidR="00A50221" w:rsidP="007B2443" w:rsidRDefault="00A50221" w14:paraId="6D332327" w14:textId="5EAC630D">
      <w:pPr>
        <w:pStyle w:val="Heading3"/>
      </w:pPr>
      <w:bookmarkStart w:name="_Toc106885525" w:id="71"/>
      <w:r w:rsidRPr="00801AC2">
        <w:lastRenderedPageBreak/>
        <w:t>Example of a consent form</w:t>
      </w:r>
      <w:r w:rsidRPr="00801AC2">
        <w:rPr>
          <w:vertAlign w:val="superscript"/>
        </w:rPr>
        <w:footnoteReference w:id="2"/>
      </w:r>
      <w:bookmarkEnd w:id="71"/>
    </w:p>
    <w:p w:rsidR="007E459B" w:rsidP="007E459B" w:rsidRDefault="007E459B" w14:paraId="1660D9AB" w14:textId="1C8B36D6"/>
    <w:p w:rsidRPr="007E459B" w:rsidR="007E459B" w:rsidP="007E459B" w:rsidRDefault="007E459B" w14:paraId="23C36EAF" w14:textId="77777777"/>
    <w:p w:rsidR="00A50221" w:rsidP="00B649AE" w:rsidRDefault="00A50221" w14:paraId="5DD87452" w14:textId="69F7D08D">
      <w:pPr>
        <w:rPr>
          <w:rFonts w:cs="Arial"/>
          <w:b/>
          <w:color w:val="FF0000"/>
          <w:szCs w:val="24"/>
        </w:rPr>
      </w:pPr>
      <w:r w:rsidRPr="00351576">
        <w:rPr>
          <w:rFonts w:cs="Arial"/>
          <w:b/>
          <w:color w:val="FF0000"/>
          <w:szCs w:val="24"/>
        </w:rPr>
        <w:t>[TITLE OF STUDY]</w:t>
      </w:r>
    </w:p>
    <w:p w:rsidR="00A46547" w:rsidP="00B649AE" w:rsidRDefault="00A46547" w14:paraId="6308A429" w14:textId="77777777">
      <w:pPr>
        <w:rPr>
          <w:rFonts w:cs="Arial"/>
          <w:b/>
          <w:szCs w:val="24"/>
        </w:rPr>
      </w:pPr>
    </w:p>
    <w:p w:rsidRPr="00801AC2" w:rsidR="007E459B" w:rsidP="00B649AE" w:rsidRDefault="007E459B" w14:paraId="315B151E" w14:textId="77777777">
      <w:pPr>
        <w:rPr>
          <w:rFonts w:cs="Arial"/>
          <w:b/>
          <w:szCs w:val="24"/>
        </w:rPr>
      </w:pPr>
    </w:p>
    <w:p w:rsidR="00A50221" w:rsidP="00B649AE" w:rsidRDefault="00A50221" w14:paraId="53F35005" w14:textId="0E45DAB8">
      <w:pPr>
        <w:rPr>
          <w:rFonts w:cs="Arial"/>
          <w:szCs w:val="24"/>
        </w:rPr>
      </w:pPr>
      <w:r w:rsidRPr="00801AC2">
        <w:rPr>
          <w:rFonts w:cs="Arial"/>
          <w:szCs w:val="24"/>
        </w:rPr>
        <w:t>Edinburgh Napier University requires that all persons who participate in research studies give their written consent to do so. Please read the following and sign it if you agree with what it says.</w:t>
      </w:r>
    </w:p>
    <w:p w:rsidRPr="00801AC2" w:rsidR="007E459B" w:rsidP="00B649AE" w:rsidRDefault="007E459B" w14:paraId="28E48EE0" w14:textId="77777777">
      <w:pPr>
        <w:rPr>
          <w:rFonts w:cs="Arial"/>
          <w:szCs w:val="24"/>
        </w:rPr>
      </w:pPr>
    </w:p>
    <w:p w:rsidR="00A50221" w:rsidP="00601D3F" w:rsidRDefault="00A50221" w14:paraId="3851AEAD" w14:textId="6349EC88">
      <w:pPr>
        <w:numPr>
          <w:ilvl w:val="0"/>
          <w:numId w:val="5"/>
        </w:numPr>
        <w:ind w:left="709" w:hanging="426"/>
        <w:rPr>
          <w:rFonts w:cs="Arial"/>
          <w:szCs w:val="24"/>
        </w:rPr>
      </w:pPr>
      <w:r w:rsidRPr="00801AC2">
        <w:rPr>
          <w:rFonts w:cs="Arial"/>
          <w:szCs w:val="24"/>
        </w:rPr>
        <w:t xml:space="preserve">I freely and voluntarily consent to be a participant in the research project on the topic of </w:t>
      </w:r>
      <w:r w:rsidRPr="00351576">
        <w:rPr>
          <w:rFonts w:cs="Arial"/>
          <w:color w:val="FF0000"/>
          <w:szCs w:val="24"/>
        </w:rPr>
        <w:t>[some words of explanation]</w:t>
      </w:r>
      <w:r w:rsidRPr="00801AC2">
        <w:rPr>
          <w:rFonts w:cs="Arial"/>
          <w:szCs w:val="24"/>
        </w:rPr>
        <w:t xml:space="preserve"> to be conducted by </w:t>
      </w:r>
      <w:r w:rsidRPr="00351576">
        <w:rPr>
          <w:rFonts w:cs="Arial"/>
          <w:color w:val="FF0000"/>
          <w:szCs w:val="24"/>
        </w:rPr>
        <w:t>[your name]</w:t>
      </w:r>
      <w:r w:rsidRPr="00801AC2">
        <w:rPr>
          <w:rFonts w:cs="Arial"/>
          <w:szCs w:val="24"/>
        </w:rPr>
        <w:t xml:space="preserve">, who is an undergraduate/postgraduate student/staff member at Edinburgh Napier University. </w:t>
      </w:r>
    </w:p>
    <w:p w:rsidRPr="00801AC2" w:rsidR="007E459B" w:rsidP="00601D3F" w:rsidRDefault="007E459B" w14:paraId="26041059" w14:textId="77777777">
      <w:pPr>
        <w:ind w:left="709" w:hanging="426"/>
        <w:rPr>
          <w:rFonts w:cs="Arial"/>
          <w:szCs w:val="24"/>
        </w:rPr>
      </w:pPr>
    </w:p>
    <w:p w:rsidR="00A50221" w:rsidP="00601D3F" w:rsidRDefault="00A50221" w14:paraId="30A6FB0A" w14:textId="04F3F23D">
      <w:pPr>
        <w:numPr>
          <w:ilvl w:val="0"/>
          <w:numId w:val="5"/>
        </w:numPr>
        <w:ind w:left="709" w:hanging="426"/>
        <w:rPr>
          <w:rFonts w:cs="Arial"/>
          <w:szCs w:val="24"/>
        </w:rPr>
      </w:pPr>
      <w:r w:rsidRPr="00801AC2">
        <w:rPr>
          <w:rFonts w:cs="Arial"/>
          <w:szCs w:val="24"/>
        </w:rPr>
        <w:t xml:space="preserve">The broad goal of this research study is to explore </w:t>
      </w:r>
      <w:r w:rsidRPr="00351576">
        <w:rPr>
          <w:rFonts w:cs="Arial"/>
          <w:color w:val="FF0000"/>
          <w:szCs w:val="24"/>
        </w:rPr>
        <w:t>[broad description of study only — to avoid premature shaping of participant’s responses]</w:t>
      </w:r>
      <w:r w:rsidRPr="00801AC2">
        <w:rPr>
          <w:rFonts w:cs="Arial"/>
          <w:szCs w:val="24"/>
        </w:rPr>
        <w:t xml:space="preserve">. Specifically, I have been asked to </w:t>
      </w:r>
      <w:r w:rsidRPr="00351576">
        <w:rPr>
          <w:rFonts w:cs="Arial"/>
          <w:color w:val="FF0000"/>
          <w:szCs w:val="24"/>
        </w:rPr>
        <w:t>[brief overview of procedure]</w:t>
      </w:r>
      <w:r w:rsidRPr="00801AC2">
        <w:rPr>
          <w:rFonts w:cs="Arial"/>
          <w:szCs w:val="24"/>
        </w:rPr>
        <w:t xml:space="preserve">, which should take no longer than </w:t>
      </w:r>
      <w:r w:rsidRPr="00351576">
        <w:rPr>
          <w:rFonts w:cs="Arial"/>
          <w:color w:val="FF0000"/>
          <w:szCs w:val="24"/>
        </w:rPr>
        <w:t>[estimated length of study]</w:t>
      </w:r>
      <w:r w:rsidRPr="00801AC2">
        <w:rPr>
          <w:rFonts w:cs="Arial"/>
          <w:szCs w:val="24"/>
        </w:rPr>
        <w:t xml:space="preserve"> to complete.</w:t>
      </w:r>
    </w:p>
    <w:p w:rsidR="007E459B" w:rsidP="00601D3F" w:rsidRDefault="007E459B" w14:paraId="3B343BC2" w14:textId="77777777">
      <w:pPr>
        <w:pStyle w:val="ListParagraph"/>
        <w:ind w:left="709" w:hanging="426"/>
        <w:rPr>
          <w:rFonts w:cs="Arial"/>
          <w:szCs w:val="24"/>
        </w:rPr>
      </w:pPr>
    </w:p>
    <w:p w:rsidR="00A50221" w:rsidP="00601D3F" w:rsidRDefault="00A50221" w14:paraId="10F98075" w14:textId="37A73B43">
      <w:pPr>
        <w:numPr>
          <w:ilvl w:val="0"/>
          <w:numId w:val="5"/>
        </w:numPr>
        <w:ind w:left="709" w:hanging="426"/>
        <w:rPr>
          <w:rFonts w:cs="Arial"/>
          <w:szCs w:val="24"/>
        </w:rPr>
      </w:pPr>
      <w:r w:rsidRPr="00801AC2">
        <w:rPr>
          <w:rFonts w:cs="Arial"/>
          <w:szCs w:val="24"/>
        </w:rPr>
        <w:t>I have been told that my responses will be anonymised. My name will not be linked with the research materials, and I will not be identified or identifiable in any report subsequently produced by the researcher.</w:t>
      </w:r>
    </w:p>
    <w:p w:rsidRPr="00801AC2" w:rsidR="007E459B" w:rsidP="00601D3F" w:rsidRDefault="007E459B" w14:paraId="25994ED6" w14:textId="77777777">
      <w:pPr>
        <w:ind w:left="709"/>
        <w:rPr>
          <w:rFonts w:cs="Arial"/>
          <w:szCs w:val="24"/>
        </w:rPr>
      </w:pPr>
    </w:p>
    <w:p w:rsidR="00A50221" w:rsidP="00601D3F" w:rsidRDefault="00A50221" w14:paraId="4EC1C977" w14:textId="06FDD456">
      <w:pPr>
        <w:numPr>
          <w:ilvl w:val="0"/>
          <w:numId w:val="5"/>
        </w:numPr>
        <w:ind w:left="709" w:hanging="426"/>
        <w:rPr>
          <w:rFonts w:cs="Arial"/>
          <w:szCs w:val="24"/>
        </w:rPr>
      </w:pPr>
      <w:r w:rsidRPr="00801AC2">
        <w:rPr>
          <w:rFonts w:cs="Arial"/>
          <w:szCs w:val="24"/>
        </w:rPr>
        <w:t xml:space="preserve">I understand that any of my personal data collected will be handled under the principles of Data Protection Legislation. This means by law that the researcher must process, </w:t>
      </w:r>
      <w:proofErr w:type="gramStart"/>
      <w:r w:rsidRPr="00801AC2">
        <w:rPr>
          <w:rFonts w:cs="Arial"/>
          <w:szCs w:val="24"/>
        </w:rPr>
        <w:t>use</w:t>
      </w:r>
      <w:proofErr w:type="gramEnd"/>
      <w:r w:rsidRPr="00801AC2">
        <w:rPr>
          <w:rFonts w:cs="Arial"/>
          <w:szCs w:val="24"/>
        </w:rPr>
        <w:t xml:space="preserve"> and destroy any of my personal data appropriately according to the legislation.</w:t>
      </w:r>
    </w:p>
    <w:p w:rsidRPr="00801AC2" w:rsidR="007E459B" w:rsidP="00601D3F" w:rsidRDefault="007E459B" w14:paraId="52C79FBD" w14:textId="77777777">
      <w:pPr>
        <w:ind w:left="709"/>
        <w:rPr>
          <w:rFonts w:cs="Arial"/>
          <w:szCs w:val="24"/>
        </w:rPr>
      </w:pPr>
    </w:p>
    <w:p w:rsidR="00A50221" w:rsidP="00601D3F" w:rsidRDefault="00A50221" w14:paraId="7B5AC693" w14:textId="157C9605">
      <w:pPr>
        <w:numPr>
          <w:ilvl w:val="0"/>
          <w:numId w:val="5"/>
        </w:numPr>
        <w:ind w:left="709" w:hanging="426"/>
        <w:rPr>
          <w:rFonts w:cs="Arial"/>
          <w:szCs w:val="24"/>
        </w:rPr>
      </w:pPr>
      <w:r w:rsidRPr="00801AC2">
        <w:rPr>
          <w:rFonts w:cs="Arial"/>
          <w:szCs w:val="24"/>
        </w:rPr>
        <w:t xml:space="preserve">I also understand that if at any time during the </w:t>
      </w:r>
      <w:r w:rsidRPr="00351576">
        <w:rPr>
          <w:rFonts w:cs="Arial"/>
          <w:color w:val="FF0000"/>
          <w:szCs w:val="24"/>
        </w:rPr>
        <w:t xml:space="preserve">[survey/interview/session/other] </w:t>
      </w:r>
      <w:r w:rsidRPr="00801AC2">
        <w:rPr>
          <w:rFonts w:cs="Arial"/>
          <w:szCs w:val="24"/>
        </w:rPr>
        <w:t>I feel unable or unwilling to continue, I am free to leave. That is, my participation in this study is completely voluntary, and I may withdraw from it without negative consequences. However, after data has been anonymised or after publication of results it will not be possible for my data to be removed as it would be untraceable at this point.</w:t>
      </w:r>
    </w:p>
    <w:p w:rsidRPr="00801AC2" w:rsidR="007E459B" w:rsidP="00601D3F" w:rsidRDefault="007E459B" w14:paraId="6793FEC7" w14:textId="77777777">
      <w:pPr>
        <w:ind w:left="709"/>
        <w:rPr>
          <w:rFonts w:cs="Arial"/>
          <w:szCs w:val="24"/>
        </w:rPr>
      </w:pPr>
    </w:p>
    <w:p w:rsidR="00A50221" w:rsidP="00601D3F" w:rsidRDefault="00A50221" w14:paraId="6480E844" w14:textId="6998D414">
      <w:pPr>
        <w:numPr>
          <w:ilvl w:val="0"/>
          <w:numId w:val="5"/>
        </w:numPr>
        <w:ind w:left="709" w:hanging="426"/>
        <w:rPr>
          <w:rFonts w:cs="Arial"/>
          <w:szCs w:val="24"/>
        </w:rPr>
      </w:pPr>
      <w:r w:rsidRPr="00801AC2">
        <w:rPr>
          <w:rFonts w:cs="Arial"/>
          <w:szCs w:val="24"/>
        </w:rPr>
        <w:t xml:space="preserve">In addition, should I not wish to answer any </w:t>
      </w:r>
      <w:proofErr w:type="gramStart"/>
      <w:r w:rsidRPr="00801AC2">
        <w:rPr>
          <w:rFonts w:cs="Arial"/>
          <w:szCs w:val="24"/>
        </w:rPr>
        <w:t>particular question</w:t>
      </w:r>
      <w:proofErr w:type="gramEnd"/>
      <w:r w:rsidRPr="00801AC2">
        <w:rPr>
          <w:rFonts w:cs="Arial"/>
          <w:szCs w:val="24"/>
        </w:rPr>
        <w:t xml:space="preserve"> or questions, I am free to decline.</w:t>
      </w:r>
    </w:p>
    <w:p w:rsidRPr="00801AC2" w:rsidR="007E459B" w:rsidP="00601D3F" w:rsidRDefault="007E459B" w14:paraId="270CEE91" w14:textId="77777777">
      <w:pPr>
        <w:ind w:left="709"/>
        <w:rPr>
          <w:rFonts w:cs="Arial"/>
          <w:szCs w:val="24"/>
        </w:rPr>
      </w:pPr>
    </w:p>
    <w:p w:rsidR="00A50221" w:rsidP="00601D3F" w:rsidRDefault="00A50221" w14:paraId="405B6413" w14:textId="6E63F0C7">
      <w:pPr>
        <w:numPr>
          <w:ilvl w:val="0"/>
          <w:numId w:val="5"/>
        </w:numPr>
        <w:ind w:left="709" w:hanging="426"/>
        <w:rPr>
          <w:rFonts w:cs="Arial"/>
          <w:szCs w:val="24"/>
        </w:rPr>
      </w:pPr>
      <w:r w:rsidRPr="00801AC2">
        <w:rPr>
          <w:rFonts w:cs="Arial"/>
          <w:szCs w:val="24"/>
        </w:rPr>
        <w:t xml:space="preserve">I have been given the opportunity to ask questions regarding the </w:t>
      </w:r>
      <w:r w:rsidRPr="00351576">
        <w:rPr>
          <w:rFonts w:cs="Arial"/>
          <w:color w:val="FF0000"/>
          <w:szCs w:val="24"/>
        </w:rPr>
        <w:t>[interview/survey/procedure]</w:t>
      </w:r>
      <w:r w:rsidRPr="00801AC2">
        <w:rPr>
          <w:rFonts w:cs="Arial"/>
          <w:szCs w:val="24"/>
        </w:rPr>
        <w:t xml:space="preserve"> and my questions have been answered to my satisfaction.</w:t>
      </w:r>
    </w:p>
    <w:p w:rsidRPr="00801AC2" w:rsidR="007E459B" w:rsidP="00601D3F" w:rsidRDefault="007E459B" w14:paraId="27E0A460" w14:textId="77777777">
      <w:pPr>
        <w:ind w:left="709"/>
        <w:rPr>
          <w:rFonts w:cs="Arial"/>
          <w:szCs w:val="24"/>
        </w:rPr>
      </w:pPr>
    </w:p>
    <w:p w:rsidR="00A50221" w:rsidP="00601D3F" w:rsidRDefault="00A50221" w14:paraId="0D1B11E9" w14:textId="0FBEC47D">
      <w:pPr>
        <w:numPr>
          <w:ilvl w:val="0"/>
          <w:numId w:val="5"/>
        </w:numPr>
        <w:ind w:left="709" w:hanging="426"/>
        <w:rPr>
          <w:rFonts w:cs="Arial"/>
          <w:szCs w:val="24"/>
        </w:rPr>
      </w:pPr>
      <w:r w:rsidRPr="00801AC2">
        <w:rPr>
          <w:rFonts w:cs="Arial"/>
          <w:szCs w:val="24"/>
        </w:rPr>
        <w:t>I have read and understand the above and consent to participate in this study. My signature is not a waiver of any legal rights. Furthermore, I understand that I will be able to keep a copy of the informed consent form for my records.</w:t>
      </w:r>
    </w:p>
    <w:p w:rsidR="00351576" w:rsidP="00351576" w:rsidRDefault="00351576" w14:paraId="0F4171F3" w14:textId="5D8EAB29">
      <w:pPr>
        <w:pStyle w:val="ListParagraph"/>
        <w:rPr>
          <w:rFonts w:cs="Arial"/>
          <w:szCs w:val="24"/>
        </w:rPr>
      </w:pPr>
    </w:p>
    <w:p w:rsidR="00A46547" w:rsidP="00351576" w:rsidRDefault="00A46547" w14:paraId="45491DCF" w14:textId="77777777">
      <w:pPr>
        <w:pStyle w:val="ListParagraph"/>
        <w:rPr>
          <w:rFonts w:cs="Arial"/>
          <w:szCs w:val="24"/>
        </w:rPr>
      </w:pPr>
    </w:p>
    <w:p w:rsidRPr="00801AC2" w:rsidR="00351576" w:rsidP="00351576" w:rsidRDefault="00351576" w14:paraId="2484A1D7" w14:textId="77777777">
      <w:pPr>
        <w:ind w:left="426"/>
        <w:rPr>
          <w:rFonts w:cs="Arial"/>
          <w:szCs w:val="24"/>
        </w:rPr>
      </w:pPr>
    </w:p>
    <w:p w:rsidR="00A50221" w:rsidP="00B649AE" w:rsidRDefault="00A50221" w14:paraId="628AC56D" w14:textId="7F116033">
      <w:pPr>
        <w:rPr>
          <w:rFonts w:cs="Arial"/>
          <w:szCs w:val="24"/>
        </w:rPr>
      </w:pPr>
      <w:r w:rsidRPr="00801AC2">
        <w:rPr>
          <w:rFonts w:cs="Arial"/>
          <w:noProof/>
          <w:szCs w:val="24"/>
        </w:rPr>
        <mc:AlternateContent>
          <mc:Choice Requires="wpg">
            <w:drawing>
              <wp:anchor distT="0" distB="0" distL="114300" distR="114300" simplePos="0" relativeHeight="251661312" behindDoc="0" locked="0" layoutInCell="1" allowOverlap="1" wp14:anchorId="05095BED" wp14:editId="53185628">
                <wp:simplePos x="0" y="0"/>
                <wp:positionH relativeFrom="column">
                  <wp:posOffset>70</wp:posOffset>
                </wp:positionH>
                <wp:positionV relativeFrom="paragraph">
                  <wp:posOffset>1574</wp:posOffset>
                </wp:positionV>
                <wp:extent cx="3672002" cy="3175"/>
                <wp:effectExtent l="0" t="0" r="0" b="0"/>
                <wp:wrapNone/>
                <wp:docPr id="20001" name="Group 20001"/>
                <wp:cNvGraphicFramePr/>
                <a:graphic xmlns:a="http://schemas.openxmlformats.org/drawingml/2006/main">
                  <a:graphicData uri="http://schemas.microsoft.com/office/word/2010/wordprocessingGroup">
                    <wpg:wgp>
                      <wpg:cNvGrpSpPr/>
                      <wpg:grpSpPr>
                        <a:xfrm>
                          <a:off x="0" y="0"/>
                          <a:ext cx="3672002" cy="3175"/>
                          <a:chOff x="0" y="0"/>
                          <a:chExt cx="3672002" cy="3175"/>
                        </a:xfrm>
                      </wpg:grpSpPr>
                      <wps:wsp>
                        <wps:cNvPr id="1265" name="Shape 1265"/>
                        <wps:cNvSpPr/>
                        <wps:spPr>
                          <a:xfrm>
                            <a:off x="0" y="0"/>
                            <a:ext cx="3672002" cy="0"/>
                          </a:xfrm>
                          <a:custGeom>
                            <a:avLst/>
                            <a:gdLst/>
                            <a:ahLst/>
                            <a:cxnLst/>
                            <a:rect l="0" t="0" r="0" b="0"/>
                            <a:pathLst>
                              <a:path w="3672002">
                                <a:moveTo>
                                  <a:pt x="0" y="0"/>
                                </a:moveTo>
                                <a:lnTo>
                                  <a:pt x="367200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w14:anchorId="3324ED26">
              <v:group id="Group 20001" style="position:absolute;margin-left:0;margin-top:.1pt;width:289.15pt;height:.25pt;z-index:251661312" coordsize="36720,31" o:spid="_x0000_s1026" w14:anchorId="5D31E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">
                <v:shape id="Shape 1265" style="position:absolute;width:36720;height:0;visibility:visible;mso-wrap-style:square;v-text-anchor:top" coordsize="3672002,0" o:spid="_x0000_s1027" filled="f" strokecolor="#181717" strokeweight=".25pt" path="m,l3672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">
                  <v:stroke miterlimit="1" joinstyle="miter"/>
                  <v:path textboxrect="0,0,3672002,0" arrowok="t"/>
                </v:shape>
              </v:group>
            </w:pict>
          </mc:Fallback>
        </mc:AlternateContent>
      </w:r>
      <w:r w:rsidRPr="00801AC2">
        <w:rPr>
          <w:rFonts w:cs="Arial"/>
          <w:noProof/>
          <w:szCs w:val="24"/>
        </w:rPr>
        <mc:AlternateContent>
          <mc:Choice Requires="wpg">
            <w:drawing>
              <wp:anchor distT="0" distB="0" distL="114300" distR="114300" simplePos="0" relativeHeight="251662336" behindDoc="0" locked="0" layoutInCell="1" allowOverlap="1" wp14:anchorId="67AE2C2C" wp14:editId="1FE1868D">
                <wp:simplePos x="0" y="0"/>
                <wp:positionH relativeFrom="column">
                  <wp:posOffset>4122071</wp:posOffset>
                </wp:positionH>
                <wp:positionV relativeFrom="paragraph">
                  <wp:posOffset>1574</wp:posOffset>
                </wp:positionV>
                <wp:extent cx="1637995" cy="3175"/>
                <wp:effectExtent l="0" t="0" r="0" b="0"/>
                <wp:wrapNone/>
                <wp:docPr id="20003" name="Group 20003"/>
                <wp:cNvGraphicFramePr/>
                <a:graphic xmlns:a="http://schemas.openxmlformats.org/drawingml/2006/main">
                  <a:graphicData uri="http://schemas.microsoft.com/office/word/2010/wordprocessingGroup">
                    <wpg:wgp>
                      <wpg:cNvGrpSpPr/>
                      <wpg:grpSpPr>
                        <a:xfrm>
                          <a:off x="0" y="0"/>
                          <a:ext cx="1637995" cy="3175"/>
                          <a:chOff x="0" y="0"/>
                          <a:chExt cx="1637995" cy="3175"/>
                        </a:xfrm>
                      </wpg:grpSpPr>
                      <wps:wsp>
                        <wps:cNvPr id="1267" name="Shape 1267"/>
                        <wps:cNvSpPr/>
                        <wps:spPr>
                          <a:xfrm>
                            <a:off x="0" y="0"/>
                            <a:ext cx="1637995" cy="0"/>
                          </a:xfrm>
                          <a:custGeom>
                            <a:avLst/>
                            <a:gdLst/>
                            <a:ahLst/>
                            <a:cxnLst/>
                            <a:rect l="0" t="0" r="0" b="0"/>
                            <a:pathLst>
                              <a:path w="1637995">
                                <a:moveTo>
                                  <a:pt x="0" y="0"/>
                                </a:moveTo>
                                <a:lnTo>
                                  <a:pt x="1637995"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w14:anchorId="7C9F13FC">
              <v:group id="Group 20003" style="position:absolute;margin-left:324.55pt;margin-top:.1pt;width:129pt;height:.25pt;z-index:251662336" coordsize="16379,31" o:spid="_x0000_s1026" w14:anchorId="41D91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">
                <v:shape id="Shape 1267" style="position:absolute;width:16379;height:0;visibility:visible;mso-wrap-style:square;v-text-anchor:top" coordsize="1637995,0" o:spid="_x0000_s1027" filled="f" strokecolor="#181717" strokeweight=".25pt" path="m,l1637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">
                  <v:stroke miterlimit="1" joinstyle="miter"/>
                  <v:path textboxrect="0,0,1637995,0" arrowok="t"/>
                </v:shape>
              </v:group>
            </w:pict>
          </mc:Fallback>
        </mc:AlternateContent>
      </w:r>
      <w:r w:rsidRPr="00801AC2">
        <w:rPr>
          <w:rFonts w:cs="Arial"/>
          <w:szCs w:val="24"/>
        </w:rPr>
        <w:t xml:space="preserve">Participant’s Signature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Date </w:t>
      </w:r>
    </w:p>
    <w:p w:rsidRPr="00801AC2" w:rsidR="007E459B" w:rsidP="00B649AE" w:rsidRDefault="007E459B" w14:paraId="58A473F2" w14:textId="77777777">
      <w:pPr>
        <w:rPr>
          <w:rFonts w:cs="Arial"/>
          <w:szCs w:val="24"/>
        </w:rPr>
      </w:pPr>
    </w:p>
    <w:p w:rsidR="00A50221" w:rsidP="00B649AE" w:rsidRDefault="00A50221" w14:paraId="00C4BFC4" w14:textId="23A502DC">
      <w:pPr>
        <w:rPr>
          <w:rFonts w:cs="Arial"/>
          <w:szCs w:val="24"/>
        </w:rPr>
      </w:pPr>
      <w:r w:rsidRPr="00801AC2">
        <w:rPr>
          <w:rFonts w:cs="Arial"/>
          <w:szCs w:val="24"/>
        </w:rPr>
        <w:t>I have explained and defined in detail the research procedure in which the respondent has consented to participate. Furthermore, I will retain one copy of the informed consent form for my records.</w:t>
      </w:r>
    </w:p>
    <w:p w:rsidR="00351576" w:rsidP="00B649AE" w:rsidRDefault="00351576" w14:paraId="0C6B6999" w14:textId="210966D7">
      <w:pPr>
        <w:rPr>
          <w:rFonts w:cs="Arial"/>
          <w:szCs w:val="24"/>
        </w:rPr>
      </w:pPr>
    </w:p>
    <w:p w:rsidR="00A46547" w:rsidP="00B649AE" w:rsidRDefault="00A46547" w14:paraId="00BB1B61" w14:textId="77777777">
      <w:pPr>
        <w:rPr>
          <w:rFonts w:cs="Arial"/>
          <w:szCs w:val="24"/>
        </w:rPr>
      </w:pPr>
    </w:p>
    <w:p w:rsidRPr="00801AC2" w:rsidR="007E459B" w:rsidP="00B649AE" w:rsidRDefault="007E459B" w14:paraId="15EA0B10" w14:textId="77777777">
      <w:pPr>
        <w:rPr>
          <w:rFonts w:cs="Arial"/>
          <w:szCs w:val="24"/>
        </w:rPr>
      </w:pPr>
    </w:p>
    <w:p w:rsidR="00351576" w:rsidP="00B649AE" w:rsidRDefault="00A50221" w14:paraId="16FD7B87" w14:textId="5028C024">
      <w:pPr>
        <w:rPr>
          <w:rFonts w:cs="Arial"/>
          <w:szCs w:val="24"/>
        </w:rPr>
      </w:pPr>
      <w:r w:rsidRPr="00801AC2">
        <w:rPr>
          <w:rFonts w:cs="Arial"/>
          <w:noProof/>
          <w:szCs w:val="24"/>
        </w:rPr>
        <mc:AlternateContent>
          <mc:Choice Requires="wpg">
            <w:drawing>
              <wp:anchor distT="0" distB="0" distL="114300" distR="114300" simplePos="0" relativeHeight="251663360" behindDoc="0" locked="0" layoutInCell="1" allowOverlap="1" wp14:anchorId="29F39EA6" wp14:editId="021A0E77">
                <wp:simplePos x="0" y="0"/>
                <wp:positionH relativeFrom="column">
                  <wp:posOffset>70</wp:posOffset>
                </wp:positionH>
                <wp:positionV relativeFrom="paragraph">
                  <wp:posOffset>1417</wp:posOffset>
                </wp:positionV>
                <wp:extent cx="3672002" cy="3175"/>
                <wp:effectExtent l="0" t="0" r="0" b="0"/>
                <wp:wrapNone/>
                <wp:docPr id="20002" name="Group 20002"/>
                <wp:cNvGraphicFramePr/>
                <a:graphic xmlns:a="http://schemas.openxmlformats.org/drawingml/2006/main">
                  <a:graphicData uri="http://schemas.microsoft.com/office/word/2010/wordprocessingGroup">
                    <wpg:wgp>
                      <wpg:cNvGrpSpPr/>
                      <wpg:grpSpPr>
                        <a:xfrm>
                          <a:off x="0" y="0"/>
                          <a:ext cx="3672002" cy="3175"/>
                          <a:chOff x="0" y="0"/>
                          <a:chExt cx="3672002" cy="3175"/>
                        </a:xfrm>
                      </wpg:grpSpPr>
                      <wps:wsp>
                        <wps:cNvPr id="1266" name="Shape 1266"/>
                        <wps:cNvSpPr/>
                        <wps:spPr>
                          <a:xfrm>
                            <a:off x="0" y="0"/>
                            <a:ext cx="3672002" cy="0"/>
                          </a:xfrm>
                          <a:custGeom>
                            <a:avLst/>
                            <a:gdLst/>
                            <a:ahLst/>
                            <a:cxnLst/>
                            <a:rect l="0" t="0" r="0" b="0"/>
                            <a:pathLst>
                              <a:path w="3672002">
                                <a:moveTo>
                                  <a:pt x="0" y="0"/>
                                </a:moveTo>
                                <a:lnTo>
                                  <a:pt x="367200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w14:anchorId="12A6A097">
              <v:group id="Group 20002" style="position:absolute;margin-left:0;margin-top:.1pt;width:289.15pt;height:.25pt;z-index:251663360" coordsize="36720,31" o:spid="_x0000_s1026" w14:anchorId="1118D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">
                <v:shape id="Shape 1266" style="position:absolute;width:36720;height:0;visibility:visible;mso-wrap-style:square;v-text-anchor:top" coordsize="3672002,0" o:spid="_x0000_s1027" filled="f" strokecolor="#181717" strokeweight=".25pt" path="m,l3672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">
                  <v:stroke miterlimit="1" joinstyle="miter"/>
                  <v:path textboxrect="0,0,3672002,0" arrowok="t"/>
                </v:shape>
              </v:group>
            </w:pict>
          </mc:Fallback>
        </mc:AlternateContent>
      </w:r>
      <w:r w:rsidRPr="00801AC2">
        <w:rPr>
          <w:rFonts w:cs="Arial"/>
          <w:noProof/>
          <w:szCs w:val="24"/>
        </w:rPr>
        <mc:AlternateContent>
          <mc:Choice Requires="wpg">
            <w:drawing>
              <wp:anchor distT="0" distB="0" distL="114300" distR="114300" simplePos="0" relativeHeight="251664384" behindDoc="0" locked="0" layoutInCell="1" allowOverlap="1" wp14:anchorId="3CA99BA2" wp14:editId="51C47CBB">
                <wp:simplePos x="0" y="0"/>
                <wp:positionH relativeFrom="column">
                  <wp:posOffset>4122071</wp:posOffset>
                </wp:positionH>
                <wp:positionV relativeFrom="paragraph">
                  <wp:posOffset>1417</wp:posOffset>
                </wp:positionV>
                <wp:extent cx="1637995" cy="3175"/>
                <wp:effectExtent l="0" t="0" r="0" b="0"/>
                <wp:wrapNone/>
                <wp:docPr id="20004" name="Group 20004"/>
                <wp:cNvGraphicFramePr/>
                <a:graphic xmlns:a="http://schemas.openxmlformats.org/drawingml/2006/main">
                  <a:graphicData uri="http://schemas.microsoft.com/office/word/2010/wordprocessingGroup">
                    <wpg:wgp>
                      <wpg:cNvGrpSpPr/>
                      <wpg:grpSpPr>
                        <a:xfrm>
                          <a:off x="0" y="0"/>
                          <a:ext cx="1637995" cy="3175"/>
                          <a:chOff x="0" y="0"/>
                          <a:chExt cx="1637995" cy="3175"/>
                        </a:xfrm>
                      </wpg:grpSpPr>
                      <wps:wsp>
                        <wps:cNvPr id="1268" name="Shape 1268"/>
                        <wps:cNvSpPr/>
                        <wps:spPr>
                          <a:xfrm>
                            <a:off x="0" y="0"/>
                            <a:ext cx="1637995" cy="0"/>
                          </a:xfrm>
                          <a:custGeom>
                            <a:avLst/>
                            <a:gdLst/>
                            <a:ahLst/>
                            <a:cxnLst/>
                            <a:rect l="0" t="0" r="0" b="0"/>
                            <a:pathLst>
                              <a:path w="1637995">
                                <a:moveTo>
                                  <a:pt x="0" y="0"/>
                                </a:moveTo>
                                <a:lnTo>
                                  <a:pt x="1637995"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w14:anchorId="11E409D3">
              <v:group id="Group 20004" style="position:absolute;margin-left:324.55pt;margin-top:.1pt;width:129pt;height:.25pt;z-index:251664384" coordsize="16379,31" o:spid="_x0000_s1026" w14:anchorId="76A23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">
                <v:shape id="Shape 1268" style="position:absolute;width:16379;height:0;visibility:visible;mso-wrap-style:square;v-text-anchor:top" coordsize="1637995,0" o:spid="_x0000_s1027" filled="f" strokecolor="#181717" strokeweight=".25pt" path="m,l1637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">
                  <v:stroke miterlimit="1" joinstyle="miter"/>
                  <v:path textboxrect="0,0,1637995,0" arrowok="t"/>
                </v:shape>
              </v:group>
            </w:pict>
          </mc:Fallback>
        </mc:AlternateContent>
      </w:r>
      <w:r w:rsidRPr="00801AC2">
        <w:rPr>
          <w:rFonts w:cs="Arial"/>
          <w:szCs w:val="24"/>
        </w:rPr>
        <w:t xml:space="preserve">Researcher’s Signature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Date</w:t>
      </w:r>
    </w:p>
    <w:p w:rsidR="00351576" w:rsidRDefault="00351576" w14:paraId="46601073" w14:textId="77777777">
      <w:pPr>
        <w:spacing w:after="160" w:line="259" w:lineRule="auto"/>
        <w:rPr>
          <w:rFonts w:cs="Arial"/>
          <w:szCs w:val="24"/>
        </w:rPr>
      </w:pPr>
      <w:r>
        <w:rPr>
          <w:rFonts w:cs="Arial"/>
          <w:szCs w:val="24"/>
        </w:rPr>
        <w:br w:type="page"/>
      </w:r>
    </w:p>
    <w:p w:rsidRPr="00351576" w:rsidR="00A50221" w:rsidP="007B2443" w:rsidRDefault="00A50221" w14:paraId="15789BCD" w14:textId="3652688C">
      <w:pPr>
        <w:pStyle w:val="Heading3"/>
      </w:pPr>
      <w:bookmarkStart w:name="_Toc106885526" w:id="72"/>
      <w:r w:rsidRPr="00351576">
        <w:rPr>
          <w:rStyle w:val="Heading3Char"/>
          <w:b/>
          <w:bCs/>
        </w:rPr>
        <w:lastRenderedPageBreak/>
        <w:t>Example of a consent form for use with children and young people</w:t>
      </w:r>
      <w:r w:rsidRPr="00601D3F">
        <w:rPr>
          <w:vertAlign w:val="superscript"/>
        </w:rPr>
        <w:footnoteReference w:id="3"/>
      </w:r>
      <w:bookmarkEnd w:id="72"/>
    </w:p>
    <w:p w:rsidR="00351576" w:rsidP="00B649AE" w:rsidRDefault="00351576" w14:paraId="68F63C67" w14:textId="77777777">
      <w:pPr>
        <w:rPr>
          <w:rFonts w:cs="Arial"/>
          <w:b/>
          <w:szCs w:val="24"/>
        </w:rPr>
      </w:pPr>
    </w:p>
    <w:p w:rsidR="00351576" w:rsidP="00B649AE" w:rsidRDefault="00351576" w14:paraId="242F78F6" w14:textId="77777777">
      <w:pPr>
        <w:rPr>
          <w:rFonts w:cs="Arial"/>
          <w:b/>
          <w:szCs w:val="24"/>
        </w:rPr>
      </w:pPr>
    </w:p>
    <w:p w:rsidR="00A50221" w:rsidP="00B649AE" w:rsidRDefault="00A50221" w14:paraId="4EFDB777" w14:textId="2516007A">
      <w:pPr>
        <w:rPr>
          <w:rFonts w:cs="Arial"/>
          <w:b/>
          <w:szCs w:val="24"/>
        </w:rPr>
      </w:pPr>
      <w:r w:rsidRPr="00801AC2">
        <w:rPr>
          <w:rFonts w:cs="Arial"/>
          <w:b/>
          <w:szCs w:val="24"/>
        </w:rPr>
        <w:t xml:space="preserve">CONSENT FORM* </w:t>
      </w:r>
    </w:p>
    <w:p w:rsidR="00351576" w:rsidP="00B649AE" w:rsidRDefault="00351576" w14:paraId="58B8A69C" w14:textId="77777777">
      <w:pPr>
        <w:rPr>
          <w:rFonts w:cs="Arial"/>
          <w:szCs w:val="24"/>
        </w:rPr>
      </w:pPr>
    </w:p>
    <w:p w:rsidR="00A50221" w:rsidP="00B649AE" w:rsidRDefault="00A50221" w14:paraId="767423F6" w14:textId="6E10DA75">
      <w:pPr>
        <w:rPr>
          <w:rFonts w:cs="Arial"/>
          <w:szCs w:val="24"/>
        </w:rPr>
      </w:pPr>
      <w:r w:rsidRPr="00801AC2">
        <w:rPr>
          <w:rFonts w:cs="Arial"/>
          <w:szCs w:val="24"/>
        </w:rPr>
        <w:t>To be completed by the participant</w:t>
      </w:r>
    </w:p>
    <w:p w:rsidRPr="00801AC2" w:rsidR="00A46547" w:rsidP="00B649AE" w:rsidRDefault="00A46547" w14:paraId="1799ABF3" w14:textId="77777777">
      <w:pPr>
        <w:rPr>
          <w:rFonts w:cs="Arial"/>
          <w:szCs w:val="24"/>
        </w:rPr>
      </w:pPr>
    </w:p>
    <w:p w:rsidR="00351576" w:rsidP="00B649AE" w:rsidRDefault="00351576" w14:paraId="2C8AC57B" w14:textId="77777777">
      <w:pPr>
        <w:rPr>
          <w:rFonts w:cs="Arial"/>
          <w:szCs w:val="24"/>
        </w:rPr>
      </w:pPr>
    </w:p>
    <w:p w:rsidR="00A50221" w:rsidP="00286D26" w:rsidRDefault="00A50221" w14:paraId="609480B6" w14:textId="1204EB1D">
      <w:pPr>
        <w:ind w:left="7200" w:firstLine="313"/>
        <w:rPr>
          <w:rFonts w:cs="Arial"/>
          <w:szCs w:val="24"/>
        </w:rPr>
      </w:pPr>
      <w:r w:rsidRPr="00801AC2">
        <w:rPr>
          <w:rFonts w:cs="Arial"/>
          <w:noProof/>
          <w:szCs w:val="24"/>
        </w:rPr>
        <mc:AlternateContent>
          <mc:Choice Requires="wpg">
            <w:drawing>
              <wp:inline distT="0" distB="0" distL="0" distR="0" wp14:anchorId="79F1EB78" wp14:editId="50E35D1E">
                <wp:extent cx="651813" cy="101829"/>
                <wp:effectExtent l="0" t="0" r="0" b="0"/>
                <wp:docPr id="20987" name="Group 20987"/>
                <wp:cNvGraphicFramePr/>
                <a:graphic xmlns:a="http://schemas.openxmlformats.org/drawingml/2006/main">
                  <a:graphicData uri="http://schemas.microsoft.com/office/word/2010/wordprocessingGroup">
                    <wpg:wgp>
                      <wpg:cNvGrpSpPr/>
                      <wpg:grpSpPr>
                        <a:xfrm>
                          <a:off x="0" y="0"/>
                          <a:ext cx="651813" cy="101829"/>
                          <a:chOff x="0" y="0"/>
                          <a:chExt cx="651813" cy="101829"/>
                        </a:xfrm>
                      </wpg:grpSpPr>
                      <wps:wsp>
                        <wps:cNvPr id="1378" name="Shape 1378"/>
                        <wps:cNvSpPr/>
                        <wps:spPr>
                          <a:xfrm>
                            <a:off x="549984" y="0"/>
                            <a:ext cx="101829" cy="101829"/>
                          </a:xfrm>
                          <a:custGeom>
                            <a:avLst/>
                            <a:gdLst/>
                            <a:ahLst/>
                            <a:cxnLst/>
                            <a:rect l="0" t="0" r="0" b="0"/>
                            <a:pathLst>
                              <a:path w="101829" h="101829">
                                <a:moveTo>
                                  <a:pt x="0" y="0"/>
                                </a:moveTo>
                                <a:lnTo>
                                  <a:pt x="101829" y="101829"/>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s:wsp>
                        <wps:cNvPr id="1379" name="Shape 1379"/>
                        <wps:cNvSpPr/>
                        <wps:spPr>
                          <a:xfrm>
                            <a:off x="549979" y="0"/>
                            <a:ext cx="101829" cy="101829"/>
                          </a:xfrm>
                          <a:custGeom>
                            <a:avLst/>
                            <a:gdLst/>
                            <a:ahLst/>
                            <a:cxnLst/>
                            <a:rect l="0" t="0" r="0" b="0"/>
                            <a:pathLst>
                              <a:path w="101829" h="101829">
                                <a:moveTo>
                                  <a:pt x="101829" y="0"/>
                                </a:moveTo>
                                <a:lnTo>
                                  <a:pt x="0" y="101829"/>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s:wsp>
                        <wps:cNvPr id="1380" name="Shape 1380"/>
                        <wps:cNvSpPr/>
                        <wps:spPr>
                          <a:xfrm>
                            <a:off x="0" y="52215"/>
                            <a:ext cx="49619" cy="49606"/>
                          </a:xfrm>
                          <a:custGeom>
                            <a:avLst/>
                            <a:gdLst/>
                            <a:ahLst/>
                            <a:cxnLst/>
                            <a:rect l="0" t="0" r="0" b="0"/>
                            <a:pathLst>
                              <a:path w="49619" h="49606">
                                <a:moveTo>
                                  <a:pt x="0" y="0"/>
                                </a:moveTo>
                                <a:lnTo>
                                  <a:pt x="49619" y="49606"/>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s:wsp>
                        <wps:cNvPr id="1381" name="Shape 1381"/>
                        <wps:cNvSpPr/>
                        <wps:spPr>
                          <a:xfrm>
                            <a:off x="31580" y="0"/>
                            <a:ext cx="101829" cy="101829"/>
                          </a:xfrm>
                          <a:custGeom>
                            <a:avLst/>
                            <a:gdLst/>
                            <a:ahLst/>
                            <a:cxnLst/>
                            <a:rect l="0" t="0" r="0" b="0"/>
                            <a:pathLst>
                              <a:path w="101829" h="101829">
                                <a:moveTo>
                                  <a:pt x="101829" y="0"/>
                                </a:moveTo>
                                <a:lnTo>
                                  <a:pt x="0" y="101829"/>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w14:anchorId="51DC54B1">
              <v:group id="Group 20987" style="width:51.3pt;height:8pt;mso-position-horizontal-relative:char;mso-position-vertical-relative:line" coordsize="6518,1018" o:spid="_x0000_s1026" w14:anchorId="19F1F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">
                <v:shape id="Shape 1378" style="position:absolute;left:5499;width:1019;height:1018;visibility:visible;mso-wrap-style:square;v-text-anchor:top" coordsize="101829,101829" o:spid="_x0000_s1027" filled="f" strokecolor="#181717" strokeweight="2pt" path="m,l101829,1018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">
                  <v:stroke miterlimit="1" joinstyle="miter"/>
                  <v:path textboxrect="0,0,101829,101829" arrowok="t"/>
                </v:shape>
                <v:shape id="Shape 1379" style="position:absolute;left:5499;width:1019;height:1018;visibility:visible;mso-wrap-style:square;v-text-anchor:top" coordsize="101829,101829" o:spid="_x0000_s1028" filled="f" strokecolor="#181717" strokeweight="2pt" path="m101829,l,1018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">
                  <v:stroke miterlimit="1" joinstyle="miter"/>
                  <v:path textboxrect="0,0,101829,101829" arrowok="t"/>
                </v:shape>
                <v:shape id="Shape 1380" style="position:absolute;top:522;width:496;height:496;visibility:visible;mso-wrap-style:square;v-text-anchor:top" coordsize="49619,49606" o:spid="_x0000_s1029" filled="f" strokecolor="#181717" strokeweight="2pt" path="m,l49619,496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">
                  <v:stroke miterlimit="1" joinstyle="miter"/>
                  <v:path textboxrect="0,0,49619,49606" arrowok="t"/>
                </v:shape>
                <v:shape id="Shape 1381" style="position:absolute;left:315;width:1019;height:1018;visibility:visible;mso-wrap-style:square;v-text-anchor:top" coordsize="101829,101829" o:spid="_x0000_s1030" filled="f" strokecolor="#181717" strokeweight="2pt" path="m101829,l,1018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">
                  <v:stroke miterlimit="1" joinstyle="miter"/>
                  <v:path textboxrect="0,0,101829,101829" arrowok="t"/>
                </v:shape>
                <w10:anchorlock/>
              </v:group>
            </w:pict>
          </mc:Fallback>
        </mc:AlternateContent>
      </w:r>
    </w:p>
    <w:p w:rsidRPr="00801AC2" w:rsidR="00286D26" w:rsidP="00351576" w:rsidRDefault="00286D26" w14:paraId="61BC66AA" w14:textId="77777777">
      <w:pPr>
        <w:ind w:left="5040" w:firstLine="720"/>
        <w:rPr>
          <w:rFonts w:cs="Arial"/>
          <w:szCs w:val="24"/>
        </w:rPr>
      </w:pPr>
    </w:p>
    <w:tbl>
      <w:tblPr>
        <w:tblStyle w:val="TableGrid1"/>
        <w:tblpPr w:vertAnchor="text" w:tblpX="7406" w:tblpY="-45"/>
        <w:tblOverlap w:val="never"/>
        <w:tblW w:w="1657" w:type="dxa"/>
        <w:tblInd w:w="0" w:type="dxa"/>
        <w:tblCellMar>
          <w:left w:w="115" w:type="dxa"/>
          <w:right w:w="115" w:type="dxa"/>
        </w:tblCellMar>
        <w:tblLook w:val="04A0" w:firstRow="1" w:lastRow="0" w:firstColumn="1" w:lastColumn="0" w:noHBand="0" w:noVBand="1"/>
      </w:tblPr>
      <w:tblGrid>
        <w:gridCol w:w="816"/>
        <w:gridCol w:w="841"/>
      </w:tblGrid>
      <w:tr w:rsidRPr="00801AC2" w:rsidR="00A50221" w:rsidTr="00351576" w14:paraId="0C0A0081" w14:textId="77777777">
        <w:trPr>
          <w:trHeight w:val="704"/>
        </w:trPr>
        <w:tc>
          <w:tcPr>
            <w:tcW w:w="816"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3C1AB922" w14:textId="77777777">
            <w:pPr>
              <w:rPr>
                <w:rFonts w:cs="Arial"/>
                <w:szCs w:val="24"/>
              </w:rPr>
            </w:pPr>
          </w:p>
        </w:tc>
        <w:tc>
          <w:tcPr>
            <w:tcW w:w="840"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683D2038" w14:textId="77777777">
            <w:pPr>
              <w:rPr>
                <w:rFonts w:cs="Arial"/>
                <w:szCs w:val="24"/>
              </w:rPr>
            </w:pPr>
          </w:p>
        </w:tc>
      </w:tr>
      <w:tr w:rsidRPr="00801AC2" w:rsidR="00A50221" w:rsidTr="00351576" w14:paraId="0337C777" w14:textId="77777777">
        <w:trPr>
          <w:trHeight w:val="847"/>
        </w:trPr>
        <w:tc>
          <w:tcPr>
            <w:tcW w:w="816"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76C20783" w14:textId="77777777">
            <w:pPr>
              <w:rPr>
                <w:rFonts w:cs="Arial"/>
                <w:szCs w:val="24"/>
              </w:rPr>
            </w:pPr>
          </w:p>
        </w:tc>
        <w:tc>
          <w:tcPr>
            <w:tcW w:w="840"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0CA724B4" w14:textId="77777777">
            <w:pPr>
              <w:rPr>
                <w:rFonts w:cs="Arial"/>
                <w:szCs w:val="24"/>
              </w:rPr>
            </w:pPr>
          </w:p>
        </w:tc>
      </w:tr>
      <w:tr w:rsidRPr="00801AC2" w:rsidR="00A50221" w:rsidTr="00286D26" w14:paraId="762718C8" w14:textId="77777777">
        <w:trPr>
          <w:trHeight w:val="840"/>
        </w:trPr>
        <w:tc>
          <w:tcPr>
            <w:tcW w:w="816"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0DEBCAF1" w14:textId="77777777">
            <w:pPr>
              <w:rPr>
                <w:rFonts w:cs="Arial"/>
                <w:szCs w:val="24"/>
              </w:rPr>
            </w:pPr>
          </w:p>
        </w:tc>
        <w:tc>
          <w:tcPr>
            <w:tcW w:w="840"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29D54790" w14:textId="77777777">
            <w:pPr>
              <w:rPr>
                <w:rFonts w:cs="Arial"/>
                <w:szCs w:val="24"/>
              </w:rPr>
            </w:pPr>
          </w:p>
        </w:tc>
      </w:tr>
      <w:tr w:rsidRPr="00801AC2" w:rsidR="00A50221" w:rsidTr="00286D26" w14:paraId="27FB3983" w14:textId="77777777">
        <w:trPr>
          <w:trHeight w:val="993"/>
        </w:trPr>
        <w:tc>
          <w:tcPr>
            <w:tcW w:w="816"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54EE96B5" w14:textId="77777777">
            <w:pPr>
              <w:rPr>
                <w:rFonts w:cs="Arial"/>
                <w:szCs w:val="24"/>
              </w:rPr>
            </w:pPr>
          </w:p>
        </w:tc>
        <w:tc>
          <w:tcPr>
            <w:tcW w:w="840"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601886E0" w14:textId="77777777">
            <w:pPr>
              <w:rPr>
                <w:rFonts w:cs="Arial"/>
                <w:szCs w:val="24"/>
              </w:rPr>
            </w:pPr>
          </w:p>
        </w:tc>
      </w:tr>
      <w:tr w:rsidRPr="00801AC2" w:rsidR="00A50221" w:rsidTr="00286D26" w14:paraId="3397B911" w14:textId="77777777">
        <w:trPr>
          <w:trHeight w:val="838"/>
        </w:trPr>
        <w:tc>
          <w:tcPr>
            <w:tcW w:w="816"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6BDA0CE9" w14:textId="77777777">
            <w:pPr>
              <w:rPr>
                <w:rFonts w:cs="Arial"/>
                <w:szCs w:val="24"/>
              </w:rPr>
            </w:pPr>
          </w:p>
        </w:tc>
        <w:tc>
          <w:tcPr>
            <w:tcW w:w="840"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272E3AEF" w14:textId="77777777">
            <w:pPr>
              <w:rPr>
                <w:rFonts w:cs="Arial"/>
                <w:szCs w:val="24"/>
              </w:rPr>
            </w:pPr>
          </w:p>
        </w:tc>
      </w:tr>
      <w:tr w:rsidRPr="00801AC2" w:rsidR="00A50221" w:rsidTr="00351576" w14:paraId="3D57B130" w14:textId="77777777">
        <w:trPr>
          <w:trHeight w:val="892"/>
        </w:trPr>
        <w:tc>
          <w:tcPr>
            <w:tcW w:w="816"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5EA39DA3" w14:textId="77777777">
            <w:pPr>
              <w:rPr>
                <w:rFonts w:cs="Arial"/>
                <w:szCs w:val="24"/>
              </w:rPr>
            </w:pPr>
          </w:p>
        </w:tc>
        <w:tc>
          <w:tcPr>
            <w:tcW w:w="840" w:type="dxa"/>
            <w:tcBorders>
              <w:top w:val="single" w:color="181717" w:sz="2" w:space="0"/>
              <w:left w:val="single" w:color="181717" w:sz="2" w:space="0"/>
              <w:bottom w:val="single" w:color="181717" w:sz="2" w:space="0"/>
              <w:right w:val="single" w:color="181717" w:sz="2" w:space="0"/>
            </w:tcBorders>
          </w:tcPr>
          <w:p w:rsidRPr="00801AC2" w:rsidR="00A50221" w:rsidP="00B649AE" w:rsidRDefault="00A50221" w14:paraId="45E35599" w14:textId="77777777">
            <w:pPr>
              <w:rPr>
                <w:rFonts w:cs="Arial"/>
                <w:szCs w:val="24"/>
              </w:rPr>
            </w:pPr>
          </w:p>
        </w:tc>
      </w:tr>
    </w:tbl>
    <w:p w:rsidR="00A50221" w:rsidP="00B649AE" w:rsidRDefault="00A50221" w14:paraId="683559C6" w14:textId="22D1703B">
      <w:pPr>
        <w:rPr>
          <w:rFonts w:cs="Arial"/>
          <w:szCs w:val="24"/>
        </w:rPr>
      </w:pPr>
      <w:r w:rsidRPr="00801AC2">
        <w:rPr>
          <w:rFonts w:cs="Arial"/>
          <w:szCs w:val="24"/>
        </w:rPr>
        <w:t>I have been given enough information about this project</w:t>
      </w:r>
    </w:p>
    <w:p w:rsidR="00351576" w:rsidP="00B649AE" w:rsidRDefault="00351576" w14:paraId="57CB3CC8" w14:textId="2AE7AB16">
      <w:pPr>
        <w:rPr>
          <w:rFonts w:cs="Arial"/>
          <w:szCs w:val="24"/>
        </w:rPr>
      </w:pPr>
    </w:p>
    <w:p w:rsidRPr="00801AC2" w:rsidR="00351576" w:rsidP="00B649AE" w:rsidRDefault="00351576" w14:paraId="149B2A16" w14:textId="77777777">
      <w:pPr>
        <w:rPr>
          <w:rFonts w:cs="Arial"/>
          <w:szCs w:val="24"/>
        </w:rPr>
      </w:pPr>
    </w:p>
    <w:p w:rsidR="00A50221" w:rsidP="00B649AE" w:rsidRDefault="00A50221" w14:paraId="61C1EAE0" w14:textId="1FAA3F39">
      <w:pPr>
        <w:rPr>
          <w:rFonts w:cs="Arial"/>
          <w:szCs w:val="24"/>
        </w:rPr>
      </w:pPr>
      <w:r w:rsidRPr="00801AC2">
        <w:rPr>
          <w:rFonts w:cs="Arial"/>
          <w:szCs w:val="24"/>
        </w:rPr>
        <w:t>It has been explained to me how the information I give will be used</w:t>
      </w:r>
    </w:p>
    <w:p w:rsidR="00351576" w:rsidP="00B649AE" w:rsidRDefault="00351576" w14:paraId="61482E25" w14:textId="291F2360">
      <w:pPr>
        <w:rPr>
          <w:rFonts w:cs="Arial"/>
          <w:szCs w:val="24"/>
        </w:rPr>
      </w:pPr>
    </w:p>
    <w:p w:rsidRPr="00801AC2" w:rsidR="00351576" w:rsidP="00B649AE" w:rsidRDefault="00351576" w14:paraId="2A9CDCDD" w14:textId="77777777">
      <w:pPr>
        <w:rPr>
          <w:rFonts w:cs="Arial"/>
          <w:szCs w:val="24"/>
        </w:rPr>
      </w:pPr>
    </w:p>
    <w:p w:rsidR="00A50221" w:rsidP="00B649AE" w:rsidRDefault="00A50221" w14:paraId="675C8D6E" w14:textId="5ED1CC98">
      <w:pPr>
        <w:rPr>
          <w:rFonts w:cs="Arial"/>
          <w:szCs w:val="24"/>
        </w:rPr>
      </w:pPr>
      <w:r w:rsidRPr="00801AC2">
        <w:rPr>
          <w:rFonts w:cs="Arial"/>
          <w:szCs w:val="24"/>
        </w:rPr>
        <w:t>I agree to take part in the research on [insert brief details]</w:t>
      </w:r>
    </w:p>
    <w:p w:rsidR="00351576" w:rsidP="00B649AE" w:rsidRDefault="00351576" w14:paraId="31A2D9E8" w14:textId="7BD28D3E">
      <w:pPr>
        <w:rPr>
          <w:rFonts w:cs="Arial"/>
          <w:szCs w:val="24"/>
        </w:rPr>
      </w:pPr>
    </w:p>
    <w:p w:rsidRPr="00801AC2" w:rsidR="00351576" w:rsidP="00B649AE" w:rsidRDefault="00351576" w14:paraId="5781897E" w14:textId="77777777">
      <w:pPr>
        <w:rPr>
          <w:rFonts w:cs="Arial"/>
          <w:szCs w:val="24"/>
        </w:rPr>
      </w:pPr>
    </w:p>
    <w:p w:rsidR="00A50221" w:rsidP="00B649AE" w:rsidRDefault="00A50221" w14:paraId="64AAB10A" w14:textId="3A491009">
      <w:pPr>
        <w:rPr>
          <w:rFonts w:cs="Arial"/>
          <w:szCs w:val="24"/>
        </w:rPr>
      </w:pPr>
      <w:r w:rsidRPr="00801AC2">
        <w:rPr>
          <w:rFonts w:cs="Arial"/>
          <w:szCs w:val="24"/>
        </w:rPr>
        <w:t xml:space="preserve">I understand that I can leave at any time and do not have to answer </w:t>
      </w:r>
      <w:proofErr w:type="gramStart"/>
      <w:r w:rsidRPr="00801AC2">
        <w:rPr>
          <w:rFonts w:cs="Arial"/>
          <w:szCs w:val="24"/>
        </w:rPr>
        <w:t>all of</w:t>
      </w:r>
      <w:proofErr w:type="gramEnd"/>
      <w:r w:rsidRPr="00801AC2">
        <w:rPr>
          <w:rFonts w:cs="Arial"/>
          <w:szCs w:val="24"/>
        </w:rPr>
        <w:t xml:space="preserve"> the questions if I don’t want to</w:t>
      </w:r>
    </w:p>
    <w:p w:rsidR="00351576" w:rsidP="00B649AE" w:rsidRDefault="00351576" w14:paraId="1FF8EE5B" w14:textId="2BDCDEAB">
      <w:pPr>
        <w:rPr>
          <w:rFonts w:cs="Arial"/>
          <w:szCs w:val="24"/>
        </w:rPr>
      </w:pPr>
    </w:p>
    <w:p w:rsidRPr="00801AC2" w:rsidR="00351576" w:rsidP="00B649AE" w:rsidRDefault="00351576" w14:paraId="53571625" w14:textId="77777777">
      <w:pPr>
        <w:rPr>
          <w:rFonts w:cs="Arial"/>
          <w:szCs w:val="24"/>
        </w:rPr>
      </w:pPr>
    </w:p>
    <w:p w:rsidR="00A50221" w:rsidP="00B649AE" w:rsidRDefault="00A50221" w14:paraId="0356C50C" w14:textId="4EF962FB">
      <w:pPr>
        <w:rPr>
          <w:rFonts w:cs="Arial"/>
          <w:szCs w:val="24"/>
        </w:rPr>
      </w:pPr>
      <w:r w:rsidRPr="00801AC2">
        <w:rPr>
          <w:rFonts w:cs="Arial"/>
          <w:szCs w:val="24"/>
        </w:rPr>
        <w:t>I am happy for you to record what I say</w:t>
      </w:r>
    </w:p>
    <w:p w:rsidR="00351576" w:rsidP="00B649AE" w:rsidRDefault="00351576" w14:paraId="50571358" w14:textId="378E00D8">
      <w:pPr>
        <w:rPr>
          <w:rFonts w:cs="Arial"/>
          <w:szCs w:val="24"/>
        </w:rPr>
      </w:pPr>
    </w:p>
    <w:p w:rsidRPr="00801AC2" w:rsidR="00351576" w:rsidP="00B649AE" w:rsidRDefault="00351576" w14:paraId="5DC32B32" w14:textId="77777777">
      <w:pPr>
        <w:rPr>
          <w:rFonts w:cs="Arial"/>
          <w:szCs w:val="24"/>
        </w:rPr>
      </w:pPr>
    </w:p>
    <w:p w:rsidR="00A50221" w:rsidP="00B649AE" w:rsidRDefault="00A50221" w14:paraId="32D20CDD" w14:textId="2D66D29D">
      <w:pPr>
        <w:rPr>
          <w:rFonts w:cs="Arial"/>
          <w:szCs w:val="24"/>
        </w:rPr>
      </w:pPr>
      <w:r w:rsidRPr="00801AC2">
        <w:rPr>
          <w:rFonts w:cs="Arial"/>
          <w:szCs w:val="24"/>
        </w:rPr>
        <w:t>I give permission for my words to be used in a report, but I understand that my name will not be mentioned</w:t>
      </w:r>
    </w:p>
    <w:p w:rsidR="00286D26" w:rsidP="00B649AE" w:rsidRDefault="00286D26" w14:paraId="5CAA8D6D" w14:textId="160077E0">
      <w:pPr>
        <w:rPr>
          <w:rFonts w:cs="Arial"/>
          <w:szCs w:val="24"/>
        </w:rPr>
      </w:pPr>
    </w:p>
    <w:p w:rsidR="00286D26" w:rsidP="00B649AE" w:rsidRDefault="00286D26" w14:paraId="2B0387B8" w14:textId="7D663D0D">
      <w:pPr>
        <w:rPr>
          <w:rFonts w:cs="Arial"/>
          <w:szCs w:val="24"/>
        </w:rPr>
      </w:pPr>
    </w:p>
    <w:p w:rsidRPr="00801AC2" w:rsidR="00A46547" w:rsidP="00B649AE" w:rsidRDefault="00A46547" w14:paraId="56410944" w14:textId="77777777">
      <w:pPr>
        <w:rPr>
          <w:rFonts w:cs="Arial"/>
          <w:szCs w:val="24"/>
        </w:rPr>
      </w:pPr>
    </w:p>
    <w:p w:rsidRPr="00801AC2" w:rsidR="00A50221" w:rsidP="00B649AE" w:rsidRDefault="00A50221" w14:paraId="3F445A45" w14:textId="77777777">
      <w:pPr>
        <w:rPr>
          <w:rFonts w:cs="Arial"/>
          <w:szCs w:val="24"/>
        </w:rPr>
      </w:pPr>
      <w:r w:rsidRPr="00801AC2">
        <w:rPr>
          <w:rFonts w:cs="Arial"/>
          <w:noProof/>
          <w:szCs w:val="24"/>
        </w:rPr>
        <mc:AlternateContent>
          <mc:Choice Requires="wpg">
            <w:drawing>
              <wp:inline distT="0" distB="0" distL="0" distR="0" wp14:anchorId="3D7831EC" wp14:editId="47200566">
                <wp:extent cx="5759997" cy="3175"/>
                <wp:effectExtent l="0" t="0" r="0" b="0"/>
                <wp:docPr id="20990" name="Group 20990"/>
                <wp:cNvGraphicFramePr/>
                <a:graphic xmlns:a="http://schemas.openxmlformats.org/drawingml/2006/main">
                  <a:graphicData uri="http://schemas.microsoft.com/office/word/2010/wordprocessingGroup">
                    <wpg:wgp>
                      <wpg:cNvGrpSpPr/>
                      <wpg:grpSpPr>
                        <a:xfrm>
                          <a:off x="0" y="0"/>
                          <a:ext cx="5759997" cy="3175"/>
                          <a:chOff x="0" y="0"/>
                          <a:chExt cx="5759997" cy="3175"/>
                        </a:xfrm>
                      </wpg:grpSpPr>
                      <wps:wsp>
                        <wps:cNvPr id="1374" name="Shape 1374"/>
                        <wps:cNvSpPr/>
                        <wps:spPr>
                          <a:xfrm>
                            <a:off x="0" y="0"/>
                            <a:ext cx="3672002" cy="0"/>
                          </a:xfrm>
                          <a:custGeom>
                            <a:avLst/>
                            <a:gdLst/>
                            <a:ahLst/>
                            <a:cxnLst/>
                            <a:rect l="0" t="0" r="0" b="0"/>
                            <a:pathLst>
                              <a:path w="3672002">
                                <a:moveTo>
                                  <a:pt x="0" y="0"/>
                                </a:moveTo>
                                <a:lnTo>
                                  <a:pt x="367200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376" name="Shape 1376"/>
                        <wps:cNvSpPr/>
                        <wps:spPr>
                          <a:xfrm>
                            <a:off x="4122001" y="0"/>
                            <a:ext cx="1637995" cy="0"/>
                          </a:xfrm>
                          <a:custGeom>
                            <a:avLst/>
                            <a:gdLst/>
                            <a:ahLst/>
                            <a:cxnLst/>
                            <a:rect l="0" t="0" r="0" b="0"/>
                            <a:pathLst>
                              <a:path w="1637995">
                                <a:moveTo>
                                  <a:pt x="0" y="0"/>
                                </a:moveTo>
                                <a:lnTo>
                                  <a:pt x="1637995"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w14:anchorId="106A85F5">
              <v:group id="Group 20990" style="width:453.55pt;height:.25pt;mso-position-horizontal-relative:char;mso-position-vertical-relative:line" coordsize="57599,31" o:spid="_x0000_s1026" w14:anchorId="311E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">
                <v:shape id="Shape 1374" style="position:absolute;width:36720;height:0;visibility:visible;mso-wrap-style:square;v-text-anchor:top" coordsize="3672002,0" o:spid="_x0000_s1027" filled="f" strokecolor="#181717" strokeweight=".25pt" path="m,l3672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">
                  <v:stroke miterlimit="1" joinstyle="miter"/>
                  <v:path textboxrect="0,0,3672002,0" arrowok="t"/>
                </v:shape>
                <v:shape id="Shape 1376" style="position:absolute;left:41220;width:16379;height:0;visibility:visible;mso-wrap-style:square;v-text-anchor:top" coordsize="1637995,0" o:spid="_x0000_s1028" filled="f" strokecolor="#181717" strokeweight=".25pt" path="m,l1637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">
                  <v:stroke miterlimit="1" joinstyle="miter"/>
                  <v:path textboxrect="0,0,1637995,0" arrowok="t"/>
                </v:shape>
                <w10:anchorlock/>
              </v:group>
            </w:pict>
          </mc:Fallback>
        </mc:AlternateContent>
      </w:r>
    </w:p>
    <w:p w:rsidR="00A50221" w:rsidP="00B649AE" w:rsidRDefault="00A50221" w14:paraId="3C47D6B1" w14:textId="417A724A">
      <w:pPr>
        <w:rPr>
          <w:rFonts w:cs="Arial"/>
          <w:szCs w:val="24"/>
        </w:rPr>
      </w:pPr>
      <w:r w:rsidRPr="00801AC2">
        <w:rPr>
          <w:rFonts w:cs="Arial"/>
          <w:szCs w:val="24"/>
        </w:rPr>
        <w:t xml:space="preserve">Participant’s Signature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Date </w:t>
      </w:r>
    </w:p>
    <w:p w:rsidRPr="00801AC2" w:rsidR="00286D26" w:rsidP="00B649AE" w:rsidRDefault="00286D26" w14:paraId="117F4F90" w14:textId="77777777">
      <w:pPr>
        <w:rPr>
          <w:rFonts w:cs="Arial"/>
          <w:szCs w:val="24"/>
        </w:rPr>
      </w:pPr>
    </w:p>
    <w:p w:rsidR="00A50221" w:rsidP="00B649AE" w:rsidRDefault="00A50221" w14:paraId="2B042509" w14:textId="5C1BF026">
      <w:pPr>
        <w:rPr>
          <w:rFonts w:cs="Arial"/>
          <w:szCs w:val="24"/>
        </w:rPr>
      </w:pPr>
      <w:r w:rsidRPr="00801AC2">
        <w:rPr>
          <w:rFonts w:cs="Arial"/>
          <w:szCs w:val="24"/>
        </w:rPr>
        <w:t>I have explained and defined in detail the research procedure in which the respondent has consented to participate. Furthermore, I will retain one copy of the informed consent form for my records.</w:t>
      </w:r>
    </w:p>
    <w:p w:rsidR="00286D26" w:rsidP="00B649AE" w:rsidRDefault="00286D26" w14:paraId="36D8BB6B" w14:textId="339ADB01">
      <w:pPr>
        <w:rPr>
          <w:rFonts w:cs="Arial"/>
          <w:szCs w:val="24"/>
        </w:rPr>
      </w:pPr>
    </w:p>
    <w:p w:rsidRPr="00801AC2" w:rsidR="00286D26" w:rsidP="00B649AE" w:rsidRDefault="00286D26" w14:paraId="56D074C0" w14:textId="77777777">
      <w:pPr>
        <w:rPr>
          <w:rFonts w:cs="Arial"/>
          <w:szCs w:val="24"/>
        </w:rPr>
      </w:pPr>
    </w:p>
    <w:p w:rsidRPr="00801AC2" w:rsidR="00A50221" w:rsidP="00B649AE" w:rsidRDefault="00A50221" w14:paraId="590D90DA" w14:textId="77777777">
      <w:pPr>
        <w:rPr>
          <w:rFonts w:cs="Arial"/>
          <w:szCs w:val="24"/>
        </w:rPr>
      </w:pPr>
      <w:r w:rsidRPr="00801AC2">
        <w:rPr>
          <w:rFonts w:cs="Arial"/>
          <w:noProof/>
          <w:szCs w:val="24"/>
        </w:rPr>
        <mc:AlternateContent>
          <mc:Choice Requires="wpg">
            <w:drawing>
              <wp:inline distT="0" distB="0" distL="0" distR="0" wp14:anchorId="327BEBA7" wp14:editId="570C3817">
                <wp:extent cx="5759997" cy="3175"/>
                <wp:effectExtent l="0" t="0" r="0" b="0"/>
                <wp:docPr id="20993" name="Group 20993"/>
                <wp:cNvGraphicFramePr/>
                <a:graphic xmlns:a="http://schemas.openxmlformats.org/drawingml/2006/main">
                  <a:graphicData uri="http://schemas.microsoft.com/office/word/2010/wordprocessingGroup">
                    <wpg:wgp>
                      <wpg:cNvGrpSpPr/>
                      <wpg:grpSpPr>
                        <a:xfrm>
                          <a:off x="0" y="0"/>
                          <a:ext cx="5759997" cy="3175"/>
                          <a:chOff x="0" y="0"/>
                          <a:chExt cx="5759997" cy="3175"/>
                        </a:xfrm>
                      </wpg:grpSpPr>
                      <wps:wsp>
                        <wps:cNvPr id="1375" name="Shape 1375"/>
                        <wps:cNvSpPr/>
                        <wps:spPr>
                          <a:xfrm>
                            <a:off x="0" y="0"/>
                            <a:ext cx="3672002" cy="0"/>
                          </a:xfrm>
                          <a:custGeom>
                            <a:avLst/>
                            <a:gdLst/>
                            <a:ahLst/>
                            <a:cxnLst/>
                            <a:rect l="0" t="0" r="0" b="0"/>
                            <a:pathLst>
                              <a:path w="3672002">
                                <a:moveTo>
                                  <a:pt x="0" y="0"/>
                                </a:moveTo>
                                <a:lnTo>
                                  <a:pt x="3672002"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377" name="Shape 1377"/>
                        <wps:cNvSpPr/>
                        <wps:spPr>
                          <a:xfrm>
                            <a:off x="4122001" y="0"/>
                            <a:ext cx="1637995" cy="0"/>
                          </a:xfrm>
                          <a:custGeom>
                            <a:avLst/>
                            <a:gdLst/>
                            <a:ahLst/>
                            <a:cxnLst/>
                            <a:rect l="0" t="0" r="0" b="0"/>
                            <a:pathLst>
                              <a:path w="1637995">
                                <a:moveTo>
                                  <a:pt x="0" y="0"/>
                                </a:moveTo>
                                <a:lnTo>
                                  <a:pt x="1637995"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w14:anchorId="3E43AD92">
              <v:group id="Group 20993" style="width:453.55pt;height:.25pt;mso-position-horizontal-relative:char;mso-position-vertical-relative:line" coordsize="57599,31" o:spid="_x0000_s1026" w14:anchorId="4818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">
                <v:shape id="Shape 1375" style="position:absolute;width:36720;height:0;visibility:visible;mso-wrap-style:square;v-text-anchor:top" coordsize="3672002,0" o:spid="_x0000_s1027" filled="f" strokecolor="#181717" strokeweight=".25pt" path="m,l3672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">
                  <v:stroke miterlimit="1" joinstyle="miter"/>
                  <v:path textboxrect="0,0,3672002,0" arrowok="t"/>
                </v:shape>
                <v:shape id="Shape 1377" style="position:absolute;left:41220;width:16379;height:0;visibility:visible;mso-wrap-style:square;v-text-anchor:top" coordsize="1637995,0" o:spid="_x0000_s1028" filled="f" strokecolor="#181717" strokeweight=".25pt" path="m,l1637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">
                  <v:stroke miterlimit="1" joinstyle="miter"/>
                  <v:path textboxrect="0,0,1637995,0" arrowok="t"/>
                </v:shape>
                <w10:anchorlock/>
              </v:group>
            </w:pict>
          </mc:Fallback>
        </mc:AlternateContent>
      </w:r>
    </w:p>
    <w:p w:rsidRPr="00801AC2" w:rsidR="00A50221" w:rsidP="00B649AE" w:rsidRDefault="00A50221" w14:paraId="1BE6C4F6" w14:textId="161BDD38">
      <w:pPr>
        <w:rPr>
          <w:rFonts w:cs="Arial"/>
          <w:szCs w:val="24"/>
        </w:rPr>
      </w:pPr>
      <w:r w:rsidRPr="00801AC2">
        <w:rPr>
          <w:rFonts w:cs="Arial"/>
          <w:szCs w:val="24"/>
        </w:rPr>
        <w:t xml:space="preserve">Researcher’s Signature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 xml:space="preserve"> </w:t>
      </w:r>
      <w:r w:rsidRPr="00801AC2">
        <w:rPr>
          <w:rFonts w:cs="Arial"/>
          <w:szCs w:val="24"/>
        </w:rPr>
        <w:tab/>
      </w:r>
      <w:r w:rsidRPr="00801AC2">
        <w:rPr>
          <w:rFonts w:cs="Arial"/>
          <w:szCs w:val="24"/>
        </w:rPr>
        <w:t>Date</w:t>
      </w:r>
      <w:r w:rsidRPr="00801AC2">
        <w:rPr>
          <w:rFonts w:cs="Arial"/>
          <w:szCs w:val="24"/>
        </w:rPr>
        <w:br w:type="page"/>
      </w:r>
    </w:p>
    <w:p w:rsidRPr="00801AC2" w:rsidR="00A50221" w:rsidP="00A46547" w:rsidRDefault="00A50221" w14:paraId="7F1ECC08" w14:textId="77777777">
      <w:pPr>
        <w:pStyle w:val="Heading2"/>
      </w:pPr>
      <w:bookmarkStart w:name="_Toc106885527" w:id="73"/>
      <w:bookmarkStart w:name="RGN4" w:id="74"/>
      <w:r w:rsidRPr="00801AC2">
        <w:lastRenderedPageBreak/>
        <w:t>Research Guidance Note 4</w:t>
      </w:r>
      <w:bookmarkEnd w:id="73"/>
    </w:p>
    <w:p w:rsidR="00A50221" w:rsidP="00A46547" w:rsidRDefault="00A50221" w14:paraId="5B8657B9" w14:textId="63C2100A">
      <w:pPr>
        <w:pStyle w:val="Heading2"/>
      </w:pPr>
      <w:bookmarkStart w:name="_Toc106885528" w:id="75"/>
      <w:bookmarkEnd w:id="74"/>
      <w:r w:rsidRPr="00801AC2">
        <w:t>Online survey tools</w:t>
      </w:r>
      <w:bookmarkEnd w:id="75"/>
    </w:p>
    <w:p w:rsidR="00286D26" w:rsidP="00286D26" w:rsidRDefault="00286D26" w14:paraId="26EE2AE6" w14:textId="19F0762D"/>
    <w:p w:rsidRPr="00286D26" w:rsidR="00286D26" w:rsidP="00286D26" w:rsidRDefault="00286D26" w14:paraId="38F24DCD" w14:textId="77777777"/>
    <w:p w:rsidR="00A50221" w:rsidP="00B649AE" w:rsidRDefault="00A50221" w14:paraId="4BE0481F" w14:textId="429F86D1">
      <w:pPr>
        <w:rPr>
          <w:rFonts w:cs="Arial"/>
          <w:szCs w:val="24"/>
        </w:rPr>
      </w:pPr>
      <w:r w:rsidRPr="00801AC2">
        <w:rPr>
          <w:rFonts w:cs="Arial"/>
          <w:szCs w:val="24"/>
        </w:rPr>
        <w:t>The following guidance is issued to help researchers to consider the ethical issues and to plan the use of online questionnaires as a research tool.</w:t>
      </w:r>
    </w:p>
    <w:p w:rsidR="00286D26" w:rsidP="00B649AE" w:rsidRDefault="00286D26" w14:paraId="7D03D57E" w14:textId="17222D40">
      <w:pPr>
        <w:rPr>
          <w:rFonts w:cs="Arial"/>
          <w:szCs w:val="24"/>
        </w:rPr>
      </w:pPr>
    </w:p>
    <w:p w:rsidR="00286D26" w:rsidP="00B649AE" w:rsidRDefault="00286D26" w14:paraId="152EA813" w14:textId="39F2A0BE">
      <w:pPr>
        <w:rPr>
          <w:rFonts w:cs="Arial"/>
          <w:szCs w:val="24"/>
        </w:rPr>
      </w:pPr>
    </w:p>
    <w:p w:rsidR="00286D26" w:rsidP="007B2443" w:rsidRDefault="00286D26" w14:paraId="2C0D6993" w14:textId="23D72F35">
      <w:pPr>
        <w:pStyle w:val="Heading3"/>
      </w:pPr>
      <w:bookmarkStart w:name="_Toc106885529" w:id="76"/>
      <w:r w:rsidRPr="00801AC2">
        <w:t>Anonymity for participants should be considered a priority and the confidentiality of the participant should be respected</w:t>
      </w:r>
      <w:bookmarkEnd w:id="76"/>
    </w:p>
    <w:p w:rsidR="00286D26" w:rsidP="00B649AE" w:rsidRDefault="00286D26" w14:paraId="113ABCAE" w14:textId="15650A13">
      <w:pPr>
        <w:rPr>
          <w:rFonts w:cs="Arial"/>
          <w:b/>
          <w:szCs w:val="24"/>
        </w:rPr>
      </w:pPr>
    </w:p>
    <w:p w:rsidR="00286D26" w:rsidP="00B649AE" w:rsidRDefault="00286D26" w14:paraId="60402A7B" w14:textId="1BF7378F">
      <w:pPr>
        <w:rPr>
          <w:rFonts w:cs="Arial"/>
          <w:szCs w:val="24"/>
        </w:rPr>
      </w:pPr>
      <w:r w:rsidRPr="00801AC2">
        <w:rPr>
          <w:rFonts w:cs="Arial"/>
          <w:szCs w:val="24"/>
        </w:rPr>
        <w:t>Empirical research strongly supports the view that anonymity is important in survey research to obtain honest and accurate data, particularly in relation to sensitive or personal topics</w:t>
      </w:r>
      <w:r>
        <w:rPr>
          <w:rFonts w:cs="Arial"/>
          <w:szCs w:val="24"/>
        </w:rPr>
        <w:t>.</w:t>
      </w:r>
    </w:p>
    <w:p w:rsidR="00286D26" w:rsidP="00B649AE" w:rsidRDefault="00286D26" w14:paraId="761B3440" w14:textId="0CB06A26">
      <w:pPr>
        <w:rPr>
          <w:rFonts w:cs="Arial"/>
          <w:szCs w:val="24"/>
        </w:rPr>
      </w:pPr>
    </w:p>
    <w:p w:rsidR="00286D26" w:rsidP="00B649AE" w:rsidRDefault="00286D26" w14:paraId="66E4E0AF" w14:textId="758C9235">
      <w:pPr>
        <w:rPr>
          <w:rFonts w:cs="Arial"/>
          <w:szCs w:val="24"/>
        </w:rPr>
      </w:pPr>
    </w:p>
    <w:p w:rsidR="00286D26" w:rsidP="007B2443" w:rsidRDefault="00286D26" w14:paraId="2CD1E607" w14:textId="5353C472">
      <w:pPr>
        <w:pStyle w:val="Heading3"/>
      </w:pPr>
      <w:bookmarkStart w:name="_Toc106885530" w:id="77"/>
      <w:r w:rsidRPr="00801AC2">
        <w:t>Informed consent must be demonstrated</w:t>
      </w:r>
      <w:bookmarkEnd w:id="77"/>
    </w:p>
    <w:p w:rsidR="00286D26" w:rsidP="00B649AE" w:rsidRDefault="00286D26" w14:paraId="4FA43D7A" w14:textId="6AD75905">
      <w:pPr>
        <w:rPr>
          <w:rFonts w:cs="Arial"/>
          <w:b/>
          <w:szCs w:val="24"/>
        </w:rPr>
      </w:pPr>
    </w:p>
    <w:p w:rsidRPr="00801AC2" w:rsidR="00286D26" w:rsidP="00286D26" w:rsidRDefault="00286D26" w14:paraId="03783754" w14:textId="77777777">
      <w:pPr>
        <w:rPr>
          <w:rFonts w:cs="Arial"/>
          <w:szCs w:val="24"/>
        </w:rPr>
      </w:pPr>
      <w:r w:rsidRPr="00801AC2">
        <w:rPr>
          <w:rFonts w:cs="Arial"/>
          <w:szCs w:val="24"/>
        </w:rPr>
        <w:t xml:space="preserve">As with all research, participant information explaining the purpose of the study and how the data </w:t>
      </w:r>
      <w:proofErr w:type="gramStart"/>
      <w:r w:rsidRPr="00801AC2">
        <w:rPr>
          <w:rFonts w:cs="Arial"/>
          <w:szCs w:val="24"/>
        </w:rPr>
        <w:t>collected together</w:t>
      </w:r>
      <w:proofErr w:type="gramEnd"/>
      <w:r w:rsidRPr="00801AC2">
        <w:rPr>
          <w:rFonts w:cs="Arial"/>
          <w:szCs w:val="24"/>
        </w:rPr>
        <w:t xml:space="preserve"> with the process of documenting informed consent must be demonstrated. To apply these fundamental elements to online research tools, the first question of any online questionnaire should establish that the participant has read the information and given their informed consent. If answered negatively, the online software will take the participant to a ‘Thank you page’ and give no opportunity to complete the survey.</w:t>
      </w:r>
    </w:p>
    <w:p w:rsidR="00286D26" w:rsidP="00B649AE" w:rsidRDefault="00286D26" w14:paraId="627EFDA4" w14:textId="35EF4FDB">
      <w:pPr>
        <w:rPr>
          <w:rFonts w:cs="Arial"/>
          <w:szCs w:val="24"/>
        </w:rPr>
      </w:pPr>
    </w:p>
    <w:p w:rsidR="00286D26" w:rsidP="00B649AE" w:rsidRDefault="00286D26" w14:paraId="38D76332" w14:textId="3A053873">
      <w:pPr>
        <w:rPr>
          <w:rFonts w:cs="Arial"/>
          <w:szCs w:val="24"/>
        </w:rPr>
      </w:pPr>
    </w:p>
    <w:p w:rsidR="00286D26" w:rsidP="007B2443" w:rsidRDefault="00286D26" w14:paraId="755371F6" w14:textId="4DBC2A17">
      <w:pPr>
        <w:pStyle w:val="Heading3"/>
      </w:pPr>
      <w:bookmarkStart w:name="_Toc106885531" w:id="78"/>
      <w:r w:rsidRPr="00801AC2">
        <w:t>The researcher has a responsibility to alert the participant to the point at which they may withdraw, after which all data will be fully anonymised and therefore untraceable</w:t>
      </w:r>
      <w:bookmarkEnd w:id="78"/>
    </w:p>
    <w:p w:rsidR="00286D26" w:rsidP="00B649AE" w:rsidRDefault="00286D26" w14:paraId="46A7A0DA" w14:textId="27D2A5A3">
      <w:pPr>
        <w:rPr>
          <w:rFonts w:cs="Arial"/>
          <w:b/>
          <w:szCs w:val="24"/>
        </w:rPr>
      </w:pPr>
    </w:p>
    <w:p w:rsidRPr="00801AC2" w:rsidR="00286D26" w:rsidP="00286D26" w:rsidRDefault="00286D26" w14:paraId="197DC503" w14:textId="77777777">
      <w:pPr>
        <w:rPr>
          <w:rFonts w:cs="Arial"/>
          <w:szCs w:val="24"/>
        </w:rPr>
      </w:pPr>
      <w:r w:rsidRPr="00801AC2">
        <w:rPr>
          <w:rFonts w:cs="Arial"/>
          <w:szCs w:val="24"/>
        </w:rPr>
        <w:t xml:space="preserve">In any research study there comes a point where withdrawal is no longer </w:t>
      </w:r>
      <w:proofErr w:type="gramStart"/>
      <w:r w:rsidRPr="00801AC2">
        <w:rPr>
          <w:rFonts w:cs="Arial"/>
          <w:szCs w:val="24"/>
        </w:rPr>
        <w:t>feasible</w:t>
      </w:r>
      <w:proofErr w:type="gramEnd"/>
      <w:r w:rsidRPr="00801AC2">
        <w:rPr>
          <w:rFonts w:cs="Arial"/>
          <w:szCs w:val="24"/>
        </w:rPr>
        <w:t xml:space="preserve"> and it is misleading to suggest to participants that withdrawal at any time is in fact achievable. Whilst this is technically possible, the researcher may require additional expertise to identify data from individual participants and remove this.</w:t>
      </w:r>
    </w:p>
    <w:p w:rsidRPr="00801AC2" w:rsidR="00286D26" w:rsidP="00286D26" w:rsidRDefault="00286D26" w14:paraId="08FBD278" w14:textId="77777777">
      <w:pPr>
        <w:rPr>
          <w:rFonts w:cs="Arial"/>
          <w:szCs w:val="24"/>
        </w:rPr>
      </w:pPr>
    </w:p>
    <w:p w:rsidRPr="00801AC2" w:rsidR="00286D26" w:rsidP="001909B3" w:rsidRDefault="00286D26" w14:paraId="3FC5F8EC" w14:textId="77777777">
      <w:pPr>
        <w:numPr>
          <w:ilvl w:val="0"/>
          <w:numId w:val="16"/>
        </w:numPr>
        <w:ind w:left="993" w:hanging="426"/>
        <w:rPr>
          <w:rFonts w:cs="Arial"/>
          <w:szCs w:val="24"/>
        </w:rPr>
      </w:pPr>
      <w:r w:rsidRPr="00801AC2">
        <w:rPr>
          <w:rFonts w:cs="Arial"/>
          <w:szCs w:val="24"/>
        </w:rPr>
        <w:t xml:space="preserve">In the case of online questionnaires, there are two main options available to researchers and this information needs to be included in the participant information sheet: </w:t>
      </w:r>
    </w:p>
    <w:p w:rsidRPr="00801AC2" w:rsidR="00286D26" w:rsidP="001909B3" w:rsidRDefault="00286D26" w14:paraId="28EB3979" w14:textId="77777777">
      <w:pPr>
        <w:numPr>
          <w:ilvl w:val="0"/>
          <w:numId w:val="6"/>
        </w:numPr>
        <w:ind w:left="1560" w:hanging="426"/>
        <w:rPr>
          <w:rFonts w:cs="Arial"/>
          <w:szCs w:val="24"/>
        </w:rPr>
      </w:pPr>
      <w:r w:rsidRPr="00801AC2">
        <w:rPr>
          <w:rFonts w:cs="Arial"/>
          <w:szCs w:val="24"/>
        </w:rPr>
        <w:t xml:space="preserve">The point of withdrawal is at the point of submission. The participant can no longer withdraw their data after this time. </w:t>
      </w:r>
    </w:p>
    <w:p w:rsidRPr="00801AC2" w:rsidR="00286D26" w:rsidP="001909B3" w:rsidRDefault="00286D26" w14:paraId="63089239" w14:textId="77777777">
      <w:pPr>
        <w:numPr>
          <w:ilvl w:val="0"/>
          <w:numId w:val="6"/>
        </w:numPr>
        <w:ind w:left="1560" w:hanging="426"/>
        <w:rPr>
          <w:rFonts w:cs="Arial"/>
          <w:szCs w:val="24"/>
        </w:rPr>
      </w:pPr>
      <w:r w:rsidRPr="00801AC2">
        <w:rPr>
          <w:rFonts w:cs="Arial"/>
          <w:szCs w:val="24"/>
        </w:rPr>
        <w:t xml:space="preserve">The point of withdrawal is at the point of submission in the first instance; </w:t>
      </w:r>
      <w:proofErr w:type="gramStart"/>
      <w:r w:rsidRPr="00801AC2">
        <w:rPr>
          <w:rFonts w:cs="Arial"/>
          <w:szCs w:val="24"/>
        </w:rPr>
        <w:t>however</w:t>
      </w:r>
      <w:proofErr w:type="gramEnd"/>
      <w:r w:rsidRPr="00801AC2">
        <w:rPr>
          <w:rFonts w:cs="Arial"/>
          <w:szCs w:val="24"/>
        </w:rPr>
        <w:t xml:space="preserve"> the participant has the option to withdraw their data at a later date specified by the researcher in the information sheet. </w:t>
      </w:r>
    </w:p>
    <w:p w:rsidRPr="00801AC2" w:rsidR="00286D26" w:rsidP="001909B3" w:rsidRDefault="00286D26" w14:paraId="4B211A7F" w14:textId="77777777">
      <w:pPr>
        <w:numPr>
          <w:ilvl w:val="0"/>
          <w:numId w:val="6"/>
        </w:numPr>
        <w:ind w:left="1560" w:hanging="426"/>
        <w:rPr>
          <w:rFonts w:cs="Arial"/>
          <w:szCs w:val="24"/>
        </w:rPr>
      </w:pPr>
      <w:r w:rsidRPr="00801AC2">
        <w:rPr>
          <w:rFonts w:cs="Arial"/>
          <w:b/>
          <w:szCs w:val="24"/>
        </w:rPr>
        <w:lastRenderedPageBreak/>
        <w:t>At the end of the survey the researcher should highlight the point of withdrawal again</w:t>
      </w:r>
      <w:r w:rsidRPr="00801AC2">
        <w:rPr>
          <w:rFonts w:cs="Arial"/>
          <w:szCs w:val="24"/>
        </w:rPr>
        <w:t xml:space="preserve">. Information should indicate that once ‘data’ has been submitted it will no longer be possible to withdraw from the study or the date for withdrawal and withdrawal procedure is clearly indicated. This information may be included on the ‘Thank you for your participation page’. </w:t>
      </w:r>
    </w:p>
    <w:p w:rsidRPr="00801AC2" w:rsidR="00286D26" w:rsidP="00286D26" w:rsidRDefault="00286D26" w14:paraId="50024AE9" w14:textId="77777777">
      <w:pPr>
        <w:rPr>
          <w:rFonts w:cs="Arial"/>
          <w:szCs w:val="24"/>
        </w:rPr>
      </w:pPr>
    </w:p>
    <w:p w:rsidR="00286D26" w:rsidP="00286D26" w:rsidRDefault="00286D26" w14:paraId="57291AE8" w14:textId="7EB99777">
      <w:pPr>
        <w:rPr>
          <w:rFonts w:cs="Arial"/>
          <w:szCs w:val="24"/>
        </w:rPr>
      </w:pPr>
      <w:r w:rsidRPr="00801AC2">
        <w:rPr>
          <w:rFonts w:cs="Arial"/>
          <w:szCs w:val="24"/>
        </w:rPr>
        <w:t>After all questions have been answered a second opportunity for participants to confirm their consent should be given. Good practice would suggest that any semi-completed questionnaires without the confirmation of consent at the end of the questionnaire will not be included in the study. This would call into question the validity of the consent process.</w:t>
      </w:r>
    </w:p>
    <w:p w:rsidR="00286D26" w:rsidP="00286D26" w:rsidRDefault="00286D26" w14:paraId="30F49D54" w14:textId="334464FA">
      <w:pPr>
        <w:rPr>
          <w:rFonts w:cs="Arial"/>
          <w:szCs w:val="24"/>
        </w:rPr>
      </w:pPr>
    </w:p>
    <w:p w:rsidR="00286D26" w:rsidP="00286D26" w:rsidRDefault="00286D26" w14:paraId="61E28CE8" w14:textId="4B448210">
      <w:pPr>
        <w:rPr>
          <w:rFonts w:cs="Arial"/>
          <w:szCs w:val="24"/>
        </w:rPr>
      </w:pPr>
    </w:p>
    <w:p w:rsidR="00286D26" w:rsidP="007B2443" w:rsidRDefault="00286D26" w14:paraId="1E3E7B3A" w14:textId="5763E07D">
      <w:pPr>
        <w:pStyle w:val="Heading3"/>
      </w:pPr>
      <w:bookmarkStart w:name="_Toc106885532" w:id="79"/>
      <w:r w:rsidRPr="00801AC2">
        <w:t>University approved online survey software</w:t>
      </w:r>
      <w:bookmarkEnd w:id="79"/>
    </w:p>
    <w:p w:rsidR="00286D26" w:rsidP="00286D26" w:rsidRDefault="00286D26" w14:paraId="2DA80835" w14:textId="224FA934">
      <w:pPr>
        <w:rPr>
          <w:rFonts w:cs="Arial"/>
          <w:b/>
          <w:bCs/>
          <w:szCs w:val="24"/>
        </w:rPr>
      </w:pPr>
    </w:p>
    <w:p w:rsidRPr="00801AC2" w:rsidR="00286D26" w:rsidP="00286D26" w:rsidRDefault="00286D26" w14:paraId="7BE3F159" w14:textId="77777777">
      <w:pPr>
        <w:rPr>
          <w:rFonts w:cs="Arial"/>
          <w:szCs w:val="24"/>
        </w:rPr>
      </w:pPr>
      <w:r w:rsidRPr="00801AC2">
        <w:rPr>
          <w:rFonts w:cs="Arial"/>
          <w:szCs w:val="24"/>
        </w:rPr>
        <w:t>The University offers staff and students the use of NOVI, a web-based survey application to facilitate the gathering and analysis of data from different audiences, for the purposes of both evaluation and research, either on or off campus. This application reduces the cost of gathering data, facilitates the tracking of respondents to send reminders and eliminates the task of entering data.</w:t>
      </w:r>
    </w:p>
    <w:p w:rsidRPr="00801AC2" w:rsidR="00286D26" w:rsidP="00286D26" w:rsidRDefault="00286D26" w14:paraId="72AEDC43" w14:textId="77777777">
      <w:pPr>
        <w:rPr>
          <w:rFonts w:cs="Arial"/>
          <w:szCs w:val="24"/>
        </w:rPr>
      </w:pPr>
    </w:p>
    <w:p w:rsidRPr="00801AC2" w:rsidR="00286D26" w:rsidP="00286D26" w:rsidRDefault="00286D26" w14:paraId="3944FD23" w14:textId="77777777">
      <w:pPr>
        <w:rPr>
          <w:rFonts w:cs="Arial"/>
          <w:szCs w:val="24"/>
        </w:rPr>
      </w:pPr>
      <w:r w:rsidRPr="00801AC2">
        <w:rPr>
          <w:rFonts w:cs="Arial"/>
          <w:szCs w:val="24"/>
        </w:rPr>
        <w:t>The University offers the use of Microsoft Forms as part of the Office365 suite. This can be used for simpler surveys. This has less functionality than NOVI but will be suitable for many surveys.</w:t>
      </w:r>
    </w:p>
    <w:p w:rsidR="00286D26" w:rsidP="00286D26" w:rsidRDefault="00286D26" w14:paraId="651B0276" w14:textId="3217E0C1">
      <w:pPr>
        <w:rPr>
          <w:rFonts w:cs="Arial"/>
          <w:szCs w:val="24"/>
        </w:rPr>
      </w:pPr>
    </w:p>
    <w:p w:rsidR="00F13E21" w:rsidP="00286D26" w:rsidRDefault="00F13E21" w14:paraId="5916092E" w14:textId="3D6B04F9">
      <w:pPr>
        <w:rPr>
          <w:rFonts w:cs="Arial"/>
          <w:szCs w:val="24"/>
        </w:rPr>
      </w:pPr>
    </w:p>
    <w:p w:rsidR="00F13E21" w:rsidP="007B2443" w:rsidRDefault="00F13E21" w14:paraId="4DAAA770" w14:textId="1BABC789">
      <w:pPr>
        <w:pStyle w:val="Heading3"/>
      </w:pPr>
      <w:bookmarkStart w:name="_Toc106885533" w:id="80"/>
      <w:r w:rsidRPr="00801AC2">
        <w:t xml:space="preserve">Roles and responsibilities for using NOVI and MS </w:t>
      </w:r>
      <w:r w:rsidR="00DC29C9">
        <w:t>F</w:t>
      </w:r>
      <w:r w:rsidRPr="00801AC2">
        <w:t>orms</w:t>
      </w:r>
      <w:bookmarkEnd w:id="80"/>
    </w:p>
    <w:p w:rsidR="00F13E21" w:rsidP="00286D26" w:rsidRDefault="00F13E21" w14:paraId="74F9F3B0" w14:textId="3406A44B">
      <w:pPr>
        <w:rPr>
          <w:rFonts w:cs="Arial"/>
          <w:b/>
          <w:bCs/>
          <w:szCs w:val="24"/>
        </w:rPr>
      </w:pPr>
    </w:p>
    <w:p w:rsidRPr="00801AC2" w:rsidR="00F13E21" w:rsidP="00F13E21" w:rsidRDefault="00F13E21" w14:paraId="6EA832D1" w14:textId="77777777">
      <w:pPr>
        <w:rPr>
          <w:rFonts w:cs="Arial"/>
          <w:szCs w:val="24"/>
        </w:rPr>
      </w:pPr>
      <w:r w:rsidRPr="00801AC2">
        <w:rPr>
          <w:rFonts w:cs="Arial"/>
          <w:szCs w:val="24"/>
        </w:rPr>
        <w:t xml:space="preserve">Information Services (IS) will maintain and enhance the survey application and be responsible for the creation of staff and student accounts. </w:t>
      </w:r>
    </w:p>
    <w:p w:rsidRPr="00801AC2" w:rsidR="00F13E21" w:rsidP="00F13E21" w:rsidRDefault="00F13E21" w14:paraId="45B25F81" w14:textId="77777777">
      <w:pPr>
        <w:rPr>
          <w:rFonts w:cs="Arial"/>
          <w:szCs w:val="24"/>
        </w:rPr>
      </w:pPr>
    </w:p>
    <w:p w:rsidRPr="00801AC2" w:rsidR="00F13E21" w:rsidP="00F13E21" w:rsidRDefault="00F13E21" w14:paraId="6706C123" w14:textId="77777777">
      <w:pPr>
        <w:rPr>
          <w:rFonts w:cs="Arial"/>
          <w:szCs w:val="24"/>
        </w:rPr>
      </w:pPr>
      <w:r w:rsidRPr="00801AC2">
        <w:rPr>
          <w:rFonts w:cs="Arial"/>
          <w:szCs w:val="24"/>
        </w:rPr>
        <w:t xml:space="preserve">• Edinburgh Napier University’s Research Integrity Committee (URIC) will promote the governance of the ethical approval process and good practice and approve any School processes for implementation, as appropriate. </w:t>
      </w:r>
    </w:p>
    <w:p w:rsidRPr="00801AC2" w:rsidR="00F13E21" w:rsidP="00F13E21" w:rsidRDefault="00F13E21" w14:paraId="092C3D6D" w14:textId="77777777">
      <w:pPr>
        <w:rPr>
          <w:rFonts w:cs="Arial"/>
          <w:szCs w:val="24"/>
        </w:rPr>
      </w:pPr>
    </w:p>
    <w:p w:rsidRPr="00801AC2" w:rsidR="00F13E21" w:rsidP="00F13E21" w:rsidRDefault="00F13E21" w14:paraId="013D2CAF" w14:textId="77777777">
      <w:pPr>
        <w:rPr>
          <w:rFonts w:cs="Arial"/>
          <w:szCs w:val="24"/>
        </w:rPr>
      </w:pPr>
      <w:r w:rsidRPr="00801AC2">
        <w:rPr>
          <w:rFonts w:cs="Arial"/>
          <w:szCs w:val="24"/>
        </w:rPr>
        <w:t>• Every researcher will be required to comply with the University’s Code of Practice on Research Integrity, Data Protection Code of Practice and any other relevant policies and procedures.</w:t>
      </w:r>
    </w:p>
    <w:p w:rsidR="00F13E21" w:rsidP="00286D26" w:rsidRDefault="00F13E21" w14:paraId="7DD9A6BC" w14:textId="22E7DDE3">
      <w:pPr>
        <w:rPr>
          <w:rFonts w:cs="Arial"/>
          <w:szCs w:val="24"/>
        </w:rPr>
      </w:pPr>
    </w:p>
    <w:p w:rsidR="00F13E21" w:rsidP="00286D26" w:rsidRDefault="00F13E21" w14:paraId="34381CAB" w14:textId="67B08ADF">
      <w:pPr>
        <w:rPr>
          <w:rFonts w:cs="Arial"/>
          <w:szCs w:val="24"/>
        </w:rPr>
      </w:pPr>
    </w:p>
    <w:p w:rsidR="00F13E21" w:rsidP="007B2443" w:rsidRDefault="00F13E21" w14:paraId="7ACC7EC9" w14:textId="5E38EF2B">
      <w:pPr>
        <w:pStyle w:val="Heading3"/>
      </w:pPr>
      <w:bookmarkStart w:name="_Toc106885534" w:id="81"/>
      <w:r w:rsidRPr="00801AC2">
        <w:t>Availability of NOVI</w:t>
      </w:r>
      <w:bookmarkEnd w:id="81"/>
    </w:p>
    <w:p w:rsidR="00F13E21" w:rsidP="007B2443" w:rsidRDefault="00F13E21" w14:paraId="493C3131" w14:textId="25380636">
      <w:pPr>
        <w:pStyle w:val="Heading3"/>
      </w:pPr>
    </w:p>
    <w:p w:rsidRPr="00801AC2" w:rsidR="00F13E21" w:rsidP="00F13E21" w:rsidRDefault="00F13E21" w14:paraId="6F8D94D4" w14:textId="77777777">
      <w:pPr>
        <w:rPr>
          <w:rFonts w:cs="Arial"/>
          <w:szCs w:val="24"/>
        </w:rPr>
      </w:pPr>
      <w:r w:rsidRPr="00801AC2">
        <w:rPr>
          <w:rFonts w:cs="Arial"/>
          <w:szCs w:val="24"/>
        </w:rPr>
        <w:t xml:space="preserve">NOVI will be made available to all Edinburgh Napier University staff and students, whose use of the application for research or assessment activities has received the necessary ethical approval. </w:t>
      </w:r>
    </w:p>
    <w:p w:rsidRPr="00801AC2" w:rsidR="00F13E21" w:rsidP="00F13E21" w:rsidRDefault="00F13E21" w14:paraId="259378F6" w14:textId="77777777">
      <w:pPr>
        <w:rPr>
          <w:rFonts w:cs="Arial"/>
          <w:szCs w:val="24"/>
        </w:rPr>
      </w:pPr>
      <w:r w:rsidRPr="00801AC2">
        <w:rPr>
          <w:rFonts w:cs="Arial"/>
          <w:szCs w:val="24"/>
        </w:rPr>
        <w:lastRenderedPageBreak/>
        <w:t xml:space="preserve">NOVI </w:t>
      </w:r>
      <w:proofErr w:type="gramStart"/>
      <w:r w:rsidRPr="00801AC2">
        <w:rPr>
          <w:rFonts w:cs="Arial"/>
          <w:szCs w:val="24"/>
        </w:rPr>
        <w:t>may be also be</w:t>
      </w:r>
      <w:proofErr w:type="gramEnd"/>
      <w:r w:rsidRPr="00801AC2">
        <w:rPr>
          <w:rFonts w:cs="Arial"/>
          <w:szCs w:val="24"/>
        </w:rPr>
        <w:t xml:space="preserve"> used by staff or students who are involved in purely evaluation activity.</w:t>
      </w:r>
    </w:p>
    <w:p w:rsidRPr="00801AC2" w:rsidR="00F13E21" w:rsidP="00F13E21" w:rsidRDefault="00F13E21" w14:paraId="2594373B" w14:textId="77777777">
      <w:pPr>
        <w:rPr>
          <w:rFonts w:cs="Arial"/>
          <w:szCs w:val="24"/>
        </w:rPr>
      </w:pPr>
    </w:p>
    <w:p w:rsidR="00F13E21" w:rsidP="00F13E21" w:rsidRDefault="00F13E21" w14:paraId="42179F4F" w14:textId="1F47817A">
      <w:pPr>
        <w:rPr>
          <w:rFonts w:cs="Arial"/>
          <w:szCs w:val="24"/>
        </w:rPr>
      </w:pPr>
      <w:r w:rsidRPr="00801AC2">
        <w:rPr>
          <w:rFonts w:cs="Arial"/>
          <w:szCs w:val="24"/>
        </w:rPr>
        <w:t>Good practice in both evaluation and research activity will ensure that participants understand the purposes of the study, what will happen to their data, whom it may be shared with and whether any findings will be published.</w:t>
      </w:r>
    </w:p>
    <w:p w:rsidR="00F13E21" w:rsidP="00F13E21" w:rsidRDefault="00F13E21" w14:paraId="153EEEC1" w14:textId="2A5A15E4">
      <w:pPr>
        <w:rPr>
          <w:rFonts w:cs="Arial"/>
          <w:szCs w:val="24"/>
        </w:rPr>
      </w:pPr>
    </w:p>
    <w:p w:rsidR="00F13E21" w:rsidP="00F13E21" w:rsidRDefault="00F13E21" w14:paraId="5D069302" w14:textId="6042A2FE">
      <w:pPr>
        <w:rPr>
          <w:rFonts w:cs="Arial"/>
          <w:szCs w:val="24"/>
        </w:rPr>
      </w:pPr>
    </w:p>
    <w:p w:rsidR="00F13E21" w:rsidP="007B2443" w:rsidRDefault="00F13E21" w14:paraId="7773E05B" w14:textId="3502A960">
      <w:pPr>
        <w:pStyle w:val="Heading3"/>
        <w:rPr>
          <w:rFonts w:eastAsiaTheme="minorHAnsi"/>
        </w:rPr>
      </w:pPr>
      <w:bookmarkStart w:name="_Toc106885535" w:id="82"/>
      <w:r w:rsidRPr="00801AC2">
        <w:t>Requesting access to NOVI</w:t>
      </w:r>
      <w:bookmarkEnd w:id="82"/>
    </w:p>
    <w:p w:rsidRPr="00801AC2" w:rsidR="00F13E21" w:rsidP="00F13E21" w:rsidRDefault="00F13E21" w14:paraId="4228A7DC" w14:textId="77777777">
      <w:pPr>
        <w:rPr>
          <w:rFonts w:cs="Arial"/>
          <w:szCs w:val="24"/>
        </w:rPr>
      </w:pPr>
    </w:p>
    <w:p w:rsidRPr="00801AC2" w:rsidR="00F13E21" w:rsidP="00F13E21" w:rsidRDefault="00F13E21" w14:paraId="017F108A" w14:textId="424E3772">
      <w:pPr>
        <w:rPr>
          <w:rFonts w:cs="Arial"/>
          <w:szCs w:val="24"/>
        </w:rPr>
      </w:pPr>
      <w:r w:rsidRPr="00DC29C9">
        <w:rPr>
          <w:rFonts w:cs="Arial"/>
          <w:b/>
          <w:bCs/>
          <w:szCs w:val="24"/>
        </w:rPr>
        <w:t>Staff:</w:t>
      </w:r>
      <w:r w:rsidRPr="00801AC2">
        <w:rPr>
          <w:rFonts w:cs="Arial"/>
          <w:szCs w:val="24"/>
        </w:rPr>
        <w:t xml:space="preserve"> All staff will have automatic user rights to create a web</w:t>
      </w:r>
      <w:r w:rsidR="00DC29C9">
        <w:rPr>
          <w:rFonts w:cs="Arial"/>
          <w:szCs w:val="24"/>
        </w:rPr>
        <w:t>-</w:t>
      </w:r>
      <w:r w:rsidRPr="00801AC2">
        <w:rPr>
          <w:rFonts w:cs="Arial"/>
          <w:szCs w:val="24"/>
        </w:rPr>
        <w:t>based survey using NOVI but will be required to obtain ethical approval where necessary.</w:t>
      </w:r>
    </w:p>
    <w:p w:rsidRPr="00801AC2" w:rsidR="00F13E21" w:rsidP="00F13E21" w:rsidRDefault="00F13E21" w14:paraId="02AA3CB4" w14:textId="77777777">
      <w:pPr>
        <w:rPr>
          <w:rFonts w:cs="Arial"/>
          <w:szCs w:val="24"/>
        </w:rPr>
      </w:pPr>
      <w:r w:rsidRPr="00801AC2">
        <w:rPr>
          <w:rFonts w:eastAsia="Calibri" w:cs="Arial"/>
          <w:szCs w:val="24"/>
        </w:rPr>
        <w:t xml:space="preserve"> </w:t>
      </w:r>
    </w:p>
    <w:p w:rsidRPr="00801AC2" w:rsidR="00F13E21" w:rsidP="00F13E21" w:rsidRDefault="00F13E21" w14:paraId="57E76C34" w14:textId="77777777">
      <w:pPr>
        <w:rPr>
          <w:rFonts w:cs="Arial"/>
          <w:szCs w:val="24"/>
        </w:rPr>
      </w:pPr>
      <w:r w:rsidRPr="00DC29C9">
        <w:rPr>
          <w:rFonts w:cs="Arial"/>
          <w:b/>
          <w:bCs/>
          <w:szCs w:val="24"/>
        </w:rPr>
        <w:t>Students:</w:t>
      </w:r>
      <w:r w:rsidRPr="00801AC2">
        <w:rPr>
          <w:rFonts w:cs="Arial"/>
          <w:szCs w:val="24"/>
        </w:rPr>
        <w:t xml:space="preserve"> Students seeking use of the application should first contact their programme leader or research supervisor to discuss their research proposal. Where ethical approval is required, this must be obtained in accordance with the policy and processes of the respective School Research Integrity Committee.</w:t>
      </w:r>
    </w:p>
    <w:p w:rsidRPr="00801AC2" w:rsidR="00F13E21" w:rsidP="00F13E21" w:rsidRDefault="00F13E21" w14:paraId="77AD96D6" w14:textId="3C018490">
      <w:pPr>
        <w:rPr>
          <w:rFonts w:cs="Arial"/>
          <w:szCs w:val="24"/>
        </w:rPr>
      </w:pPr>
      <w:r w:rsidRPr="00801AC2">
        <w:rPr>
          <w:rFonts w:cs="Arial"/>
          <w:szCs w:val="24"/>
        </w:rPr>
        <w:t xml:space="preserve"> </w:t>
      </w:r>
      <w:hyperlink w:history="1" w:anchor="_ftn1" r:id="rId28">
        <w:r>
          <w:rPr>
            <w:rStyle w:val="Hyperlink"/>
          </w:rPr>
          <w:t>https://ukc-word-edit.officeapps.live.com/we/wordeditorframe.aspx?ui=en-US&amp;rs=en-GB&amp;wopisrc=https://livenapierac.sharepoint.com/sites/rio/WT_Ethics/_vti_bin/wopi.ashx/files/1c9a7628c0e04dc98f4bfb0432cc633e&amp;wdenableroaming=1&amp;mscc=1&amp;hid=76AFB09F-9022-2000-AC66-C54E89FD2D9B&amp;wdorigin=Other&amp;jsapi=1&amp;jsapiver=v1&amp;newsession=1&amp;corrid=a3420b46-454f-48d1-bfe5-7b97b08a5fd4&amp;usid=a3420b46-454f-48d1-bfe5-7b97b08a5fd4&amp;sftc=1&amp;mtf=1&amp;instantedit=1&amp;wopicomplete=1&amp;wdredirectionreason=Unified_SingleFlush&amp;rct=Medium&amp;ctp=LeastProtected</w:t>
        </w:r>
      </w:hyperlink>
      <w:hyperlink w:history="1" w:anchor="_ftnref1" r:id="rId29">
        <w:r>
          <w:rPr>
            <w:rStyle w:val="Hyperlink"/>
          </w:rPr>
          <w:t>https://ukc-word-edit.officeapps.live.com/we/wordeditorframe.aspx?ui=en-US&amp;rs=en-GB&amp;wopisrc=https://livenapierac.sharepoint.com/sites/rio/WT_Ethics/_vti_bin/wopi.ashx/files/1c9a7628c0e04dc98f4bfb0432cc633e&amp;wdenableroaming=1&amp;mscc=1&amp;hid=76AFB09F-9022-2000-AC66-C54E89FD2D9B&amp;wdorigin=Other&amp;jsapi=1&amp;jsapiver=v1&amp;newsession=1&amp;corrid=a3420b46-454f-48d1-bfe5-7b97b08a5fd4&amp;usid=a3420b46-454f-48d1-bfe5-7b97b08a5fd4&amp;sftc=1&amp;mtf=1&amp;instantedit=1&amp;wopicomplete=1&amp;wdredirectionreason=Unified_SingleFlush&amp;rct=Medium&amp;ctp=LeastProtected</w:t>
        </w:r>
      </w:hyperlink>
      <w:hyperlink w:history="1" r:id="rId30">
        <w:r>
          <w:rPr>
            <w:rStyle w:val="Hyperlink"/>
          </w:rPr>
          <w:t>http://my.napier.ac.uk/IT/YourITServices/Pages/NoviSurvey.aspx</w:t>
        </w:r>
      </w:hyperlink>
    </w:p>
    <w:p w:rsidR="00F13E21" w:rsidP="00F13E21" w:rsidRDefault="00F13E21" w14:paraId="7152FE2F" w14:textId="230BA749">
      <w:pPr>
        <w:rPr>
          <w:rFonts w:cs="Arial"/>
          <w:szCs w:val="24"/>
        </w:rPr>
      </w:pPr>
      <w:r w:rsidRPr="00801AC2">
        <w:rPr>
          <w:rFonts w:cs="Arial"/>
          <w:szCs w:val="24"/>
        </w:rPr>
        <w:t xml:space="preserve">All staff and students who are proposing to use NOVI should consult </w:t>
      </w:r>
      <w:hyperlink w:tooltip="University Research Integrity Committee guidance on the use of NOVI" w:history="1" r:id="rId31">
        <w:r w:rsidRPr="00657A56">
          <w:rPr>
            <w:rStyle w:val="Hyperlink"/>
            <w:rFonts w:cs="Arial"/>
            <w:szCs w:val="24"/>
          </w:rPr>
          <w:t xml:space="preserve">this </w:t>
        </w:r>
        <w:r w:rsidRPr="00657A56" w:rsidR="00DC29C9">
          <w:rPr>
            <w:rStyle w:val="Hyperlink"/>
            <w:rFonts w:cs="Arial"/>
            <w:szCs w:val="24"/>
          </w:rPr>
          <w:t>workflow</w:t>
        </w:r>
        <w:r w:rsidRPr="00657A56">
          <w:rPr>
            <w:rStyle w:val="Hyperlink"/>
            <w:rFonts w:cs="Arial"/>
            <w:szCs w:val="24"/>
          </w:rPr>
          <w:t xml:space="preserve"> chart</w:t>
        </w:r>
      </w:hyperlink>
      <w:r w:rsidR="00540272">
        <w:rPr>
          <w:rFonts w:cs="Arial"/>
          <w:szCs w:val="24"/>
        </w:rPr>
        <w:t>.</w:t>
      </w:r>
      <w:r w:rsidR="00657A56">
        <w:rPr>
          <w:rFonts w:cs="Arial"/>
          <w:szCs w:val="24"/>
        </w:rPr>
        <w:t xml:space="preserve"> </w:t>
      </w:r>
      <w:r w:rsidRPr="002A0E86" w:rsidR="00657A56">
        <w:rPr>
          <w:rFonts w:cs="Arial"/>
        </w:rPr>
        <w:t xml:space="preserve">NOVI Survey support available from </w:t>
      </w:r>
      <w:hyperlink w:tooltip="Information Services Service Desk" w:history="1" r:id="rId32">
        <w:r w:rsidRPr="002A0E86" w:rsidR="00657A56">
          <w:rPr>
            <w:rStyle w:val="Hyperlink"/>
            <w:rFonts w:cs="Arial"/>
          </w:rPr>
          <w:t>ENU’s Information Services Service Desk</w:t>
        </w:r>
      </w:hyperlink>
      <w:r w:rsidR="00657A56">
        <w:rPr>
          <w:rFonts w:cs="Arial"/>
        </w:rPr>
        <w:t>.</w:t>
      </w:r>
    </w:p>
    <w:p w:rsidR="00F13E21" w:rsidP="00F13E21" w:rsidRDefault="00F13E21" w14:paraId="4C4ACFCB" w14:textId="6D12858C">
      <w:pPr>
        <w:rPr>
          <w:rFonts w:cs="Arial"/>
          <w:szCs w:val="24"/>
        </w:rPr>
      </w:pPr>
    </w:p>
    <w:p w:rsidR="00F13E21" w:rsidP="00F13E21" w:rsidRDefault="00F13E21" w14:paraId="7A9A2DCA" w14:textId="07DB87D0">
      <w:pPr>
        <w:rPr>
          <w:rFonts w:cs="Arial"/>
          <w:szCs w:val="24"/>
        </w:rPr>
      </w:pPr>
    </w:p>
    <w:p w:rsidRPr="00801AC2" w:rsidR="00F13E21" w:rsidP="007B2443" w:rsidRDefault="00F13E21" w14:paraId="397BB143" w14:textId="77777777">
      <w:pPr>
        <w:pStyle w:val="Heading3"/>
      </w:pPr>
      <w:bookmarkStart w:name="_Toc106885536" w:id="83"/>
      <w:r w:rsidRPr="00801AC2">
        <w:t>Availability of MS Forms</w:t>
      </w:r>
      <w:bookmarkEnd w:id="83"/>
    </w:p>
    <w:p w:rsidR="00F13E21" w:rsidP="007B2443" w:rsidRDefault="00F13E21" w14:paraId="0BF5D98F" w14:textId="594C318D">
      <w:pPr>
        <w:pStyle w:val="Heading3"/>
      </w:pPr>
    </w:p>
    <w:p w:rsidR="00F13E21" w:rsidP="00F13E21" w:rsidRDefault="00F13E21" w14:paraId="5B15E2BC" w14:textId="024972FF">
      <w:pPr>
        <w:rPr>
          <w:rFonts w:cs="Arial"/>
          <w:szCs w:val="24"/>
        </w:rPr>
      </w:pPr>
      <w:r w:rsidRPr="00801AC2">
        <w:rPr>
          <w:rFonts w:cs="Arial"/>
          <w:szCs w:val="24"/>
        </w:rPr>
        <w:t>MS forms is available to all as part of Office365</w:t>
      </w:r>
    </w:p>
    <w:p w:rsidR="00F13E21" w:rsidP="00F13E21" w:rsidRDefault="00F13E21" w14:paraId="56CD6066" w14:textId="1FF81901">
      <w:pPr>
        <w:rPr>
          <w:rFonts w:cs="Arial"/>
          <w:szCs w:val="24"/>
        </w:rPr>
      </w:pPr>
    </w:p>
    <w:p w:rsidR="00F13E21" w:rsidP="00F13E21" w:rsidRDefault="00F13E21" w14:paraId="0BE3EDB8" w14:textId="422361B8">
      <w:pPr>
        <w:rPr>
          <w:rFonts w:cs="Arial"/>
          <w:szCs w:val="24"/>
        </w:rPr>
      </w:pPr>
    </w:p>
    <w:p w:rsidR="00F13E21" w:rsidP="007B2443" w:rsidRDefault="00F13E21" w14:paraId="62689A52" w14:textId="5E3CAA69">
      <w:pPr>
        <w:pStyle w:val="Heading3"/>
      </w:pPr>
      <w:bookmarkStart w:name="_Toc106885537" w:id="84"/>
      <w:r w:rsidRPr="00801AC2">
        <w:t>Limitations on survey use</w:t>
      </w:r>
      <w:bookmarkEnd w:id="84"/>
    </w:p>
    <w:p w:rsidR="00F13E21" w:rsidP="00F13E21" w:rsidRDefault="00F13E21" w14:paraId="5862744E" w14:textId="5414BF55">
      <w:pPr>
        <w:rPr>
          <w:rFonts w:cs="Arial"/>
          <w:b/>
          <w:szCs w:val="24"/>
        </w:rPr>
      </w:pPr>
    </w:p>
    <w:p w:rsidRPr="00801AC2" w:rsidR="00F13E21" w:rsidP="00F13E21" w:rsidRDefault="00F13E21" w14:paraId="194B43F0" w14:textId="77777777">
      <w:pPr>
        <w:rPr>
          <w:rFonts w:cs="Arial"/>
          <w:szCs w:val="24"/>
        </w:rPr>
      </w:pPr>
      <w:r w:rsidRPr="00801AC2">
        <w:rPr>
          <w:rFonts w:cs="Arial"/>
          <w:szCs w:val="24"/>
        </w:rPr>
        <w:t>It is good practice to ensure that sample populations are not over-surveyed and therefore normally no individual should be surveyed more than once in any 15 working day period.</w:t>
      </w:r>
    </w:p>
    <w:p w:rsidR="00F13E21" w:rsidP="00F13E21" w:rsidRDefault="00F13E21" w14:paraId="3AFD0868" w14:textId="224D7E03">
      <w:pPr>
        <w:rPr>
          <w:rFonts w:cs="Arial"/>
          <w:szCs w:val="24"/>
        </w:rPr>
      </w:pPr>
    </w:p>
    <w:p w:rsidR="00F13E21" w:rsidP="00F13E21" w:rsidRDefault="00F13E21" w14:paraId="11E809A4" w14:textId="0DC6962C">
      <w:pPr>
        <w:rPr>
          <w:rFonts w:cs="Arial"/>
          <w:szCs w:val="24"/>
        </w:rPr>
      </w:pPr>
    </w:p>
    <w:p w:rsidRPr="00801AC2" w:rsidR="00F13E21" w:rsidP="007B2443" w:rsidRDefault="00F13E21" w14:paraId="27B2B11B" w14:textId="77777777">
      <w:pPr>
        <w:pStyle w:val="Heading3"/>
      </w:pPr>
      <w:bookmarkStart w:name="_Toc106885538" w:id="85"/>
      <w:r w:rsidRPr="00801AC2">
        <w:t>Assuring adherence to guidelines for research involving human subjects</w:t>
      </w:r>
      <w:bookmarkEnd w:id="85"/>
    </w:p>
    <w:p w:rsidR="00F13E21" w:rsidP="00F13E21" w:rsidRDefault="00F13E21" w14:paraId="167BD54D" w14:textId="0D413340">
      <w:pPr>
        <w:rPr>
          <w:rFonts w:cs="Arial"/>
          <w:szCs w:val="24"/>
        </w:rPr>
      </w:pPr>
    </w:p>
    <w:p w:rsidRPr="00801AC2" w:rsidR="00F13E21" w:rsidP="00F13E21" w:rsidRDefault="00F13E21" w14:paraId="29396A77" w14:textId="77777777">
      <w:pPr>
        <w:rPr>
          <w:rFonts w:cs="Arial"/>
          <w:szCs w:val="24"/>
        </w:rPr>
      </w:pPr>
      <w:r w:rsidRPr="00801AC2">
        <w:rPr>
          <w:rFonts w:cs="Arial"/>
          <w:szCs w:val="24"/>
        </w:rPr>
        <w:t>If data from student records is to be used in assessment research, all requirements of the University’s Code of Practice on Research Integrity, the Data Protection Act 1998 and the University’s Data Protection Code of Practice must be met.</w:t>
      </w:r>
    </w:p>
    <w:p w:rsidR="00F13E21" w:rsidP="00F13E21" w:rsidRDefault="00F13E21" w14:paraId="1957DAF2" w14:textId="1AB62D2D">
      <w:pPr>
        <w:rPr>
          <w:rFonts w:cs="Arial"/>
          <w:szCs w:val="24"/>
        </w:rPr>
      </w:pPr>
    </w:p>
    <w:p w:rsidRPr="00801AC2" w:rsidR="00F13E21" w:rsidP="00F13E21" w:rsidRDefault="00F13E21" w14:paraId="5067F668" w14:textId="77777777">
      <w:pPr>
        <w:rPr>
          <w:rFonts w:cs="Arial"/>
          <w:szCs w:val="24"/>
        </w:rPr>
      </w:pPr>
      <w:r w:rsidRPr="00801AC2">
        <w:rPr>
          <w:rFonts w:cs="Arial"/>
          <w:szCs w:val="24"/>
        </w:rPr>
        <w:t xml:space="preserve">Non-public, student data may be used without the student’s consent by </w:t>
      </w:r>
      <w:proofErr w:type="gramStart"/>
      <w:r w:rsidRPr="00801AC2">
        <w:rPr>
          <w:rFonts w:cs="Arial"/>
          <w:szCs w:val="24"/>
        </w:rPr>
        <w:t>University</w:t>
      </w:r>
      <w:proofErr w:type="gramEnd"/>
      <w:r w:rsidRPr="00801AC2">
        <w:rPr>
          <w:rFonts w:cs="Arial"/>
          <w:szCs w:val="24"/>
        </w:rPr>
        <w:t xml:space="preserve"> employees for approved educational purposes provided that the data has been fully anonymised in accordance with the UK Information Commissioner’s Guidance to ensure that individual students cannot be identified.</w:t>
      </w:r>
    </w:p>
    <w:p w:rsidR="00F13E21" w:rsidP="00F13E21" w:rsidRDefault="00F13E21" w14:paraId="59EFD7EF" w14:textId="259F6AF9">
      <w:pPr>
        <w:rPr>
          <w:rFonts w:cs="Arial"/>
          <w:szCs w:val="24"/>
        </w:rPr>
      </w:pPr>
    </w:p>
    <w:p w:rsidR="00F13E21" w:rsidP="00F13E21" w:rsidRDefault="00F13E21" w14:paraId="6FD7A1E1" w14:textId="08D771D2">
      <w:pPr>
        <w:rPr>
          <w:rFonts w:cs="Arial"/>
          <w:szCs w:val="24"/>
        </w:rPr>
      </w:pPr>
      <w:r w:rsidRPr="00801AC2">
        <w:rPr>
          <w:rFonts w:cs="Arial"/>
          <w:szCs w:val="24"/>
        </w:rPr>
        <w:lastRenderedPageBreak/>
        <w:t>All other proposed uses of personal data must comply with the Data Protection Act 1998 and the University’s Data Protection Code of Practice.</w:t>
      </w:r>
    </w:p>
    <w:p w:rsidR="00F13E21" w:rsidP="00F13E21" w:rsidRDefault="00F13E21" w14:paraId="4C364CC5" w14:textId="5A2C0658">
      <w:pPr>
        <w:rPr>
          <w:rFonts w:cs="Arial"/>
          <w:szCs w:val="24"/>
        </w:rPr>
      </w:pPr>
    </w:p>
    <w:p w:rsidR="00F13E21" w:rsidP="00F13E21" w:rsidRDefault="00F13E21" w14:paraId="65FC4392" w14:textId="19B91D92">
      <w:pPr>
        <w:rPr>
          <w:rFonts w:cs="Arial"/>
          <w:szCs w:val="24"/>
        </w:rPr>
      </w:pPr>
    </w:p>
    <w:p w:rsidR="00F13E21" w:rsidP="007B2443" w:rsidRDefault="00F13E21" w14:paraId="6DB0223C" w14:textId="3A2CBDA2">
      <w:pPr>
        <w:pStyle w:val="Heading3"/>
      </w:pPr>
      <w:bookmarkStart w:name="_Toc106885539" w:id="86"/>
      <w:r w:rsidRPr="00801AC2">
        <w:t>Terms of use</w:t>
      </w:r>
      <w:bookmarkEnd w:id="86"/>
    </w:p>
    <w:p w:rsidR="00F13E21" w:rsidP="007B2443" w:rsidRDefault="00F13E21" w14:paraId="6173CBA3" w14:textId="3258199C">
      <w:pPr>
        <w:pStyle w:val="Heading3"/>
      </w:pPr>
    </w:p>
    <w:p w:rsidRPr="00801AC2" w:rsidR="00F13E21" w:rsidP="00F13E21" w:rsidRDefault="00F13E21" w14:paraId="373D8504" w14:textId="77777777">
      <w:pPr>
        <w:rPr>
          <w:rFonts w:cs="Arial"/>
          <w:szCs w:val="24"/>
        </w:rPr>
      </w:pPr>
      <w:r w:rsidRPr="00801AC2">
        <w:rPr>
          <w:rFonts w:cs="Arial"/>
          <w:szCs w:val="24"/>
        </w:rPr>
        <w:t xml:space="preserve">The current version of NOVI is an authenticated system which links users to surveys. </w:t>
      </w:r>
    </w:p>
    <w:p w:rsidRPr="00801AC2" w:rsidR="00F13E21" w:rsidP="00F13E21" w:rsidRDefault="00F13E21" w14:paraId="4E24CB7C" w14:textId="77777777">
      <w:pPr>
        <w:rPr>
          <w:rFonts w:cs="Arial"/>
          <w:szCs w:val="24"/>
        </w:rPr>
      </w:pPr>
    </w:p>
    <w:p w:rsidRPr="00801AC2" w:rsidR="00F13E21" w:rsidP="00F13E21" w:rsidRDefault="00F13E21" w14:paraId="749F3680" w14:textId="77777777">
      <w:pPr>
        <w:rPr>
          <w:rFonts w:cs="Arial"/>
          <w:szCs w:val="24"/>
        </w:rPr>
      </w:pPr>
      <w:proofErr w:type="gramStart"/>
      <w:r w:rsidRPr="00801AC2">
        <w:rPr>
          <w:rFonts w:cs="Arial"/>
          <w:szCs w:val="24"/>
        </w:rPr>
        <w:t>In order to</w:t>
      </w:r>
      <w:proofErr w:type="gramEnd"/>
      <w:r w:rsidRPr="00801AC2">
        <w:rPr>
          <w:rFonts w:cs="Arial"/>
          <w:szCs w:val="24"/>
        </w:rPr>
        <w:t xml:space="preserve"> use the survey tools all users must comply with this Guidance and the following University policies, Codes and guidance:</w:t>
      </w:r>
    </w:p>
    <w:p w:rsidRPr="00801AC2" w:rsidR="00F13E21" w:rsidP="00F13E21" w:rsidRDefault="00F13E21" w14:paraId="1AFAC044" w14:textId="77777777">
      <w:pPr>
        <w:rPr>
          <w:rFonts w:cs="Arial"/>
          <w:szCs w:val="24"/>
        </w:rPr>
      </w:pPr>
    </w:p>
    <w:p w:rsidRPr="00657A56" w:rsidR="00F13E21" w:rsidP="001909B3" w:rsidRDefault="00DF4542" w14:paraId="20AEBC9C" w14:textId="536D7BED">
      <w:pPr>
        <w:pStyle w:val="ListParagraph"/>
        <w:numPr>
          <w:ilvl w:val="3"/>
          <w:numId w:val="9"/>
        </w:numPr>
        <w:ind w:left="993" w:hanging="426"/>
        <w:rPr>
          <w:rFonts w:cs="Arial"/>
          <w:szCs w:val="24"/>
        </w:rPr>
      </w:pPr>
      <w:hyperlink w:tooltip="Information Security Policies" w:history="1" r:id="rId33">
        <w:r w:rsidRPr="00657A56" w:rsidR="00F13E21">
          <w:rPr>
            <w:rStyle w:val="Hyperlink"/>
            <w:rFonts w:cs="Arial"/>
            <w:szCs w:val="24"/>
          </w:rPr>
          <w:t>Information Security Policies</w:t>
        </w:r>
      </w:hyperlink>
    </w:p>
    <w:p w:rsidRPr="00657A56" w:rsidR="00F13E21" w:rsidP="001909B3" w:rsidRDefault="00F13E21" w14:paraId="6A866038" w14:textId="4548849B">
      <w:pPr>
        <w:pStyle w:val="ListParagraph"/>
        <w:numPr>
          <w:ilvl w:val="3"/>
          <w:numId w:val="9"/>
        </w:numPr>
        <w:ind w:left="993" w:hanging="426"/>
        <w:rPr>
          <w:rFonts w:cs="Arial"/>
          <w:szCs w:val="24"/>
        </w:rPr>
      </w:pPr>
      <w:r w:rsidRPr="00657A56">
        <w:rPr>
          <w:rFonts w:cs="Arial"/>
          <w:szCs w:val="24"/>
        </w:rPr>
        <w:t xml:space="preserve">Code of Practice on Research Integrity </w:t>
      </w:r>
    </w:p>
    <w:p w:rsidRPr="00657A56" w:rsidR="00F13E21" w:rsidP="001909B3" w:rsidRDefault="00DF4542" w14:paraId="40264359" w14:textId="031F1904">
      <w:pPr>
        <w:pStyle w:val="ListParagraph"/>
        <w:numPr>
          <w:ilvl w:val="3"/>
          <w:numId w:val="9"/>
        </w:numPr>
        <w:ind w:left="993" w:hanging="426"/>
        <w:rPr>
          <w:rFonts w:cs="Arial"/>
          <w:szCs w:val="24"/>
        </w:rPr>
      </w:pPr>
      <w:hyperlink w:tooltip="Processing Personal Data in Research" w:history="1" w:anchor=":~:text=All%20researchers%20intending%20to%20use,to%20take%20to%20be%20compliant." r:id="rId34">
        <w:r w:rsidRPr="007F085E" w:rsidR="00F13E21">
          <w:rPr>
            <w:rStyle w:val="Hyperlink"/>
            <w:rFonts w:cs="Arial"/>
            <w:szCs w:val="24"/>
          </w:rPr>
          <w:t>Use of Personal Data in Research</w:t>
        </w:r>
      </w:hyperlink>
      <w:r w:rsidRPr="00657A56" w:rsidR="00F13E21">
        <w:rPr>
          <w:rFonts w:cs="Arial"/>
          <w:szCs w:val="24"/>
        </w:rPr>
        <w:t xml:space="preserve"> </w:t>
      </w:r>
    </w:p>
    <w:p w:rsidRPr="00657A56" w:rsidR="00F13E21" w:rsidP="001909B3" w:rsidRDefault="00DF4542" w14:paraId="16F2829A" w14:textId="3A7D5041">
      <w:pPr>
        <w:pStyle w:val="ListParagraph"/>
        <w:numPr>
          <w:ilvl w:val="3"/>
          <w:numId w:val="9"/>
        </w:numPr>
        <w:ind w:left="993" w:hanging="426"/>
        <w:rPr>
          <w:rFonts w:cs="Arial"/>
          <w:szCs w:val="24"/>
        </w:rPr>
      </w:pPr>
      <w:hyperlink w:tooltip="Social Media Usage Policy" w:history="1" r:id="rId35">
        <w:r w:rsidRPr="007F085E" w:rsidR="00F13E21">
          <w:rPr>
            <w:rStyle w:val="Hyperlink"/>
            <w:rFonts w:cs="Arial"/>
            <w:szCs w:val="24"/>
          </w:rPr>
          <w:t>Social Media Usage Policy</w:t>
        </w:r>
      </w:hyperlink>
    </w:p>
    <w:p w:rsidR="00F13E21" w:rsidP="00F13E21" w:rsidRDefault="00F13E21" w14:paraId="78DB5700" w14:textId="70891C8B">
      <w:pPr>
        <w:rPr>
          <w:rFonts w:cs="Arial"/>
          <w:szCs w:val="24"/>
        </w:rPr>
      </w:pPr>
    </w:p>
    <w:p w:rsidR="00F13E21" w:rsidP="00F13E21" w:rsidRDefault="00F13E21" w14:paraId="5718EF17" w14:textId="72992317">
      <w:pPr>
        <w:rPr>
          <w:rFonts w:cs="Arial"/>
          <w:szCs w:val="24"/>
        </w:rPr>
      </w:pPr>
    </w:p>
    <w:p w:rsidRPr="00801AC2" w:rsidR="00F13E21" w:rsidP="007B2443" w:rsidRDefault="00F13E21" w14:paraId="77A746CD" w14:textId="77777777">
      <w:pPr>
        <w:pStyle w:val="Heading3"/>
      </w:pPr>
      <w:bookmarkStart w:name="_Toc106885540" w:id="87"/>
      <w:r w:rsidRPr="00801AC2">
        <w:t>Misuse of the survey applications</w:t>
      </w:r>
      <w:bookmarkEnd w:id="87"/>
    </w:p>
    <w:p w:rsidR="00F13E21" w:rsidP="00F13E21" w:rsidRDefault="00F13E21" w14:paraId="77E40C1C" w14:textId="67541344">
      <w:pPr>
        <w:rPr>
          <w:rFonts w:cs="Arial"/>
          <w:szCs w:val="24"/>
        </w:rPr>
      </w:pPr>
    </w:p>
    <w:p w:rsidRPr="00801AC2" w:rsidR="00F13E21" w:rsidP="00F13E21" w:rsidRDefault="00F13E21" w14:paraId="3F6B0077" w14:textId="77777777">
      <w:pPr>
        <w:rPr>
          <w:rFonts w:cs="Arial"/>
          <w:szCs w:val="24"/>
        </w:rPr>
      </w:pPr>
      <w:r w:rsidRPr="00801AC2">
        <w:rPr>
          <w:rFonts w:cs="Arial"/>
          <w:szCs w:val="24"/>
        </w:rPr>
        <w:t xml:space="preserve">Where staff or students are found to have breached this Guidance or any relevant University policies, </w:t>
      </w:r>
      <w:proofErr w:type="gramStart"/>
      <w:r w:rsidRPr="00801AC2">
        <w:rPr>
          <w:rFonts w:cs="Arial"/>
          <w:szCs w:val="24"/>
        </w:rPr>
        <w:t>Codes</w:t>
      </w:r>
      <w:proofErr w:type="gramEnd"/>
      <w:r w:rsidRPr="00801AC2">
        <w:rPr>
          <w:rFonts w:cs="Arial"/>
          <w:szCs w:val="24"/>
        </w:rPr>
        <w:t xml:space="preserve"> or guidance, this may result in their access to surveys being suspended, removed and/or disciplinary action being taken.</w:t>
      </w:r>
    </w:p>
    <w:p w:rsidRPr="00801AC2" w:rsidR="00A50221" w:rsidP="00B649AE" w:rsidRDefault="00A50221" w14:paraId="6258A8FF" w14:textId="77777777">
      <w:pPr>
        <w:rPr>
          <w:rFonts w:cs="Arial"/>
          <w:szCs w:val="24"/>
        </w:rPr>
      </w:pPr>
      <w:r w:rsidRPr="00801AC2">
        <w:rPr>
          <w:rFonts w:cs="Arial"/>
          <w:szCs w:val="24"/>
        </w:rPr>
        <w:br w:type="page"/>
      </w:r>
    </w:p>
    <w:p w:rsidR="00A46547" w:rsidP="00A46547" w:rsidRDefault="00A50221" w14:paraId="24718614" w14:textId="77777777">
      <w:pPr>
        <w:pStyle w:val="Heading2"/>
      </w:pPr>
      <w:bookmarkStart w:name="_Toc106885541" w:id="88"/>
      <w:bookmarkStart w:name="RGN5" w:id="89"/>
      <w:r w:rsidRPr="00801AC2">
        <w:lastRenderedPageBreak/>
        <w:t>Research Guidance Note 5</w:t>
      </w:r>
      <w:bookmarkEnd w:id="88"/>
      <w:r w:rsidRPr="00801AC2">
        <w:t xml:space="preserve"> </w:t>
      </w:r>
      <w:bookmarkEnd w:id="89"/>
    </w:p>
    <w:p w:rsidR="00A50221" w:rsidP="00A46547" w:rsidRDefault="00A50221" w14:paraId="7E583B9D" w14:textId="7DBF06B7">
      <w:pPr>
        <w:pStyle w:val="Heading2"/>
      </w:pPr>
      <w:bookmarkStart w:name="_Toc106885542" w:id="90"/>
      <w:r w:rsidRPr="00801AC2">
        <w:t>Research involving vulnerable groups</w:t>
      </w:r>
      <w:bookmarkEnd w:id="90"/>
    </w:p>
    <w:p w:rsidR="007D43B4" w:rsidP="007D43B4" w:rsidRDefault="007D43B4" w14:paraId="2DE7D805" w14:textId="32570D16"/>
    <w:p w:rsidRPr="007D43B4" w:rsidR="007D43B4" w:rsidP="007D43B4" w:rsidRDefault="007D43B4" w14:paraId="509DDF18" w14:textId="77777777"/>
    <w:p w:rsidR="00A50221" w:rsidP="00B649AE" w:rsidRDefault="00A50221" w14:paraId="19F3F557" w14:textId="53847299">
      <w:pPr>
        <w:rPr>
          <w:rFonts w:cs="Arial"/>
          <w:szCs w:val="24"/>
        </w:rPr>
      </w:pPr>
      <w:r w:rsidRPr="00801AC2">
        <w:rPr>
          <w:rFonts w:cs="Arial"/>
          <w:szCs w:val="24"/>
        </w:rPr>
        <w:t xml:space="preserve">The responsibility to conduct research rigorously, </w:t>
      </w:r>
      <w:proofErr w:type="gramStart"/>
      <w:r w:rsidRPr="00801AC2">
        <w:rPr>
          <w:rFonts w:cs="Arial"/>
          <w:szCs w:val="24"/>
        </w:rPr>
        <w:t>respectfully</w:t>
      </w:r>
      <w:proofErr w:type="gramEnd"/>
      <w:r w:rsidRPr="00801AC2">
        <w:rPr>
          <w:rFonts w:cs="Arial"/>
          <w:szCs w:val="24"/>
        </w:rPr>
        <w:t xml:space="preserve"> and ethically is magnified when undertaking research with people who are perceived as vulnerable. Certain people or groups of people may be considered potentially more vulnerable than others, but the term vulnerability is open to many interpretations.</w:t>
      </w:r>
    </w:p>
    <w:p w:rsidR="007D43B4" w:rsidP="00B649AE" w:rsidRDefault="007D43B4" w14:paraId="1B2D35B2" w14:textId="3071A689">
      <w:pPr>
        <w:rPr>
          <w:rFonts w:cs="Arial"/>
          <w:szCs w:val="24"/>
        </w:rPr>
      </w:pPr>
    </w:p>
    <w:p w:rsidR="007D43B4" w:rsidP="00B649AE" w:rsidRDefault="007D43B4" w14:paraId="130EAA71" w14:textId="34AD6E45">
      <w:pPr>
        <w:rPr>
          <w:rFonts w:cs="Arial"/>
          <w:szCs w:val="24"/>
        </w:rPr>
      </w:pPr>
    </w:p>
    <w:p w:rsidR="007D43B4" w:rsidP="007B2443" w:rsidRDefault="007D43B4" w14:paraId="7C6C0FE6" w14:textId="4F6AD9F3">
      <w:pPr>
        <w:pStyle w:val="Heading3"/>
      </w:pPr>
      <w:bookmarkStart w:name="_Toc106885543" w:id="91"/>
      <w:r w:rsidRPr="00801AC2">
        <w:t>Potentially vulnerable groups</w:t>
      </w:r>
      <w:bookmarkEnd w:id="91"/>
    </w:p>
    <w:p w:rsidR="007D43B4" w:rsidP="007D43B4" w:rsidRDefault="007D43B4" w14:paraId="5138288D" w14:textId="72788AED">
      <w:pPr>
        <w:rPr>
          <w:rFonts w:cs="Arial"/>
          <w:b/>
          <w:szCs w:val="24"/>
        </w:rPr>
      </w:pPr>
    </w:p>
    <w:p w:rsidR="007D43B4" w:rsidP="007D43B4" w:rsidRDefault="007D43B4" w14:paraId="1576A0E8" w14:textId="20FAF4B2">
      <w:pPr>
        <w:rPr>
          <w:rFonts w:cs="Arial"/>
          <w:szCs w:val="24"/>
        </w:rPr>
      </w:pPr>
      <w:r w:rsidRPr="00801AC2">
        <w:rPr>
          <w:rFonts w:cs="Arial"/>
          <w:szCs w:val="24"/>
        </w:rPr>
        <w:t>Among the categories of people who are perceived to be vulnerable research participants are:</w:t>
      </w:r>
    </w:p>
    <w:p w:rsidR="007D43B4" w:rsidP="007D43B4" w:rsidRDefault="007D43B4" w14:paraId="568A09FC" w14:textId="08ADE0AB">
      <w:pPr>
        <w:rPr>
          <w:rFonts w:cs="Arial"/>
          <w:szCs w:val="24"/>
        </w:rPr>
      </w:pPr>
    </w:p>
    <w:p w:rsidRPr="00D17F3B" w:rsidR="00D17F3B" w:rsidP="001909B3" w:rsidRDefault="007D43B4" w14:paraId="7BE9731C" w14:textId="6EB52504">
      <w:pPr>
        <w:numPr>
          <w:ilvl w:val="0"/>
          <w:numId w:val="7"/>
        </w:numPr>
        <w:ind w:left="993" w:hanging="426"/>
        <w:rPr>
          <w:rFonts w:cs="Arial"/>
          <w:szCs w:val="24"/>
        </w:rPr>
      </w:pPr>
      <w:r w:rsidRPr="00801AC2">
        <w:rPr>
          <w:rFonts w:cs="Arial"/>
          <w:szCs w:val="24"/>
        </w:rPr>
        <w:t>People whose competence to exercise informed consent is in doubt, such as:</w:t>
      </w:r>
    </w:p>
    <w:p w:rsidRPr="007D43B4" w:rsidR="007D43B4" w:rsidP="001909B3" w:rsidRDefault="007D43B4" w14:paraId="7BEC1916" w14:textId="77777777">
      <w:pPr>
        <w:pStyle w:val="ListParagraph"/>
        <w:numPr>
          <w:ilvl w:val="0"/>
          <w:numId w:val="20"/>
        </w:numPr>
        <w:ind w:left="1560" w:hanging="426"/>
        <w:rPr>
          <w:rFonts w:cs="Arial"/>
          <w:szCs w:val="24"/>
        </w:rPr>
      </w:pPr>
      <w:r w:rsidRPr="007D43B4">
        <w:rPr>
          <w:rFonts w:cs="Arial"/>
          <w:szCs w:val="24"/>
        </w:rPr>
        <w:t>Children under 18 years of age</w:t>
      </w:r>
    </w:p>
    <w:p w:rsidRPr="007D43B4" w:rsidR="007D43B4" w:rsidP="001909B3" w:rsidRDefault="007D43B4" w14:paraId="2B8B55E2" w14:textId="77777777">
      <w:pPr>
        <w:pStyle w:val="ListParagraph"/>
        <w:numPr>
          <w:ilvl w:val="0"/>
          <w:numId w:val="20"/>
        </w:numPr>
        <w:ind w:left="1560" w:hanging="426"/>
        <w:rPr>
          <w:rFonts w:cs="Arial"/>
          <w:szCs w:val="24"/>
        </w:rPr>
      </w:pPr>
      <w:r w:rsidRPr="007D43B4">
        <w:rPr>
          <w:rFonts w:cs="Arial"/>
          <w:szCs w:val="24"/>
        </w:rPr>
        <w:t>People who lack mental capacity (for example patients with Alzheimer’s disease, adults with learning difficulties)</w:t>
      </w:r>
    </w:p>
    <w:p w:rsidR="007D43B4" w:rsidP="001909B3" w:rsidRDefault="007D43B4" w14:paraId="1B6A8BE8" w14:textId="0C9C8813">
      <w:pPr>
        <w:pStyle w:val="ListParagraph"/>
        <w:numPr>
          <w:ilvl w:val="0"/>
          <w:numId w:val="20"/>
        </w:numPr>
        <w:ind w:left="1560" w:hanging="426"/>
        <w:rPr>
          <w:rFonts w:cs="Arial"/>
          <w:szCs w:val="24"/>
        </w:rPr>
      </w:pPr>
      <w:r w:rsidRPr="007D43B4">
        <w:rPr>
          <w:rFonts w:cs="Arial"/>
          <w:szCs w:val="24"/>
        </w:rPr>
        <w:t>People who may have only a basic knowledge of the language in which the research is conducted</w:t>
      </w:r>
    </w:p>
    <w:p w:rsidRPr="007D43B4" w:rsidR="007D43B4" w:rsidP="007D43B4" w:rsidRDefault="007D43B4" w14:paraId="6C1CEDA2" w14:textId="77777777">
      <w:pPr>
        <w:rPr>
          <w:rFonts w:cs="Arial"/>
          <w:szCs w:val="24"/>
        </w:rPr>
      </w:pPr>
    </w:p>
    <w:p w:rsidRPr="00801AC2" w:rsidR="007D43B4" w:rsidP="001909B3" w:rsidRDefault="007D43B4" w14:paraId="6185FDB9" w14:textId="77777777">
      <w:pPr>
        <w:numPr>
          <w:ilvl w:val="0"/>
          <w:numId w:val="7"/>
        </w:numPr>
        <w:ind w:left="993" w:hanging="426"/>
        <w:rPr>
          <w:rFonts w:cs="Arial"/>
          <w:szCs w:val="24"/>
        </w:rPr>
      </w:pPr>
      <w:r w:rsidRPr="00801AC2">
        <w:rPr>
          <w:rFonts w:cs="Arial"/>
          <w:szCs w:val="24"/>
        </w:rPr>
        <w:t xml:space="preserve">People who may socially not be </w:t>
      </w:r>
      <w:proofErr w:type="gramStart"/>
      <w:r w:rsidRPr="00801AC2">
        <w:rPr>
          <w:rFonts w:cs="Arial"/>
          <w:szCs w:val="24"/>
        </w:rPr>
        <w:t>in a position</w:t>
      </w:r>
      <w:proofErr w:type="gramEnd"/>
      <w:r w:rsidRPr="00801AC2">
        <w:rPr>
          <w:rFonts w:cs="Arial"/>
          <w:szCs w:val="24"/>
        </w:rPr>
        <w:t xml:space="preserve"> to exercise unrestrained informed consent:</w:t>
      </w:r>
    </w:p>
    <w:p w:rsidRPr="007D43B4" w:rsidR="007D43B4" w:rsidP="001909B3" w:rsidRDefault="007D43B4" w14:paraId="6C63961E" w14:textId="77777777">
      <w:pPr>
        <w:pStyle w:val="ListParagraph"/>
        <w:numPr>
          <w:ilvl w:val="0"/>
          <w:numId w:val="21"/>
        </w:numPr>
        <w:ind w:left="1560" w:hanging="426"/>
        <w:rPr>
          <w:rFonts w:cs="Arial"/>
          <w:szCs w:val="24"/>
        </w:rPr>
      </w:pPr>
      <w:r w:rsidRPr="007D43B4">
        <w:rPr>
          <w:rFonts w:cs="Arial"/>
          <w:szCs w:val="24"/>
        </w:rPr>
        <w:t>People who are in a dependent relationship with the research gatekeepers (for example university students, prisoners, asylum seekers)</w:t>
      </w:r>
    </w:p>
    <w:p w:rsidR="007D43B4" w:rsidP="001909B3" w:rsidRDefault="007D43B4" w14:paraId="4382FD07" w14:textId="3E4F27D1">
      <w:pPr>
        <w:pStyle w:val="ListParagraph"/>
        <w:numPr>
          <w:ilvl w:val="0"/>
          <w:numId w:val="21"/>
        </w:numPr>
        <w:ind w:left="1560" w:hanging="426"/>
        <w:rPr>
          <w:rFonts w:cs="Arial"/>
          <w:szCs w:val="24"/>
        </w:rPr>
      </w:pPr>
      <w:r w:rsidRPr="007D43B4">
        <w:rPr>
          <w:rFonts w:cs="Arial"/>
          <w:szCs w:val="24"/>
        </w:rPr>
        <w:t>Family members of the researcher</w:t>
      </w:r>
    </w:p>
    <w:p w:rsidRPr="007D43B4" w:rsidR="007D43B4" w:rsidP="007D43B4" w:rsidRDefault="007D43B4" w14:paraId="7DB75D5B" w14:textId="77777777">
      <w:pPr>
        <w:rPr>
          <w:rFonts w:cs="Arial"/>
          <w:szCs w:val="24"/>
        </w:rPr>
      </w:pPr>
    </w:p>
    <w:p w:rsidRPr="00801AC2" w:rsidR="007D43B4" w:rsidP="001909B3" w:rsidRDefault="007D43B4" w14:paraId="1331C066" w14:textId="77777777">
      <w:pPr>
        <w:numPr>
          <w:ilvl w:val="0"/>
          <w:numId w:val="7"/>
        </w:numPr>
        <w:ind w:left="993" w:hanging="426"/>
        <w:rPr>
          <w:rFonts w:cs="Arial"/>
          <w:szCs w:val="24"/>
        </w:rPr>
      </w:pPr>
      <w:r w:rsidRPr="00801AC2">
        <w:rPr>
          <w:rFonts w:cs="Arial"/>
          <w:szCs w:val="24"/>
        </w:rPr>
        <w:t>People whose circumstances may unduly influence their decisions to consent, such as:</w:t>
      </w:r>
    </w:p>
    <w:p w:rsidRPr="007D43B4" w:rsidR="007D43B4" w:rsidP="001909B3" w:rsidRDefault="007D43B4" w14:paraId="76AECE23" w14:textId="77777777">
      <w:pPr>
        <w:pStyle w:val="ListParagraph"/>
        <w:numPr>
          <w:ilvl w:val="0"/>
          <w:numId w:val="22"/>
        </w:numPr>
        <w:ind w:left="1560" w:hanging="426"/>
        <w:rPr>
          <w:rFonts w:cs="Arial"/>
          <w:szCs w:val="24"/>
        </w:rPr>
      </w:pPr>
      <w:r w:rsidRPr="007D43B4">
        <w:rPr>
          <w:rFonts w:cs="Arial"/>
          <w:szCs w:val="24"/>
        </w:rPr>
        <w:t>People who are in poor health</w:t>
      </w:r>
    </w:p>
    <w:p w:rsidRPr="007D43B4" w:rsidR="007D43B4" w:rsidP="001909B3" w:rsidRDefault="007D43B4" w14:paraId="2B2700B0" w14:textId="77777777">
      <w:pPr>
        <w:pStyle w:val="ListParagraph"/>
        <w:numPr>
          <w:ilvl w:val="0"/>
          <w:numId w:val="22"/>
        </w:numPr>
        <w:ind w:left="1560" w:hanging="426"/>
        <w:rPr>
          <w:rFonts w:cs="Arial"/>
          <w:szCs w:val="24"/>
        </w:rPr>
      </w:pPr>
      <w:r w:rsidRPr="007D43B4">
        <w:rPr>
          <w:rFonts w:cs="Arial"/>
          <w:szCs w:val="24"/>
        </w:rPr>
        <w:t>People who feel that participation will result in access to better treatment and support for them</w:t>
      </w:r>
    </w:p>
    <w:p w:rsidR="007D43B4" w:rsidP="001909B3" w:rsidRDefault="007D43B4" w14:paraId="6D9248D8" w14:textId="77777777">
      <w:pPr>
        <w:pStyle w:val="ListParagraph"/>
        <w:numPr>
          <w:ilvl w:val="0"/>
          <w:numId w:val="22"/>
        </w:numPr>
        <w:ind w:left="1560" w:hanging="426"/>
        <w:rPr>
          <w:rFonts w:cs="Arial"/>
          <w:szCs w:val="24"/>
        </w:rPr>
      </w:pPr>
      <w:r w:rsidRPr="007D43B4">
        <w:rPr>
          <w:rFonts w:cs="Arial"/>
          <w:szCs w:val="24"/>
        </w:rPr>
        <w:t>People with disabilities</w:t>
      </w:r>
    </w:p>
    <w:p w:rsidR="00A50221" w:rsidP="001909B3" w:rsidRDefault="007D43B4" w14:paraId="1941CC2B" w14:textId="5A53D81A">
      <w:pPr>
        <w:pStyle w:val="ListParagraph"/>
        <w:numPr>
          <w:ilvl w:val="0"/>
          <w:numId w:val="22"/>
        </w:numPr>
        <w:ind w:left="1560" w:hanging="426"/>
        <w:rPr>
          <w:rFonts w:cs="Arial"/>
          <w:szCs w:val="24"/>
        </w:rPr>
      </w:pPr>
      <w:r w:rsidRPr="007D43B4">
        <w:rPr>
          <w:rFonts w:cs="Arial"/>
          <w:szCs w:val="24"/>
        </w:rPr>
        <w:t>People who are in insecure employment (for example, agency workers or migrant workers)</w:t>
      </w:r>
    </w:p>
    <w:p w:rsidR="007D43B4" w:rsidP="007D43B4" w:rsidRDefault="007D43B4" w14:paraId="5D963F60" w14:textId="2E17CF0F">
      <w:pPr>
        <w:rPr>
          <w:rFonts w:cs="Arial"/>
          <w:szCs w:val="24"/>
        </w:rPr>
      </w:pPr>
    </w:p>
    <w:p w:rsidR="007D43B4" w:rsidP="007D43B4" w:rsidRDefault="007D43B4" w14:paraId="626F312A" w14:textId="532E695D">
      <w:pPr>
        <w:rPr>
          <w:rFonts w:cs="Arial"/>
          <w:szCs w:val="24"/>
        </w:rPr>
      </w:pPr>
    </w:p>
    <w:p w:rsidR="007B2443" w:rsidP="007D43B4" w:rsidRDefault="007B2443" w14:paraId="368D01A8" w14:textId="77777777">
      <w:pPr>
        <w:rPr>
          <w:rFonts w:cs="Arial"/>
          <w:szCs w:val="24"/>
        </w:rPr>
      </w:pPr>
    </w:p>
    <w:p w:rsidR="007D43B4" w:rsidP="007B2443" w:rsidRDefault="007D43B4" w14:paraId="382E588E" w14:textId="2854472B">
      <w:pPr>
        <w:pStyle w:val="Heading3"/>
      </w:pPr>
      <w:bookmarkStart w:name="_Toc106885544" w:id="92"/>
      <w:r w:rsidRPr="00801AC2">
        <w:lastRenderedPageBreak/>
        <w:t>Working with children and young people</w:t>
      </w:r>
      <w:bookmarkEnd w:id="92"/>
    </w:p>
    <w:p w:rsidR="007D43B4" w:rsidP="007D43B4" w:rsidRDefault="007D43B4" w14:paraId="443B1290" w14:textId="29440544">
      <w:pPr>
        <w:rPr>
          <w:rFonts w:cs="Arial"/>
          <w:b/>
          <w:szCs w:val="24"/>
        </w:rPr>
      </w:pPr>
    </w:p>
    <w:p w:rsidR="007D43B4" w:rsidP="007D43B4" w:rsidRDefault="007D43B4" w14:paraId="34A2915D" w14:textId="562C75EE">
      <w:pPr>
        <w:rPr>
          <w:rFonts w:cs="Arial"/>
          <w:szCs w:val="24"/>
        </w:rPr>
      </w:pPr>
      <w:r w:rsidRPr="00801AC2">
        <w:rPr>
          <w:rFonts w:cs="Arial"/>
          <w:szCs w:val="24"/>
        </w:rPr>
        <w:t>If the involvement of children in a research study is justified, then parents or guardians should provide informed consent. However, in some cases obtaining the informed consent of a parent may be inappropriate (for example, research with children who have been abused by a parent) or infeasible (for example, research involving homeless children). In such cases an advocate for the child should be involved in the consent process, and advice sought from the researcher’s ‘gatekeeper’.</w:t>
      </w:r>
    </w:p>
    <w:p w:rsidRPr="00801AC2" w:rsidR="00D17F3B" w:rsidP="007D43B4" w:rsidRDefault="00D17F3B" w14:paraId="02B51471" w14:textId="77777777">
      <w:pPr>
        <w:rPr>
          <w:rFonts w:cs="Arial"/>
          <w:szCs w:val="24"/>
        </w:rPr>
      </w:pPr>
    </w:p>
    <w:p w:rsidR="007D43B4" w:rsidP="007D43B4" w:rsidRDefault="007D43B4" w14:paraId="5BAF5FD8" w14:textId="5F7B49C8">
      <w:pPr>
        <w:rPr>
          <w:rFonts w:cs="Arial"/>
          <w:szCs w:val="24"/>
        </w:rPr>
      </w:pPr>
      <w:r w:rsidRPr="00801AC2">
        <w:rPr>
          <w:rFonts w:cs="Arial"/>
          <w:szCs w:val="24"/>
        </w:rPr>
        <w:t xml:space="preserve">It is also best practice to obtain the consent of the child or young person as well. The researcher should consider that the ability of a child to give free and voluntary consent depends on that child’s competence which varies with age, </w:t>
      </w:r>
      <w:proofErr w:type="gramStart"/>
      <w:r w:rsidRPr="00801AC2">
        <w:rPr>
          <w:rFonts w:cs="Arial"/>
          <w:szCs w:val="24"/>
        </w:rPr>
        <w:t>experience</w:t>
      </w:r>
      <w:proofErr w:type="gramEnd"/>
      <w:r w:rsidRPr="00801AC2">
        <w:rPr>
          <w:rFonts w:cs="Arial"/>
          <w:szCs w:val="24"/>
        </w:rPr>
        <w:t xml:space="preserve"> and confidence. An example of a consent form that could be used with children can be found in </w:t>
      </w:r>
      <w:hyperlink w:tooltip="Research Guidance Note 3" w:history="1" w:anchor="RGN3">
        <w:r w:rsidRPr="00801AC2">
          <w:rPr>
            <w:rStyle w:val="Hyperlink"/>
            <w:rFonts w:cs="Arial"/>
            <w:szCs w:val="24"/>
          </w:rPr>
          <w:t>Research Guidance Note 3</w:t>
        </w:r>
      </w:hyperlink>
      <w:r w:rsidRPr="00801AC2">
        <w:rPr>
          <w:rFonts w:cs="Arial"/>
          <w:szCs w:val="24"/>
        </w:rPr>
        <w:t>.</w:t>
      </w:r>
    </w:p>
    <w:p w:rsidRPr="00801AC2" w:rsidR="00D17F3B" w:rsidP="007D43B4" w:rsidRDefault="00D17F3B" w14:paraId="13E21D40" w14:textId="77777777">
      <w:pPr>
        <w:rPr>
          <w:rFonts w:cs="Arial"/>
          <w:szCs w:val="24"/>
        </w:rPr>
      </w:pPr>
    </w:p>
    <w:p w:rsidR="007D43B4" w:rsidP="007D43B4" w:rsidRDefault="007D43B4" w14:paraId="71FCD11C" w14:textId="6488DE10">
      <w:pPr>
        <w:rPr>
          <w:rFonts w:cs="Arial"/>
          <w:szCs w:val="24"/>
        </w:rPr>
      </w:pPr>
      <w:r w:rsidRPr="00801AC2">
        <w:rPr>
          <w:rFonts w:cs="Arial"/>
          <w:szCs w:val="24"/>
        </w:rPr>
        <w:t>If consent is obtained from the relevant adult but the child clearly withholds consent or shows distress, the wishes of the child should prevail.</w:t>
      </w:r>
    </w:p>
    <w:p w:rsidRPr="00801AC2" w:rsidR="00D17F3B" w:rsidP="007D43B4" w:rsidRDefault="00D17F3B" w14:paraId="71BC0664" w14:textId="77777777">
      <w:pPr>
        <w:rPr>
          <w:rFonts w:cs="Arial"/>
          <w:szCs w:val="24"/>
        </w:rPr>
      </w:pPr>
    </w:p>
    <w:p w:rsidR="007D43B4" w:rsidP="007D43B4" w:rsidRDefault="007D43B4" w14:paraId="318ACB36" w14:textId="10884F2A">
      <w:pPr>
        <w:rPr>
          <w:rFonts w:cs="Arial"/>
          <w:szCs w:val="24"/>
        </w:rPr>
      </w:pPr>
      <w:r w:rsidRPr="00801AC2">
        <w:rPr>
          <w:rFonts w:cs="Arial"/>
          <w:szCs w:val="24"/>
        </w:rPr>
        <w:t>In the case of research in educational settings, any special school policies or procedures should be followed</w:t>
      </w:r>
    </w:p>
    <w:p w:rsidR="007D43B4" w:rsidP="007D43B4" w:rsidRDefault="007D43B4" w14:paraId="5851A705" w14:textId="4F813D76">
      <w:pPr>
        <w:rPr>
          <w:rFonts w:cs="Arial"/>
          <w:szCs w:val="24"/>
        </w:rPr>
      </w:pPr>
    </w:p>
    <w:p w:rsidR="007D43B4" w:rsidP="007D43B4" w:rsidRDefault="007D43B4" w14:paraId="2C1FBF1F" w14:textId="58F3C746">
      <w:pPr>
        <w:rPr>
          <w:rFonts w:cs="Arial"/>
          <w:szCs w:val="24"/>
        </w:rPr>
      </w:pPr>
    </w:p>
    <w:p w:rsidR="007D43B4" w:rsidP="007B2443" w:rsidRDefault="007D43B4" w14:paraId="1B30BF6B" w14:textId="3D1D8BAE">
      <w:pPr>
        <w:pStyle w:val="Heading3"/>
      </w:pPr>
      <w:bookmarkStart w:name="_Toc106885545" w:id="93"/>
      <w:r w:rsidRPr="00801AC2">
        <w:t>Protecting Vulnerable Groups (PVG) Scheme</w:t>
      </w:r>
      <w:bookmarkEnd w:id="93"/>
    </w:p>
    <w:p w:rsidR="00D17F3B" w:rsidP="007D43B4" w:rsidRDefault="00D17F3B" w14:paraId="318472F2" w14:textId="413A747F">
      <w:pPr>
        <w:rPr>
          <w:rFonts w:cs="Arial"/>
          <w:b/>
          <w:szCs w:val="24"/>
        </w:rPr>
      </w:pPr>
    </w:p>
    <w:p w:rsidRPr="007D43B4" w:rsidR="00D17F3B" w:rsidP="007D43B4" w:rsidRDefault="00D17F3B" w14:paraId="7A940A05" w14:textId="1DE87CFD">
      <w:pPr>
        <w:rPr>
          <w:rFonts w:cs="Arial"/>
          <w:szCs w:val="24"/>
        </w:rPr>
      </w:pPr>
      <w:r w:rsidRPr="00801AC2">
        <w:rPr>
          <w:rFonts w:cs="Arial"/>
          <w:szCs w:val="24"/>
        </w:rPr>
        <w:t xml:space="preserve">All research staff working with young people in schools and other establishments are required to disclose any criminal convictions and must have been cleared through the </w:t>
      </w:r>
      <w:hyperlink w:tooltip="Disclosure Scotland" w:history="1" r:id="rId36">
        <w:r w:rsidRPr="00EC00CC">
          <w:rPr>
            <w:rStyle w:val="Hyperlink"/>
            <w:rFonts w:cs="Arial"/>
            <w:szCs w:val="24"/>
          </w:rPr>
          <w:t>Disclosure Scotland System</w:t>
        </w:r>
      </w:hyperlink>
      <w:r w:rsidRPr="00801AC2">
        <w:rPr>
          <w:rFonts w:cs="Arial"/>
          <w:szCs w:val="24"/>
        </w:rPr>
        <w:t xml:space="preserve"> as an executive agency of the Scottish Government.</w:t>
      </w:r>
    </w:p>
    <w:p w:rsidRPr="00801AC2" w:rsidR="00A50221" w:rsidP="00B649AE" w:rsidRDefault="00A50221" w14:paraId="4F20AE89" w14:textId="77777777">
      <w:pPr>
        <w:rPr>
          <w:rFonts w:cs="Arial"/>
          <w:szCs w:val="24"/>
        </w:rPr>
      </w:pPr>
    </w:p>
    <w:p w:rsidRPr="00801AC2" w:rsidR="00A50221" w:rsidP="00B649AE" w:rsidRDefault="00A50221" w14:paraId="33D49D28" w14:textId="4031CABC">
      <w:pPr>
        <w:rPr>
          <w:rFonts w:cs="Arial"/>
          <w:szCs w:val="24"/>
        </w:rPr>
      </w:pPr>
      <w:r w:rsidRPr="00801AC2">
        <w:rPr>
          <w:rFonts w:cs="Arial"/>
          <w:szCs w:val="24"/>
        </w:rPr>
        <w:t xml:space="preserve">The </w:t>
      </w:r>
      <w:r w:rsidRPr="00EC00CC">
        <w:rPr>
          <w:rFonts w:cs="Arial"/>
          <w:szCs w:val="24"/>
        </w:rPr>
        <w:t>Protecting Vulnerable Groups (PVG) Act</w:t>
      </w:r>
      <w:r w:rsidRPr="00801AC2">
        <w:rPr>
          <w:rFonts w:cs="Arial"/>
          <w:szCs w:val="24"/>
        </w:rPr>
        <w:t xml:space="preserve"> introduced the concept of ‘regulated work’ and will help to ensure that those who have regular contact with children and protected adults through paid and unpaid work do not have a known history of harmful behaviour.</w:t>
      </w:r>
    </w:p>
    <w:p w:rsidRPr="00801AC2" w:rsidR="00A50221" w:rsidP="00B649AE" w:rsidRDefault="00A50221" w14:paraId="7E9DC3C5" w14:textId="77777777">
      <w:pPr>
        <w:rPr>
          <w:rFonts w:cs="Arial"/>
          <w:szCs w:val="24"/>
        </w:rPr>
      </w:pPr>
    </w:p>
    <w:p w:rsidR="00D17F3B" w:rsidP="00B649AE" w:rsidRDefault="00A50221" w14:paraId="056C5E45" w14:textId="76124A61">
      <w:pPr>
        <w:rPr>
          <w:rFonts w:cs="Arial"/>
          <w:szCs w:val="24"/>
        </w:rPr>
      </w:pPr>
      <w:r w:rsidRPr="00801AC2">
        <w:rPr>
          <w:rFonts w:cs="Arial"/>
          <w:szCs w:val="24"/>
        </w:rPr>
        <w:t xml:space="preserve">Researchers wishing to regularly undertake research with children should consider joining the </w:t>
      </w:r>
      <w:hyperlink w:tooltip="Protecting Vulnerable Groups Scheme" w:history="1" r:id="rId37">
        <w:r w:rsidRPr="00EC00CC">
          <w:rPr>
            <w:rStyle w:val="Hyperlink"/>
            <w:rFonts w:cs="Arial"/>
            <w:szCs w:val="24"/>
          </w:rPr>
          <w:t>Protecting Vulnerable Groups (PVG) Scheme</w:t>
        </w:r>
      </w:hyperlink>
      <w:r w:rsidRPr="00801AC2">
        <w:rPr>
          <w:rFonts w:cs="Arial"/>
          <w:szCs w:val="24"/>
        </w:rPr>
        <w:t xml:space="preserve"> run by Disclosure Scotland.</w:t>
      </w:r>
      <w:r w:rsidR="007141C6">
        <w:rPr>
          <w:rFonts w:cs="Arial"/>
          <w:szCs w:val="24"/>
        </w:rPr>
        <w:t xml:space="preserve"> Edinburgh Napier University Human Resources maintains a </w:t>
      </w:r>
      <w:hyperlink w:history="1" r:id="rId38">
        <w:r w:rsidRPr="007141C6" w:rsidR="007141C6">
          <w:rPr>
            <w:rStyle w:val="Hyperlink"/>
            <w:rFonts w:cs="Arial"/>
            <w:szCs w:val="24"/>
          </w:rPr>
          <w:t>Protection of Vulnerable Groups Policy</w:t>
        </w:r>
      </w:hyperlink>
      <w:r w:rsidR="007141C6">
        <w:rPr>
          <w:rFonts w:cs="Arial"/>
          <w:szCs w:val="24"/>
        </w:rPr>
        <w:t>.</w:t>
      </w:r>
    </w:p>
    <w:p w:rsidR="00D17F3B" w:rsidRDefault="00D17F3B" w14:paraId="23015496" w14:textId="77777777">
      <w:pPr>
        <w:spacing w:after="160" w:line="259" w:lineRule="auto"/>
        <w:rPr>
          <w:rFonts w:cs="Arial"/>
          <w:szCs w:val="24"/>
        </w:rPr>
      </w:pPr>
      <w:r>
        <w:rPr>
          <w:rFonts w:cs="Arial"/>
          <w:szCs w:val="24"/>
        </w:rPr>
        <w:br w:type="page"/>
      </w:r>
    </w:p>
    <w:p w:rsidR="00A46547" w:rsidP="00A46547" w:rsidRDefault="00A50221" w14:paraId="5DF37215" w14:textId="77777777">
      <w:pPr>
        <w:pStyle w:val="Heading2"/>
      </w:pPr>
      <w:bookmarkStart w:name="_Toc106885546" w:id="94"/>
      <w:bookmarkStart w:name="RGN6" w:id="95"/>
      <w:r w:rsidRPr="00801AC2">
        <w:lastRenderedPageBreak/>
        <w:t>Research Guidance Note 6</w:t>
      </w:r>
      <w:bookmarkEnd w:id="94"/>
      <w:r w:rsidRPr="00801AC2">
        <w:t xml:space="preserve"> </w:t>
      </w:r>
      <w:bookmarkEnd w:id="95"/>
    </w:p>
    <w:p w:rsidR="00A50221" w:rsidP="00A46547" w:rsidRDefault="00A50221" w14:paraId="296940BA" w14:textId="2D8838B0">
      <w:pPr>
        <w:pStyle w:val="Heading2"/>
      </w:pPr>
      <w:bookmarkStart w:name="_Toc106885547" w:id="96"/>
      <w:r w:rsidRPr="00801AC2">
        <w:t xml:space="preserve">Confidentiality, </w:t>
      </w:r>
      <w:proofErr w:type="gramStart"/>
      <w:r w:rsidRPr="00801AC2">
        <w:t>anonymity</w:t>
      </w:r>
      <w:proofErr w:type="gramEnd"/>
      <w:r w:rsidRPr="00801AC2">
        <w:t xml:space="preserve"> and data protection</w:t>
      </w:r>
      <w:bookmarkEnd w:id="96"/>
    </w:p>
    <w:p w:rsidR="00D17F3B" w:rsidP="00D17F3B" w:rsidRDefault="00D17F3B" w14:paraId="548B1270" w14:textId="764F4540"/>
    <w:p w:rsidR="00D17F3B" w:rsidP="00D17F3B" w:rsidRDefault="00D17F3B" w14:paraId="5A209E09" w14:textId="305BADCA"/>
    <w:p w:rsidR="00D17F3B" w:rsidP="007B2443" w:rsidRDefault="00D17F3B" w14:paraId="4826F526" w14:textId="5F16E6C2">
      <w:pPr>
        <w:pStyle w:val="Heading3"/>
      </w:pPr>
      <w:bookmarkStart w:name="_Toc106885548" w:id="97"/>
      <w:r w:rsidRPr="00801AC2">
        <w:t>Confidentiality and anonymity</w:t>
      </w:r>
      <w:bookmarkEnd w:id="97"/>
    </w:p>
    <w:p w:rsidR="00D17F3B" w:rsidP="00D17F3B" w:rsidRDefault="00D17F3B" w14:paraId="0C9F8F39" w14:textId="60464304">
      <w:pPr>
        <w:rPr>
          <w:b/>
        </w:rPr>
      </w:pPr>
    </w:p>
    <w:p w:rsidR="00D17F3B" w:rsidP="00D17F3B" w:rsidRDefault="00D17F3B" w14:paraId="0285CAF8" w14:textId="7DD7960C">
      <w:pPr>
        <w:rPr>
          <w:rFonts w:cs="Arial"/>
          <w:szCs w:val="24"/>
        </w:rPr>
      </w:pPr>
      <w:r w:rsidRPr="00801AC2">
        <w:rPr>
          <w:rFonts w:cs="Arial"/>
          <w:szCs w:val="24"/>
        </w:rPr>
        <w:t>While anonymity and data confidentiality are often used almost interchangeably, they are distinct:</w:t>
      </w:r>
    </w:p>
    <w:p w:rsidR="00D17F3B" w:rsidP="00D17F3B" w:rsidRDefault="00D17F3B" w14:paraId="52A442FE" w14:textId="02AAF533"/>
    <w:p w:rsidRPr="005A3BB6" w:rsidR="00D17F3B" w:rsidP="001909B3" w:rsidRDefault="00D17F3B" w14:paraId="11C45FB8" w14:textId="77777777">
      <w:pPr>
        <w:pStyle w:val="ListParagraph"/>
        <w:numPr>
          <w:ilvl w:val="0"/>
          <w:numId w:val="23"/>
        </w:numPr>
        <w:ind w:left="993" w:hanging="426"/>
        <w:rPr>
          <w:rFonts w:cs="Arial"/>
          <w:szCs w:val="24"/>
        </w:rPr>
      </w:pPr>
      <w:r w:rsidRPr="005A3BB6">
        <w:rPr>
          <w:rFonts w:cs="Arial"/>
          <w:b/>
          <w:szCs w:val="24"/>
        </w:rPr>
        <w:t>Anonymity</w:t>
      </w:r>
      <w:r w:rsidRPr="005A3BB6">
        <w:rPr>
          <w:rFonts w:cs="Arial"/>
          <w:szCs w:val="24"/>
        </w:rPr>
        <w:t xml:space="preserve"> means that the participant cannot be identified by anyone (including the researcher). Truly anonymous data is that which can never be reconstituted to identify an individual or combined with other data available to identify an individual. There is a distinction between holding data anonymously for the purposes of the project and publishing anonymous research data. Data will not be anonymous if group activities are taking place e.g., focus group meetings.</w:t>
      </w:r>
    </w:p>
    <w:p w:rsidRPr="005A3BB6" w:rsidR="00D17F3B" w:rsidP="001909B3" w:rsidRDefault="00D17F3B" w14:paraId="3598DD67" w14:textId="77777777">
      <w:pPr>
        <w:pStyle w:val="ListParagraph"/>
        <w:numPr>
          <w:ilvl w:val="0"/>
          <w:numId w:val="23"/>
        </w:numPr>
        <w:ind w:left="993" w:hanging="426"/>
        <w:rPr>
          <w:rFonts w:cs="Arial"/>
          <w:szCs w:val="24"/>
        </w:rPr>
      </w:pPr>
      <w:r w:rsidRPr="005A3BB6">
        <w:rPr>
          <w:rFonts w:cs="Arial"/>
          <w:b/>
          <w:szCs w:val="24"/>
        </w:rPr>
        <w:t>Confidentiality</w:t>
      </w:r>
      <w:r w:rsidRPr="005A3BB6">
        <w:rPr>
          <w:rFonts w:cs="Arial"/>
          <w:szCs w:val="24"/>
        </w:rPr>
        <w:t xml:space="preserve"> means that the participant can be identified by the researcher but access to this information will not go beyond the researcher.</w:t>
      </w:r>
    </w:p>
    <w:p w:rsidR="00D17F3B" w:rsidP="00D17F3B" w:rsidRDefault="00D17F3B" w14:paraId="738D60B8" w14:textId="44727DCD"/>
    <w:p w:rsidRPr="00801AC2" w:rsidR="00D17F3B" w:rsidP="00D17F3B" w:rsidRDefault="00D17F3B" w14:paraId="4EB21F89" w14:textId="77777777">
      <w:pPr>
        <w:rPr>
          <w:rFonts w:cs="Arial"/>
          <w:szCs w:val="24"/>
        </w:rPr>
      </w:pPr>
      <w:r w:rsidRPr="00801AC2">
        <w:rPr>
          <w:rFonts w:cs="Arial"/>
          <w:szCs w:val="24"/>
        </w:rPr>
        <w:t>Maintaining the anonymity or confidentiality of research data offers advantages to both the researcher and participant. These include:</w:t>
      </w:r>
    </w:p>
    <w:p w:rsidR="00D17F3B" w:rsidP="00D17F3B" w:rsidRDefault="00D17F3B" w14:paraId="775102F4" w14:textId="227098EC"/>
    <w:p w:rsidRPr="005A3BB6" w:rsidR="00D17F3B" w:rsidP="001909B3" w:rsidRDefault="00D17F3B" w14:paraId="6AB23246" w14:textId="77777777">
      <w:pPr>
        <w:pStyle w:val="ListParagraph"/>
        <w:numPr>
          <w:ilvl w:val="0"/>
          <w:numId w:val="24"/>
        </w:numPr>
        <w:ind w:left="993" w:hanging="426"/>
        <w:rPr>
          <w:rFonts w:cs="Arial"/>
          <w:szCs w:val="24"/>
        </w:rPr>
      </w:pPr>
      <w:r w:rsidRPr="005A3BB6">
        <w:rPr>
          <w:rFonts w:cs="Arial"/>
          <w:szCs w:val="24"/>
        </w:rPr>
        <w:t>To improve the quality and honesty of responses.</w:t>
      </w:r>
    </w:p>
    <w:p w:rsidRPr="005A3BB6" w:rsidR="00D17F3B" w:rsidP="001909B3" w:rsidRDefault="00D17F3B" w14:paraId="513F920D" w14:textId="77777777">
      <w:pPr>
        <w:pStyle w:val="ListParagraph"/>
        <w:numPr>
          <w:ilvl w:val="0"/>
          <w:numId w:val="24"/>
        </w:numPr>
        <w:ind w:left="993" w:hanging="426"/>
        <w:rPr>
          <w:rFonts w:cs="Arial"/>
          <w:szCs w:val="24"/>
        </w:rPr>
      </w:pPr>
      <w:r w:rsidRPr="005A3BB6">
        <w:rPr>
          <w:rFonts w:cs="Arial"/>
          <w:szCs w:val="24"/>
        </w:rPr>
        <w:t>To encourage participation in the study and improve representativeness of the sample.</w:t>
      </w:r>
    </w:p>
    <w:p w:rsidRPr="005A3BB6" w:rsidR="00D17F3B" w:rsidP="001909B3" w:rsidRDefault="00D17F3B" w14:paraId="0ED2E8C6" w14:textId="77777777">
      <w:pPr>
        <w:pStyle w:val="ListParagraph"/>
        <w:numPr>
          <w:ilvl w:val="0"/>
          <w:numId w:val="24"/>
        </w:numPr>
        <w:ind w:left="993" w:hanging="426"/>
        <w:rPr>
          <w:rFonts w:cs="Arial"/>
          <w:szCs w:val="24"/>
        </w:rPr>
      </w:pPr>
      <w:r w:rsidRPr="005A3BB6">
        <w:rPr>
          <w:rFonts w:cs="Arial"/>
          <w:szCs w:val="24"/>
        </w:rPr>
        <w:t>To protect the participants’ privacy.</w:t>
      </w:r>
    </w:p>
    <w:p w:rsidR="00D17F3B" w:rsidP="001909B3" w:rsidRDefault="00D17F3B" w14:paraId="4C38A48F" w14:textId="3990BB00">
      <w:pPr>
        <w:pStyle w:val="ListParagraph"/>
        <w:numPr>
          <w:ilvl w:val="0"/>
          <w:numId w:val="24"/>
        </w:numPr>
        <w:ind w:left="993" w:hanging="426"/>
        <w:rPr>
          <w:rFonts w:cs="Arial"/>
          <w:szCs w:val="24"/>
        </w:rPr>
      </w:pPr>
      <w:r w:rsidRPr="005A3BB6">
        <w:rPr>
          <w:rFonts w:cs="Arial"/>
          <w:szCs w:val="24"/>
        </w:rPr>
        <w:t>To protect participants from discrimination or other adverse consequences of disclosure.</w:t>
      </w:r>
    </w:p>
    <w:p w:rsidRPr="005A3BB6" w:rsidR="005A3BB6" w:rsidP="005A3BB6" w:rsidRDefault="005A3BB6" w14:paraId="0062C925" w14:textId="77777777">
      <w:pPr>
        <w:pStyle w:val="ListParagraph"/>
        <w:ind w:left="993"/>
        <w:rPr>
          <w:rFonts w:cs="Arial"/>
          <w:szCs w:val="24"/>
        </w:rPr>
      </w:pPr>
    </w:p>
    <w:p w:rsidR="00D17F3B" w:rsidP="00D17F3B" w:rsidRDefault="00D17F3B" w14:paraId="54A75A85" w14:textId="68CB3142">
      <w:pPr>
        <w:rPr>
          <w:rFonts w:cs="Arial"/>
          <w:szCs w:val="24"/>
        </w:rPr>
      </w:pPr>
      <w:r w:rsidRPr="00801AC2">
        <w:rPr>
          <w:rFonts w:cs="Arial"/>
          <w:szCs w:val="24"/>
        </w:rPr>
        <w:t>The principles of anonymity and data confidentiality should be made clear as part of gaining a participant’s informed consent. The researcher must make it clear what is to be done with the data they collect and how the individual’s identity will be protected.</w:t>
      </w:r>
    </w:p>
    <w:p w:rsidR="005A3BB6" w:rsidP="00D17F3B" w:rsidRDefault="005A3BB6" w14:paraId="562DA03F" w14:textId="77777777">
      <w:pPr>
        <w:rPr>
          <w:rFonts w:cs="Arial"/>
          <w:szCs w:val="24"/>
        </w:rPr>
      </w:pPr>
    </w:p>
    <w:p w:rsidR="00D17F3B" w:rsidP="00D17F3B" w:rsidRDefault="00D17F3B" w14:paraId="39563B67" w14:textId="6CFBC567">
      <w:pPr>
        <w:rPr>
          <w:rFonts w:cs="Arial"/>
          <w:szCs w:val="24"/>
        </w:rPr>
      </w:pPr>
      <w:r w:rsidRPr="00801AC2">
        <w:rPr>
          <w:rFonts w:cs="Arial"/>
          <w:szCs w:val="24"/>
        </w:rPr>
        <w:t xml:space="preserve">The research should also explain if there are any plans for the anonymised data sets to be made available to other researchers, in line with the University’s </w:t>
      </w:r>
      <w:hyperlink w:history="1" r:id="rId39">
        <w:r w:rsidRPr="007141C6">
          <w:rPr>
            <w:rStyle w:val="Hyperlink"/>
            <w:rFonts w:cs="Arial"/>
            <w:szCs w:val="24"/>
          </w:rPr>
          <w:t>Research Data Management policy</w:t>
        </w:r>
      </w:hyperlink>
      <w:r w:rsidRPr="00801AC2">
        <w:rPr>
          <w:rFonts w:cs="Arial"/>
          <w:szCs w:val="24"/>
        </w:rPr>
        <w:t xml:space="preserve"> which encourages such use, sharing and publication as appropriate to ensure the maximum benefit is derived from any research undertaken under its auspices.</w:t>
      </w:r>
    </w:p>
    <w:p w:rsidR="00D17F3B" w:rsidP="00D17F3B" w:rsidRDefault="00D17F3B" w14:paraId="242D4886" w14:textId="7843FE9D"/>
    <w:p w:rsidR="00D17F3B" w:rsidP="00D17F3B" w:rsidRDefault="00D17F3B" w14:paraId="638BC73E" w14:textId="04677942"/>
    <w:p w:rsidR="00D17F3B" w:rsidP="007B2443" w:rsidRDefault="00D17F3B" w14:paraId="10A38364" w14:textId="126C8CB8">
      <w:pPr>
        <w:pStyle w:val="Heading3"/>
      </w:pPr>
      <w:bookmarkStart w:name="_Toc106885549" w:id="98"/>
      <w:r w:rsidRPr="00801AC2">
        <w:lastRenderedPageBreak/>
        <w:t>Data Protection Legislation</w:t>
      </w:r>
      <w:bookmarkEnd w:id="98"/>
    </w:p>
    <w:p w:rsidR="00D17F3B" w:rsidP="00D17F3B" w:rsidRDefault="00D17F3B" w14:paraId="695F2CE2" w14:textId="0349C33B">
      <w:pPr>
        <w:rPr>
          <w:b/>
        </w:rPr>
      </w:pPr>
    </w:p>
    <w:p w:rsidR="00D17F3B" w:rsidP="00D17F3B" w:rsidRDefault="00D17F3B" w14:paraId="3FD35BD7" w14:textId="717BB889">
      <w:pPr>
        <w:rPr>
          <w:rFonts w:cs="Arial"/>
          <w:szCs w:val="24"/>
        </w:rPr>
      </w:pPr>
      <w:r w:rsidRPr="00801AC2">
        <w:rPr>
          <w:rFonts w:cs="Arial"/>
          <w:szCs w:val="24"/>
        </w:rPr>
        <w:t xml:space="preserve">Currently data protection in the UK is governed by two pieces of legislation – the EU General Data Protection Regulation 2016 and the UK Data Protection Act 2018 (together referred to as the Data Protection Legislation). The Data Protection Legislation sets out six principles governing the use of personal information. The main purpose of these principles is to protect the interests of the individuals whose personal data is being processed by the University and they apply to everything the University does with personal data unless an exemption applies. The DP Legislation applies to personal data, that is, data from which a living individual can be identified. It does not apply to generic information about companies, aggregated statistical data or information about deceased individuals (although confidentiality should still be </w:t>
      </w:r>
      <w:proofErr w:type="gramStart"/>
      <w:r w:rsidRPr="00801AC2">
        <w:rPr>
          <w:rFonts w:cs="Arial"/>
          <w:szCs w:val="24"/>
        </w:rPr>
        <w:t>maintained</w:t>
      </w:r>
      <w:proofErr w:type="gramEnd"/>
      <w:r w:rsidRPr="00801AC2">
        <w:rPr>
          <w:rFonts w:cs="Arial"/>
          <w:szCs w:val="24"/>
        </w:rPr>
        <w:t xml:space="preserve"> and the personal data/confidentiality of the surviving family considered).</w:t>
      </w:r>
    </w:p>
    <w:p w:rsidR="00D17F3B" w:rsidP="00D17F3B" w:rsidRDefault="00D17F3B" w14:paraId="326361C5" w14:textId="29AAA21A"/>
    <w:p w:rsidRPr="00801AC2" w:rsidR="00D17F3B" w:rsidP="00D17F3B" w:rsidRDefault="00D17F3B" w14:paraId="424BC7A6" w14:textId="12D5BA69">
      <w:pPr>
        <w:rPr>
          <w:rFonts w:cs="Arial"/>
          <w:szCs w:val="24"/>
        </w:rPr>
      </w:pPr>
      <w:r w:rsidRPr="00801AC2">
        <w:rPr>
          <w:rFonts w:cs="Arial"/>
          <w:szCs w:val="24"/>
        </w:rPr>
        <w:t xml:space="preserve">Respect for confidentiality is essential to maintain trust between the public and those engaged in research. All researchers intending to use personal data must comply with the requirements of the legislation, the </w:t>
      </w:r>
      <w:r w:rsidRPr="007F085E">
        <w:rPr>
          <w:rFonts w:cs="Arial"/>
          <w:szCs w:val="24"/>
        </w:rPr>
        <w:t xml:space="preserve">University’s </w:t>
      </w:r>
      <w:hyperlink w:tooltip="Data Protection Code of Practice" w:history="1" r:id="rId40">
        <w:r w:rsidRPr="007F085E">
          <w:rPr>
            <w:rStyle w:val="Hyperlink"/>
            <w:rFonts w:cs="Arial"/>
            <w:szCs w:val="24"/>
          </w:rPr>
          <w:t>Data Protection Code of Practice</w:t>
        </w:r>
      </w:hyperlink>
      <w:r w:rsidRPr="007F085E">
        <w:rPr>
          <w:rFonts w:cs="Arial"/>
          <w:szCs w:val="24"/>
        </w:rPr>
        <w:t xml:space="preserve"> and in particular sections 5, 6, 7, 8, 11 and 20</w:t>
      </w:r>
      <w:r w:rsidRPr="00801AC2">
        <w:rPr>
          <w:rFonts w:cs="Arial"/>
          <w:szCs w:val="24"/>
        </w:rPr>
        <w:t xml:space="preserve"> and any associated guidance. In addition to computerised records these requirements apply to written records held in a structured filing system, digital and microfiche records, </w:t>
      </w:r>
      <w:proofErr w:type="gramStart"/>
      <w:r w:rsidRPr="00801AC2">
        <w:rPr>
          <w:rFonts w:cs="Arial"/>
          <w:szCs w:val="24"/>
        </w:rPr>
        <w:t>images</w:t>
      </w:r>
      <w:proofErr w:type="gramEnd"/>
      <w:r w:rsidRPr="00801AC2">
        <w:rPr>
          <w:rFonts w:cs="Arial"/>
          <w:szCs w:val="24"/>
        </w:rPr>
        <w:t xml:space="preserve"> and video recordings.</w:t>
      </w:r>
    </w:p>
    <w:p w:rsidR="00D17F3B" w:rsidP="00D17F3B" w:rsidRDefault="00D17F3B" w14:paraId="121989A1" w14:textId="7036FE2C"/>
    <w:p w:rsidR="00D17F3B" w:rsidP="00D17F3B" w:rsidRDefault="00D17F3B" w14:paraId="08C1DA25" w14:textId="69A2A136">
      <w:pPr>
        <w:rPr>
          <w:rFonts w:cs="Arial"/>
          <w:szCs w:val="24"/>
        </w:rPr>
      </w:pPr>
      <w:r w:rsidRPr="00801AC2">
        <w:rPr>
          <w:rFonts w:cs="Arial"/>
          <w:szCs w:val="24"/>
        </w:rPr>
        <w:t>The principles are that personal data must be:</w:t>
      </w:r>
    </w:p>
    <w:p w:rsidR="005A3BB6" w:rsidP="00D17F3B" w:rsidRDefault="005A3BB6" w14:paraId="1F0F94D2" w14:textId="77777777">
      <w:pPr>
        <w:rPr>
          <w:rFonts w:cs="Arial"/>
          <w:szCs w:val="24"/>
        </w:rPr>
      </w:pPr>
    </w:p>
    <w:p w:rsidRPr="00801AC2" w:rsidR="00D17F3B" w:rsidP="001909B3" w:rsidRDefault="00D17F3B" w14:paraId="6B99C438" w14:textId="77777777">
      <w:pPr>
        <w:numPr>
          <w:ilvl w:val="0"/>
          <w:numId w:val="25"/>
        </w:numPr>
        <w:ind w:left="993" w:hanging="426"/>
        <w:rPr>
          <w:rFonts w:cs="Arial"/>
          <w:szCs w:val="24"/>
        </w:rPr>
      </w:pPr>
      <w:r w:rsidRPr="00801AC2">
        <w:rPr>
          <w:rFonts w:cs="Arial"/>
          <w:szCs w:val="24"/>
        </w:rPr>
        <w:t xml:space="preserve">Fairly, </w:t>
      </w:r>
      <w:proofErr w:type="gramStart"/>
      <w:r w:rsidRPr="00801AC2">
        <w:rPr>
          <w:rFonts w:cs="Arial"/>
          <w:szCs w:val="24"/>
        </w:rPr>
        <w:t>lawfully</w:t>
      </w:r>
      <w:proofErr w:type="gramEnd"/>
      <w:r w:rsidRPr="00801AC2">
        <w:rPr>
          <w:rFonts w:cs="Arial"/>
          <w:szCs w:val="24"/>
        </w:rPr>
        <w:t xml:space="preserve"> and transparently processed</w:t>
      </w:r>
    </w:p>
    <w:p w:rsidRPr="00801AC2" w:rsidR="00D17F3B" w:rsidP="001909B3" w:rsidRDefault="00D17F3B" w14:paraId="05097FC0" w14:textId="77777777">
      <w:pPr>
        <w:numPr>
          <w:ilvl w:val="0"/>
          <w:numId w:val="25"/>
        </w:numPr>
        <w:ind w:left="993" w:hanging="426"/>
        <w:rPr>
          <w:rFonts w:cs="Arial"/>
          <w:szCs w:val="24"/>
        </w:rPr>
      </w:pPr>
      <w:r w:rsidRPr="00801AC2">
        <w:rPr>
          <w:rFonts w:cs="Arial"/>
          <w:szCs w:val="24"/>
        </w:rPr>
        <w:t>processed for limited purposes (purpose limitation)</w:t>
      </w:r>
    </w:p>
    <w:p w:rsidRPr="00801AC2" w:rsidR="00D17F3B" w:rsidP="001909B3" w:rsidRDefault="00D17F3B" w14:paraId="58768F56" w14:textId="77777777">
      <w:pPr>
        <w:numPr>
          <w:ilvl w:val="0"/>
          <w:numId w:val="25"/>
        </w:numPr>
        <w:ind w:left="993" w:hanging="426"/>
        <w:rPr>
          <w:rFonts w:cs="Arial"/>
          <w:szCs w:val="24"/>
        </w:rPr>
      </w:pPr>
      <w:r w:rsidRPr="00801AC2">
        <w:rPr>
          <w:rFonts w:cs="Arial"/>
          <w:szCs w:val="24"/>
        </w:rPr>
        <w:t xml:space="preserve">adequate, </w:t>
      </w:r>
      <w:proofErr w:type="gramStart"/>
      <w:r w:rsidRPr="00801AC2">
        <w:rPr>
          <w:rFonts w:cs="Arial"/>
          <w:szCs w:val="24"/>
        </w:rPr>
        <w:t>relevant</w:t>
      </w:r>
      <w:proofErr w:type="gramEnd"/>
      <w:r w:rsidRPr="00801AC2">
        <w:rPr>
          <w:rFonts w:cs="Arial"/>
          <w:szCs w:val="24"/>
        </w:rPr>
        <w:t xml:space="preserve"> and not excessive (data minimisation) </w:t>
      </w:r>
    </w:p>
    <w:p w:rsidRPr="00801AC2" w:rsidR="00D17F3B" w:rsidP="001909B3" w:rsidRDefault="00D17F3B" w14:paraId="5765C4FC" w14:textId="77777777">
      <w:pPr>
        <w:numPr>
          <w:ilvl w:val="0"/>
          <w:numId w:val="25"/>
        </w:numPr>
        <w:ind w:left="993" w:hanging="426"/>
        <w:rPr>
          <w:rFonts w:cs="Arial"/>
          <w:szCs w:val="24"/>
        </w:rPr>
      </w:pPr>
      <w:r w:rsidRPr="00801AC2">
        <w:rPr>
          <w:rFonts w:cs="Arial"/>
          <w:szCs w:val="24"/>
        </w:rPr>
        <w:t xml:space="preserve">accurate and </w:t>
      </w:r>
      <w:proofErr w:type="gramStart"/>
      <w:r w:rsidRPr="00801AC2">
        <w:rPr>
          <w:rFonts w:cs="Arial"/>
          <w:szCs w:val="24"/>
        </w:rPr>
        <w:t>up-to-date</w:t>
      </w:r>
      <w:proofErr w:type="gramEnd"/>
    </w:p>
    <w:p w:rsidRPr="00801AC2" w:rsidR="00D17F3B" w:rsidP="001909B3" w:rsidRDefault="00D17F3B" w14:paraId="7642E337" w14:textId="77777777">
      <w:pPr>
        <w:numPr>
          <w:ilvl w:val="0"/>
          <w:numId w:val="25"/>
        </w:numPr>
        <w:ind w:left="993" w:hanging="426"/>
        <w:rPr>
          <w:rFonts w:cs="Arial"/>
          <w:szCs w:val="24"/>
        </w:rPr>
      </w:pPr>
      <w:r w:rsidRPr="00801AC2">
        <w:rPr>
          <w:rFonts w:cs="Arial"/>
          <w:szCs w:val="24"/>
        </w:rPr>
        <w:t>not kept for longer than is necessary</w:t>
      </w:r>
    </w:p>
    <w:p w:rsidRPr="00801AC2" w:rsidR="00D17F3B" w:rsidP="001909B3" w:rsidRDefault="00D17F3B" w14:paraId="7F13B5DB" w14:textId="77777777">
      <w:pPr>
        <w:numPr>
          <w:ilvl w:val="0"/>
          <w:numId w:val="25"/>
        </w:numPr>
        <w:ind w:left="993" w:hanging="426"/>
        <w:rPr>
          <w:rFonts w:cs="Arial"/>
          <w:szCs w:val="24"/>
        </w:rPr>
      </w:pPr>
      <w:r w:rsidRPr="00801AC2">
        <w:rPr>
          <w:rFonts w:cs="Arial"/>
          <w:szCs w:val="24"/>
        </w:rPr>
        <w:t>kept secure, and pseudonymised wherever possible (integrity and confidentiality)</w:t>
      </w:r>
    </w:p>
    <w:p w:rsidRPr="00801AC2" w:rsidR="00D17F3B" w:rsidP="00D17F3B" w:rsidRDefault="00D17F3B" w14:paraId="32347C95" w14:textId="77777777">
      <w:pPr>
        <w:rPr>
          <w:rFonts w:cs="Arial"/>
          <w:szCs w:val="24"/>
        </w:rPr>
      </w:pPr>
    </w:p>
    <w:p w:rsidRPr="00801AC2" w:rsidR="00D17F3B" w:rsidP="00D17F3B" w:rsidRDefault="00D17F3B" w14:paraId="229C3ADF" w14:textId="77777777">
      <w:pPr>
        <w:rPr>
          <w:rFonts w:cs="Arial"/>
          <w:szCs w:val="24"/>
        </w:rPr>
      </w:pPr>
      <w:r w:rsidRPr="00801AC2">
        <w:rPr>
          <w:rFonts w:cs="Arial"/>
          <w:szCs w:val="24"/>
        </w:rPr>
        <w:t>Individual’s rights and international transfers are now two complete sections in the legislation, where they were previously principles. Individuals MUST be provided with a Privacy Notice before their data is collected. The University has a template which must be used.</w:t>
      </w:r>
    </w:p>
    <w:p w:rsidRPr="00D17F3B" w:rsidR="00D17F3B" w:rsidP="00D17F3B" w:rsidRDefault="00D17F3B" w14:paraId="4DB0A1DD" w14:textId="77777777"/>
    <w:p w:rsidR="00A50221" w:rsidP="00B649AE" w:rsidRDefault="00A50221" w14:paraId="53F3CA46" w14:textId="355038EF">
      <w:pPr>
        <w:rPr>
          <w:rFonts w:cs="Arial"/>
          <w:szCs w:val="24"/>
        </w:rPr>
      </w:pPr>
    </w:p>
    <w:p w:rsidR="00D17F3B" w:rsidP="007B2443" w:rsidRDefault="00D17F3B" w14:paraId="61A4F566" w14:textId="6381EFB3">
      <w:pPr>
        <w:pStyle w:val="Heading3"/>
      </w:pPr>
      <w:bookmarkStart w:name="_Toc106885550" w:id="99"/>
      <w:r w:rsidRPr="00801AC2">
        <w:t>What to consider when using personal data for research</w:t>
      </w:r>
      <w:bookmarkEnd w:id="99"/>
    </w:p>
    <w:p w:rsidR="00D17F3B" w:rsidP="00B649AE" w:rsidRDefault="00D17F3B" w14:paraId="0AD5A509" w14:textId="4128F92D">
      <w:pPr>
        <w:rPr>
          <w:rFonts w:cs="Arial"/>
          <w:b/>
          <w:szCs w:val="24"/>
        </w:rPr>
      </w:pPr>
    </w:p>
    <w:p w:rsidRPr="00801AC2" w:rsidR="00D17F3B" w:rsidP="00D17F3B" w:rsidRDefault="00D17F3B" w14:paraId="3BEFFF20" w14:textId="77777777">
      <w:pPr>
        <w:rPr>
          <w:rFonts w:cs="Arial"/>
          <w:szCs w:val="24"/>
        </w:rPr>
      </w:pPr>
      <w:r w:rsidRPr="00801AC2">
        <w:rPr>
          <w:rFonts w:cs="Arial"/>
          <w:szCs w:val="24"/>
        </w:rPr>
        <w:t xml:space="preserve">Researchers should always consider when planning a project, giving data </w:t>
      </w:r>
      <w:proofErr w:type="gramStart"/>
      <w:r w:rsidRPr="00801AC2">
        <w:rPr>
          <w:rFonts w:cs="Arial"/>
          <w:szCs w:val="24"/>
        </w:rPr>
        <w:t>to</w:t>
      </w:r>
      <w:proofErr w:type="gramEnd"/>
      <w:r w:rsidRPr="00801AC2">
        <w:rPr>
          <w:rFonts w:cs="Arial"/>
          <w:szCs w:val="24"/>
        </w:rPr>
        <w:t xml:space="preserve"> and receiving it from others and before publishing information, whether their research data may lead to the identification of individuals or very small groups. There are two options:</w:t>
      </w:r>
    </w:p>
    <w:p w:rsidR="00D17F3B" w:rsidP="00B649AE" w:rsidRDefault="00D17F3B" w14:paraId="5BEC01F2" w14:textId="011B31B1">
      <w:pPr>
        <w:rPr>
          <w:rFonts w:cs="Arial"/>
          <w:szCs w:val="24"/>
        </w:rPr>
      </w:pPr>
    </w:p>
    <w:p w:rsidRPr="005A3BB6" w:rsidR="00D17F3B" w:rsidP="001909B3" w:rsidRDefault="00D17F3B" w14:paraId="4B481FE7" w14:textId="77777777">
      <w:pPr>
        <w:pStyle w:val="ListParagraph"/>
        <w:numPr>
          <w:ilvl w:val="0"/>
          <w:numId w:val="26"/>
        </w:numPr>
        <w:ind w:left="993" w:hanging="426"/>
        <w:rPr>
          <w:rFonts w:cs="Arial"/>
          <w:szCs w:val="24"/>
        </w:rPr>
      </w:pPr>
      <w:r w:rsidRPr="005A3BB6">
        <w:rPr>
          <w:rFonts w:cs="Arial"/>
          <w:szCs w:val="24"/>
        </w:rPr>
        <w:t>comply with the DP legislation; or</w:t>
      </w:r>
    </w:p>
    <w:p w:rsidRPr="005A3BB6" w:rsidR="00D17F3B" w:rsidP="001909B3" w:rsidRDefault="00D17F3B" w14:paraId="28FCCE77" w14:textId="77777777">
      <w:pPr>
        <w:pStyle w:val="ListParagraph"/>
        <w:numPr>
          <w:ilvl w:val="0"/>
          <w:numId w:val="26"/>
        </w:numPr>
        <w:ind w:left="993" w:hanging="426"/>
        <w:rPr>
          <w:rFonts w:cs="Arial"/>
          <w:szCs w:val="24"/>
        </w:rPr>
      </w:pPr>
      <w:r w:rsidRPr="005A3BB6">
        <w:rPr>
          <w:rFonts w:cs="Arial"/>
          <w:szCs w:val="24"/>
        </w:rPr>
        <w:lastRenderedPageBreak/>
        <w:t>anonymise the data to be used so that it no longer falls within the Act’s definition of personal data.</w:t>
      </w:r>
    </w:p>
    <w:p w:rsidR="00D17F3B" w:rsidP="00B649AE" w:rsidRDefault="00D17F3B" w14:paraId="0B4DF639" w14:textId="5ABE7742">
      <w:pPr>
        <w:rPr>
          <w:rFonts w:cs="Arial"/>
          <w:szCs w:val="24"/>
        </w:rPr>
      </w:pPr>
    </w:p>
    <w:p w:rsidR="00D17F3B" w:rsidP="00D17F3B" w:rsidRDefault="00D17F3B" w14:paraId="2AE8D663" w14:textId="40D41DD5">
      <w:pPr>
        <w:rPr>
          <w:rFonts w:cs="Arial"/>
          <w:szCs w:val="24"/>
        </w:rPr>
      </w:pPr>
      <w:r w:rsidRPr="00801AC2">
        <w:rPr>
          <w:rFonts w:cs="Arial"/>
          <w:szCs w:val="24"/>
        </w:rPr>
        <w:t xml:space="preserve">Option a) means that all the requirements of the DP legislation must be met and option b) means that the personal data to be used must be completely anonymised. This will only be achieved if it is impossible to identify the subjects from that information together with any other information that the University holds or is likely to hold. Researchers are advised to use unlinked and truly anonymised data but if this is not possible, the amount of personal data they </w:t>
      </w:r>
      <w:proofErr w:type="gramStart"/>
      <w:r w:rsidRPr="00801AC2">
        <w:rPr>
          <w:rFonts w:cs="Arial"/>
          <w:szCs w:val="24"/>
        </w:rPr>
        <w:t>use</w:t>
      </w:r>
      <w:proofErr w:type="gramEnd"/>
      <w:r w:rsidRPr="00801AC2">
        <w:rPr>
          <w:rFonts w:cs="Arial"/>
          <w:szCs w:val="24"/>
        </w:rPr>
        <w:t xml:space="preserve"> and store should be kept to the minimum necessary to achieve the purpose of the study. Sharing of data should be limited to those who have a demonstrable need to know as part of their role in the research project.</w:t>
      </w:r>
    </w:p>
    <w:p w:rsidRPr="00801AC2" w:rsidR="005A3BB6" w:rsidP="00D17F3B" w:rsidRDefault="005A3BB6" w14:paraId="2489389A" w14:textId="77777777">
      <w:pPr>
        <w:rPr>
          <w:rFonts w:cs="Arial"/>
          <w:szCs w:val="24"/>
        </w:rPr>
      </w:pPr>
    </w:p>
    <w:p w:rsidR="00D17F3B" w:rsidP="00D17F3B" w:rsidRDefault="00D17F3B" w14:paraId="41756902" w14:textId="0FAC4160">
      <w:pPr>
        <w:rPr>
          <w:rFonts w:cs="Arial"/>
          <w:szCs w:val="24"/>
        </w:rPr>
      </w:pPr>
      <w:r w:rsidRPr="00801AC2">
        <w:rPr>
          <w:rFonts w:cs="Arial"/>
          <w:szCs w:val="24"/>
        </w:rPr>
        <w:t xml:space="preserve">Detailed guidance can be found in the University’s </w:t>
      </w:r>
      <w:hyperlink w:tooltip="Data Protection Code of Practice" w:history="1" r:id="rId41">
        <w:r w:rsidRPr="00EC00CC">
          <w:rPr>
            <w:rStyle w:val="Hyperlink"/>
            <w:rFonts w:cs="Arial"/>
            <w:szCs w:val="24"/>
          </w:rPr>
          <w:t>Data Protection Code of Practice</w:t>
        </w:r>
      </w:hyperlink>
      <w:r w:rsidRPr="00801AC2">
        <w:rPr>
          <w:rFonts w:cs="Arial"/>
          <w:szCs w:val="24"/>
        </w:rPr>
        <w:t xml:space="preserve"> as well as in a </w:t>
      </w:r>
      <w:hyperlink w:tooltip="Researcher's Checklist for Compliance with the Data Protection Act" w:history="1" r:id="rId42">
        <w:r w:rsidRPr="001E558A">
          <w:rPr>
            <w:rStyle w:val="Hyperlink"/>
            <w:rFonts w:cs="Arial"/>
            <w:szCs w:val="24"/>
          </w:rPr>
          <w:t>Researcher’s checklist</w:t>
        </w:r>
      </w:hyperlink>
      <w:r w:rsidRPr="00801AC2">
        <w:rPr>
          <w:rFonts w:cs="Arial"/>
          <w:szCs w:val="24"/>
        </w:rPr>
        <w:t>.</w:t>
      </w:r>
    </w:p>
    <w:p w:rsidRPr="00801AC2" w:rsidR="005A3BB6" w:rsidP="00D17F3B" w:rsidRDefault="005A3BB6" w14:paraId="11D16953" w14:textId="77777777">
      <w:pPr>
        <w:rPr>
          <w:rFonts w:cs="Arial"/>
          <w:szCs w:val="24"/>
        </w:rPr>
      </w:pPr>
    </w:p>
    <w:p w:rsidRPr="00801AC2" w:rsidR="00D17F3B" w:rsidP="00D17F3B" w:rsidRDefault="00D17F3B" w14:paraId="504A51C9" w14:textId="74F3236D">
      <w:pPr>
        <w:rPr>
          <w:rFonts w:cs="Arial"/>
          <w:szCs w:val="24"/>
        </w:rPr>
      </w:pPr>
      <w:r w:rsidRPr="00801AC2">
        <w:rPr>
          <w:rFonts w:cs="Arial"/>
          <w:szCs w:val="24"/>
        </w:rPr>
        <w:t xml:space="preserve">The UK ICO’s </w:t>
      </w:r>
      <w:hyperlink w:tooltip="Guide to the UK General Data Protection Regulation" w:history="1" r:id="rId43">
        <w:r w:rsidRPr="00361B65">
          <w:rPr>
            <w:rStyle w:val="Hyperlink"/>
            <w:rFonts w:cs="Arial"/>
            <w:szCs w:val="24"/>
          </w:rPr>
          <w:t>Code on Anonymisation</w:t>
        </w:r>
      </w:hyperlink>
      <w:r w:rsidRPr="00801AC2">
        <w:rPr>
          <w:rFonts w:cs="Arial"/>
          <w:szCs w:val="24"/>
        </w:rPr>
        <w:t xml:space="preserve"> is available online. Appendix 2, Annexes 1 and 2 give some very useful, practical guidance for researchers on how to anonymise research data.</w:t>
      </w:r>
      <w:r w:rsidRPr="00801AC2">
        <w:rPr>
          <w:rFonts w:cs="Arial"/>
          <w:szCs w:val="24"/>
        </w:rPr>
        <w:br w:type="page"/>
      </w:r>
    </w:p>
    <w:p w:rsidRPr="00801AC2" w:rsidR="00A50221" w:rsidP="008B7306" w:rsidRDefault="00A50221" w14:paraId="5F3105BA" w14:textId="77777777">
      <w:pPr>
        <w:pStyle w:val="Heading2"/>
      </w:pPr>
      <w:bookmarkStart w:name="_Toc106885551" w:id="100"/>
      <w:bookmarkStart w:name="RGN7" w:id="101"/>
      <w:r w:rsidRPr="00801AC2">
        <w:lastRenderedPageBreak/>
        <w:t>Research Guidance Note 7</w:t>
      </w:r>
      <w:bookmarkEnd w:id="100"/>
    </w:p>
    <w:p w:rsidR="00A50221" w:rsidP="008B7306" w:rsidRDefault="00A50221" w14:paraId="76B5A335" w14:textId="29C25525">
      <w:pPr>
        <w:pStyle w:val="Heading2"/>
      </w:pPr>
      <w:bookmarkStart w:name="_Toc106885552" w:id="102"/>
      <w:bookmarkEnd w:id="101"/>
      <w:r w:rsidRPr="00801AC2">
        <w:t>Research misconduct</w:t>
      </w:r>
      <w:bookmarkEnd w:id="102"/>
    </w:p>
    <w:p w:rsidR="005A3BB6" w:rsidP="005A3BB6" w:rsidRDefault="005A3BB6" w14:paraId="1F492491" w14:textId="540C8406"/>
    <w:p w:rsidRPr="005A3BB6" w:rsidR="005A3BB6" w:rsidP="005A3BB6" w:rsidRDefault="005A3BB6" w14:paraId="7F31C09A" w14:textId="77777777"/>
    <w:p w:rsidRPr="00801AC2" w:rsidR="00A50221" w:rsidP="00B649AE" w:rsidRDefault="00A50221" w14:paraId="31432503" w14:textId="77777777">
      <w:pPr>
        <w:rPr>
          <w:rFonts w:cs="Arial"/>
          <w:szCs w:val="24"/>
        </w:rPr>
      </w:pPr>
      <w:r w:rsidRPr="00801AC2">
        <w:rPr>
          <w:rFonts w:cs="Arial"/>
          <w:szCs w:val="24"/>
        </w:rPr>
        <w:t>Edinburgh Napier University is committed to promoting high standards of ethical practice by all our staff and students undertaking research. Any allegations of research misconduct will be investigated thoroughly, fairly, and in a timely manner.</w:t>
      </w:r>
    </w:p>
    <w:p w:rsidRPr="00801AC2" w:rsidR="00A50221" w:rsidP="00B649AE" w:rsidRDefault="00A50221" w14:paraId="77EFA832" w14:textId="77777777">
      <w:pPr>
        <w:rPr>
          <w:rFonts w:cs="Arial"/>
          <w:szCs w:val="24"/>
        </w:rPr>
      </w:pPr>
    </w:p>
    <w:p w:rsidR="00A50221" w:rsidP="00B649AE" w:rsidRDefault="00A50221" w14:paraId="40148AA3" w14:textId="7A6CD315">
      <w:pPr>
        <w:rPr>
          <w:rFonts w:cs="Arial"/>
          <w:szCs w:val="24"/>
        </w:rPr>
      </w:pPr>
      <w:r w:rsidRPr="00801AC2">
        <w:rPr>
          <w:rFonts w:cs="Arial"/>
          <w:szCs w:val="24"/>
        </w:rPr>
        <w:t>The UK Research Integrity Office defines misconduct in research</w:t>
      </w:r>
      <w:r w:rsidRPr="00801AC2">
        <w:rPr>
          <w:rFonts w:cs="Arial"/>
          <w:b/>
          <w:bCs/>
          <w:szCs w:val="24"/>
        </w:rPr>
        <w:t xml:space="preserve"> </w:t>
      </w:r>
      <w:r w:rsidRPr="00801AC2">
        <w:rPr>
          <w:rFonts w:cs="Arial"/>
          <w:szCs w:val="24"/>
        </w:rPr>
        <w:t>as including, but not limited to:</w:t>
      </w:r>
    </w:p>
    <w:p w:rsidRPr="00801AC2" w:rsidR="00756C88" w:rsidP="00B649AE" w:rsidRDefault="00756C88" w14:paraId="2A55EB62" w14:textId="77777777">
      <w:pPr>
        <w:rPr>
          <w:rFonts w:cs="Arial"/>
          <w:szCs w:val="24"/>
        </w:rPr>
      </w:pPr>
    </w:p>
    <w:p w:rsidRPr="00801AC2" w:rsidR="00A50221" w:rsidP="001909B3" w:rsidRDefault="00A50221" w14:paraId="6F176E72" w14:textId="77777777">
      <w:pPr>
        <w:numPr>
          <w:ilvl w:val="0"/>
          <w:numId w:val="27"/>
        </w:numPr>
        <w:ind w:left="993" w:hanging="426"/>
        <w:rPr>
          <w:rFonts w:cs="Arial"/>
          <w:szCs w:val="24"/>
        </w:rPr>
      </w:pPr>
      <w:r w:rsidRPr="00801AC2">
        <w:rPr>
          <w:rFonts w:cs="Arial"/>
          <w:szCs w:val="24"/>
        </w:rPr>
        <w:t>fabrication</w:t>
      </w:r>
    </w:p>
    <w:p w:rsidRPr="00801AC2" w:rsidR="00A50221" w:rsidP="001909B3" w:rsidRDefault="00A50221" w14:paraId="70F50672" w14:textId="77777777">
      <w:pPr>
        <w:numPr>
          <w:ilvl w:val="0"/>
          <w:numId w:val="27"/>
        </w:numPr>
        <w:ind w:left="993" w:hanging="426"/>
        <w:rPr>
          <w:rFonts w:cs="Arial"/>
          <w:szCs w:val="24"/>
        </w:rPr>
      </w:pPr>
      <w:r w:rsidRPr="00801AC2">
        <w:rPr>
          <w:rFonts w:cs="Arial"/>
          <w:szCs w:val="24"/>
        </w:rPr>
        <w:t>falsification</w:t>
      </w:r>
    </w:p>
    <w:p w:rsidRPr="00801AC2" w:rsidR="00A50221" w:rsidP="001909B3" w:rsidRDefault="00A50221" w14:paraId="03052726" w14:textId="77777777">
      <w:pPr>
        <w:numPr>
          <w:ilvl w:val="0"/>
          <w:numId w:val="27"/>
        </w:numPr>
        <w:ind w:left="993" w:hanging="426"/>
        <w:rPr>
          <w:rFonts w:cs="Arial"/>
          <w:szCs w:val="24"/>
        </w:rPr>
      </w:pPr>
      <w:r w:rsidRPr="00801AC2">
        <w:rPr>
          <w:rFonts w:cs="Arial"/>
          <w:szCs w:val="24"/>
        </w:rPr>
        <w:t>misrepresentation of data and/or interests and/or involvement</w:t>
      </w:r>
    </w:p>
    <w:p w:rsidRPr="00801AC2" w:rsidR="00A50221" w:rsidP="001909B3" w:rsidRDefault="00A50221" w14:paraId="77BB8749" w14:textId="77777777">
      <w:pPr>
        <w:numPr>
          <w:ilvl w:val="0"/>
          <w:numId w:val="27"/>
        </w:numPr>
        <w:ind w:left="993" w:hanging="426"/>
        <w:rPr>
          <w:rFonts w:cs="Arial"/>
          <w:szCs w:val="24"/>
        </w:rPr>
      </w:pPr>
      <w:r w:rsidRPr="00801AC2">
        <w:rPr>
          <w:rFonts w:cs="Arial"/>
          <w:szCs w:val="24"/>
        </w:rPr>
        <w:t>plagiarism</w:t>
      </w:r>
    </w:p>
    <w:p w:rsidR="000114BF" w:rsidP="001909B3" w:rsidRDefault="00A50221" w14:paraId="16890F38" w14:textId="21FF3FB0">
      <w:pPr>
        <w:pStyle w:val="ListParagraph"/>
        <w:numPr>
          <w:ilvl w:val="0"/>
          <w:numId w:val="27"/>
        </w:numPr>
        <w:ind w:left="993" w:hanging="426"/>
        <w:rPr>
          <w:rFonts w:cs="Arial"/>
          <w:szCs w:val="24"/>
        </w:rPr>
      </w:pPr>
      <w:r w:rsidRPr="000114BF">
        <w:rPr>
          <w:rFonts w:cs="Arial"/>
          <w:szCs w:val="24"/>
        </w:rPr>
        <w:t>failure to follow accepted procedures or to exercise due care in carrying out responsibilities for:</w:t>
      </w:r>
    </w:p>
    <w:p w:rsidR="000114BF" w:rsidP="001909B3" w:rsidRDefault="00756C88" w14:paraId="2709E37F" w14:textId="3D5640EF">
      <w:pPr>
        <w:numPr>
          <w:ilvl w:val="1"/>
          <w:numId w:val="27"/>
        </w:numPr>
        <w:ind w:left="1560" w:hanging="426"/>
        <w:rPr>
          <w:rFonts w:cs="Arial"/>
          <w:szCs w:val="24"/>
        </w:rPr>
      </w:pPr>
      <w:r w:rsidRPr="000114BF">
        <w:rPr>
          <w:rFonts w:cs="Arial"/>
          <w:szCs w:val="24"/>
        </w:rPr>
        <w:t>a</w:t>
      </w:r>
      <w:r w:rsidRPr="000114BF" w:rsidR="00A50221">
        <w:rPr>
          <w:rFonts w:cs="Arial"/>
          <w:szCs w:val="24"/>
        </w:rPr>
        <w:t>voiding unreasonable risk or harm to</w:t>
      </w:r>
      <w:r w:rsidR="000114BF">
        <w:rPr>
          <w:rFonts w:cs="Arial"/>
          <w:szCs w:val="24"/>
        </w:rPr>
        <w:t>:</w:t>
      </w:r>
    </w:p>
    <w:p w:rsidRPr="000114BF" w:rsidR="00A50221" w:rsidP="001909B3" w:rsidRDefault="00A50221" w14:paraId="78970CEA" w14:textId="78A68359">
      <w:pPr>
        <w:pStyle w:val="ListParagraph"/>
        <w:numPr>
          <w:ilvl w:val="2"/>
          <w:numId w:val="27"/>
        </w:numPr>
        <w:ind w:left="2127" w:hanging="426"/>
        <w:rPr>
          <w:rFonts w:cs="Arial"/>
          <w:szCs w:val="24"/>
        </w:rPr>
      </w:pPr>
      <w:r w:rsidRPr="000114BF">
        <w:rPr>
          <w:rFonts w:cs="Arial"/>
          <w:szCs w:val="24"/>
        </w:rPr>
        <w:t>humans</w:t>
      </w:r>
    </w:p>
    <w:p w:rsidRPr="000114BF" w:rsidR="00A50221" w:rsidP="001909B3" w:rsidRDefault="00A50221" w14:paraId="55D76365" w14:textId="77777777">
      <w:pPr>
        <w:pStyle w:val="ListParagraph"/>
        <w:numPr>
          <w:ilvl w:val="2"/>
          <w:numId w:val="27"/>
        </w:numPr>
        <w:ind w:left="2127" w:hanging="426"/>
        <w:rPr>
          <w:rFonts w:cs="Arial"/>
          <w:szCs w:val="24"/>
        </w:rPr>
      </w:pPr>
      <w:r w:rsidRPr="000114BF">
        <w:rPr>
          <w:rFonts w:cs="Arial"/>
          <w:szCs w:val="24"/>
        </w:rPr>
        <w:t>animals used in research</w:t>
      </w:r>
    </w:p>
    <w:p w:rsidRPr="000114BF" w:rsidR="00A50221" w:rsidP="001909B3" w:rsidRDefault="00A50221" w14:paraId="430CF33B" w14:textId="77777777">
      <w:pPr>
        <w:pStyle w:val="ListParagraph"/>
        <w:numPr>
          <w:ilvl w:val="2"/>
          <w:numId w:val="27"/>
        </w:numPr>
        <w:ind w:left="2127" w:hanging="426"/>
        <w:rPr>
          <w:rFonts w:cs="Arial"/>
          <w:szCs w:val="24"/>
        </w:rPr>
      </w:pPr>
      <w:r w:rsidRPr="000114BF">
        <w:rPr>
          <w:rFonts w:cs="Arial"/>
          <w:szCs w:val="24"/>
        </w:rPr>
        <w:t xml:space="preserve">the environment </w:t>
      </w:r>
    </w:p>
    <w:p w:rsidR="00756C88" w:rsidP="001909B3" w:rsidRDefault="00A50221" w14:paraId="068980DB" w14:textId="65DE5E27">
      <w:pPr>
        <w:pStyle w:val="ListParagraph"/>
        <w:numPr>
          <w:ilvl w:val="1"/>
          <w:numId w:val="27"/>
        </w:numPr>
        <w:ind w:left="1560" w:hanging="426"/>
        <w:rPr>
          <w:rFonts w:cs="Arial"/>
          <w:szCs w:val="24"/>
        </w:rPr>
      </w:pPr>
      <w:r w:rsidRPr="00756C88">
        <w:rPr>
          <w:rFonts w:cs="Arial"/>
          <w:szCs w:val="24"/>
        </w:rPr>
        <w:t>the proper handling of privileged or private information on individuals collected during the research.</w:t>
      </w:r>
      <w:r w:rsidRPr="009B4936" w:rsidR="009A275A">
        <w:rPr>
          <w:rFonts w:cs="Arial"/>
          <w:szCs w:val="24"/>
          <w:vertAlign w:val="superscript"/>
        </w:rPr>
        <w:footnoteReference w:id="4"/>
      </w:r>
    </w:p>
    <w:p w:rsidRPr="000114BF" w:rsidR="000114BF" w:rsidP="000114BF" w:rsidRDefault="000114BF" w14:paraId="1865FAF8" w14:textId="77777777">
      <w:pPr>
        <w:pStyle w:val="ListParagraph"/>
        <w:ind w:left="1560" w:hanging="426"/>
        <w:rPr>
          <w:rFonts w:cs="Arial"/>
          <w:szCs w:val="24"/>
        </w:rPr>
      </w:pPr>
    </w:p>
    <w:p w:rsidRPr="00801AC2" w:rsidR="00A50221" w:rsidP="00B649AE" w:rsidRDefault="00A50221" w14:paraId="2C298318" w14:textId="77777777">
      <w:pPr>
        <w:rPr>
          <w:rFonts w:cs="Arial"/>
          <w:szCs w:val="24"/>
        </w:rPr>
      </w:pPr>
      <w:r w:rsidRPr="00801AC2">
        <w:rPr>
          <w:rFonts w:cs="Arial"/>
          <w:szCs w:val="24"/>
        </w:rPr>
        <w:t xml:space="preserve">Researchers should be aware that failure to gain institutional approval for their projects before beginning data collection, or failure to observe any conditions set by those bodies which have considered the proposal (either within the University or externally such as </w:t>
      </w:r>
      <w:proofErr w:type="gramStart"/>
      <w:r w:rsidRPr="00801AC2">
        <w:rPr>
          <w:rFonts w:cs="Arial"/>
          <w:szCs w:val="24"/>
        </w:rPr>
        <w:t>a</w:t>
      </w:r>
      <w:proofErr w:type="gramEnd"/>
      <w:r w:rsidRPr="00801AC2">
        <w:rPr>
          <w:rFonts w:cs="Arial"/>
          <w:szCs w:val="24"/>
        </w:rPr>
        <w:t xml:space="preserve"> NHS ethics committee) may constitute a disciplinary offence.</w:t>
      </w:r>
    </w:p>
    <w:p w:rsidRPr="00801AC2" w:rsidR="00A50221" w:rsidP="00B649AE" w:rsidRDefault="00A50221" w14:paraId="4F96FC72" w14:textId="77777777">
      <w:pPr>
        <w:rPr>
          <w:rFonts w:cs="Arial"/>
          <w:szCs w:val="24"/>
        </w:rPr>
      </w:pPr>
    </w:p>
    <w:p w:rsidRPr="00801AC2" w:rsidR="00A50221" w:rsidP="0B8E9AC6" w:rsidRDefault="00A50221" w14:paraId="6E5F7B40" w14:textId="6249E181">
      <w:pPr>
        <w:rPr>
          <w:rFonts w:cs="Arial"/>
        </w:rPr>
      </w:pPr>
      <w:r w:rsidRPr="3D6F4873" w:rsidR="00A50221">
        <w:rPr>
          <w:rFonts w:cs="Arial"/>
        </w:rPr>
        <w:t xml:space="preserve">Allegations of research misconduct will be initially investigated by the University Research Integrity Committee </w:t>
      </w:r>
      <w:r w:rsidRPr="3D6F4873" w:rsidR="00A50221">
        <w:rPr>
          <w:rFonts w:cs="Arial"/>
        </w:rPr>
        <w:t xml:space="preserve">following agreed </w:t>
      </w:r>
      <w:hyperlink r:id="Rbd93562e87f44b06">
        <w:r w:rsidRPr="3D6F4873" w:rsidR="00A50221">
          <w:rPr>
            <w:rStyle w:val="Hyperlink"/>
            <w:rFonts w:cs="Arial"/>
          </w:rPr>
          <w:t>misconduct investigation procedures</w:t>
        </w:r>
      </w:hyperlink>
      <w:r w:rsidRPr="3D6F4873" w:rsidR="00A50221">
        <w:rPr>
          <w:rFonts w:cs="Arial"/>
        </w:rPr>
        <w:t xml:space="preserve">. Any cases of misconduct by a member of staff would then be dealt with under the </w:t>
      </w:r>
      <w:hyperlink r:id="R119435af54814796">
        <w:r w:rsidRPr="3D6F4873" w:rsidR="00A50221">
          <w:rPr>
            <w:rStyle w:val="Hyperlink"/>
            <w:rFonts w:cs="Arial"/>
          </w:rPr>
          <w:t>Staff Disciplinary Policy</w:t>
        </w:r>
      </w:hyperlink>
      <w:r w:rsidRPr="3D6F4873" w:rsidR="00A50221">
        <w:rPr>
          <w:rFonts w:cs="Arial"/>
        </w:rPr>
        <w:t>.</w:t>
      </w:r>
    </w:p>
    <w:p w:rsidRPr="00801AC2" w:rsidR="00A50221" w:rsidP="00B649AE" w:rsidRDefault="00A50221" w14:paraId="60083E49" w14:textId="77777777">
      <w:pPr>
        <w:rPr>
          <w:rFonts w:cs="Arial"/>
          <w:szCs w:val="24"/>
        </w:rPr>
      </w:pPr>
    </w:p>
    <w:p w:rsidRPr="00801AC2" w:rsidR="00A50221" w:rsidP="00B649AE" w:rsidRDefault="00A50221" w14:paraId="374A500F" w14:textId="790AD878">
      <w:pPr>
        <w:rPr>
          <w:rFonts w:cs="Arial"/>
          <w:szCs w:val="24"/>
        </w:rPr>
      </w:pPr>
      <w:r w:rsidRPr="00801AC2">
        <w:rPr>
          <w:rFonts w:cs="Arial"/>
          <w:szCs w:val="24"/>
        </w:rPr>
        <w:t xml:space="preserve">Allegations of research misconduct by a research student will be considered a matter of Academic Misconduct and would therefore be subject to investigation under the </w:t>
      </w:r>
      <w:r w:rsidRPr="00A552FB">
        <w:rPr>
          <w:rFonts w:cs="Arial"/>
          <w:szCs w:val="24"/>
        </w:rPr>
        <w:t xml:space="preserve">Student </w:t>
      </w:r>
      <w:hyperlink w:tooltip="Student Conduct and Discipline" w:history="1" r:id="rId46">
        <w:r w:rsidRPr="00A552FB">
          <w:rPr>
            <w:rStyle w:val="Hyperlink"/>
            <w:rFonts w:cs="Arial"/>
            <w:szCs w:val="24"/>
          </w:rPr>
          <w:t>Disciplinary and Fitness to Practise Regulations</w:t>
        </w:r>
      </w:hyperlink>
      <w:r w:rsidRPr="00801AC2">
        <w:rPr>
          <w:rFonts w:cs="Arial"/>
          <w:szCs w:val="24"/>
        </w:rPr>
        <w:t>.</w:t>
      </w:r>
      <w:r w:rsidRPr="00801AC2">
        <w:rPr>
          <w:rFonts w:cs="Arial"/>
          <w:szCs w:val="24"/>
        </w:rPr>
        <w:br w:type="page"/>
      </w:r>
    </w:p>
    <w:p w:rsidRPr="00801AC2" w:rsidR="00A50221" w:rsidP="008B7306" w:rsidRDefault="00A50221" w14:paraId="38EE2B9D" w14:textId="77777777">
      <w:pPr>
        <w:pStyle w:val="Heading2"/>
      </w:pPr>
      <w:bookmarkStart w:name="_Toc106885553" w:id="103"/>
      <w:bookmarkStart w:name="RGN8" w:id="104"/>
      <w:r w:rsidRPr="00801AC2">
        <w:lastRenderedPageBreak/>
        <w:t>Research Guidance Note 8</w:t>
      </w:r>
      <w:bookmarkEnd w:id="103"/>
      <w:r w:rsidRPr="00801AC2">
        <w:t xml:space="preserve"> </w:t>
      </w:r>
    </w:p>
    <w:p w:rsidR="00C22AAB" w:rsidP="00C22AAB" w:rsidRDefault="00A50221" w14:paraId="33E4D1BC" w14:textId="77777777">
      <w:pPr>
        <w:pStyle w:val="Heading2"/>
      </w:pPr>
      <w:bookmarkStart w:name="_Toc106885554" w:id="105"/>
      <w:bookmarkEnd w:id="104"/>
      <w:r w:rsidRPr="00801AC2">
        <w:t>Research conducted outside the UK</w:t>
      </w:r>
      <w:bookmarkEnd w:id="105"/>
    </w:p>
    <w:p w:rsidR="00C22AAB" w:rsidP="00C22AAB" w:rsidRDefault="00C22AAB" w14:paraId="2C2B7361" w14:textId="77777777"/>
    <w:p w:rsidR="00C22AAB" w:rsidP="00C22AAB" w:rsidRDefault="00C22AAB" w14:paraId="11C4E971" w14:textId="77777777"/>
    <w:p w:rsidRPr="00C22AAB" w:rsidR="00C22AAB" w:rsidP="00C22AAB" w:rsidRDefault="00C22AAB" w14:paraId="69519054" w14:textId="19F61D0B">
      <w:pPr>
        <w:sectPr w:rsidRPr="00C22AAB" w:rsidR="00C22AAB" w:rsidSect="00A432E5">
          <w:headerReference w:type="even" r:id="rId47"/>
          <w:headerReference w:type="default" r:id="rId48"/>
          <w:footerReference w:type="even" r:id="rId49"/>
          <w:footerReference w:type="default" r:id="rId50"/>
          <w:footerReference w:type="first" r:id="rId51"/>
          <w:type w:val="continuous"/>
          <w:pgSz w:w="11906" w:h="16838" w:orient="portrait"/>
          <w:pgMar w:top="1888" w:right="1419" w:bottom="1655" w:left="1417" w:header="720" w:footer="720" w:gutter="0"/>
          <w:cols w:space="720"/>
          <w:titlePg/>
          <w:docGrid w:linePitch="326"/>
        </w:sectPr>
      </w:pPr>
    </w:p>
    <w:p w:rsidR="00A50221" w:rsidP="00B649AE" w:rsidRDefault="00A50221" w14:paraId="55D0AAFF" w14:textId="18F3387D">
      <w:pPr>
        <w:rPr>
          <w:rFonts w:cs="Arial"/>
          <w:szCs w:val="24"/>
        </w:rPr>
      </w:pPr>
      <w:r w:rsidRPr="00801AC2">
        <w:rPr>
          <w:rFonts w:cs="Arial"/>
          <w:szCs w:val="24"/>
        </w:rPr>
        <w:t>Different sets of legislation and social or cultural norms in different countries make this a complex issue, and detailed discussions with any potential partners about ethical standards should be conducted to ensure no reputational damage could occur to the University.</w:t>
      </w:r>
    </w:p>
    <w:p w:rsidRPr="00801AC2" w:rsidR="007B5B19" w:rsidP="00B649AE" w:rsidRDefault="007B5B19" w14:paraId="45CAD2CD" w14:textId="77777777">
      <w:pPr>
        <w:rPr>
          <w:rFonts w:cs="Arial"/>
          <w:szCs w:val="24"/>
        </w:rPr>
      </w:pPr>
    </w:p>
    <w:p w:rsidR="00A50221" w:rsidP="00B649AE" w:rsidRDefault="00A50221" w14:paraId="413CD39A" w14:textId="101F4E55">
      <w:pPr>
        <w:rPr>
          <w:rFonts w:cs="Arial"/>
          <w:szCs w:val="24"/>
        </w:rPr>
      </w:pPr>
      <w:r w:rsidRPr="00801AC2">
        <w:rPr>
          <w:rFonts w:cs="Arial"/>
          <w:szCs w:val="24"/>
        </w:rPr>
        <w:t>Processes for ethical approval of projects should be built into any collaborative programme approval process:</w:t>
      </w:r>
    </w:p>
    <w:p w:rsidR="007B5B19" w:rsidP="00B649AE" w:rsidRDefault="007B5B19" w14:paraId="1C0CCE3A" w14:textId="32503527">
      <w:pPr>
        <w:rPr>
          <w:rFonts w:cs="Arial"/>
          <w:szCs w:val="24"/>
        </w:rPr>
      </w:pPr>
    </w:p>
    <w:p w:rsidR="007B5B19" w:rsidP="00B649AE" w:rsidRDefault="007B5B19" w14:paraId="4A13E7D8" w14:textId="77777777">
      <w:pPr>
        <w:rPr>
          <w:rFonts w:cs="Arial"/>
          <w:szCs w:val="24"/>
        </w:rPr>
      </w:pPr>
    </w:p>
    <w:p w:rsidR="007B5B19" w:rsidP="007B2443" w:rsidRDefault="007B5B19" w14:paraId="2DFF1B0B" w14:textId="2EBD391B">
      <w:pPr>
        <w:pStyle w:val="Heading3"/>
      </w:pPr>
      <w:bookmarkStart w:name="_Toc106885555" w:id="106"/>
      <w:r w:rsidRPr="00801AC2">
        <w:t>Taught overseas programmes containing research projects</w:t>
      </w:r>
      <w:bookmarkEnd w:id="106"/>
    </w:p>
    <w:p w:rsidR="007B5B19" w:rsidP="00B649AE" w:rsidRDefault="007B5B19" w14:paraId="26F910B9" w14:textId="3C034646">
      <w:pPr>
        <w:rPr>
          <w:rFonts w:cs="Arial"/>
          <w:szCs w:val="24"/>
        </w:rPr>
      </w:pPr>
    </w:p>
    <w:p w:rsidR="001B1DD5" w:rsidP="00B649AE" w:rsidRDefault="007B5B19" w14:paraId="40D5AA50" w14:textId="22788C3A">
      <w:pPr>
        <w:rPr>
          <w:rFonts w:cs="Arial"/>
          <w:szCs w:val="24"/>
        </w:rPr>
      </w:pPr>
      <w:r w:rsidRPr="00801AC2">
        <w:rPr>
          <w:rFonts w:cs="Arial"/>
          <w:szCs w:val="24"/>
        </w:rPr>
        <w:t xml:space="preserve">Edinburgh Napier University has </w:t>
      </w:r>
      <w:proofErr w:type="gramStart"/>
      <w:r w:rsidRPr="00801AC2">
        <w:rPr>
          <w:rFonts w:cs="Arial"/>
          <w:szCs w:val="24"/>
        </w:rPr>
        <w:t>a number of</w:t>
      </w:r>
      <w:proofErr w:type="gramEnd"/>
      <w:r w:rsidRPr="00801AC2">
        <w:rPr>
          <w:rFonts w:cs="Arial"/>
          <w:szCs w:val="24"/>
        </w:rPr>
        <w:t xml:space="preserve"> taught overseas programmes that contain research projects conducted through our partner institutions. The University acknowledges that our partner institutions are highly regarded universities or institutes of education with their own processes to monitor research ethics. Ethical approval should therefore be conducted by the local partner institution where they have appropriate established infrastructure.</w:t>
      </w:r>
    </w:p>
    <w:p w:rsidRPr="00801AC2" w:rsidR="007B5B19" w:rsidP="00B649AE" w:rsidRDefault="007B5B19" w14:paraId="636931BC" w14:textId="77777777">
      <w:pPr>
        <w:rPr>
          <w:rFonts w:cs="Arial"/>
          <w:szCs w:val="24"/>
        </w:rPr>
      </w:pPr>
    </w:p>
    <w:p w:rsidRPr="00801AC2" w:rsidR="00A50221" w:rsidP="00A552FB" w:rsidRDefault="00A50221" w14:paraId="558E820D" w14:textId="77777777">
      <w:pPr>
        <w:numPr>
          <w:ilvl w:val="0"/>
          <w:numId w:val="8"/>
        </w:numPr>
        <w:ind w:left="993" w:hanging="426"/>
        <w:rPr>
          <w:rFonts w:cs="Arial"/>
          <w:szCs w:val="24"/>
        </w:rPr>
      </w:pPr>
      <w:r w:rsidRPr="00801AC2">
        <w:rPr>
          <w:rFonts w:cs="Arial"/>
          <w:szCs w:val="24"/>
        </w:rPr>
        <w:t>It should be confirmed that the partner institution has a policy and process in relation to the ethical approval of research.</w:t>
      </w:r>
    </w:p>
    <w:p w:rsidRPr="00801AC2" w:rsidR="00A50221" w:rsidP="00A552FB" w:rsidRDefault="00A50221" w14:paraId="57201506" w14:textId="77777777">
      <w:pPr>
        <w:numPr>
          <w:ilvl w:val="0"/>
          <w:numId w:val="8"/>
        </w:numPr>
        <w:ind w:left="993" w:hanging="426"/>
        <w:rPr>
          <w:rFonts w:cs="Arial"/>
          <w:szCs w:val="24"/>
        </w:rPr>
      </w:pPr>
      <w:r w:rsidRPr="00801AC2">
        <w:rPr>
          <w:rFonts w:cs="Arial"/>
          <w:szCs w:val="24"/>
        </w:rPr>
        <w:t>The appropriate body for ethical approval within the partner institution should be identified.</w:t>
      </w:r>
    </w:p>
    <w:p w:rsidRPr="00801AC2" w:rsidR="00A50221" w:rsidP="00A552FB" w:rsidRDefault="00A50221" w14:paraId="04D35B07" w14:textId="77777777">
      <w:pPr>
        <w:numPr>
          <w:ilvl w:val="0"/>
          <w:numId w:val="8"/>
        </w:numPr>
        <w:ind w:left="993" w:hanging="426"/>
        <w:rPr>
          <w:rFonts w:cs="Arial"/>
          <w:szCs w:val="24"/>
        </w:rPr>
      </w:pPr>
      <w:r w:rsidRPr="00801AC2">
        <w:rPr>
          <w:rFonts w:cs="Arial"/>
          <w:szCs w:val="24"/>
        </w:rPr>
        <w:t xml:space="preserve">A process should be agreed for communicating to Edinburgh Napier staff that ethical approval has been given by the partner institution. </w:t>
      </w:r>
    </w:p>
    <w:p w:rsidR="00A50221" w:rsidP="00A552FB" w:rsidRDefault="00A50221" w14:paraId="3B57D8D6" w14:textId="325CE68A">
      <w:pPr>
        <w:numPr>
          <w:ilvl w:val="0"/>
          <w:numId w:val="8"/>
        </w:numPr>
        <w:ind w:left="993" w:hanging="426"/>
        <w:rPr>
          <w:rFonts w:cs="Arial"/>
          <w:szCs w:val="24"/>
        </w:rPr>
      </w:pPr>
      <w:r w:rsidRPr="00801AC2">
        <w:rPr>
          <w:rFonts w:cs="Arial"/>
          <w:szCs w:val="24"/>
        </w:rPr>
        <w:t>The assumption would be that local decisions would hold, although the University would retain the right to veto a decision in exceptional cases.</w:t>
      </w:r>
    </w:p>
    <w:p w:rsidRPr="00801AC2" w:rsidR="007B5B19" w:rsidP="001B1DD5" w:rsidRDefault="007B5B19" w14:paraId="3104F920" w14:textId="77777777">
      <w:pPr>
        <w:rPr>
          <w:rFonts w:cs="Arial"/>
          <w:szCs w:val="24"/>
        </w:rPr>
      </w:pPr>
    </w:p>
    <w:p w:rsidR="00A50221" w:rsidP="00B649AE" w:rsidRDefault="00A50221" w14:paraId="3426538C" w14:textId="4D0E88FE">
      <w:pPr>
        <w:rPr>
          <w:rFonts w:cs="Arial"/>
          <w:szCs w:val="24"/>
        </w:rPr>
      </w:pPr>
      <w:r w:rsidRPr="00801AC2">
        <w:rPr>
          <w:rFonts w:cs="Arial"/>
          <w:szCs w:val="24"/>
        </w:rPr>
        <w:t>The programme team should make explicit any limits to the nature of projects that can be undertaken.</w:t>
      </w:r>
    </w:p>
    <w:p w:rsidR="007B5B19" w:rsidP="00B649AE" w:rsidRDefault="007B5B19" w14:paraId="41AA696A" w14:textId="419AEBFD">
      <w:pPr>
        <w:rPr>
          <w:rFonts w:cs="Arial"/>
          <w:szCs w:val="24"/>
        </w:rPr>
      </w:pPr>
    </w:p>
    <w:p w:rsidR="007B5B19" w:rsidP="00B649AE" w:rsidRDefault="007B5B19" w14:paraId="6F5C12A3" w14:textId="3A43ED3A">
      <w:pPr>
        <w:rPr>
          <w:rFonts w:cs="Arial"/>
          <w:szCs w:val="24"/>
        </w:rPr>
      </w:pPr>
    </w:p>
    <w:p w:rsidR="007B5B19" w:rsidP="007B2443" w:rsidRDefault="007B5B19" w14:paraId="5AF0A734" w14:textId="31B97701">
      <w:pPr>
        <w:pStyle w:val="Heading3"/>
      </w:pPr>
      <w:bookmarkStart w:name="_Toc106885556" w:id="107"/>
      <w:r w:rsidRPr="00801AC2">
        <w:t>Research conducted overseas by UK based staff and students</w:t>
      </w:r>
      <w:bookmarkEnd w:id="107"/>
    </w:p>
    <w:p w:rsidR="007B5B19" w:rsidP="00B649AE" w:rsidRDefault="007B5B19" w14:paraId="33174013" w14:textId="1E01E329">
      <w:pPr>
        <w:rPr>
          <w:rFonts w:cs="Arial"/>
          <w:b/>
          <w:szCs w:val="24"/>
        </w:rPr>
      </w:pPr>
    </w:p>
    <w:p w:rsidRPr="00801AC2" w:rsidR="007B5B19" w:rsidP="007B5B19" w:rsidRDefault="007B5B19" w14:paraId="213E33B2" w14:textId="77777777">
      <w:pPr>
        <w:rPr>
          <w:rFonts w:cs="Arial"/>
          <w:szCs w:val="24"/>
        </w:rPr>
      </w:pPr>
      <w:r w:rsidRPr="00801AC2">
        <w:rPr>
          <w:rFonts w:cs="Arial"/>
          <w:szCs w:val="24"/>
        </w:rPr>
        <w:t xml:space="preserve">There may be situations where UK-based staff or students are conducting research overseas which is not being conducted through a partner institution (for example, field studies). If this is the case, they should gain approval by the normal Edinburgh Napier University research ethics approval process. In addition, researchers should demonstrate knowledge and understanding of the local legal and cultural context to ensure that research is carried out appropriately in the foreign setting. </w:t>
      </w:r>
    </w:p>
    <w:p w:rsidRPr="00801AC2" w:rsidR="007B5B19" w:rsidP="007B5B19" w:rsidRDefault="007B5B19" w14:paraId="6A51E830" w14:textId="77777777">
      <w:pPr>
        <w:rPr>
          <w:rFonts w:cs="Arial"/>
          <w:szCs w:val="24"/>
        </w:rPr>
      </w:pPr>
    </w:p>
    <w:p w:rsidRPr="00801AC2" w:rsidR="007B5B19" w:rsidP="007B5B19" w:rsidRDefault="007B5B19" w14:paraId="63455FF0" w14:textId="77777777">
      <w:pPr>
        <w:rPr>
          <w:rFonts w:cs="Arial"/>
          <w:szCs w:val="24"/>
        </w:rPr>
      </w:pPr>
      <w:r w:rsidRPr="00801AC2">
        <w:rPr>
          <w:rFonts w:cs="Arial"/>
          <w:szCs w:val="24"/>
        </w:rPr>
        <w:lastRenderedPageBreak/>
        <w:t>For research where Napier is the lead partner on a collaborative project due diligence will need to be performed by RIE on all partners before the work starts. Where there is data being transferred between different countries a review of this is necessary to ensure there are no legal or security issues, this will happen as part of the data management review.</w:t>
      </w:r>
    </w:p>
    <w:p w:rsidRPr="00801AC2" w:rsidR="007B5B19" w:rsidP="007B5B19" w:rsidRDefault="007B5B19" w14:paraId="777E669B" w14:textId="77777777">
      <w:pPr>
        <w:rPr>
          <w:rFonts w:cs="Arial"/>
          <w:szCs w:val="24"/>
        </w:rPr>
      </w:pPr>
    </w:p>
    <w:p w:rsidRPr="00801AC2" w:rsidR="007B5B19" w:rsidP="007B5B19" w:rsidRDefault="007B5B19" w14:paraId="47334224" w14:textId="019CF5C2">
      <w:pPr>
        <w:rPr>
          <w:rFonts w:cs="Arial"/>
          <w:szCs w:val="24"/>
        </w:rPr>
      </w:pPr>
      <w:r w:rsidRPr="00801AC2">
        <w:rPr>
          <w:rFonts w:cs="Arial"/>
          <w:szCs w:val="24"/>
        </w:rPr>
        <w:t>You should be mindful when conducting overseas research that you may be providing access to services as part of the research which are not usually available to participants</w:t>
      </w:r>
      <w:r>
        <w:rPr>
          <w:rFonts w:cs="Arial"/>
          <w:szCs w:val="24"/>
        </w:rPr>
        <w:t>,</w:t>
      </w:r>
      <w:r w:rsidRPr="00801AC2">
        <w:rPr>
          <w:rFonts w:cs="Arial"/>
          <w:szCs w:val="24"/>
        </w:rPr>
        <w:t xml:space="preserve"> e</w:t>
      </w:r>
      <w:r>
        <w:rPr>
          <w:rFonts w:cs="Arial"/>
          <w:szCs w:val="24"/>
        </w:rPr>
        <w:t>.</w:t>
      </w:r>
      <w:r w:rsidRPr="00801AC2">
        <w:rPr>
          <w:rFonts w:cs="Arial"/>
          <w:szCs w:val="24"/>
        </w:rPr>
        <w:t>g</w:t>
      </w:r>
      <w:r>
        <w:rPr>
          <w:rFonts w:cs="Arial"/>
          <w:szCs w:val="24"/>
        </w:rPr>
        <w:t xml:space="preserve">. </w:t>
      </w:r>
      <w:r w:rsidRPr="00801AC2">
        <w:rPr>
          <w:rFonts w:cs="Arial"/>
          <w:szCs w:val="24"/>
        </w:rPr>
        <w:t xml:space="preserve"> healthcare.  There could be cultural sensitivities and perceived power to gain their participation even though this is not your intent.</w:t>
      </w:r>
    </w:p>
    <w:p w:rsidRPr="00801AC2" w:rsidR="007B5B19" w:rsidP="00B649AE" w:rsidRDefault="007B5B19" w14:paraId="49744F98" w14:textId="77777777">
      <w:pPr>
        <w:rPr>
          <w:rFonts w:cs="Arial"/>
          <w:szCs w:val="24"/>
        </w:rPr>
      </w:pPr>
    </w:p>
    <w:p w:rsidRPr="00801AC2" w:rsidR="00A50221" w:rsidP="00B649AE" w:rsidRDefault="00A50221" w14:paraId="1A677EB2" w14:textId="3992E7BE">
      <w:pPr>
        <w:rPr>
          <w:rFonts w:cs="Arial"/>
          <w:szCs w:val="24"/>
        </w:rPr>
      </w:pPr>
      <w:r w:rsidRPr="00801AC2">
        <w:rPr>
          <w:rFonts w:cs="Arial"/>
          <w:szCs w:val="24"/>
        </w:rPr>
        <w:t xml:space="preserve">Researchers should consider their safety when carrying out research overseas and should consult with the </w:t>
      </w:r>
      <w:hyperlink w:tooltip="Heath and safety guidance for research and fieldwork" w:history="1" r:id="rId52">
        <w:r w:rsidRPr="009A275A">
          <w:rPr>
            <w:rStyle w:val="Hyperlink"/>
            <w:rFonts w:cs="Arial"/>
            <w:szCs w:val="24"/>
          </w:rPr>
          <w:t>University Health and Safety</w:t>
        </w:r>
      </w:hyperlink>
      <w:r w:rsidRPr="00801AC2">
        <w:rPr>
          <w:rFonts w:cs="Arial"/>
          <w:szCs w:val="24"/>
        </w:rPr>
        <w:t xml:space="preserve"> team to minimise risks.</w:t>
      </w:r>
    </w:p>
    <w:p w:rsidRPr="00801AC2" w:rsidR="00A50221" w:rsidP="00B649AE" w:rsidRDefault="00A50221" w14:paraId="0F742AA4" w14:textId="77777777">
      <w:pPr>
        <w:rPr>
          <w:rFonts w:cs="Arial"/>
          <w:szCs w:val="24"/>
        </w:rPr>
      </w:pPr>
      <w:r w:rsidRPr="00801AC2">
        <w:rPr>
          <w:rFonts w:cs="Arial"/>
          <w:szCs w:val="24"/>
        </w:rPr>
        <w:br w:type="page"/>
      </w:r>
    </w:p>
    <w:p w:rsidRPr="00801AC2" w:rsidR="00A50221" w:rsidP="008B7306" w:rsidRDefault="00A50221" w14:paraId="76947CFD" w14:textId="77777777">
      <w:pPr>
        <w:pStyle w:val="Heading2"/>
      </w:pPr>
      <w:bookmarkStart w:name="_Toc106885557" w:id="108"/>
      <w:bookmarkStart w:name="RGN9" w:id="109"/>
      <w:r w:rsidRPr="00801AC2">
        <w:lastRenderedPageBreak/>
        <w:t>Research Guidance Note 9</w:t>
      </w:r>
      <w:bookmarkEnd w:id="108"/>
    </w:p>
    <w:p w:rsidR="00A50221" w:rsidP="008B7306" w:rsidRDefault="00A50221" w14:paraId="398BE494" w14:textId="5EC685E1">
      <w:pPr>
        <w:pStyle w:val="Heading2"/>
      </w:pPr>
      <w:bookmarkStart w:name="_Toc106885558" w:id="110"/>
      <w:bookmarkEnd w:id="109"/>
      <w:r w:rsidRPr="00801AC2">
        <w:t>Research versus evaluation activities</w:t>
      </w:r>
      <w:bookmarkEnd w:id="110"/>
    </w:p>
    <w:p w:rsidR="00834EB6" w:rsidP="00834EB6" w:rsidRDefault="00834EB6" w14:paraId="010AF803" w14:textId="1CD93474"/>
    <w:p w:rsidR="00834EB6" w:rsidP="00834EB6" w:rsidRDefault="00834EB6" w14:paraId="53BE03CF" w14:textId="3BA4EDFC"/>
    <w:p w:rsidR="00834EB6" w:rsidP="007B2443" w:rsidRDefault="00834EB6" w14:paraId="414AAD2C" w14:textId="144D9023">
      <w:pPr>
        <w:pStyle w:val="Heading3"/>
      </w:pPr>
      <w:bookmarkStart w:name="_Toc106885559" w:id="111"/>
      <w:r w:rsidRPr="00801AC2">
        <w:t>Introduction</w:t>
      </w:r>
      <w:bookmarkEnd w:id="111"/>
    </w:p>
    <w:p w:rsidR="00834EB6" w:rsidP="00834EB6" w:rsidRDefault="00834EB6" w14:paraId="7E9F5D29" w14:textId="42C5F4EA">
      <w:pPr>
        <w:rPr>
          <w:b/>
        </w:rPr>
      </w:pPr>
    </w:p>
    <w:p w:rsidR="00834EB6" w:rsidP="00834EB6" w:rsidRDefault="00834EB6" w14:paraId="72C56C8D" w14:textId="787BC422">
      <w:pPr>
        <w:rPr>
          <w:rFonts w:cs="Arial"/>
          <w:szCs w:val="24"/>
        </w:rPr>
      </w:pPr>
      <w:r w:rsidRPr="00801AC2">
        <w:rPr>
          <w:rFonts w:cs="Arial"/>
          <w:szCs w:val="24"/>
        </w:rPr>
        <w:t>The Code of Practice on Research Integrity applies to research activity carried out by staff and students at the university. However, there can be some debate about when an activity might be research and when it might be evaluation.</w:t>
      </w:r>
    </w:p>
    <w:p w:rsidRPr="00801AC2" w:rsidR="00513CD4" w:rsidP="00834EB6" w:rsidRDefault="00513CD4" w14:paraId="3F204ECD" w14:textId="77777777">
      <w:pPr>
        <w:rPr>
          <w:rFonts w:cs="Arial"/>
          <w:szCs w:val="24"/>
        </w:rPr>
      </w:pPr>
    </w:p>
    <w:p w:rsidR="00834EB6" w:rsidP="00834EB6" w:rsidRDefault="00834EB6" w14:paraId="3F519B23" w14:textId="7A40AF35">
      <w:pPr>
        <w:rPr>
          <w:rFonts w:cs="Arial"/>
          <w:szCs w:val="24"/>
        </w:rPr>
      </w:pPr>
      <w:r w:rsidRPr="00801AC2">
        <w:rPr>
          <w:rFonts w:cs="Arial"/>
          <w:szCs w:val="24"/>
        </w:rPr>
        <w:t>This guidance note is designed to illustrate some of the differences between research and evaluation, and to highlight the need for a consideration of the risks to participants arising from any activity before proceeding. There is a university expectation that both research and evaluation are carried out in an ethical manner by staff and students.</w:t>
      </w:r>
    </w:p>
    <w:p w:rsidR="00834EB6" w:rsidP="00834EB6" w:rsidRDefault="00834EB6" w14:paraId="1E8E75B3" w14:textId="5A4607CD"/>
    <w:p w:rsidR="00834EB6" w:rsidP="00834EB6" w:rsidRDefault="00834EB6" w14:paraId="4BA63104" w14:textId="41B355B9"/>
    <w:p w:rsidRPr="00801AC2" w:rsidR="00834EB6" w:rsidP="007B2443" w:rsidRDefault="00834EB6" w14:paraId="011A9477" w14:textId="77777777">
      <w:pPr>
        <w:pStyle w:val="Heading3"/>
      </w:pPr>
      <w:bookmarkStart w:name="_Toc106885560" w:id="112"/>
      <w:r w:rsidRPr="00801AC2">
        <w:t>What is research?</w:t>
      </w:r>
      <w:bookmarkEnd w:id="112"/>
    </w:p>
    <w:p w:rsidR="00834EB6" w:rsidP="00834EB6" w:rsidRDefault="00834EB6" w14:paraId="17EC69EF" w14:textId="73BE4DAD"/>
    <w:p w:rsidR="00834EB6" w:rsidP="00834EB6" w:rsidRDefault="00834EB6" w14:paraId="337ACE51" w14:textId="6E7391B1">
      <w:pPr>
        <w:rPr>
          <w:rFonts w:cs="Arial"/>
          <w:szCs w:val="24"/>
        </w:rPr>
      </w:pPr>
      <w:r w:rsidRPr="00801AC2">
        <w:rPr>
          <w:rFonts w:cs="Arial"/>
          <w:szCs w:val="24"/>
        </w:rPr>
        <w:t xml:space="preserve">The distinction between research and evaluation can be blurred. The recent </w:t>
      </w:r>
      <w:r w:rsidRPr="00D71008">
        <w:rPr>
          <w:rFonts w:cs="Arial"/>
          <w:szCs w:val="24"/>
        </w:rPr>
        <w:t>REF2021</w:t>
      </w:r>
      <w:r w:rsidRPr="00801AC2">
        <w:rPr>
          <w:rFonts w:cs="Arial"/>
          <w:szCs w:val="24"/>
        </w:rPr>
        <w:t xml:space="preserve"> defines research</w:t>
      </w:r>
      <w:r w:rsidR="002A0E86">
        <w:rPr>
          <w:rFonts w:cs="Arial"/>
          <w:szCs w:val="24"/>
        </w:rPr>
        <w:t xml:space="preserve"> as</w:t>
      </w:r>
      <w:r w:rsidRPr="00801AC2">
        <w:rPr>
          <w:rFonts w:cs="Arial"/>
          <w:szCs w:val="24"/>
        </w:rPr>
        <w:t>:</w:t>
      </w:r>
    </w:p>
    <w:p w:rsidRPr="00801AC2" w:rsidR="00513CD4" w:rsidP="00834EB6" w:rsidRDefault="00513CD4" w14:paraId="0EEAC6F6" w14:textId="77777777">
      <w:pPr>
        <w:rPr>
          <w:rFonts w:cs="Arial"/>
          <w:szCs w:val="24"/>
        </w:rPr>
      </w:pPr>
    </w:p>
    <w:p w:rsidR="00834EB6" w:rsidP="00B143DA" w:rsidRDefault="00B34D28" w14:paraId="6E289D5A" w14:textId="3AC1743B">
      <w:pPr>
        <w:ind w:left="567"/>
        <w:rPr>
          <w:rFonts w:cs="Arial"/>
          <w:szCs w:val="24"/>
        </w:rPr>
      </w:pPr>
      <w:r>
        <w:rPr>
          <w:rFonts w:cs="Arial"/>
          <w:szCs w:val="24"/>
        </w:rPr>
        <w:t>‘</w:t>
      </w:r>
      <w:r w:rsidRPr="00801AC2" w:rsidR="00834EB6">
        <w:rPr>
          <w:rFonts w:cs="Arial"/>
          <w:szCs w:val="24"/>
        </w:rPr>
        <w:t>a process of investigation leading to new insights, effectively shared</w:t>
      </w:r>
      <w:r>
        <w:rPr>
          <w:rFonts w:cs="Arial"/>
          <w:szCs w:val="24"/>
        </w:rPr>
        <w:t>’</w:t>
      </w:r>
      <w:r w:rsidRPr="00801AC2" w:rsidR="00834EB6">
        <w:rPr>
          <w:rFonts w:cs="Arial"/>
          <w:szCs w:val="24"/>
        </w:rPr>
        <w:t>.</w:t>
      </w:r>
      <w:r w:rsidRPr="00B34D28" w:rsidR="00834EB6">
        <w:rPr>
          <w:rFonts w:cs="Arial"/>
          <w:szCs w:val="24"/>
          <w:vertAlign w:val="superscript"/>
        </w:rPr>
        <w:footnoteReference w:id="5"/>
      </w:r>
    </w:p>
    <w:p w:rsidRPr="00801AC2" w:rsidR="00B143DA" w:rsidP="00B143DA" w:rsidRDefault="00B143DA" w14:paraId="66712CC9" w14:textId="77777777">
      <w:pPr>
        <w:ind w:left="567"/>
        <w:rPr>
          <w:rFonts w:cs="Arial"/>
          <w:szCs w:val="24"/>
        </w:rPr>
      </w:pPr>
    </w:p>
    <w:p w:rsidR="00834EB6" w:rsidP="00834EB6" w:rsidRDefault="00834EB6" w14:paraId="27298154" w14:textId="1ED00B90">
      <w:pPr>
        <w:rPr>
          <w:rFonts w:cs="Arial"/>
          <w:szCs w:val="24"/>
        </w:rPr>
      </w:pPr>
      <w:r w:rsidRPr="00801AC2">
        <w:rPr>
          <w:rFonts w:cs="Arial"/>
          <w:szCs w:val="24"/>
        </w:rPr>
        <w:t>The Department of Health defines research as:</w:t>
      </w:r>
    </w:p>
    <w:p w:rsidRPr="00801AC2" w:rsidR="00B143DA" w:rsidP="00834EB6" w:rsidRDefault="00B143DA" w14:paraId="2E586669" w14:textId="77777777">
      <w:pPr>
        <w:rPr>
          <w:rFonts w:cs="Arial"/>
          <w:szCs w:val="24"/>
        </w:rPr>
      </w:pPr>
    </w:p>
    <w:p w:rsidR="00834EB6" w:rsidP="00B143DA" w:rsidRDefault="00B34D28" w14:paraId="7E534243" w14:textId="7B6931D6">
      <w:pPr>
        <w:ind w:left="567"/>
        <w:rPr>
          <w:rFonts w:cs="Arial"/>
          <w:szCs w:val="24"/>
        </w:rPr>
      </w:pPr>
      <w:r>
        <w:rPr>
          <w:rFonts w:cs="Arial"/>
          <w:szCs w:val="24"/>
        </w:rPr>
        <w:t>‘</w:t>
      </w:r>
      <w:proofErr w:type="gramStart"/>
      <w:r w:rsidRPr="00801AC2" w:rsidR="00834EB6">
        <w:rPr>
          <w:rFonts w:cs="Arial"/>
          <w:szCs w:val="24"/>
        </w:rPr>
        <w:t>the</w:t>
      </w:r>
      <w:proofErr w:type="gramEnd"/>
      <w:r w:rsidRPr="00801AC2" w:rsidR="00834EB6">
        <w:rPr>
          <w:rFonts w:cs="Arial"/>
          <w:szCs w:val="24"/>
        </w:rPr>
        <w:t xml:space="preserve"> attempt to derive generalizable or transferable … new … knowledge to answer or refine relevant questions with scientifically sound methods</w:t>
      </w:r>
      <w:r>
        <w:rPr>
          <w:rFonts w:cs="Arial"/>
          <w:szCs w:val="24"/>
        </w:rPr>
        <w:t>’</w:t>
      </w:r>
      <w:r w:rsidRPr="00801AC2" w:rsidR="00834EB6">
        <w:rPr>
          <w:rFonts w:cs="Arial"/>
          <w:szCs w:val="24"/>
        </w:rPr>
        <w:t>.</w:t>
      </w:r>
      <w:r w:rsidRPr="00B34D28" w:rsidR="00834EB6">
        <w:rPr>
          <w:rFonts w:cs="Arial"/>
          <w:szCs w:val="24"/>
          <w:vertAlign w:val="superscript"/>
        </w:rPr>
        <w:footnoteReference w:id="6"/>
      </w:r>
    </w:p>
    <w:p w:rsidRPr="00801AC2" w:rsidR="00B143DA" w:rsidP="00B143DA" w:rsidRDefault="00B143DA" w14:paraId="483B1B86" w14:textId="77777777">
      <w:pPr>
        <w:ind w:left="567"/>
        <w:rPr>
          <w:rFonts w:cs="Arial"/>
          <w:szCs w:val="24"/>
        </w:rPr>
      </w:pPr>
    </w:p>
    <w:p w:rsidRPr="00801AC2" w:rsidR="00834EB6" w:rsidP="00834EB6" w:rsidRDefault="00834EB6" w14:paraId="5B2200DF" w14:textId="77777777">
      <w:pPr>
        <w:rPr>
          <w:rFonts w:cs="Arial"/>
          <w:szCs w:val="24"/>
        </w:rPr>
      </w:pPr>
      <w:r w:rsidRPr="00801AC2">
        <w:rPr>
          <w:rFonts w:cs="Arial"/>
          <w:szCs w:val="24"/>
        </w:rPr>
        <w:t>Research often aims for publication and wider dissemination of its findings. Some forms of research, such as initial pilot studies, may not be intended for publication but can form part of a research process.</w:t>
      </w:r>
    </w:p>
    <w:p w:rsidR="00834EB6" w:rsidP="00834EB6" w:rsidRDefault="00834EB6" w14:paraId="66B6EBBE" w14:textId="289A43E5"/>
    <w:p w:rsidR="007B2443" w:rsidP="007B2443" w:rsidRDefault="007B2443" w14:paraId="219B3937" w14:textId="0CEAE572">
      <w:pPr>
        <w:pStyle w:val="Heading3"/>
      </w:pPr>
    </w:p>
    <w:p w:rsidR="007B2443" w:rsidP="007B2443" w:rsidRDefault="007B2443" w14:paraId="2A710129" w14:textId="4C4644F4"/>
    <w:p w:rsidRPr="007B2443" w:rsidR="007B2443" w:rsidP="007B2443" w:rsidRDefault="007B2443" w14:paraId="3ED03449" w14:textId="77777777"/>
    <w:p w:rsidR="007B2443" w:rsidP="007B2443" w:rsidRDefault="007B2443" w14:paraId="159EECB0" w14:textId="77777777">
      <w:pPr>
        <w:pStyle w:val="Heading3"/>
      </w:pPr>
    </w:p>
    <w:p w:rsidR="00834EB6" w:rsidP="007B2443" w:rsidRDefault="00834EB6" w14:paraId="2B04D689" w14:textId="5AEEC8EC">
      <w:pPr>
        <w:pStyle w:val="Heading3"/>
      </w:pPr>
      <w:bookmarkStart w:name="_Toc106885561" w:id="113"/>
      <w:r w:rsidRPr="00801AC2">
        <w:t>What is evaluation?</w:t>
      </w:r>
      <w:bookmarkEnd w:id="113"/>
    </w:p>
    <w:p w:rsidR="007B2443" w:rsidP="00B649AE" w:rsidRDefault="007B2443" w14:paraId="511603DB" w14:textId="77777777">
      <w:pPr>
        <w:rPr>
          <w:rFonts w:cs="Arial"/>
          <w:szCs w:val="24"/>
        </w:rPr>
      </w:pPr>
    </w:p>
    <w:p w:rsidRPr="00801AC2" w:rsidR="00A50221" w:rsidP="00B649AE" w:rsidRDefault="00A50221" w14:paraId="5A149FE7" w14:textId="6BB9C70C">
      <w:pPr>
        <w:rPr>
          <w:rFonts w:cs="Arial"/>
          <w:szCs w:val="24"/>
        </w:rPr>
      </w:pPr>
      <w:r w:rsidRPr="00801AC2">
        <w:rPr>
          <w:rFonts w:cs="Arial"/>
          <w:szCs w:val="24"/>
        </w:rPr>
        <w:t xml:space="preserve">Evaluation </w:t>
      </w:r>
      <w:r w:rsidR="006205BE">
        <w:rPr>
          <w:rFonts w:cs="Arial"/>
          <w:szCs w:val="24"/>
        </w:rPr>
        <w:t>‘</w:t>
      </w:r>
      <w:r w:rsidRPr="00801AC2">
        <w:rPr>
          <w:rFonts w:cs="Arial"/>
          <w:szCs w:val="24"/>
        </w:rPr>
        <w:t>provides practical information to help decide whether a development or service should be continued or not. Evaluation also involves making judgements about the value of what is being evaluated</w:t>
      </w:r>
      <w:r w:rsidR="006205BE">
        <w:rPr>
          <w:rFonts w:cs="Arial"/>
          <w:szCs w:val="24"/>
        </w:rPr>
        <w:t>’</w:t>
      </w:r>
      <w:r w:rsidRPr="00801AC2">
        <w:rPr>
          <w:rFonts w:cs="Arial"/>
          <w:szCs w:val="24"/>
        </w:rPr>
        <w:t>.</w:t>
      </w:r>
      <w:r w:rsidRPr="002A0E86">
        <w:rPr>
          <w:rFonts w:cs="Arial"/>
          <w:szCs w:val="24"/>
          <w:vertAlign w:val="superscript"/>
        </w:rPr>
        <w:footnoteReference w:id="7"/>
      </w:r>
    </w:p>
    <w:p w:rsidRPr="00801AC2" w:rsidR="00A50221" w:rsidP="00B649AE" w:rsidRDefault="00A50221" w14:paraId="64475248" w14:textId="77777777">
      <w:pPr>
        <w:rPr>
          <w:rFonts w:cs="Arial"/>
          <w:szCs w:val="24"/>
        </w:rPr>
      </w:pPr>
    </w:p>
    <w:p w:rsidR="00A50221" w:rsidP="00B649AE" w:rsidRDefault="00A50221" w14:paraId="1F2C8D8B" w14:textId="03640CA2">
      <w:pPr>
        <w:rPr>
          <w:rFonts w:cs="Arial"/>
          <w:szCs w:val="24"/>
        </w:rPr>
      </w:pPr>
      <w:r w:rsidRPr="00801AC2">
        <w:rPr>
          <w:rFonts w:cs="Arial"/>
          <w:szCs w:val="24"/>
        </w:rPr>
        <w:t>Unlike research, the purpose of evaluation is not to generate new generalizable knowledge, but to measure or judge standards of service. Evaluation may cover the process and outcome of education programmes, including the delivery and content of teaching.</w:t>
      </w:r>
      <w:r w:rsidRPr="002A0E86">
        <w:rPr>
          <w:rFonts w:cs="Arial"/>
          <w:szCs w:val="24"/>
          <w:vertAlign w:val="superscript"/>
        </w:rPr>
        <w:footnoteReference w:id="8"/>
      </w:r>
    </w:p>
    <w:p w:rsidRPr="00801AC2" w:rsidR="00B143DA" w:rsidP="00B649AE" w:rsidRDefault="00B143DA" w14:paraId="304560AB" w14:textId="77777777">
      <w:pPr>
        <w:rPr>
          <w:rFonts w:cs="Arial"/>
          <w:szCs w:val="24"/>
        </w:rPr>
      </w:pPr>
    </w:p>
    <w:p w:rsidRPr="00801AC2" w:rsidR="00A50221" w:rsidP="00B649AE" w:rsidRDefault="00A50221" w14:paraId="0B3ECADE" w14:textId="77777777">
      <w:pPr>
        <w:rPr>
          <w:rFonts w:cs="Arial"/>
          <w:szCs w:val="24"/>
        </w:rPr>
      </w:pPr>
      <w:r w:rsidRPr="00801AC2">
        <w:rPr>
          <w:rFonts w:cs="Arial"/>
          <w:szCs w:val="24"/>
        </w:rPr>
        <w:t>There are different forms of evaluation which depend on the primary purpose of the evaluation and what exactly is being evaluated, including both formative evaluation and summative evaluation. Formative evaluation can enhance the object of the evaluation. For example, formative evaluation of a new teaching module can help form the new module by examining the delivery and implementation of a practice, such as the teaching practices. Summative evaluation, in contrast, examines the effects or outcomes of an object. For example, by assessing whether the object (or practice) can be said to have caused a particular outcome.</w:t>
      </w:r>
    </w:p>
    <w:p w:rsidRPr="00801AC2" w:rsidR="00A50221" w:rsidP="00B649AE" w:rsidRDefault="00A50221" w14:paraId="02F95110" w14:textId="77777777">
      <w:pPr>
        <w:rPr>
          <w:rFonts w:cs="Arial"/>
          <w:szCs w:val="24"/>
        </w:rPr>
      </w:pPr>
    </w:p>
    <w:p w:rsidR="00A50221" w:rsidP="00B649AE" w:rsidRDefault="00A50221" w14:paraId="31A77EF2" w14:textId="09CBA658">
      <w:pPr>
        <w:rPr>
          <w:rFonts w:cs="Arial"/>
          <w:szCs w:val="24"/>
        </w:rPr>
      </w:pPr>
      <w:r w:rsidRPr="00801AC2">
        <w:rPr>
          <w:rFonts w:cs="Arial"/>
          <w:szCs w:val="24"/>
        </w:rPr>
        <w:t>Evaluation is generally carried out for local use, for example, collecting data about specific teaching programmes with no intent to generalise the result to other settings or situations. Evaluation data may however be reported at different levels (i.e., at module or programme boards, and academic committee discussions) within an organisation such as the university or may on occasion be used in external facing publications such as a prospectus or course webpage. The intention, purpose and communication plans of any evaluation activity should be carefully considered when designing an evaluation, as these may increase the perceived risk to participants.</w:t>
      </w:r>
    </w:p>
    <w:p w:rsidR="00834EB6" w:rsidP="00B649AE" w:rsidRDefault="00834EB6" w14:paraId="64B946B9" w14:textId="32DB0F5C">
      <w:pPr>
        <w:rPr>
          <w:rFonts w:cs="Arial"/>
          <w:szCs w:val="24"/>
        </w:rPr>
      </w:pPr>
    </w:p>
    <w:p w:rsidR="00834EB6" w:rsidP="00B649AE" w:rsidRDefault="00834EB6" w14:paraId="18E90255" w14:textId="3E0B3C6A">
      <w:pPr>
        <w:rPr>
          <w:rFonts w:cs="Arial"/>
          <w:szCs w:val="24"/>
        </w:rPr>
      </w:pPr>
    </w:p>
    <w:p w:rsidRPr="00801AC2" w:rsidR="00834EB6" w:rsidP="007B2443" w:rsidRDefault="00834EB6" w14:paraId="50197790" w14:textId="0DEEDB94">
      <w:pPr>
        <w:pStyle w:val="Heading3"/>
      </w:pPr>
      <w:bookmarkStart w:name="_Toc106885562" w:id="114"/>
      <w:r w:rsidRPr="00801AC2">
        <w:t>Key differences between research and evaluation</w:t>
      </w:r>
      <w:bookmarkEnd w:id="114"/>
    </w:p>
    <w:p w:rsidR="00A50221" w:rsidP="00B649AE" w:rsidRDefault="00A50221" w14:paraId="01BDE33C" w14:textId="13855C4E">
      <w:pPr>
        <w:rPr>
          <w:rFonts w:cs="Arial"/>
          <w:szCs w:val="24"/>
        </w:rPr>
      </w:pPr>
    </w:p>
    <w:p w:rsidRPr="00801AC2" w:rsidR="00834EB6" w:rsidP="00834EB6" w:rsidRDefault="00834EB6" w14:paraId="7DDF95CB" w14:textId="77777777">
      <w:pPr>
        <w:rPr>
          <w:rFonts w:cs="Arial"/>
          <w:szCs w:val="24"/>
        </w:rPr>
      </w:pPr>
      <w:r w:rsidRPr="00801AC2">
        <w:rPr>
          <w:rFonts w:cs="Arial"/>
          <w:szCs w:val="24"/>
        </w:rPr>
        <w:t>Evaluation and research have different primary purposes. Evaluation generates improvements, judgments, and suitable follow-on actions. Evaluation seeks to judge an expected level of service (or practice, such as teaching) against defined criteria such as a quality framework. Research generates knowledge about how the world works and why it works that way, or gains insight into human experiences and perceptions.</w:t>
      </w:r>
    </w:p>
    <w:p w:rsidRPr="00801AC2" w:rsidR="00834EB6" w:rsidP="00B649AE" w:rsidRDefault="00834EB6" w14:paraId="7E32CC96" w14:textId="77777777">
      <w:pPr>
        <w:rPr>
          <w:rFonts w:cs="Arial"/>
          <w:szCs w:val="24"/>
        </w:rPr>
      </w:pPr>
    </w:p>
    <w:p w:rsidR="00A50221" w:rsidP="00B649AE" w:rsidRDefault="00A50221" w14:paraId="721EF90C" w14:textId="10E52251">
      <w:pPr>
        <w:rPr>
          <w:rFonts w:cs="Arial"/>
          <w:szCs w:val="24"/>
        </w:rPr>
      </w:pPr>
      <w:r w:rsidRPr="00801AC2">
        <w:rPr>
          <w:rFonts w:cs="Arial"/>
          <w:szCs w:val="24"/>
        </w:rPr>
        <w:t>Staff and students must therefore consider the purpose for which the data is collected, and the ways in which it will be used and disseminated to help distinguish between a research project and an evaluation activity.</w:t>
      </w:r>
    </w:p>
    <w:p w:rsidRPr="00801AC2" w:rsidR="00B143DA" w:rsidP="00B649AE" w:rsidRDefault="00B143DA" w14:paraId="41622E94" w14:textId="77777777">
      <w:pPr>
        <w:rPr>
          <w:rFonts w:cs="Arial"/>
          <w:szCs w:val="24"/>
        </w:rPr>
      </w:pPr>
    </w:p>
    <w:p w:rsidR="00A50221" w:rsidP="00B649AE" w:rsidRDefault="00A50221" w14:paraId="29453F8A" w14:textId="6EA1C399">
      <w:pPr>
        <w:rPr>
          <w:rFonts w:cs="Arial"/>
          <w:szCs w:val="24"/>
        </w:rPr>
      </w:pPr>
      <w:r w:rsidRPr="00801AC2">
        <w:rPr>
          <w:rFonts w:cs="Arial"/>
          <w:szCs w:val="24"/>
        </w:rPr>
        <w:t>Research and evaluation activities can both employ quantitative and/or qualitative methods; we cannot therefore make assumptions about the research or evaluation status of an activity by considering the data collection method.</w:t>
      </w:r>
    </w:p>
    <w:p w:rsidRPr="00801AC2" w:rsidR="00B143DA" w:rsidP="00B649AE" w:rsidRDefault="00B143DA" w14:paraId="4ED9AAA2" w14:textId="77777777">
      <w:pPr>
        <w:rPr>
          <w:rFonts w:cs="Arial"/>
          <w:szCs w:val="24"/>
        </w:rPr>
      </w:pPr>
    </w:p>
    <w:p w:rsidRPr="00801AC2" w:rsidR="00A50221" w:rsidP="00B649AE" w:rsidRDefault="00A50221" w14:paraId="60A36679" w14:textId="77777777">
      <w:pPr>
        <w:rPr>
          <w:rFonts w:cs="Arial"/>
          <w:szCs w:val="24"/>
        </w:rPr>
      </w:pPr>
      <w:r w:rsidRPr="00801AC2">
        <w:rPr>
          <w:rFonts w:cs="Arial"/>
          <w:szCs w:val="24"/>
        </w:rPr>
        <w:t>Table one, overleaf, describes several differences to help distinguish between research and evaluation activities.</w:t>
      </w:r>
    </w:p>
    <w:p w:rsidRPr="00801AC2" w:rsidR="00A50221" w:rsidP="00B649AE" w:rsidRDefault="00A50221" w14:paraId="779F2BE3" w14:textId="77777777">
      <w:pPr>
        <w:rPr>
          <w:rFonts w:cs="Arial"/>
          <w:szCs w:val="24"/>
        </w:rPr>
      </w:pPr>
    </w:p>
    <w:tbl>
      <w:tblPr>
        <w:tblStyle w:val="TableGrid1"/>
        <w:tblW w:w="8039" w:type="dxa"/>
        <w:tblInd w:w="603" w:type="dxa"/>
        <w:tblCellMar>
          <w:top w:w="51" w:type="dxa"/>
          <w:left w:w="80" w:type="dxa"/>
          <w:right w:w="39" w:type="dxa"/>
        </w:tblCellMar>
        <w:tblLook w:val="04A0" w:firstRow="1" w:lastRow="0" w:firstColumn="1" w:lastColumn="0" w:noHBand="0" w:noVBand="1"/>
        <w:tblCaption w:val="Table 1"/>
        <w:tblDescription w:val="A table describing several differences to help distinguish between research and evaluation activities."/>
      </w:tblPr>
      <w:tblGrid>
        <w:gridCol w:w="4070"/>
        <w:gridCol w:w="3969"/>
      </w:tblGrid>
      <w:tr w:rsidRPr="00801AC2" w:rsidR="00A50221" w:rsidTr="00834EB6" w14:paraId="6BB938B6" w14:textId="77777777">
        <w:trPr>
          <w:trHeight w:val="304"/>
        </w:trPr>
        <w:tc>
          <w:tcPr>
            <w:tcW w:w="4070"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30638DF0" w14:textId="77777777">
            <w:pPr>
              <w:rPr>
                <w:rFonts w:cs="Arial"/>
                <w:szCs w:val="24"/>
              </w:rPr>
            </w:pPr>
            <w:r w:rsidRPr="00801AC2">
              <w:rPr>
                <w:rFonts w:cs="Arial"/>
                <w:b/>
                <w:szCs w:val="24"/>
              </w:rPr>
              <w:t>Research</w:t>
            </w:r>
          </w:p>
        </w:tc>
        <w:tc>
          <w:tcPr>
            <w:tcW w:w="3969"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76490E5F" w14:textId="77777777">
            <w:pPr>
              <w:rPr>
                <w:rFonts w:cs="Arial"/>
                <w:szCs w:val="24"/>
              </w:rPr>
            </w:pPr>
            <w:r w:rsidRPr="00801AC2">
              <w:rPr>
                <w:rFonts w:cs="Arial"/>
                <w:b/>
                <w:szCs w:val="24"/>
              </w:rPr>
              <w:t>Evaluation</w:t>
            </w:r>
          </w:p>
        </w:tc>
      </w:tr>
      <w:tr w:rsidRPr="00801AC2" w:rsidR="00A50221" w:rsidTr="00834EB6" w14:paraId="01D1FAB0" w14:textId="77777777">
        <w:trPr>
          <w:trHeight w:val="1611"/>
        </w:trPr>
        <w:tc>
          <w:tcPr>
            <w:tcW w:w="4070"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3BC19507" w14:textId="77777777">
            <w:pPr>
              <w:rPr>
                <w:rFonts w:cs="Arial"/>
                <w:szCs w:val="24"/>
              </w:rPr>
            </w:pPr>
            <w:r w:rsidRPr="00801AC2">
              <w:rPr>
                <w:rFonts w:cs="Arial"/>
                <w:szCs w:val="24"/>
              </w:rPr>
              <w:t xml:space="preserve">Purpose is testing a hypothesis and producing generalizable findings, or generating new knowledge or insights on a topic which may not be generalizable </w:t>
            </w:r>
          </w:p>
        </w:tc>
        <w:tc>
          <w:tcPr>
            <w:tcW w:w="3969"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0C7F1193" w14:textId="77777777">
            <w:pPr>
              <w:rPr>
                <w:rFonts w:cs="Arial"/>
                <w:szCs w:val="24"/>
              </w:rPr>
            </w:pPr>
            <w:r w:rsidRPr="00801AC2">
              <w:rPr>
                <w:rFonts w:cs="Arial"/>
                <w:szCs w:val="24"/>
              </w:rPr>
              <w:t>Purpose is to determine the effectiveness, usability or appeal of a specific service or practice</w:t>
            </w:r>
          </w:p>
        </w:tc>
      </w:tr>
      <w:tr w:rsidRPr="00801AC2" w:rsidR="00A50221" w:rsidTr="00513CD4" w14:paraId="42B444F8" w14:textId="77777777">
        <w:trPr>
          <w:trHeight w:val="1068"/>
        </w:trPr>
        <w:tc>
          <w:tcPr>
            <w:tcW w:w="4070"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6F8AF3F2" w14:textId="77777777">
            <w:pPr>
              <w:rPr>
                <w:rFonts w:cs="Arial"/>
                <w:szCs w:val="24"/>
              </w:rPr>
            </w:pPr>
            <w:r w:rsidRPr="00801AC2">
              <w:rPr>
                <w:rFonts w:cs="Arial"/>
                <w:szCs w:val="24"/>
              </w:rPr>
              <w:t>Questions originate with scholars in a discipline</w:t>
            </w:r>
          </w:p>
        </w:tc>
        <w:tc>
          <w:tcPr>
            <w:tcW w:w="3969"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40BD8C18" w14:textId="77777777">
            <w:pPr>
              <w:rPr>
                <w:rFonts w:cs="Arial"/>
                <w:szCs w:val="24"/>
              </w:rPr>
            </w:pPr>
            <w:r w:rsidRPr="00801AC2">
              <w:rPr>
                <w:rFonts w:cs="Arial"/>
                <w:szCs w:val="24"/>
              </w:rPr>
              <w:t>Questions originate with all key stakeholders and intended users of evaluation findings</w:t>
            </w:r>
          </w:p>
        </w:tc>
      </w:tr>
      <w:tr w:rsidRPr="00801AC2" w:rsidR="00A50221" w:rsidTr="00513CD4" w14:paraId="4EC76270" w14:textId="77777777">
        <w:trPr>
          <w:trHeight w:val="1070"/>
        </w:trPr>
        <w:tc>
          <w:tcPr>
            <w:tcW w:w="4070"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18C6A62D" w14:textId="77777777">
            <w:pPr>
              <w:rPr>
                <w:rFonts w:cs="Arial"/>
                <w:szCs w:val="24"/>
              </w:rPr>
            </w:pPr>
            <w:r w:rsidRPr="00801AC2">
              <w:rPr>
                <w:rFonts w:cs="Arial"/>
                <w:szCs w:val="24"/>
              </w:rPr>
              <w:t>Quality and importance judged by peer review in a discipline</w:t>
            </w:r>
          </w:p>
        </w:tc>
        <w:tc>
          <w:tcPr>
            <w:tcW w:w="3969"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17E1DC26" w14:textId="77777777">
            <w:pPr>
              <w:rPr>
                <w:rFonts w:cs="Arial"/>
                <w:szCs w:val="24"/>
              </w:rPr>
            </w:pPr>
            <w:r w:rsidRPr="00801AC2">
              <w:rPr>
                <w:rFonts w:cs="Arial"/>
                <w:szCs w:val="24"/>
              </w:rPr>
              <w:t xml:space="preserve">Quality and importance judged by those who will use the findings to </w:t>
            </w:r>
            <w:proofErr w:type="gramStart"/>
            <w:r w:rsidRPr="00801AC2">
              <w:rPr>
                <w:rFonts w:cs="Arial"/>
                <w:szCs w:val="24"/>
              </w:rPr>
              <w:t>take action</w:t>
            </w:r>
            <w:proofErr w:type="gramEnd"/>
            <w:r w:rsidRPr="00801AC2">
              <w:rPr>
                <w:rFonts w:cs="Arial"/>
                <w:szCs w:val="24"/>
              </w:rPr>
              <w:t xml:space="preserve"> and make decisions</w:t>
            </w:r>
          </w:p>
        </w:tc>
      </w:tr>
      <w:tr w:rsidRPr="00801AC2" w:rsidR="00A50221" w:rsidTr="00513CD4" w14:paraId="692DD070" w14:textId="77777777">
        <w:trPr>
          <w:trHeight w:val="944"/>
        </w:trPr>
        <w:tc>
          <w:tcPr>
            <w:tcW w:w="4070"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52184B36" w14:textId="77777777">
            <w:pPr>
              <w:rPr>
                <w:rFonts w:cs="Arial"/>
                <w:szCs w:val="24"/>
              </w:rPr>
            </w:pPr>
            <w:r w:rsidRPr="00801AC2">
              <w:rPr>
                <w:rFonts w:cs="Arial"/>
                <w:szCs w:val="24"/>
              </w:rPr>
              <w:t>Ultimate test of value is contribution to knowledge</w:t>
            </w:r>
          </w:p>
        </w:tc>
        <w:tc>
          <w:tcPr>
            <w:tcW w:w="3969"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090A3F5F" w14:textId="77777777">
            <w:pPr>
              <w:rPr>
                <w:rFonts w:cs="Arial"/>
                <w:szCs w:val="24"/>
              </w:rPr>
            </w:pPr>
            <w:r w:rsidRPr="00801AC2">
              <w:rPr>
                <w:rFonts w:cs="Arial"/>
                <w:szCs w:val="24"/>
              </w:rPr>
              <w:t xml:space="preserve">Ultimate test of value is usefulness to improve effectiveness, </w:t>
            </w:r>
            <w:proofErr w:type="gramStart"/>
            <w:r w:rsidRPr="00801AC2">
              <w:rPr>
                <w:rFonts w:cs="Arial"/>
                <w:szCs w:val="24"/>
              </w:rPr>
              <w:t>usability</w:t>
            </w:r>
            <w:proofErr w:type="gramEnd"/>
            <w:r w:rsidRPr="00801AC2">
              <w:rPr>
                <w:rFonts w:cs="Arial"/>
                <w:szCs w:val="24"/>
              </w:rPr>
              <w:t xml:space="preserve"> or appeal</w:t>
            </w:r>
          </w:p>
        </w:tc>
      </w:tr>
      <w:tr w:rsidRPr="00801AC2" w:rsidR="00A50221" w:rsidTr="00513CD4" w14:paraId="2364BFDB" w14:textId="77777777">
        <w:trPr>
          <w:trHeight w:val="1213"/>
        </w:trPr>
        <w:tc>
          <w:tcPr>
            <w:tcW w:w="4070" w:type="dxa"/>
            <w:tcBorders>
              <w:top w:val="single" w:color="181717" w:sz="4" w:space="0"/>
              <w:left w:val="single" w:color="181717" w:sz="4" w:space="0"/>
              <w:bottom w:val="single" w:color="181717" w:sz="4" w:space="0"/>
              <w:right w:val="single" w:color="181717" w:sz="4" w:space="0"/>
            </w:tcBorders>
          </w:tcPr>
          <w:p w:rsidRPr="00801AC2" w:rsidR="00A50221" w:rsidP="00834EB6" w:rsidRDefault="00A50221" w14:paraId="1DA249FB" w14:textId="77777777">
            <w:pPr>
              <w:rPr>
                <w:rFonts w:cs="Arial"/>
                <w:szCs w:val="24"/>
              </w:rPr>
            </w:pPr>
            <w:r w:rsidRPr="00801AC2">
              <w:rPr>
                <w:rFonts w:cs="Arial"/>
                <w:szCs w:val="24"/>
              </w:rPr>
              <w:t>Requires ethical approval</w:t>
            </w:r>
          </w:p>
        </w:tc>
        <w:tc>
          <w:tcPr>
            <w:tcW w:w="3969" w:type="dxa"/>
            <w:tcBorders>
              <w:top w:val="single" w:color="181717" w:sz="4" w:space="0"/>
              <w:left w:val="single" w:color="181717" w:sz="4" w:space="0"/>
              <w:bottom w:val="single" w:color="181717" w:sz="4" w:space="0"/>
              <w:right w:val="single" w:color="181717" w:sz="4" w:space="0"/>
            </w:tcBorders>
          </w:tcPr>
          <w:p w:rsidRPr="00801AC2" w:rsidR="00A50221" w:rsidP="00B143DA" w:rsidRDefault="00A50221" w14:paraId="034C5BA7" w14:textId="7D59988A">
            <w:pPr>
              <w:rPr>
                <w:rFonts w:cs="Arial"/>
                <w:szCs w:val="24"/>
              </w:rPr>
            </w:pPr>
            <w:r w:rsidRPr="00801AC2">
              <w:rPr>
                <w:rFonts w:cs="Arial"/>
                <w:szCs w:val="24"/>
              </w:rPr>
              <w:t>May not require ethical approval dependant on the approach to the evaluation and the intended type and use of the data</w:t>
            </w:r>
          </w:p>
        </w:tc>
      </w:tr>
    </w:tbl>
    <w:p w:rsidRPr="00801AC2" w:rsidR="00A50221" w:rsidP="00B143DA" w:rsidRDefault="00A50221" w14:paraId="6B20F226" w14:textId="77777777">
      <w:pPr>
        <w:ind w:left="567"/>
        <w:rPr>
          <w:rFonts w:cs="Arial"/>
          <w:b/>
          <w:szCs w:val="24"/>
        </w:rPr>
      </w:pPr>
      <w:r w:rsidRPr="00801AC2">
        <w:rPr>
          <w:rFonts w:cs="Arial"/>
          <w:b/>
          <w:szCs w:val="24"/>
        </w:rPr>
        <w:t>Table 1:  Differences between research and evaluation activities</w:t>
      </w:r>
      <w:r w:rsidRPr="00801AC2">
        <w:rPr>
          <w:rFonts w:cs="Arial"/>
          <w:b/>
          <w:szCs w:val="24"/>
          <w:vertAlign w:val="superscript"/>
        </w:rPr>
        <w:footnoteReference w:id="9"/>
      </w:r>
    </w:p>
    <w:p w:rsidRPr="00801AC2" w:rsidR="00A50221" w:rsidP="00B649AE" w:rsidRDefault="00A50221" w14:paraId="69F6987C" w14:textId="77777777">
      <w:pPr>
        <w:rPr>
          <w:rFonts w:cs="Arial"/>
          <w:szCs w:val="24"/>
        </w:rPr>
      </w:pPr>
    </w:p>
    <w:p w:rsidR="00A50221" w:rsidP="00B649AE" w:rsidRDefault="00A50221" w14:paraId="3444B07A" w14:textId="20D98DAF">
      <w:pPr>
        <w:rPr>
          <w:rFonts w:cs="Arial"/>
          <w:szCs w:val="24"/>
        </w:rPr>
      </w:pPr>
      <w:r w:rsidRPr="00801AC2">
        <w:rPr>
          <w:rFonts w:cs="Arial"/>
          <w:szCs w:val="24"/>
        </w:rPr>
        <w:t>For research involving the NHS</w:t>
      </w:r>
      <w:r w:rsidR="0082725F">
        <w:rPr>
          <w:rFonts w:cs="Arial"/>
          <w:szCs w:val="24"/>
        </w:rPr>
        <w:t>,</w:t>
      </w:r>
      <w:r w:rsidRPr="00801AC2">
        <w:rPr>
          <w:rFonts w:cs="Arial"/>
          <w:szCs w:val="24"/>
        </w:rPr>
        <w:t xml:space="preserve"> they have a </w:t>
      </w:r>
      <w:hyperlink w:history="1" r:id="rId53">
        <w:r w:rsidRPr="0082725F">
          <w:rPr>
            <w:rStyle w:val="Hyperlink"/>
            <w:rFonts w:cs="Arial"/>
            <w:szCs w:val="24"/>
          </w:rPr>
          <w:t>useful table</w:t>
        </w:r>
      </w:hyperlink>
      <w:r w:rsidRPr="00801AC2">
        <w:rPr>
          <w:rFonts w:cs="Arial"/>
          <w:szCs w:val="24"/>
        </w:rPr>
        <w:t xml:space="preserve"> detailing the different types of  research related activities – research, service evaluation, clinical audit and usual practice. </w:t>
      </w:r>
    </w:p>
    <w:p w:rsidR="00513CD4" w:rsidP="00B649AE" w:rsidRDefault="00513CD4" w14:paraId="7CEFD562" w14:textId="17DA11B5">
      <w:pPr>
        <w:rPr>
          <w:rFonts w:cs="Arial"/>
          <w:szCs w:val="24"/>
        </w:rPr>
      </w:pPr>
    </w:p>
    <w:p w:rsidR="00513CD4" w:rsidP="00B649AE" w:rsidRDefault="00513CD4" w14:paraId="23E5FF08" w14:textId="4975AB2D">
      <w:pPr>
        <w:rPr>
          <w:rFonts w:cs="Arial"/>
          <w:szCs w:val="24"/>
        </w:rPr>
      </w:pPr>
    </w:p>
    <w:p w:rsidR="00513CD4" w:rsidP="007B2443" w:rsidRDefault="00513CD4" w14:paraId="4234ABF3" w14:textId="7ED6DB67">
      <w:pPr>
        <w:pStyle w:val="Heading3"/>
      </w:pPr>
      <w:bookmarkStart w:name="_Toc106885563" w:id="115"/>
      <w:r w:rsidRPr="00801AC2">
        <w:t>Academic publication</w:t>
      </w:r>
      <w:bookmarkEnd w:id="115"/>
    </w:p>
    <w:p w:rsidR="00513CD4" w:rsidP="00B649AE" w:rsidRDefault="00513CD4" w14:paraId="13AC025F" w14:textId="48E3A50B">
      <w:pPr>
        <w:rPr>
          <w:rFonts w:cs="Arial"/>
          <w:szCs w:val="24"/>
        </w:rPr>
      </w:pPr>
    </w:p>
    <w:p w:rsidR="00513CD4" w:rsidP="00B649AE" w:rsidRDefault="00513CD4" w14:paraId="603F691E" w14:textId="51D07BB0">
      <w:pPr>
        <w:rPr>
          <w:rFonts w:cs="Arial"/>
          <w:szCs w:val="24"/>
        </w:rPr>
      </w:pPr>
      <w:r w:rsidRPr="00801AC2">
        <w:rPr>
          <w:rFonts w:cs="Arial"/>
          <w:szCs w:val="24"/>
        </w:rPr>
        <w:t>Increasingly, academic journals require proof that a project gained institutional ethical approval ahead of publication. This may apply to both peer reviewed research articles as well as other forms of publication such as conference proceedings.</w:t>
      </w:r>
    </w:p>
    <w:p w:rsidRPr="00801AC2" w:rsidR="00513CD4" w:rsidP="00B649AE" w:rsidRDefault="00513CD4" w14:paraId="6B8FFC0D" w14:textId="77777777">
      <w:pPr>
        <w:rPr>
          <w:rFonts w:cs="Arial"/>
          <w:szCs w:val="24"/>
        </w:rPr>
      </w:pPr>
    </w:p>
    <w:p w:rsidR="00A50221" w:rsidP="00B649AE" w:rsidRDefault="00A50221" w14:paraId="6FF607EE" w14:textId="6BC4BAA6">
      <w:pPr>
        <w:rPr>
          <w:rFonts w:cs="Arial"/>
          <w:szCs w:val="24"/>
        </w:rPr>
      </w:pPr>
      <w:r w:rsidRPr="00801AC2">
        <w:rPr>
          <w:rFonts w:cs="Arial"/>
          <w:szCs w:val="24"/>
        </w:rPr>
        <w:t xml:space="preserve">Staff should therefore be aware that if they intend to publish their findings it </w:t>
      </w:r>
      <w:proofErr w:type="gramStart"/>
      <w:r w:rsidRPr="00801AC2">
        <w:rPr>
          <w:rFonts w:cs="Arial"/>
          <w:szCs w:val="24"/>
        </w:rPr>
        <w:t>would</w:t>
      </w:r>
      <w:proofErr w:type="gramEnd"/>
      <w:r w:rsidRPr="00801AC2">
        <w:rPr>
          <w:rFonts w:cs="Arial"/>
          <w:szCs w:val="24"/>
        </w:rPr>
        <w:t xml:space="preserve"> prudent to apply for ethical approval at the start of any project, to ensure that they can subsequently share their findings with a wider audience.</w:t>
      </w:r>
    </w:p>
    <w:p w:rsidR="00513CD4" w:rsidP="00B649AE" w:rsidRDefault="00513CD4" w14:paraId="75395A27" w14:textId="34448115">
      <w:pPr>
        <w:rPr>
          <w:rFonts w:cs="Arial"/>
          <w:szCs w:val="24"/>
        </w:rPr>
      </w:pPr>
    </w:p>
    <w:p w:rsidRPr="00801AC2" w:rsidR="00513CD4" w:rsidP="00B649AE" w:rsidRDefault="00513CD4" w14:paraId="4318C04C" w14:textId="77777777">
      <w:pPr>
        <w:rPr>
          <w:rFonts w:cs="Arial"/>
          <w:szCs w:val="24"/>
        </w:rPr>
      </w:pPr>
    </w:p>
    <w:p w:rsidR="00A50221" w:rsidP="007B2443" w:rsidRDefault="00513CD4" w14:paraId="4C9B1B23" w14:textId="32B06925">
      <w:pPr>
        <w:pStyle w:val="Heading3"/>
      </w:pPr>
      <w:bookmarkStart w:name="Ethics" w:id="116"/>
      <w:bookmarkStart w:name="_Toc106885564" w:id="117"/>
      <w:r w:rsidRPr="00801AC2">
        <w:t>Ethical conduct is required for both research and evaluation activities</w:t>
      </w:r>
      <w:bookmarkEnd w:id="116"/>
      <w:bookmarkEnd w:id="117"/>
    </w:p>
    <w:p w:rsidR="00513CD4" w:rsidP="00B649AE" w:rsidRDefault="00513CD4" w14:paraId="34BE79F2" w14:textId="77777777">
      <w:pPr>
        <w:rPr>
          <w:rFonts w:cs="Arial"/>
          <w:b/>
          <w:szCs w:val="24"/>
        </w:rPr>
      </w:pPr>
    </w:p>
    <w:p w:rsidR="00513CD4" w:rsidP="00B649AE" w:rsidRDefault="00513CD4" w14:paraId="147CE885" w14:textId="0A591A06">
      <w:pPr>
        <w:rPr>
          <w:rFonts w:cs="Arial"/>
          <w:szCs w:val="24"/>
        </w:rPr>
      </w:pPr>
      <w:r w:rsidRPr="00801AC2">
        <w:rPr>
          <w:rFonts w:cs="Arial"/>
          <w:szCs w:val="24"/>
        </w:rPr>
        <w:t xml:space="preserve">Both research and evaluation must be carried out to the highest ethical standards. The guiding principles of our Code of Practice on Research Integrity are the ethical imperatives of </w:t>
      </w:r>
      <w:r w:rsidRPr="00801AC2">
        <w:rPr>
          <w:rFonts w:cs="Arial"/>
          <w:b/>
          <w:szCs w:val="24"/>
        </w:rPr>
        <w:t>do no harm</w:t>
      </w:r>
      <w:r w:rsidRPr="00801AC2">
        <w:rPr>
          <w:rFonts w:cs="Arial"/>
          <w:szCs w:val="24"/>
        </w:rPr>
        <w:t xml:space="preserve"> (non-maleficence) and </w:t>
      </w:r>
      <w:r w:rsidRPr="00801AC2">
        <w:rPr>
          <w:rFonts w:cs="Arial"/>
          <w:b/>
          <w:szCs w:val="24"/>
        </w:rPr>
        <w:t>do good</w:t>
      </w:r>
      <w:r w:rsidRPr="00801AC2">
        <w:rPr>
          <w:rFonts w:cs="Arial"/>
          <w:szCs w:val="24"/>
        </w:rPr>
        <w:t xml:space="preserve"> (beneficence). This applies equally to evaluation activities.</w:t>
      </w:r>
    </w:p>
    <w:p w:rsidRPr="00801AC2" w:rsidR="00513CD4" w:rsidP="00B649AE" w:rsidRDefault="00513CD4" w14:paraId="17481B3E" w14:textId="77777777">
      <w:pPr>
        <w:rPr>
          <w:rFonts w:cs="Arial"/>
          <w:szCs w:val="24"/>
        </w:rPr>
      </w:pPr>
    </w:p>
    <w:p w:rsidR="00A50221" w:rsidP="00B649AE" w:rsidRDefault="00A50221" w14:paraId="28FF9A09" w14:textId="4449E2CE">
      <w:pPr>
        <w:rPr>
          <w:rFonts w:cs="Arial"/>
          <w:szCs w:val="24"/>
        </w:rPr>
      </w:pPr>
      <w:r w:rsidRPr="00801AC2">
        <w:rPr>
          <w:rFonts w:cs="Arial"/>
          <w:szCs w:val="24"/>
        </w:rPr>
        <w:t>Our Code of Practice on Research Integrity defines and details the research practices to which all students and staff at the University are required to adhere</w:t>
      </w:r>
      <w:r w:rsidR="00513CD4">
        <w:rPr>
          <w:rFonts w:cs="Arial"/>
          <w:szCs w:val="24"/>
        </w:rPr>
        <w:t xml:space="preserve"> </w:t>
      </w:r>
      <w:r w:rsidRPr="00801AC2">
        <w:rPr>
          <w:rFonts w:cs="Arial"/>
          <w:szCs w:val="24"/>
        </w:rPr>
        <w:t xml:space="preserve">when undertaking research. It contains guidance notes with examples of good practice for gaining informed </w:t>
      </w:r>
      <w:proofErr w:type="gramStart"/>
      <w:r w:rsidRPr="00801AC2">
        <w:rPr>
          <w:rFonts w:cs="Arial"/>
          <w:szCs w:val="24"/>
        </w:rPr>
        <w:t>consent;</w:t>
      </w:r>
      <w:proofErr w:type="gramEnd"/>
      <w:r w:rsidRPr="00801AC2">
        <w:rPr>
          <w:rFonts w:cs="Arial"/>
          <w:szCs w:val="24"/>
        </w:rPr>
        <w:t xml:space="preserve"> maintaining confidentiality, anonymity and data protection, as well as guidance on using online survey tools.</w:t>
      </w:r>
    </w:p>
    <w:p w:rsidRPr="00801AC2" w:rsidR="00513CD4" w:rsidP="00B649AE" w:rsidRDefault="00513CD4" w14:paraId="618EC509" w14:textId="77777777">
      <w:pPr>
        <w:rPr>
          <w:rFonts w:cs="Arial"/>
          <w:szCs w:val="24"/>
        </w:rPr>
      </w:pPr>
    </w:p>
    <w:p w:rsidR="00A50221" w:rsidP="00B649AE" w:rsidRDefault="00A50221" w14:paraId="70C50423" w14:textId="51F85BBA">
      <w:pPr>
        <w:rPr>
          <w:rFonts w:cs="Arial"/>
          <w:szCs w:val="24"/>
        </w:rPr>
      </w:pPr>
      <w:r w:rsidRPr="00801AC2">
        <w:rPr>
          <w:rFonts w:cs="Arial"/>
          <w:szCs w:val="24"/>
        </w:rPr>
        <w:t>The UK Evaluation Society has created ‘Guidelines for good practice in evaluation’ to help commissioners and practitioners establish good practice in the conduct of evaluation. We would encourage anyone at the university involved in evaluation to consider these as a valuable source of good practice including the need for evaluation participants to:</w:t>
      </w:r>
    </w:p>
    <w:p w:rsidRPr="00801AC2" w:rsidR="00513CD4" w:rsidP="00B649AE" w:rsidRDefault="00513CD4" w14:paraId="3FE3CAA8" w14:textId="77777777">
      <w:pPr>
        <w:rPr>
          <w:rFonts w:cs="Arial"/>
          <w:szCs w:val="24"/>
        </w:rPr>
      </w:pPr>
    </w:p>
    <w:p w:rsidRPr="00B143DA" w:rsidR="00A50221" w:rsidP="001909B3" w:rsidRDefault="00A50221" w14:paraId="513CADBF" w14:textId="77777777">
      <w:pPr>
        <w:pStyle w:val="ListParagraph"/>
        <w:numPr>
          <w:ilvl w:val="0"/>
          <w:numId w:val="28"/>
        </w:numPr>
        <w:ind w:left="993" w:hanging="426"/>
        <w:rPr>
          <w:rFonts w:cs="Arial"/>
          <w:szCs w:val="24"/>
        </w:rPr>
      </w:pPr>
      <w:r w:rsidRPr="00B143DA">
        <w:rPr>
          <w:rFonts w:cs="Arial"/>
          <w:szCs w:val="24"/>
        </w:rPr>
        <w:t>Be fully informed about the purpose of the evaluation and the procedures for collection and use of data</w:t>
      </w:r>
    </w:p>
    <w:p w:rsidRPr="00B143DA" w:rsidR="00A50221" w:rsidP="001909B3" w:rsidRDefault="00A50221" w14:paraId="4CD087FB" w14:textId="36DC31F7">
      <w:pPr>
        <w:pStyle w:val="ListParagraph"/>
        <w:numPr>
          <w:ilvl w:val="0"/>
          <w:numId w:val="28"/>
        </w:numPr>
        <w:ind w:left="993" w:hanging="426"/>
        <w:rPr>
          <w:rFonts w:cs="Arial"/>
          <w:szCs w:val="24"/>
        </w:rPr>
      </w:pPr>
      <w:r w:rsidRPr="00B143DA">
        <w:rPr>
          <w:rFonts w:cs="Arial"/>
          <w:szCs w:val="24"/>
        </w:rPr>
        <w:t>receive an explanation of the possible outcomes from the evaluation (including use and publication of results)</w:t>
      </w:r>
      <w:r w:rsidR="006B22E0">
        <w:rPr>
          <w:rFonts w:cs="Arial"/>
          <w:szCs w:val="24"/>
        </w:rPr>
        <w:t xml:space="preserve"> </w:t>
      </w:r>
      <w:r w:rsidRPr="00B143DA">
        <w:rPr>
          <w:rFonts w:cs="Arial"/>
          <w:szCs w:val="24"/>
        </w:rPr>
        <w:t xml:space="preserve">have assurance that the data collected is dealt with appropriately and in line with the Data Protection Act; and that any data made public is on the grounds of fairness, </w:t>
      </w:r>
      <w:proofErr w:type="gramStart"/>
      <w:r w:rsidRPr="00B143DA">
        <w:rPr>
          <w:rFonts w:cs="Arial"/>
          <w:szCs w:val="24"/>
        </w:rPr>
        <w:t>accuracy</w:t>
      </w:r>
      <w:proofErr w:type="gramEnd"/>
      <w:r w:rsidRPr="00B143DA">
        <w:rPr>
          <w:rFonts w:cs="Arial"/>
          <w:szCs w:val="24"/>
        </w:rPr>
        <w:t xml:space="preserve"> and relevance</w:t>
      </w:r>
    </w:p>
    <w:p w:rsidRPr="00801AC2" w:rsidR="00A50221" w:rsidP="001909B3" w:rsidRDefault="00A50221" w14:paraId="76FD817F" w14:textId="12ECEDEF">
      <w:pPr>
        <w:numPr>
          <w:ilvl w:val="0"/>
          <w:numId w:val="28"/>
        </w:numPr>
        <w:ind w:left="993" w:hanging="426"/>
        <w:rPr>
          <w:rFonts w:cs="Arial"/>
          <w:szCs w:val="24"/>
        </w:rPr>
      </w:pPr>
      <w:r w:rsidRPr="00801AC2">
        <w:rPr>
          <w:rFonts w:cs="Arial"/>
          <w:szCs w:val="24"/>
        </w:rPr>
        <w:t>be</w:t>
      </w:r>
      <w:r w:rsidRPr="00801AC2">
        <w:rPr>
          <w:rFonts w:cs="Arial"/>
          <w:szCs w:val="24"/>
        </w:rPr>
        <w:tab/>
      </w:r>
      <w:r w:rsidRPr="00801AC2">
        <w:rPr>
          <w:rFonts w:cs="Arial"/>
          <w:szCs w:val="24"/>
        </w:rPr>
        <w:t>assured</w:t>
      </w:r>
      <w:r w:rsidR="006B22E0">
        <w:rPr>
          <w:rFonts w:cs="Arial"/>
          <w:szCs w:val="24"/>
        </w:rPr>
        <w:t xml:space="preserve"> </w:t>
      </w:r>
      <w:r w:rsidRPr="00801AC2">
        <w:rPr>
          <w:rFonts w:cs="Arial"/>
          <w:szCs w:val="24"/>
        </w:rPr>
        <w:t>that evaluators have taken all reasonable measures to check that the data are valid and any reporting that is a potential risk for participants has been negotiated</w:t>
      </w:r>
    </w:p>
    <w:p w:rsidR="00A50221" w:rsidP="001909B3" w:rsidRDefault="00A50221" w14:paraId="765DD2C1" w14:textId="26709AD4">
      <w:pPr>
        <w:numPr>
          <w:ilvl w:val="0"/>
          <w:numId w:val="28"/>
        </w:numPr>
        <w:ind w:left="993" w:hanging="426"/>
        <w:rPr>
          <w:rFonts w:cs="Arial"/>
          <w:szCs w:val="24"/>
        </w:rPr>
      </w:pPr>
      <w:r w:rsidRPr="00801AC2">
        <w:rPr>
          <w:rFonts w:cs="Arial"/>
          <w:szCs w:val="24"/>
        </w:rPr>
        <w:t>have their privacy, confidentiality and cultural sensitivities respected.</w:t>
      </w:r>
    </w:p>
    <w:p w:rsidR="006B22E0" w:rsidP="006B22E0" w:rsidRDefault="006B22E0" w14:paraId="48F088E9" w14:textId="4EC140F0">
      <w:pPr>
        <w:rPr>
          <w:rFonts w:cs="Arial"/>
          <w:szCs w:val="24"/>
        </w:rPr>
      </w:pPr>
    </w:p>
    <w:p w:rsidR="006B22E0" w:rsidP="006B22E0" w:rsidRDefault="006B22E0" w14:paraId="66E51F69" w14:textId="7EF2F261">
      <w:pPr>
        <w:rPr>
          <w:rFonts w:cs="Arial"/>
          <w:szCs w:val="24"/>
        </w:rPr>
      </w:pPr>
    </w:p>
    <w:p w:rsidR="006B22E0" w:rsidP="007B2443" w:rsidRDefault="006B22E0" w14:paraId="49498161" w14:textId="6FDE44BB">
      <w:pPr>
        <w:pStyle w:val="Heading3"/>
      </w:pPr>
      <w:bookmarkStart w:name="_Toc106885565" w:id="118"/>
      <w:r w:rsidRPr="00801AC2">
        <w:t xml:space="preserve">Assessing the risks to participants, </w:t>
      </w:r>
      <w:proofErr w:type="gramStart"/>
      <w:r w:rsidRPr="00801AC2">
        <w:t>researchers</w:t>
      </w:r>
      <w:proofErr w:type="gramEnd"/>
      <w:r w:rsidRPr="00801AC2">
        <w:t xml:space="preserve"> and society</w:t>
      </w:r>
      <w:bookmarkEnd w:id="118"/>
    </w:p>
    <w:p w:rsidR="006B22E0" w:rsidP="006B22E0" w:rsidRDefault="006B22E0" w14:paraId="3CFFBDA8" w14:textId="3A1BBC75">
      <w:pPr>
        <w:rPr>
          <w:rFonts w:cs="Arial"/>
          <w:b/>
          <w:szCs w:val="24"/>
        </w:rPr>
      </w:pPr>
    </w:p>
    <w:p w:rsidR="006B22E0" w:rsidP="006B22E0" w:rsidRDefault="006B22E0" w14:paraId="7B3C761A" w14:textId="25C3E1E2">
      <w:pPr>
        <w:rPr>
          <w:rFonts w:cs="Arial"/>
          <w:szCs w:val="24"/>
        </w:rPr>
      </w:pPr>
      <w:r w:rsidRPr="00801AC2">
        <w:rPr>
          <w:rFonts w:cs="Arial"/>
          <w:szCs w:val="24"/>
        </w:rPr>
        <w:t xml:space="preserve">Staff undertaking either research </w:t>
      </w:r>
      <w:r w:rsidRPr="00801AC2">
        <w:rPr>
          <w:rFonts w:cs="Arial"/>
          <w:b/>
          <w:szCs w:val="24"/>
        </w:rPr>
        <w:t>or</w:t>
      </w:r>
      <w:r w:rsidRPr="00801AC2">
        <w:rPr>
          <w:rFonts w:cs="Arial"/>
          <w:szCs w:val="24"/>
        </w:rPr>
        <w:t xml:space="preserve"> evaluation activities should always reflect on the balance of risks to benefits for participants taking into consideration:</w:t>
      </w:r>
    </w:p>
    <w:p w:rsidR="006B22E0" w:rsidP="006B22E0" w:rsidRDefault="006B22E0" w14:paraId="66BD6727" w14:textId="77777777">
      <w:pPr>
        <w:rPr>
          <w:rFonts w:cs="Arial"/>
          <w:szCs w:val="24"/>
        </w:rPr>
      </w:pPr>
    </w:p>
    <w:p w:rsidRPr="006B22E0" w:rsidR="006B22E0" w:rsidP="001909B3" w:rsidRDefault="006B22E0" w14:paraId="1DF3712B" w14:textId="716D0E41">
      <w:pPr>
        <w:pStyle w:val="ListParagraph"/>
        <w:numPr>
          <w:ilvl w:val="0"/>
          <w:numId w:val="29"/>
        </w:numPr>
        <w:ind w:left="993" w:hanging="426"/>
        <w:rPr>
          <w:rFonts w:cs="Arial"/>
          <w:szCs w:val="24"/>
        </w:rPr>
      </w:pPr>
      <w:r w:rsidRPr="006B22E0">
        <w:rPr>
          <w:rFonts w:cs="Arial"/>
          <w:szCs w:val="24"/>
        </w:rPr>
        <w:t>The individuals involved in the research</w:t>
      </w:r>
    </w:p>
    <w:p w:rsidRPr="006B22E0" w:rsidR="00A50221" w:rsidP="001909B3" w:rsidRDefault="00A50221" w14:paraId="127511B7" w14:textId="77777777">
      <w:pPr>
        <w:pStyle w:val="ListParagraph"/>
        <w:numPr>
          <w:ilvl w:val="0"/>
          <w:numId w:val="29"/>
        </w:numPr>
        <w:ind w:left="993" w:hanging="426"/>
        <w:rPr>
          <w:rFonts w:cs="Arial"/>
          <w:szCs w:val="24"/>
        </w:rPr>
      </w:pPr>
      <w:r w:rsidRPr="006B22E0">
        <w:rPr>
          <w:rFonts w:cs="Arial"/>
          <w:szCs w:val="24"/>
        </w:rPr>
        <w:lastRenderedPageBreak/>
        <w:t>Any potentially vulnerable groups (for example students may be considered a vulnerable group in certain circumstances)</w:t>
      </w:r>
    </w:p>
    <w:p w:rsidRPr="006B22E0" w:rsidR="00A50221" w:rsidP="001909B3" w:rsidRDefault="00A50221" w14:paraId="303554AD" w14:textId="77777777">
      <w:pPr>
        <w:pStyle w:val="ListParagraph"/>
        <w:numPr>
          <w:ilvl w:val="0"/>
          <w:numId w:val="29"/>
        </w:numPr>
        <w:ind w:left="993" w:hanging="426"/>
        <w:rPr>
          <w:rFonts w:cs="Arial"/>
          <w:szCs w:val="24"/>
        </w:rPr>
      </w:pPr>
      <w:r w:rsidRPr="006B22E0">
        <w:rPr>
          <w:rFonts w:cs="Arial"/>
          <w:szCs w:val="24"/>
        </w:rPr>
        <w:t>The sensitivity of any questions being asked</w:t>
      </w:r>
    </w:p>
    <w:p w:rsidRPr="006B22E0" w:rsidR="00A50221" w:rsidP="001909B3" w:rsidRDefault="00A50221" w14:paraId="08FE375C" w14:textId="77777777">
      <w:pPr>
        <w:pStyle w:val="ListParagraph"/>
        <w:numPr>
          <w:ilvl w:val="0"/>
          <w:numId w:val="29"/>
        </w:numPr>
        <w:ind w:left="993" w:hanging="426"/>
        <w:rPr>
          <w:rFonts w:cs="Arial"/>
          <w:szCs w:val="24"/>
        </w:rPr>
      </w:pPr>
      <w:r w:rsidRPr="006B22E0">
        <w:rPr>
          <w:rFonts w:cs="Arial"/>
          <w:szCs w:val="24"/>
        </w:rPr>
        <w:t>Any potential risks to participants</w:t>
      </w:r>
    </w:p>
    <w:p w:rsidR="00A50221" w:rsidP="001909B3" w:rsidRDefault="00A50221" w14:paraId="1B9E74FA" w14:textId="7FC8DA41">
      <w:pPr>
        <w:pStyle w:val="ListParagraph"/>
        <w:numPr>
          <w:ilvl w:val="0"/>
          <w:numId w:val="29"/>
        </w:numPr>
        <w:ind w:left="993" w:hanging="426"/>
        <w:rPr>
          <w:rFonts w:cs="Arial"/>
          <w:szCs w:val="24"/>
        </w:rPr>
      </w:pPr>
      <w:r w:rsidRPr="006B22E0">
        <w:rPr>
          <w:rFonts w:cs="Arial"/>
          <w:szCs w:val="24"/>
        </w:rPr>
        <w:t>the storage and dissemination of any data collected</w:t>
      </w:r>
    </w:p>
    <w:p w:rsidRPr="006B22E0" w:rsidR="006B22E0" w:rsidP="006B22E0" w:rsidRDefault="006B22E0" w14:paraId="5769FF8D" w14:textId="77777777">
      <w:pPr>
        <w:pStyle w:val="ListParagraph"/>
        <w:ind w:left="993"/>
        <w:rPr>
          <w:rFonts w:cs="Arial"/>
          <w:szCs w:val="24"/>
        </w:rPr>
      </w:pPr>
    </w:p>
    <w:p w:rsidR="00A50221" w:rsidP="00B649AE" w:rsidRDefault="00A50221" w14:paraId="28FA6946" w14:textId="0B2B2B06">
      <w:pPr>
        <w:rPr>
          <w:rFonts w:cs="Arial"/>
          <w:szCs w:val="24"/>
        </w:rPr>
      </w:pPr>
      <w:r w:rsidRPr="00801AC2">
        <w:rPr>
          <w:rFonts w:cs="Arial"/>
          <w:szCs w:val="24"/>
        </w:rPr>
        <w:t xml:space="preserve">In an evaluation activity, because nothing new is being done to participants beyond what they might expect as routine to their programme, evaluations do not generally involve additional risk and therefore do not require the same level of ethical scrutiny as research projects. </w:t>
      </w:r>
    </w:p>
    <w:p w:rsidRPr="00801AC2" w:rsidR="006B22E0" w:rsidP="00B649AE" w:rsidRDefault="006B22E0" w14:paraId="121E2F38" w14:textId="77777777">
      <w:pPr>
        <w:rPr>
          <w:rFonts w:cs="Arial"/>
          <w:szCs w:val="24"/>
        </w:rPr>
      </w:pPr>
    </w:p>
    <w:p w:rsidR="00A50221" w:rsidP="00B649AE" w:rsidRDefault="00A50221" w14:paraId="29A55CBA" w14:textId="79A2275B">
      <w:pPr>
        <w:rPr>
          <w:rFonts w:cs="Arial"/>
          <w:szCs w:val="24"/>
        </w:rPr>
      </w:pPr>
      <w:r w:rsidRPr="00801AC2">
        <w:rPr>
          <w:rFonts w:cs="Arial"/>
          <w:szCs w:val="24"/>
        </w:rPr>
        <w:t>Staff should nevertheless consider the vulnerability of the evaluation participants, especially if they are students taught by the staff members carrying out the evaluation, to ensure any risks are reduced. Staff should also carefully consider the sensitivity of the questions being asked during any evaluation activity.</w:t>
      </w:r>
    </w:p>
    <w:p w:rsidR="006B22E0" w:rsidP="00B649AE" w:rsidRDefault="006B22E0" w14:paraId="5CCCDA53" w14:textId="39E07D31">
      <w:pPr>
        <w:rPr>
          <w:rFonts w:cs="Arial"/>
          <w:szCs w:val="24"/>
        </w:rPr>
      </w:pPr>
    </w:p>
    <w:p w:rsidR="006B22E0" w:rsidP="00B649AE" w:rsidRDefault="006B22E0" w14:paraId="742F8EE0" w14:textId="5F890B8D">
      <w:pPr>
        <w:rPr>
          <w:rFonts w:cs="Arial"/>
          <w:szCs w:val="24"/>
        </w:rPr>
      </w:pPr>
    </w:p>
    <w:p w:rsidR="006B22E0" w:rsidP="007B2443" w:rsidRDefault="006B22E0" w14:paraId="278D1AE2" w14:textId="068BDF8D">
      <w:pPr>
        <w:pStyle w:val="Heading3"/>
      </w:pPr>
      <w:bookmarkStart w:name="_Toc106885566" w:id="119"/>
      <w:r w:rsidRPr="00801AC2">
        <w:t>Adopting a risk analysis approach to ethical approval for evaluation activity</w:t>
      </w:r>
      <w:bookmarkEnd w:id="119"/>
    </w:p>
    <w:p w:rsidR="006B22E0" w:rsidP="00B649AE" w:rsidRDefault="006B22E0" w14:paraId="3F0BD6CD" w14:textId="443C4140">
      <w:pPr>
        <w:rPr>
          <w:rFonts w:cs="Arial"/>
          <w:b/>
          <w:szCs w:val="24"/>
        </w:rPr>
      </w:pPr>
    </w:p>
    <w:p w:rsidR="006B22E0" w:rsidP="00B649AE" w:rsidRDefault="006B22E0" w14:paraId="56A018BA" w14:textId="2D3D0103">
      <w:pPr>
        <w:rPr>
          <w:rFonts w:cs="Arial"/>
          <w:szCs w:val="24"/>
        </w:rPr>
      </w:pPr>
      <w:r w:rsidRPr="00801AC2">
        <w:rPr>
          <w:rFonts w:cs="Arial"/>
          <w:b/>
          <w:szCs w:val="24"/>
        </w:rPr>
        <w:t>All</w:t>
      </w:r>
      <w:r w:rsidRPr="00801AC2">
        <w:rPr>
          <w:rFonts w:cs="Arial"/>
          <w:szCs w:val="24"/>
        </w:rPr>
        <w:t xml:space="preserve"> research projects require ethical approval and there are School Research Integrity Committees that consider such proposals. The membership of each committee is drawn from research active staff in the </w:t>
      </w:r>
      <w:proofErr w:type="gramStart"/>
      <w:r w:rsidRPr="00801AC2">
        <w:rPr>
          <w:rFonts w:cs="Arial"/>
          <w:szCs w:val="24"/>
        </w:rPr>
        <w:t>School</w:t>
      </w:r>
      <w:proofErr w:type="gramEnd"/>
      <w:r w:rsidRPr="00801AC2">
        <w:rPr>
          <w:rFonts w:cs="Arial"/>
          <w:szCs w:val="24"/>
        </w:rPr>
        <w:t xml:space="preserve">. School processes are appropriate to the level of potential risk to participants from the proposal; </w:t>
      </w:r>
      <w:proofErr w:type="gramStart"/>
      <w:r w:rsidRPr="00801AC2">
        <w:rPr>
          <w:rFonts w:cs="Arial"/>
          <w:szCs w:val="24"/>
        </w:rPr>
        <w:t>therefore</w:t>
      </w:r>
      <w:proofErr w:type="gramEnd"/>
      <w:r w:rsidRPr="00801AC2">
        <w:rPr>
          <w:rFonts w:cs="Arial"/>
          <w:szCs w:val="24"/>
        </w:rPr>
        <w:t xml:space="preserve"> some research may be approved by ‘gatekeepers’ within School, while other proposals may be reviewed by the full Research Integrity committee of that School.</w:t>
      </w:r>
    </w:p>
    <w:p w:rsidRPr="00801AC2" w:rsidR="006B22E0" w:rsidP="00B649AE" w:rsidRDefault="006B22E0" w14:paraId="185CAE6D" w14:textId="77777777">
      <w:pPr>
        <w:rPr>
          <w:rFonts w:cs="Arial"/>
          <w:szCs w:val="24"/>
        </w:rPr>
      </w:pPr>
    </w:p>
    <w:p w:rsidRPr="00801AC2" w:rsidR="00A50221" w:rsidP="00B649AE" w:rsidRDefault="00A50221" w14:paraId="720C57C1" w14:textId="0B00144F">
      <w:pPr>
        <w:rPr>
          <w:rFonts w:cs="Arial"/>
          <w:szCs w:val="24"/>
        </w:rPr>
      </w:pPr>
      <w:r w:rsidRPr="00801AC2">
        <w:rPr>
          <w:rFonts w:cs="Arial"/>
          <w:szCs w:val="24"/>
        </w:rPr>
        <w:t xml:space="preserve">Evaluation does </w:t>
      </w:r>
      <w:r w:rsidRPr="00801AC2">
        <w:rPr>
          <w:rFonts w:cs="Arial"/>
          <w:b/>
          <w:bCs/>
          <w:szCs w:val="24"/>
        </w:rPr>
        <w:t>not</w:t>
      </w:r>
      <w:r w:rsidRPr="00801AC2">
        <w:rPr>
          <w:rFonts w:cs="Arial"/>
          <w:szCs w:val="24"/>
        </w:rPr>
        <w:t xml:space="preserve"> require ethical review by a School Research Integrity Committee but should conform to good evaluation practices as described on </w:t>
      </w:r>
      <w:r w:rsidR="006205BE">
        <w:rPr>
          <w:rFonts w:cs="Arial"/>
          <w:szCs w:val="24"/>
        </w:rPr>
        <w:t>page 4</w:t>
      </w:r>
      <w:r w:rsidRPr="006205BE" w:rsidR="006205BE">
        <w:rPr>
          <w:rFonts w:cs="Arial"/>
          <w:szCs w:val="24"/>
        </w:rPr>
        <w:t>6</w:t>
      </w:r>
      <w:r w:rsidRPr="006205BE">
        <w:rPr>
          <w:rFonts w:cs="Arial"/>
          <w:szCs w:val="24"/>
        </w:rPr>
        <w:t>.</w:t>
      </w:r>
      <w:r w:rsidRPr="00801AC2">
        <w:rPr>
          <w:rFonts w:cs="Arial"/>
          <w:szCs w:val="24"/>
        </w:rPr>
        <w:t xml:space="preserve"> In certain exceptional circumstances it may be best practice to have increased scrutiny of an evaluation activity by seeking ethical approval, helping to reduce potential risks. Figure 1 illustrates ways to ensure you have reduced potential risks from an evaluation activity.</w:t>
      </w:r>
    </w:p>
    <w:p w:rsidRPr="00801AC2" w:rsidR="00A50221" w:rsidP="00B649AE" w:rsidRDefault="00A50221" w14:paraId="5E8F8524" w14:textId="77777777">
      <w:pPr>
        <w:rPr>
          <w:rFonts w:cs="Arial"/>
          <w:szCs w:val="24"/>
        </w:rPr>
      </w:pPr>
    </w:p>
    <w:p w:rsidR="00A50221" w:rsidP="00B649AE" w:rsidRDefault="00A50221" w14:paraId="42F3A400" w14:textId="2C619C5F">
      <w:pPr>
        <w:rPr>
          <w:rFonts w:cs="Arial"/>
          <w:szCs w:val="24"/>
        </w:rPr>
      </w:pPr>
    </w:p>
    <w:p w:rsidR="0005413B" w:rsidP="007B2443" w:rsidRDefault="0005413B" w14:paraId="37B8BF0E" w14:textId="23BA7A72">
      <w:pPr>
        <w:pStyle w:val="Heading3"/>
      </w:pPr>
      <w:bookmarkStart w:name="_Toc106885567" w:id="120"/>
      <w:r w:rsidRPr="00801AC2">
        <w:t>Seek advice from experienced staff and professional bodies</w:t>
      </w:r>
      <w:bookmarkEnd w:id="120"/>
    </w:p>
    <w:p w:rsidR="0005413B" w:rsidP="00B649AE" w:rsidRDefault="0005413B" w14:paraId="43F81C3D" w14:textId="20602C2D">
      <w:pPr>
        <w:rPr>
          <w:rFonts w:cs="Arial"/>
          <w:b/>
          <w:szCs w:val="24"/>
        </w:rPr>
      </w:pPr>
    </w:p>
    <w:p w:rsidR="0005413B" w:rsidP="0005413B" w:rsidRDefault="0005413B" w14:paraId="3FF4FE66" w14:textId="4A2461A6">
      <w:pPr>
        <w:rPr>
          <w:rFonts w:cs="Arial"/>
          <w:szCs w:val="24"/>
        </w:rPr>
      </w:pPr>
      <w:r w:rsidRPr="00801AC2">
        <w:rPr>
          <w:rFonts w:cs="Arial"/>
          <w:szCs w:val="24"/>
        </w:rPr>
        <w:t xml:space="preserve">This guidance note is intended to outline general differences between evaluation and research; </w:t>
      </w:r>
      <w:proofErr w:type="gramStart"/>
      <w:r w:rsidRPr="00801AC2">
        <w:rPr>
          <w:rFonts w:cs="Arial"/>
          <w:szCs w:val="24"/>
        </w:rPr>
        <w:t>however</w:t>
      </w:r>
      <w:proofErr w:type="gramEnd"/>
      <w:r w:rsidRPr="00801AC2">
        <w:rPr>
          <w:rFonts w:cs="Arial"/>
          <w:szCs w:val="24"/>
        </w:rPr>
        <w:t xml:space="preserve"> it will not address all situations. Staff can seek further advice from their local designated Research Integrity ‘gatekeeper’, or the School Research Integrity Committee.</w:t>
      </w:r>
    </w:p>
    <w:p w:rsidRPr="00801AC2" w:rsidR="0005413B" w:rsidP="0005413B" w:rsidRDefault="0005413B" w14:paraId="70C301C8" w14:textId="77777777">
      <w:pPr>
        <w:rPr>
          <w:rFonts w:cs="Arial"/>
          <w:szCs w:val="24"/>
        </w:rPr>
      </w:pPr>
    </w:p>
    <w:p w:rsidRPr="00801AC2" w:rsidR="0005413B" w:rsidP="0005413B" w:rsidRDefault="0005413B" w14:paraId="73E90076" w14:textId="77777777">
      <w:pPr>
        <w:rPr>
          <w:rFonts w:cs="Arial"/>
          <w:szCs w:val="24"/>
        </w:rPr>
      </w:pPr>
      <w:r w:rsidRPr="00801AC2">
        <w:rPr>
          <w:rFonts w:cs="Arial"/>
          <w:szCs w:val="24"/>
        </w:rPr>
        <w:t xml:space="preserve">This guidance note does not detract from the professionalism of staff who will be familiar with good practice in their disciplines, and they are encouraged to work within the context of research and evaluation practices appropriate to their fields. </w:t>
      </w:r>
      <w:r w:rsidRPr="00801AC2">
        <w:rPr>
          <w:rFonts w:cs="Arial"/>
          <w:szCs w:val="24"/>
        </w:rPr>
        <w:lastRenderedPageBreak/>
        <w:t>Staff are encouraged to refer to codes of conduct or guidelines from appropriate professional bodies/societies to inform their decision making.</w:t>
      </w:r>
    </w:p>
    <w:p w:rsidRPr="00801AC2" w:rsidR="0005413B" w:rsidP="0005413B" w:rsidRDefault="0005413B" w14:paraId="4CC39A04" w14:textId="77777777">
      <w:pPr>
        <w:rPr>
          <w:rFonts w:cs="Arial"/>
          <w:szCs w:val="24"/>
        </w:rPr>
      </w:pPr>
    </w:p>
    <w:p w:rsidRPr="00801AC2" w:rsidR="0005413B" w:rsidP="0005413B" w:rsidRDefault="0005413B" w14:paraId="248B6FEC" w14:textId="06F85BB5">
      <w:pPr>
        <w:rPr>
          <w:rFonts w:cs="Arial"/>
          <w:szCs w:val="24"/>
        </w:rPr>
      </w:pPr>
      <w:r w:rsidRPr="00801AC2">
        <w:rPr>
          <w:rFonts w:cs="Arial"/>
          <w:szCs w:val="24"/>
        </w:rPr>
        <w:t>Evaluation activities are often carried out by a wide variety of departments within the university; from programme evaluation by academic staff, to service evaluations carried out by Professional Services or Student and Academic Services (SAS). Staff from these areas may be less familiar with the distinctions between research and evaluation and they are encouraged to discuss potential projects with members of School Research Integrity Committees for further guidance.</w:t>
      </w:r>
    </w:p>
    <w:p w:rsidRPr="00801AC2" w:rsidR="00A50221" w:rsidP="00B649AE" w:rsidRDefault="00A50221" w14:paraId="70014AF6" w14:textId="77777777">
      <w:pPr>
        <w:rPr>
          <w:rFonts w:cs="Arial"/>
          <w:szCs w:val="24"/>
        </w:rPr>
        <w:sectPr w:rsidRPr="00801AC2" w:rsidR="00A50221">
          <w:type w:val="continuous"/>
          <w:pgSz w:w="11906" w:h="16838" w:orient="portrait"/>
          <w:pgMar w:top="1949" w:right="1481" w:bottom="1658" w:left="1417" w:header="720" w:footer="720" w:gutter="0"/>
          <w:cols w:space="720"/>
        </w:sectPr>
      </w:pPr>
    </w:p>
    <w:p w:rsidRPr="00801AC2" w:rsidR="00A50221" w:rsidP="00B649AE" w:rsidRDefault="00A50221" w14:paraId="7CA5A9E9" w14:textId="77777777">
      <w:pPr>
        <w:rPr>
          <w:rFonts w:cs="Arial"/>
          <w:b/>
          <w:szCs w:val="24"/>
        </w:rPr>
      </w:pPr>
      <w:r w:rsidRPr="00801AC2">
        <w:rPr>
          <w:rFonts w:cs="Arial"/>
          <w:b/>
          <w:noProof/>
          <w:szCs w:val="24"/>
        </w:rPr>
        <w:lastRenderedPageBreak/>
        <mc:AlternateContent>
          <mc:Choice Requires="wpg">
            <w:drawing>
              <wp:anchor distT="0" distB="0" distL="114300" distR="114300" simplePos="0" relativeHeight="251666432" behindDoc="0" locked="0" layoutInCell="1" allowOverlap="1" wp14:anchorId="44AB0511" wp14:editId="4EAD180A">
                <wp:simplePos x="0" y="0"/>
                <wp:positionH relativeFrom="column">
                  <wp:posOffset>139065</wp:posOffset>
                </wp:positionH>
                <wp:positionV relativeFrom="paragraph">
                  <wp:posOffset>-236855</wp:posOffset>
                </wp:positionV>
                <wp:extent cx="8100083" cy="5356225"/>
                <wp:effectExtent l="0" t="0" r="15240" b="15875"/>
                <wp:wrapNone/>
                <wp:docPr id="1394" name="Group 1394" descr="A flow chart illustrating examples of research with low, medium, and high levels of risk and ways to reduce that risk."/>
                <wp:cNvGraphicFramePr/>
                <a:graphic xmlns:a="http://schemas.openxmlformats.org/drawingml/2006/main">
                  <a:graphicData uri="http://schemas.microsoft.com/office/word/2010/wordprocessingGroup">
                    <wpg:wgp>
                      <wpg:cNvGrpSpPr/>
                      <wpg:grpSpPr>
                        <a:xfrm>
                          <a:off x="0" y="0"/>
                          <a:ext cx="8100083" cy="5356225"/>
                          <a:chOff x="0" y="0"/>
                          <a:chExt cx="8100083" cy="5356225"/>
                        </a:xfrm>
                      </wpg:grpSpPr>
                      <wps:wsp>
                        <wps:cNvPr id="1395" name="Right Arrow 1395"/>
                        <wps:cNvSpPr/>
                        <wps:spPr>
                          <a:xfrm>
                            <a:off x="3667125" y="857250"/>
                            <a:ext cx="69532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6" name="Group 1396"/>
                        <wpg:cNvGrpSpPr/>
                        <wpg:grpSpPr>
                          <a:xfrm>
                            <a:off x="0" y="0"/>
                            <a:ext cx="3528060" cy="5356225"/>
                            <a:chOff x="0" y="0"/>
                            <a:chExt cx="3528060" cy="5356225"/>
                          </a:xfrm>
                        </wpg:grpSpPr>
                        <wpg:grpSp>
                          <wpg:cNvPr id="1397" name="Group 1397"/>
                          <wpg:cNvGrpSpPr/>
                          <wpg:grpSpPr>
                            <a:xfrm>
                              <a:off x="0" y="0"/>
                              <a:ext cx="3528060" cy="3505200"/>
                              <a:chOff x="0" y="0"/>
                              <a:chExt cx="3528060" cy="3505200"/>
                            </a:xfrm>
                          </wpg:grpSpPr>
                          <wps:wsp>
                            <wps:cNvPr id="1398" name="Text Box 2"/>
                            <wps:cNvSpPr txBox="1">
                              <a:spLocks noChangeArrowheads="1"/>
                            </wps:cNvSpPr>
                            <wps:spPr bwMode="auto">
                              <a:xfrm>
                                <a:off x="0" y="0"/>
                                <a:ext cx="3528060" cy="2000250"/>
                              </a:xfrm>
                              <a:prstGeom prst="rect">
                                <a:avLst/>
                              </a:prstGeom>
                              <a:solidFill>
                                <a:srgbClr val="92D050">
                                  <a:alpha val="50000"/>
                                </a:srgbClr>
                              </a:solidFill>
                              <a:ln w="9525">
                                <a:solidFill>
                                  <a:srgbClr val="000000"/>
                                </a:solidFill>
                                <a:miter lim="800000"/>
                                <a:headEnd/>
                                <a:tailEnd/>
                              </a:ln>
                            </wps:spPr>
                            <wps:txbx>
                              <w:txbxContent>
                                <w:p w:rsidRPr="00AF0E02" w:rsidR="00A50221" w:rsidP="00A50221" w:rsidRDefault="00A50221" w14:paraId="5BD76B92" w14:textId="77777777">
                                  <w:pPr>
                                    <w:jc w:val="center"/>
                                    <w:rPr>
                                      <w:rFonts w:asciiTheme="minorHAnsi" w:hAnsiTheme="minorHAnsi"/>
                                      <w:b/>
                                    </w:rPr>
                                  </w:pPr>
                                  <w:r w:rsidRPr="00AF0E02">
                                    <w:rPr>
                                      <w:rFonts w:asciiTheme="minorHAnsi" w:hAnsiTheme="minorHAnsi"/>
                                      <w:b/>
                                    </w:rPr>
                                    <w:t>Low risk to participants, staff member or society:</w:t>
                                  </w:r>
                                </w:p>
                                <w:p w:rsidR="00A50221" w:rsidP="001909B3" w:rsidRDefault="00A50221" w14:paraId="7246A6C3" w14:textId="77777777">
                                  <w:pPr>
                                    <w:pStyle w:val="ListParagraph"/>
                                    <w:numPr>
                                      <w:ilvl w:val="0"/>
                                      <w:numId w:val="13"/>
                                    </w:numPr>
                                    <w:ind w:left="426"/>
                                    <w:rPr>
                                      <w:rFonts w:asciiTheme="minorHAnsi" w:hAnsiTheme="minorHAnsi"/>
                                      <w:sz w:val="22"/>
                                    </w:rPr>
                                  </w:pPr>
                                  <w:r w:rsidRPr="00AF0E02">
                                    <w:rPr>
                                      <w:rFonts w:asciiTheme="minorHAnsi" w:hAnsiTheme="minorHAnsi"/>
                                      <w:sz w:val="22"/>
                                    </w:rPr>
                                    <w:t>Analysis a</w:t>
                                  </w:r>
                                  <w:r>
                                    <w:rPr>
                                      <w:rFonts w:asciiTheme="minorHAnsi" w:hAnsiTheme="minorHAnsi"/>
                                      <w:sz w:val="22"/>
                                    </w:rPr>
                                    <w:t>nd evaluation of secondary data</w:t>
                                  </w:r>
                                </w:p>
                                <w:p w:rsidRPr="00AF0E02" w:rsidR="00A50221" w:rsidP="00A50221" w:rsidRDefault="00A50221" w14:paraId="1B78882B" w14:textId="77777777">
                                  <w:pPr>
                                    <w:pStyle w:val="ListParagraph"/>
                                    <w:ind w:left="426"/>
                                    <w:rPr>
                                      <w:rFonts w:asciiTheme="minorHAnsi" w:hAnsiTheme="minorHAnsi"/>
                                      <w:sz w:val="22"/>
                                    </w:rPr>
                                  </w:pPr>
                                </w:p>
                                <w:p w:rsidRPr="00AF0E02" w:rsidR="00A50221" w:rsidP="001909B3" w:rsidRDefault="00A50221" w14:paraId="7A0CA0E0" w14:textId="77777777">
                                  <w:pPr>
                                    <w:pStyle w:val="ListParagraph"/>
                                    <w:numPr>
                                      <w:ilvl w:val="0"/>
                                      <w:numId w:val="13"/>
                                    </w:numPr>
                                    <w:ind w:left="426"/>
                                    <w:rPr>
                                      <w:rFonts w:asciiTheme="minorHAnsi" w:hAnsiTheme="minorHAnsi"/>
                                      <w:sz w:val="22"/>
                                    </w:rPr>
                                  </w:pPr>
                                  <w:r w:rsidRPr="00AF0E02">
                                    <w:rPr>
                                      <w:rFonts w:asciiTheme="minorHAnsi" w:hAnsiTheme="minorHAnsi"/>
                                      <w:sz w:val="22"/>
                                    </w:rPr>
                                    <w:t xml:space="preserve">Individual evaluation of own practice </w:t>
                                  </w:r>
                                </w:p>
                                <w:p w:rsidR="00A50221" w:rsidP="00A50221" w:rsidRDefault="00A50221" w14:paraId="5184A79C" w14:textId="77777777">
                                  <w:pPr>
                                    <w:pStyle w:val="ListParagraph"/>
                                    <w:ind w:left="426"/>
                                    <w:rPr>
                                      <w:rFonts w:asciiTheme="minorHAnsi" w:hAnsiTheme="minorHAnsi"/>
                                      <w:sz w:val="22"/>
                                    </w:rPr>
                                  </w:pPr>
                                  <w:r w:rsidRPr="00AF0E02">
                                    <w:rPr>
                                      <w:rFonts w:asciiTheme="minorHAnsi" w:hAnsiTheme="minorHAnsi"/>
                                      <w:sz w:val="22"/>
                                    </w:rPr>
                                    <w:t>(</w:t>
                                  </w:r>
                                  <w:proofErr w:type="gramStart"/>
                                  <w:r w:rsidRPr="00AF0E02">
                                    <w:rPr>
                                      <w:rFonts w:asciiTheme="minorHAnsi" w:hAnsiTheme="minorHAnsi"/>
                                      <w:sz w:val="22"/>
                                    </w:rPr>
                                    <w:t>for</w:t>
                                  </w:r>
                                  <w:proofErr w:type="gramEnd"/>
                                  <w:r w:rsidRPr="00AF0E02">
                                    <w:rPr>
                                      <w:rFonts w:asciiTheme="minorHAnsi" w:hAnsiTheme="minorHAnsi"/>
                                      <w:sz w:val="22"/>
                                    </w:rPr>
                                    <w:t xml:space="preserve"> example end of module questionnaires to evaluate teaching practice)</w:t>
                                  </w:r>
                                </w:p>
                                <w:p w:rsidRPr="00AF0E02" w:rsidR="00A50221" w:rsidP="00A50221" w:rsidRDefault="00A50221" w14:paraId="691EFDC9" w14:textId="77777777">
                                  <w:pPr>
                                    <w:pStyle w:val="ListParagraph"/>
                                    <w:ind w:left="426"/>
                                    <w:rPr>
                                      <w:rFonts w:asciiTheme="minorHAnsi" w:hAnsiTheme="minorHAnsi"/>
                                      <w:sz w:val="22"/>
                                    </w:rPr>
                                  </w:pPr>
                                </w:p>
                                <w:p w:rsidRPr="004E4919" w:rsidR="00A50221" w:rsidP="001909B3" w:rsidRDefault="00A50221" w14:paraId="64FAFA5C" w14:textId="77777777">
                                  <w:pPr>
                                    <w:pStyle w:val="ListParagraph"/>
                                    <w:numPr>
                                      <w:ilvl w:val="0"/>
                                      <w:numId w:val="13"/>
                                    </w:numPr>
                                    <w:ind w:left="426"/>
                                    <w:rPr>
                                      <w:rFonts w:asciiTheme="minorHAnsi" w:hAnsiTheme="minorHAnsi"/>
                                      <w:sz w:val="22"/>
                                    </w:rPr>
                                  </w:pPr>
                                  <w:r w:rsidRPr="00AF0E02">
                                    <w:rPr>
                                      <w:rFonts w:asciiTheme="minorHAnsi" w:hAnsiTheme="minorHAnsi"/>
                                      <w:sz w:val="22"/>
                                    </w:rPr>
                                    <w:t>Evaluation of educational practices across programmes</w:t>
                                  </w:r>
                                </w:p>
                                <w:p w:rsidRPr="00AF0E02" w:rsidR="00A50221" w:rsidP="001909B3" w:rsidRDefault="00A50221" w14:paraId="0B637C4F" w14:textId="77777777">
                                  <w:pPr>
                                    <w:pStyle w:val="ListParagraph"/>
                                    <w:numPr>
                                      <w:ilvl w:val="0"/>
                                      <w:numId w:val="13"/>
                                    </w:numPr>
                                    <w:ind w:left="426"/>
                                    <w:rPr>
                                      <w:rFonts w:asciiTheme="minorHAnsi" w:hAnsiTheme="minorHAnsi"/>
                                      <w:sz w:val="22"/>
                                    </w:rPr>
                                  </w:pPr>
                                  <w:r w:rsidRPr="00AF0E02">
                                    <w:rPr>
                                      <w:rFonts w:asciiTheme="minorHAnsi" w:hAnsiTheme="minorHAnsi"/>
                                      <w:sz w:val="22"/>
                                    </w:rPr>
                                    <w:t>Institutional evaluation of service</w:t>
                                  </w:r>
                                </w:p>
                              </w:txbxContent>
                            </wps:txbx>
                            <wps:bodyPr rot="0" vert="horz" wrap="square" lIns="91440" tIns="45720" rIns="91440" bIns="45720" anchor="t" anchorCtr="0">
                              <a:noAutofit/>
                            </wps:bodyPr>
                          </wps:wsp>
                          <wps:wsp>
                            <wps:cNvPr id="1399" name="Text Box 2"/>
                            <wps:cNvSpPr txBox="1">
                              <a:spLocks noChangeArrowheads="1"/>
                            </wps:cNvSpPr>
                            <wps:spPr bwMode="auto">
                              <a:xfrm>
                                <a:off x="0" y="2171700"/>
                                <a:ext cx="3528060" cy="1333500"/>
                              </a:xfrm>
                              <a:prstGeom prst="rect">
                                <a:avLst/>
                              </a:prstGeom>
                              <a:solidFill>
                                <a:srgbClr val="FFC000">
                                  <a:alpha val="50000"/>
                                </a:srgbClr>
                              </a:solidFill>
                              <a:ln w="9525">
                                <a:solidFill>
                                  <a:srgbClr val="000000"/>
                                </a:solidFill>
                                <a:miter lim="800000"/>
                                <a:headEnd/>
                                <a:tailEnd/>
                              </a:ln>
                            </wps:spPr>
                            <wps:txbx>
                              <w:txbxContent>
                                <w:p w:rsidRPr="00AF0E02" w:rsidR="00A50221" w:rsidP="00A50221" w:rsidRDefault="00A50221" w14:paraId="7E55F733" w14:textId="77777777">
                                  <w:pPr>
                                    <w:jc w:val="center"/>
                                    <w:rPr>
                                      <w:rFonts w:asciiTheme="minorHAnsi" w:hAnsiTheme="minorHAnsi"/>
                                      <w:b/>
                                    </w:rPr>
                                  </w:pPr>
                                  <w:r w:rsidRPr="00AF0E02">
                                    <w:rPr>
                                      <w:rFonts w:asciiTheme="minorHAnsi" w:hAnsiTheme="minorHAnsi"/>
                                      <w:b/>
                                    </w:rPr>
                                    <w:t>Medium risk to participants, staff member or society:</w:t>
                                  </w:r>
                                </w:p>
                                <w:p w:rsidR="00A50221" w:rsidP="001909B3" w:rsidRDefault="00A50221" w14:paraId="42F950F9"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Plans to publish data externally to institution</w:t>
                                  </w:r>
                                </w:p>
                                <w:p w:rsidRPr="00AF0E02" w:rsidR="00A50221" w:rsidP="00A50221" w:rsidRDefault="00A50221" w14:paraId="71A42B28" w14:textId="77777777">
                                  <w:pPr>
                                    <w:pStyle w:val="ListParagraph"/>
                                    <w:ind w:left="426"/>
                                    <w:rPr>
                                      <w:rFonts w:asciiTheme="minorHAnsi" w:hAnsiTheme="minorHAnsi"/>
                                      <w:sz w:val="22"/>
                                    </w:rPr>
                                  </w:pPr>
                                </w:p>
                                <w:p w:rsidRPr="00AF0E02" w:rsidR="00A50221" w:rsidP="001909B3" w:rsidRDefault="00A50221" w14:paraId="4218A168"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Future practices (beyond the local context in which the evaluation occurred) will be adapted due to evaluation results</w:t>
                                  </w:r>
                                </w:p>
                              </w:txbxContent>
                            </wps:txbx>
                            <wps:bodyPr rot="0" vert="horz" wrap="square" lIns="91440" tIns="45720" rIns="91440" bIns="45720" anchor="t" anchorCtr="0">
                              <a:noAutofit/>
                            </wps:bodyPr>
                          </wps:wsp>
                        </wpg:grpSp>
                        <wps:wsp>
                          <wps:cNvPr id="1400" name="Text Box 2"/>
                          <wps:cNvSpPr txBox="1">
                            <a:spLocks noChangeArrowheads="1"/>
                          </wps:cNvSpPr>
                          <wps:spPr bwMode="auto">
                            <a:xfrm>
                              <a:off x="0" y="3657600"/>
                              <a:ext cx="3528060" cy="1698625"/>
                            </a:xfrm>
                            <a:prstGeom prst="rect">
                              <a:avLst/>
                            </a:prstGeom>
                            <a:solidFill>
                              <a:schemeClr val="accent2">
                                <a:alpha val="50000"/>
                              </a:schemeClr>
                            </a:solidFill>
                            <a:ln w="9525">
                              <a:solidFill>
                                <a:srgbClr val="000000"/>
                              </a:solidFill>
                              <a:miter lim="800000"/>
                              <a:headEnd/>
                              <a:tailEnd/>
                            </a:ln>
                          </wps:spPr>
                          <wps:txbx>
                            <w:txbxContent>
                              <w:p w:rsidRPr="00AF0E02" w:rsidR="00A50221" w:rsidP="00A50221" w:rsidRDefault="00A50221" w14:paraId="5E5A7620" w14:textId="77777777">
                                <w:pPr>
                                  <w:jc w:val="center"/>
                                  <w:rPr>
                                    <w:rFonts w:asciiTheme="minorHAnsi" w:hAnsiTheme="minorHAnsi"/>
                                    <w:b/>
                                  </w:rPr>
                                </w:pPr>
                                <w:r w:rsidRPr="00AF0E02">
                                  <w:rPr>
                                    <w:rFonts w:asciiTheme="minorHAnsi" w:hAnsiTheme="minorHAnsi"/>
                                    <w:b/>
                                  </w:rPr>
                                  <w:t>Higher risk to participants, staff member or society:</w:t>
                                </w:r>
                              </w:p>
                              <w:p w:rsidR="00A50221" w:rsidP="001909B3" w:rsidRDefault="00A50221" w14:paraId="4F728A35"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Working with vulnerable groups</w:t>
                                </w:r>
                              </w:p>
                              <w:p w:rsidRPr="00AF0E02" w:rsidR="00A50221" w:rsidP="00A50221" w:rsidRDefault="00A50221" w14:paraId="782CF243" w14:textId="77777777">
                                <w:pPr>
                                  <w:pStyle w:val="ListParagraph"/>
                                  <w:ind w:left="426"/>
                                  <w:rPr>
                                    <w:rFonts w:asciiTheme="minorHAnsi" w:hAnsiTheme="minorHAnsi"/>
                                    <w:sz w:val="22"/>
                                  </w:rPr>
                                </w:pPr>
                              </w:p>
                              <w:p w:rsidR="00A50221" w:rsidP="001909B3" w:rsidRDefault="00A50221" w14:paraId="6F56DA77"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Asking about sensitive data</w:t>
                                </w:r>
                              </w:p>
                              <w:p w:rsidRPr="00AF0E02" w:rsidR="00A50221" w:rsidP="00A50221" w:rsidRDefault="00A50221" w14:paraId="7207F73F" w14:textId="77777777">
                                <w:pPr>
                                  <w:pStyle w:val="ListParagraph"/>
                                  <w:ind w:left="426"/>
                                  <w:rPr>
                                    <w:rFonts w:asciiTheme="minorHAnsi" w:hAnsiTheme="minorHAnsi"/>
                                    <w:sz w:val="22"/>
                                  </w:rPr>
                                </w:pPr>
                              </w:p>
                              <w:p w:rsidRPr="004E4919" w:rsidR="00A50221" w:rsidP="001909B3" w:rsidRDefault="00A50221" w14:paraId="36A51B02"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Data being used as a basis of a future research project</w:t>
                                </w:r>
                              </w:p>
                            </w:txbxContent>
                          </wps:txbx>
                          <wps:bodyPr rot="0" vert="horz" wrap="square" lIns="91440" tIns="45720" rIns="91440" bIns="45720" anchor="t" anchorCtr="0">
                            <a:noAutofit/>
                          </wps:bodyPr>
                        </wps:wsp>
                      </wpg:grpSp>
                      <wpg:grpSp>
                        <wpg:cNvPr id="1401" name="Group 1401"/>
                        <wpg:cNvGrpSpPr/>
                        <wpg:grpSpPr>
                          <a:xfrm>
                            <a:off x="4571389" y="371475"/>
                            <a:ext cx="3528694" cy="4638675"/>
                            <a:chOff x="-611" y="0"/>
                            <a:chExt cx="3528694" cy="4638675"/>
                          </a:xfrm>
                        </wpg:grpSpPr>
                        <wps:wsp>
                          <wps:cNvPr id="1402" name="Text Box 1402"/>
                          <wps:cNvSpPr txBox="1">
                            <a:spLocks noChangeArrowheads="1"/>
                          </wps:cNvSpPr>
                          <wps:spPr bwMode="auto">
                            <a:xfrm>
                              <a:off x="-611" y="0"/>
                              <a:ext cx="3528694" cy="991234"/>
                            </a:xfrm>
                            <a:prstGeom prst="rect">
                              <a:avLst/>
                            </a:prstGeom>
                            <a:solidFill>
                              <a:srgbClr val="FFFFFF"/>
                            </a:solidFill>
                            <a:ln w="9525">
                              <a:solidFill>
                                <a:srgbClr val="000000"/>
                              </a:solidFill>
                              <a:miter lim="800000"/>
                              <a:headEnd/>
                              <a:tailEnd/>
                            </a:ln>
                          </wps:spPr>
                          <wps:txbx>
                            <w:txbxContent>
                              <w:p w:rsidRPr="00AF0E02" w:rsidR="00A50221" w:rsidP="00A50221" w:rsidRDefault="00A50221" w14:paraId="5086B6BB" w14:textId="77777777">
                                <w:pPr>
                                  <w:jc w:val="center"/>
                                  <w:rPr>
                                    <w:rFonts w:asciiTheme="minorHAnsi" w:hAnsiTheme="minorHAnsi"/>
                                    <w:b/>
                                  </w:rPr>
                                </w:pPr>
                                <w:r w:rsidRPr="00AF0E02">
                                  <w:rPr>
                                    <w:rFonts w:asciiTheme="minorHAnsi" w:hAnsiTheme="minorHAnsi"/>
                                    <w:b/>
                                  </w:rPr>
                                  <w:t>Ways to reduce risk further:</w:t>
                                </w:r>
                              </w:p>
                              <w:p w:rsidRPr="00AF0E02" w:rsidR="00A50221" w:rsidP="001909B3" w:rsidRDefault="00A50221" w14:paraId="5B1D0BDC" w14:textId="77777777">
                                <w:pPr>
                                  <w:pStyle w:val="ListParagraph"/>
                                  <w:numPr>
                                    <w:ilvl w:val="0"/>
                                    <w:numId w:val="10"/>
                                  </w:numPr>
                                  <w:ind w:left="426"/>
                                  <w:rPr>
                                    <w:rFonts w:asciiTheme="minorHAnsi" w:hAnsiTheme="minorHAnsi"/>
                                    <w:sz w:val="22"/>
                                  </w:rPr>
                                </w:pPr>
                                <w:r w:rsidRPr="00AF0E02">
                                  <w:rPr>
                                    <w:rFonts w:asciiTheme="minorHAnsi" w:hAnsiTheme="minorHAnsi"/>
                                    <w:sz w:val="22"/>
                                  </w:rPr>
                                  <w:t xml:space="preserve">Adopt good evaluation practices </w:t>
                                </w:r>
                              </w:p>
                              <w:p w:rsidRPr="00AF0E02" w:rsidR="00A50221" w:rsidP="001909B3" w:rsidRDefault="00A50221" w14:paraId="045CCE4B" w14:textId="77777777">
                                <w:pPr>
                                  <w:pStyle w:val="ListParagraph"/>
                                  <w:numPr>
                                    <w:ilvl w:val="0"/>
                                    <w:numId w:val="10"/>
                                  </w:numPr>
                                  <w:ind w:left="426"/>
                                  <w:rPr>
                                    <w:rFonts w:asciiTheme="minorHAnsi" w:hAnsiTheme="minorHAnsi"/>
                                    <w:sz w:val="22"/>
                                  </w:rPr>
                                </w:pPr>
                                <w:r w:rsidRPr="00AF0E02">
                                  <w:rPr>
                                    <w:rFonts w:asciiTheme="minorHAnsi" w:hAnsiTheme="minorHAnsi"/>
                                    <w:sz w:val="22"/>
                                  </w:rPr>
                                  <w:t>Discuss evaluation activity with staff experienced in evaluation</w:t>
                                </w:r>
                              </w:p>
                              <w:p w:rsidRPr="00AF0E02" w:rsidR="00A50221" w:rsidP="001909B3" w:rsidRDefault="00A50221" w14:paraId="7762BEC7" w14:textId="77777777">
                                <w:pPr>
                                  <w:pStyle w:val="ListParagraph"/>
                                  <w:numPr>
                                    <w:ilvl w:val="0"/>
                                    <w:numId w:val="10"/>
                                  </w:numPr>
                                  <w:ind w:left="426"/>
                                  <w:rPr>
                                    <w:rFonts w:asciiTheme="minorHAnsi" w:hAnsiTheme="minorHAnsi"/>
                                    <w:sz w:val="22"/>
                                  </w:rPr>
                                </w:pPr>
                                <w:r w:rsidRPr="00AF0E02">
                                  <w:rPr>
                                    <w:rFonts w:asciiTheme="minorHAnsi" w:hAnsiTheme="minorHAnsi"/>
                                    <w:sz w:val="22"/>
                                  </w:rPr>
                                  <w:t>Consider appropriate professional society guidance</w:t>
                                </w:r>
                              </w:p>
                            </w:txbxContent>
                          </wps:txbx>
                          <wps:bodyPr rot="0" vert="horz" wrap="square" lIns="91440" tIns="45720" rIns="91440" bIns="45720" anchor="t" anchorCtr="0">
                            <a:spAutoFit/>
                          </wps:bodyPr>
                        </wps:wsp>
                        <wps:wsp>
                          <wps:cNvPr id="1403" name="Text Box 1403"/>
                          <wps:cNvSpPr txBox="1">
                            <a:spLocks noChangeArrowheads="1"/>
                          </wps:cNvSpPr>
                          <wps:spPr bwMode="auto">
                            <a:xfrm>
                              <a:off x="0" y="1781175"/>
                              <a:ext cx="3528060" cy="1409700"/>
                            </a:xfrm>
                            <a:prstGeom prst="rect">
                              <a:avLst/>
                            </a:prstGeom>
                            <a:solidFill>
                              <a:srgbClr val="FFFFFF"/>
                            </a:solidFill>
                            <a:ln w="9525">
                              <a:solidFill>
                                <a:srgbClr val="000000"/>
                              </a:solidFill>
                              <a:miter lim="800000"/>
                              <a:headEnd/>
                              <a:tailEnd/>
                            </a:ln>
                          </wps:spPr>
                          <wps:txbx>
                            <w:txbxContent>
                              <w:p w:rsidRPr="00AF0E02" w:rsidR="00A50221" w:rsidP="00A50221" w:rsidRDefault="00A50221" w14:paraId="36F850B8" w14:textId="77777777">
                                <w:pPr>
                                  <w:jc w:val="center"/>
                                  <w:rPr>
                                    <w:rFonts w:asciiTheme="minorHAnsi" w:hAnsiTheme="minorHAnsi"/>
                                    <w:b/>
                                  </w:rPr>
                                </w:pPr>
                                <w:r w:rsidRPr="00AF0E02">
                                  <w:rPr>
                                    <w:rFonts w:asciiTheme="minorHAnsi" w:hAnsiTheme="minorHAnsi"/>
                                    <w:b/>
                                  </w:rPr>
                                  <w:t>Ways to reduce risk further:</w:t>
                                </w:r>
                              </w:p>
                              <w:p w:rsidR="00A50221" w:rsidP="001909B3" w:rsidRDefault="00A50221" w14:paraId="6F3D6FB8" w14:textId="77777777">
                                <w:pPr>
                                  <w:pStyle w:val="ListParagraph"/>
                                  <w:numPr>
                                    <w:ilvl w:val="0"/>
                                    <w:numId w:val="12"/>
                                  </w:numPr>
                                  <w:ind w:left="426"/>
                                  <w:rPr>
                                    <w:rFonts w:asciiTheme="minorHAnsi" w:hAnsiTheme="minorHAnsi"/>
                                    <w:sz w:val="22"/>
                                  </w:rPr>
                                </w:pPr>
                                <w:r w:rsidRPr="00AF0E02">
                                  <w:rPr>
                                    <w:rFonts w:asciiTheme="minorHAnsi" w:hAnsiTheme="minorHAnsi"/>
                                    <w:sz w:val="22"/>
                                  </w:rPr>
                                  <w:t>Discuss evaluation activity with research integrity ‘gatekeeper’</w:t>
                                </w:r>
                              </w:p>
                              <w:p w:rsidRPr="00AF0E02" w:rsidR="00A50221" w:rsidP="00A50221" w:rsidRDefault="00A50221" w14:paraId="22F3CD9F" w14:textId="77777777">
                                <w:pPr>
                                  <w:pStyle w:val="ListParagraph"/>
                                  <w:ind w:left="426"/>
                                  <w:rPr>
                                    <w:rFonts w:asciiTheme="minorHAnsi" w:hAnsiTheme="minorHAnsi"/>
                                    <w:sz w:val="22"/>
                                  </w:rPr>
                                </w:pPr>
                              </w:p>
                              <w:p w:rsidRPr="00AF0E02" w:rsidR="00A50221" w:rsidP="001909B3" w:rsidRDefault="00A50221" w14:paraId="7E241643" w14:textId="77777777">
                                <w:pPr>
                                  <w:pStyle w:val="ListParagraph"/>
                                  <w:numPr>
                                    <w:ilvl w:val="0"/>
                                    <w:numId w:val="12"/>
                                  </w:numPr>
                                  <w:ind w:left="426"/>
                                  <w:rPr>
                                    <w:rFonts w:asciiTheme="minorHAnsi" w:hAnsiTheme="minorHAnsi"/>
                                    <w:sz w:val="22"/>
                                  </w:rPr>
                                </w:pPr>
                                <w:r w:rsidRPr="00AF0E02">
                                  <w:rPr>
                                    <w:rFonts w:asciiTheme="minorHAnsi" w:hAnsiTheme="minorHAnsi"/>
                                    <w:sz w:val="22"/>
                                  </w:rPr>
                                  <w:t>Consider applying for ethical approval to ensure you can publish the findings appropriately</w:t>
                                </w:r>
                              </w:p>
                            </w:txbxContent>
                          </wps:txbx>
                          <wps:bodyPr rot="0" vert="horz" wrap="square" lIns="91440" tIns="45720" rIns="91440" bIns="45720" anchor="t" anchorCtr="0">
                            <a:noAutofit/>
                          </wps:bodyPr>
                        </wps:wsp>
                        <wps:wsp>
                          <wps:cNvPr id="1404" name="Text Box 1404"/>
                          <wps:cNvSpPr txBox="1">
                            <a:spLocks noChangeArrowheads="1"/>
                          </wps:cNvSpPr>
                          <wps:spPr bwMode="auto">
                            <a:xfrm>
                              <a:off x="0" y="3676650"/>
                              <a:ext cx="3528060" cy="962025"/>
                            </a:xfrm>
                            <a:prstGeom prst="rect">
                              <a:avLst/>
                            </a:prstGeom>
                            <a:solidFill>
                              <a:srgbClr val="FFFFFF"/>
                            </a:solidFill>
                            <a:ln w="9525">
                              <a:solidFill>
                                <a:srgbClr val="000000"/>
                              </a:solidFill>
                              <a:miter lim="800000"/>
                              <a:headEnd/>
                              <a:tailEnd/>
                            </a:ln>
                          </wps:spPr>
                          <wps:txbx>
                            <w:txbxContent>
                              <w:p w:rsidRPr="00AF0E02" w:rsidR="00A50221" w:rsidP="00A50221" w:rsidRDefault="00A50221" w14:paraId="77A6619F" w14:textId="77777777">
                                <w:pPr>
                                  <w:jc w:val="center"/>
                                  <w:rPr>
                                    <w:rFonts w:asciiTheme="minorHAnsi" w:hAnsiTheme="minorHAnsi"/>
                                    <w:b/>
                                  </w:rPr>
                                </w:pPr>
                                <w:r w:rsidRPr="00AF0E02">
                                  <w:rPr>
                                    <w:rFonts w:asciiTheme="minorHAnsi" w:hAnsiTheme="minorHAnsi"/>
                                    <w:b/>
                                  </w:rPr>
                                  <w:t>Ways to reduce risk further:</w:t>
                                </w:r>
                              </w:p>
                              <w:p w:rsidRPr="00AF0E02" w:rsidR="00A50221" w:rsidP="001909B3" w:rsidRDefault="00A50221" w14:paraId="44FC0068" w14:textId="77777777">
                                <w:pPr>
                                  <w:pStyle w:val="ListParagraph"/>
                                  <w:numPr>
                                    <w:ilvl w:val="0"/>
                                    <w:numId w:val="10"/>
                                  </w:numPr>
                                  <w:ind w:left="426"/>
                                  <w:rPr>
                                    <w:rFonts w:asciiTheme="minorHAnsi" w:hAnsiTheme="minorHAnsi"/>
                                    <w:sz w:val="22"/>
                                  </w:rPr>
                                </w:pPr>
                                <w:r w:rsidRPr="00AF0E02">
                                  <w:rPr>
                                    <w:rFonts w:asciiTheme="minorHAnsi" w:hAnsiTheme="minorHAnsi"/>
                                    <w:sz w:val="22"/>
                                  </w:rPr>
                                  <w:t xml:space="preserve">Apply for ethical approval using your </w:t>
                                </w:r>
                                <w:proofErr w:type="gramStart"/>
                                <w:r>
                                  <w:rPr>
                                    <w:rFonts w:asciiTheme="minorHAnsi" w:hAnsiTheme="minorHAnsi"/>
                                    <w:sz w:val="22"/>
                                  </w:rPr>
                                  <w:t>School</w:t>
                                </w:r>
                                <w:proofErr w:type="gramEnd"/>
                                <w:r w:rsidRPr="00AF0E02">
                                  <w:rPr>
                                    <w:rFonts w:asciiTheme="minorHAnsi" w:hAnsiTheme="minorHAnsi"/>
                                    <w:sz w:val="22"/>
                                  </w:rPr>
                                  <w:t xml:space="preserve"> process</w:t>
                                </w:r>
                              </w:p>
                            </w:txbxContent>
                          </wps:txbx>
                          <wps:bodyPr rot="0" vert="horz" wrap="square" lIns="91440" tIns="45720" rIns="91440" bIns="45720" anchor="t" anchorCtr="0">
                            <a:noAutofit/>
                          </wps:bodyPr>
                        </wps:wsp>
                      </wpg:grpSp>
                      <wps:wsp>
                        <wps:cNvPr id="1405" name="Right Arrow 1405"/>
                        <wps:cNvSpPr/>
                        <wps:spPr>
                          <a:xfrm>
                            <a:off x="3676650" y="2647950"/>
                            <a:ext cx="695325" cy="4946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0EAE823A">
              <v:group id="Group 1394" style="position:absolute;margin-left:10.95pt;margin-top:-18.65pt;width:637.8pt;height:421.75pt;z-index:251666432" alt="A flow chart illustrating examples of research with low, medium, and high levels of risk and ways to reduce that risk." coordsize="81000,53562" o:spid="_x0000_s1086" w14:anchorId="44AB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395" style="position:absolute;left:36671;top:8572;width:6953;height:4096;visibility:visible;mso-wrap-style:square;v-text-anchor:middle" o:spid="_x0000_s1087" fillcolor="#5b9bd5 [3204]" strokecolor="#1f4d78 [1604]" strokeweight="1pt" type="#_x0000_t13" adj="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"/>
                <v:group id="Group 1396" style="position:absolute;width:35280;height:53562" coordsize="35280,53562"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group id="Group 1397" style="position:absolute;width:35280;height:35052" coordsize="35280,35052"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">
                    <v:shapetype id="_x0000_t202" coordsize="21600,21600" o:spt="202" path="m,l,21600r21600,l21600,xe">
                      <v:stroke joinstyle="miter"/>
                      <v:path gradientshapeok="t" o:connecttype="rect"/>
                    </v:shapetype>
                    <v:shape id="Text Box 2" style="position:absolute;width:35280;height:20002;visibility:visible;mso-wrap-style:square;v-text-anchor:top" o:spid="_x0000_s1090" fill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">
                      <v:fill opacity="32896f"/>
                      <v:textbox>
                        <w:txbxContent>
                          <w:p w:rsidRPr="00AF0E02" w:rsidR="00A50221" w:rsidP="00A50221" w:rsidRDefault="00A50221" w14:paraId="7D4A8DA9" w14:textId="77777777">
                            <w:pPr>
                              <w:jc w:val="center"/>
                              <w:rPr>
                                <w:rFonts w:asciiTheme="minorHAnsi" w:hAnsiTheme="minorHAnsi"/>
                                <w:b/>
                              </w:rPr>
                            </w:pPr>
                            <w:r w:rsidRPr="00AF0E02">
                              <w:rPr>
                                <w:rFonts w:asciiTheme="minorHAnsi" w:hAnsiTheme="minorHAnsi"/>
                                <w:b/>
                              </w:rPr>
                              <w:t>Low risk to participants, staff member or society:</w:t>
                            </w:r>
                          </w:p>
                          <w:p w:rsidR="00A50221" w:rsidP="001909B3" w:rsidRDefault="00A50221" w14:paraId="101397FF" w14:textId="77777777">
                            <w:pPr>
                              <w:pStyle w:val="ListParagraph"/>
                              <w:numPr>
                                <w:ilvl w:val="0"/>
                                <w:numId w:val="13"/>
                              </w:numPr>
                              <w:ind w:left="426"/>
                              <w:rPr>
                                <w:rFonts w:asciiTheme="minorHAnsi" w:hAnsiTheme="minorHAnsi"/>
                                <w:sz w:val="22"/>
                              </w:rPr>
                            </w:pPr>
                            <w:r w:rsidRPr="00AF0E02">
                              <w:rPr>
                                <w:rFonts w:asciiTheme="minorHAnsi" w:hAnsiTheme="minorHAnsi"/>
                                <w:sz w:val="22"/>
                              </w:rPr>
                              <w:t>Analysis a</w:t>
                            </w:r>
                            <w:r>
                              <w:rPr>
                                <w:rFonts w:asciiTheme="minorHAnsi" w:hAnsiTheme="minorHAnsi"/>
                                <w:sz w:val="22"/>
                              </w:rPr>
                              <w:t>nd evaluation of secondary data</w:t>
                            </w:r>
                          </w:p>
                          <w:p w:rsidRPr="00AF0E02" w:rsidR="00A50221" w:rsidP="00A50221" w:rsidRDefault="00A50221" w14:paraId="672A6659" w14:textId="77777777">
                            <w:pPr>
                              <w:pStyle w:val="ListParagraph"/>
                              <w:ind w:left="426"/>
                              <w:rPr>
                                <w:rFonts w:asciiTheme="minorHAnsi" w:hAnsiTheme="minorHAnsi"/>
                                <w:sz w:val="22"/>
                              </w:rPr>
                            </w:pPr>
                          </w:p>
                          <w:p w:rsidRPr="00AF0E02" w:rsidR="00A50221" w:rsidP="001909B3" w:rsidRDefault="00A50221" w14:paraId="3C6D5749" w14:textId="77777777">
                            <w:pPr>
                              <w:pStyle w:val="ListParagraph"/>
                              <w:numPr>
                                <w:ilvl w:val="0"/>
                                <w:numId w:val="13"/>
                              </w:numPr>
                              <w:ind w:left="426"/>
                              <w:rPr>
                                <w:rFonts w:asciiTheme="minorHAnsi" w:hAnsiTheme="minorHAnsi"/>
                                <w:sz w:val="22"/>
                              </w:rPr>
                            </w:pPr>
                            <w:r w:rsidRPr="00AF0E02">
                              <w:rPr>
                                <w:rFonts w:asciiTheme="minorHAnsi" w:hAnsiTheme="minorHAnsi"/>
                                <w:sz w:val="22"/>
                              </w:rPr>
                              <w:t xml:space="preserve">Individual evaluation of own practice </w:t>
                            </w:r>
                          </w:p>
                          <w:p w:rsidR="00A50221" w:rsidP="00A50221" w:rsidRDefault="00A50221" w14:paraId="731632CC" w14:textId="77777777">
                            <w:pPr>
                              <w:pStyle w:val="ListParagraph"/>
                              <w:ind w:left="426"/>
                              <w:rPr>
                                <w:rFonts w:asciiTheme="minorHAnsi" w:hAnsiTheme="minorHAnsi"/>
                                <w:sz w:val="22"/>
                              </w:rPr>
                            </w:pPr>
                            <w:r w:rsidRPr="00AF0E02">
                              <w:rPr>
                                <w:rFonts w:asciiTheme="minorHAnsi" w:hAnsiTheme="minorHAnsi"/>
                                <w:sz w:val="22"/>
                              </w:rPr>
                              <w:t>(</w:t>
                            </w:r>
                            <w:proofErr w:type="gramStart"/>
                            <w:r w:rsidRPr="00AF0E02">
                              <w:rPr>
                                <w:rFonts w:asciiTheme="minorHAnsi" w:hAnsiTheme="minorHAnsi"/>
                                <w:sz w:val="22"/>
                              </w:rPr>
                              <w:t>for</w:t>
                            </w:r>
                            <w:proofErr w:type="gramEnd"/>
                            <w:r w:rsidRPr="00AF0E02">
                              <w:rPr>
                                <w:rFonts w:asciiTheme="minorHAnsi" w:hAnsiTheme="minorHAnsi"/>
                                <w:sz w:val="22"/>
                              </w:rPr>
                              <w:t xml:space="preserve"> example end of module questionnaires to evaluate teaching practice)</w:t>
                            </w:r>
                          </w:p>
                          <w:p w:rsidRPr="00AF0E02" w:rsidR="00A50221" w:rsidP="00A50221" w:rsidRDefault="00A50221" w14:paraId="0A37501D" w14:textId="77777777">
                            <w:pPr>
                              <w:pStyle w:val="ListParagraph"/>
                              <w:ind w:left="426"/>
                              <w:rPr>
                                <w:rFonts w:asciiTheme="minorHAnsi" w:hAnsiTheme="minorHAnsi"/>
                                <w:sz w:val="22"/>
                              </w:rPr>
                            </w:pPr>
                          </w:p>
                          <w:p w:rsidRPr="004E4919" w:rsidR="00A50221" w:rsidP="001909B3" w:rsidRDefault="00A50221" w14:paraId="14056150" w14:textId="77777777">
                            <w:pPr>
                              <w:pStyle w:val="ListParagraph"/>
                              <w:numPr>
                                <w:ilvl w:val="0"/>
                                <w:numId w:val="13"/>
                              </w:numPr>
                              <w:ind w:left="426"/>
                              <w:rPr>
                                <w:rFonts w:asciiTheme="minorHAnsi" w:hAnsiTheme="minorHAnsi"/>
                                <w:sz w:val="22"/>
                              </w:rPr>
                            </w:pPr>
                            <w:r w:rsidRPr="00AF0E02">
                              <w:rPr>
                                <w:rFonts w:asciiTheme="minorHAnsi" w:hAnsiTheme="minorHAnsi"/>
                                <w:sz w:val="22"/>
                              </w:rPr>
                              <w:t>Evaluation of educational practices across programmes</w:t>
                            </w:r>
                          </w:p>
                          <w:p w:rsidRPr="00AF0E02" w:rsidR="00A50221" w:rsidP="001909B3" w:rsidRDefault="00A50221" w14:paraId="700F33A1" w14:textId="77777777">
                            <w:pPr>
                              <w:pStyle w:val="ListParagraph"/>
                              <w:numPr>
                                <w:ilvl w:val="0"/>
                                <w:numId w:val="13"/>
                              </w:numPr>
                              <w:ind w:left="426"/>
                              <w:rPr>
                                <w:rFonts w:asciiTheme="minorHAnsi" w:hAnsiTheme="minorHAnsi"/>
                                <w:sz w:val="22"/>
                              </w:rPr>
                            </w:pPr>
                            <w:r w:rsidRPr="00AF0E02">
                              <w:rPr>
                                <w:rFonts w:asciiTheme="minorHAnsi" w:hAnsiTheme="minorHAnsi"/>
                                <w:sz w:val="22"/>
                              </w:rPr>
                              <w:t>Institutional evaluation of service</w:t>
                            </w:r>
                          </w:p>
                        </w:txbxContent>
                      </v:textbox>
                    </v:shape>
                    <v:shape id="Text Box 2" style="position:absolute;top:21717;width:35280;height:13335;visibility:visible;mso-wrap-style:square;v-text-anchor:top" o:spid="_x0000_s1091" fillcolor="#ffc00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">
                      <v:fill opacity="32896f"/>
                      <v:textbox>
                        <w:txbxContent>
                          <w:p w:rsidRPr="00AF0E02" w:rsidR="00A50221" w:rsidP="00A50221" w:rsidRDefault="00A50221" w14:paraId="0E74EA4A" w14:textId="77777777">
                            <w:pPr>
                              <w:jc w:val="center"/>
                              <w:rPr>
                                <w:rFonts w:asciiTheme="minorHAnsi" w:hAnsiTheme="minorHAnsi"/>
                                <w:b/>
                              </w:rPr>
                            </w:pPr>
                            <w:r w:rsidRPr="00AF0E02">
                              <w:rPr>
                                <w:rFonts w:asciiTheme="minorHAnsi" w:hAnsiTheme="minorHAnsi"/>
                                <w:b/>
                              </w:rPr>
                              <w:t>Medium risk to participants, staff member or society:</w:t>
                            </w:r>
                          </w:p>
                          <w:p w:rsidR="00A50221" w:rsidP="001909B3" w:rsidRDefault="00A50221" w14:paraId="1B5EC0BA"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Plans to publish data externally to institution</w:t>
                            </w:r>
                          </w:p>
                          <w:p w:rsidRPr="00AF0E02" w:rsidR="00A50221" w:rsidP="00A50221" w:rsidRDefault="00A50221" w14:paraId="5DAB6C7B" w14:textId="77777777">
                            <w:pPr>
                              <w:pStyle w:val="ListParagraph"/>
                              <w:ind w:left="426"/>
                              <w:rPr>
                                <w:rFonts w:asciiTheme="minorHAnsi" w:hAnsiTheme="minorHAnsi"/>
                                <w:sz w:val="22"/>
                              </w:rPr>
                            </w:pPr>
                          </w:p>
                          <w:p w:rsidRPr="00AF0E02" w:rsidR="00A50221" w:rsidP="001909B3" w:rsidRDefault="00A50221" w14:paraId="0C76BFE1"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Future practices (beyond the local context in which the evaluation occurred) will be adapted due to evaluation results</w:t>
                            </w:r>
                          </w:p>
                        </w:txbxContent>
                      </v:textbox>
                    </v:shape>
                  </v:group>
                  <v:shape id="Text Box 2" style="position:absolute;top:36576;width:35280;height:16986;visibility:visible;mso-wrap-style:square;v-text-anchor:top" o:spid="_x0000_s1092" fillcolor="#ed7d31 [320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">
                    <v:fill opacity="32896f"/>
                    <v:textbox>
                      <w:txbxContent>
                        <w:p w:rsidRPr="00AF0E02" w:rsidR="00A50221" w:rsidP="00A50221" w:rsidRDefault="00A50221" w14:paraId="74785584" w14:textId="77777777">
                          <w:pPr>
                            <w:jc w:val="center"/>
                            <w:rPr>
                              <w:rFonts w:asciiTheme="minorHAnsi" w:hAnsiTheme="minorHAnsi"/>
                              <w:b/>
                            </w:rPr>
                          </w:pPr>
                          <w:r w:rsidRPr="00AF0E02">
                            <w:rPr>
                              <w:rFonts w:asciiTheme="minorHAnsi" w:hAnsiTheme="minorHAnsi"/>
                              <w:b/>
                            </w:rPr>
                            <w:t>Higher risk to participants, staff member or society:</w:t>
                          </w:r>
                        </w:p>
                        <w:p w:rsidR="00A50221" w:rsidP="001909B3" w:rsidRDefault="00A50221" w14:paraId="4B6A43ED"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Working with vulnerable groups</w:t>
                          </w:r>
                        </w:p>
                        <w:p w:rsidRPr="00AF0E02" w:rsidR="00A50221" w:rsidP="00A50221" w:rsidRDefault="00A50221" w14:paraId="02EB378F" w14:textId="77777777">
                          <w:pPr>
                            <w:pStyle w:val="ListParagraph"/>
                            <w:ind w:left="426"/>
                            <w:rPr>
                              <w:rFonts w:asciiTheme="minorHAnsi" w:hAnsiTheme="minorHAnsi"/>
                              <w:sz w:val="22"/>
                            </w:rPr>
                          </w:pPr>
                        </w:p>
                        <w:p w:rsidR="00A50221" w:rsidP="001909B3" w:rsidRDefault="00A50221" w14:paraId="472DF1D1"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Asking about sensitive data</w:t>
                          </w:r>
                        </w:p>
                        <w:p w:rsidRPr="00AF0E02" w:rsidR="00A50221" w:rsidP="00A50221" w:rsidRDefault="00A50221" w14:paraId="6A05A809" w14:textId="77777777">
                          <w:pPr>
                            <w:pStyle w:val="ListParagraph"/>
                            <w:ind w:left="426"/>
                            <w:rPr>
                              <w:rFonts w:asciiTheme="minorHAnsi" w:hAnsiTheme="minorHAnsi"/>
                              <w:sz w:val="22"/>
                            </w:rPr>
                          </w:pPr>
                        </w:p>
                        <w:p w:rsidRPr="004E4919" w:rsidR="00A50221" w:rsidP="001909B3" w:rsidRDefault="00A50221" w14:paraId="6EF0E254" w14:textId="77777777">
                          <w:pPr>
                            <w:pStyle w:val="ListParagraph"/>
                            <w:numPr>
                              <w:ilvl w:val="0"/>
                              <w:numId w:val="11"/>
                            </w:numPr>
                            <w:ind w:left="426" w:hanging="426"/>
                            <w:rPr>
                              <w:rFonts w:asciiTheme="minorHAnsi" w:hAnsiTheme="minorHAnsi"/>
                              <w:sz w:val="22"/>
                            </w:rPr>
                          </w:pPr>
                          <w:r w:rsidRPr="00AF0E02">
                            <w:rPr>
                              <w:rFonts w:asciiTheme="minorHAnsi" w:hAnsiTheme="minorHAnsi"/>
                              <w:sz w:val="22"/>
                            </w:rPr>
                            <w:t>Data being used as a basis of a future research project</w:t>
                          </w:r>
                        </w:p>
                      </w:txbxContent>
                    </v:textbox>
                  </v:shape>
                </v:group>
                <v:group id="Group 1401" style="position:absolute;left:45713;top:3714;width:35287;height:46387" coordsize="35286,46386" coordorigin="-6"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v:shape id="Text Box 1402" style="position:absolute;left:-6;width:35286;height:9912;visibility:visible;mso-wrap-style:square;v-text-anchor:top" o:spid="_x0000_s109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">
                    <v:textbox style="mso-fit-shape-to-text:t">
                      <w:txbxContent>
                        <w:p w:rsidRPr="00AF0E02" w:rsidR="00A50221" w:rsidP="00A50221" w:rsidRDefault="00A50221" w14:paraId="2FD118CC" w14:textId="77777777">
                          <w:pPr>
                            <w:jc w:val="center"/>
                            <w:rPr>
                              <w:rFonts w:asciiTheme="minorHAnsi" w:hAnsiTheme="minorHAnsi"/>
                              <w:b/>
                            </w:rPr>
                          </w:pPr>
                          <w:r w:rsidRPr="00AF0E02">
                            <w:rPr>
                              <w:rFonts w:asciiTheme="minorHAnsi" w:hAnsiTheme="minorHAnsi"/>
                              <w:b/>
                            </w:rPr>
                            <w:t>Ways to reduce risk further:</w:t>
                          </w:r>
                        </w:p>
                        <w:p w:rsidRPr="00AF0E02" w:rsidR="00A50221" w:rsidP="001909B3" w:rsidRDefault="00A50221" w14:paraId="69C074AA" w14:textId="77777777">
                          <w:pPr>
                            <w:pStyle w:val="ListParagraph"/>
                            <w:numPr>
                              <w:ilvl w:val="0"/>
                              <w:numId w:val="10"/>
                            </w:numPr>
                            <w:ind w:left="426"/>
                            <w:rPr>
                              <w:rFonts w:asciiTheme="minorHAnsi" w:hAnsiTheme="minorHAnsi"/>
                              <w:sz w:val="22"/>
                            </w:rPr>
                          </w:pPr>
                          <w:r w:rsidRPr="00AF0E02">
                            <w:rPr>
                              <w:rFonts w:asciiTheme="minorHAnsi" w:hAnsiTheme="minorHAnsi"/>
                              <w:sz w:val="22"/>
                            </w:rPr>
                            <w:t xml:space="preserve">Adopt good evaluation practices </w:t>
                          </w:r>
                        </w:p>
                        <w:p w:rsidRPr="00AF0E02" w:rsidR="00A50221" w:rsidP="001909B3" w:rsidRDefault="00A50221" w14:paraId="170EC85E" w14:textId="77777777">
                          <w:pPr>
                            <w:pStyle w:val="ListParagraph"/>
                            <w:numPr>
                              <w:ilvl w:val="0"/>
                              <w:numId w:val="10"/>
                            </w:numPr>
                            <w:ind w:left="426"/>
                            <w:rPr>
                              <w:rFonts w:asciiTheme="minorHAnsi" w:hAnsiTheme="minorHAnsi"/>
                              <w:sz w:val="22"/>
                            </w:rPr>
                          </w:pPr>
                          <w:r w:rsidRPr="00AF0E02">
                            <w:rPr>
                              <w:rFonts w:asciiTheme="minorHAnsi" w:hAnsiTheme="minorHAnsi"/>
                              <w:sz w:val="22"/>
                            </w:rPr>
                            <w:t>Discuss evaluation activity with staff experienced in evaluation</w:t>
                          </w:r>
                        </w:p>
                        <w:p w:rsidRPr="00AF0E02" w:rsidR="00A50221" w:rsidP="001909B3" w:rsidRDefault="00A50221" w14:paraId="4558ED28" w14:textId="77777777">
                          <w:pPr>
                            <w:pStyle w:val="ListParagraph"/>
                            <w:numPr>
                              <w:ilvl w:val="0"/>
                              <w:numId w:val="10"/>
                            </w:numPr>
                            <w:ind w:left="426"/>
                            <w:rPr>
                              <w:rFonts w:asciiTheme="minorHAnsi" w:hAnsiTheme="minorHAnsi"/>
                              <w:sz w:val="22"/>
                            </w:rPr>
                          </w:pPr>
                          <w:r w:rsidRPr="00AF0E02">
                            <w:rPr>
                              <w:rFonts w:asciiTheme="minorHAnsi" w:hAnsiTheme="minorHAnsi"/>
                              <w:sz w:val="22"/>
                            </w:rPr>
                            <w:t>Consider appropriate professional society guidance</w:t>
                          </w:r>
                        </w:p>
                      </w:txbxContent>
                    </v:textbox>
                  </v:shape>
                  <v:shape id="Text Box 1403" style="position:absolute;top:17811;width:35280;height:14097;visibility:visible;mso-wrap-style:square;v-text-anchor:top" o:spid="_x0000_s109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">
                    <v:textbox>
                      <w:txbxContent>
                        <w:p w:rsidRPr="00AF0E02" w:rsidR="00A50221" w:rsidP="00A50221" w:rsidRDefault="00A50221" w14:paraId="4DB0A306" w14:textId="77777777">
                          <w:pPr>
                            <w:jc w:val="center"/>
                            <w:rPr>
                              <w:rFonts w:asciiTheme="minorHAnsi" w:hAnsiTheme="minorHAnsi"/>
                              <w:b/>
                            </w:rPr>
                          </w:pPr>
                          <w:r w:rsidRPr="00AF0E02">
                            <w:rPr>
                              <w:rFonts w:asciiTheme="minorHAnsi" w:hAnsiTheme="minorHAnsi"/>
                              <w:b/>
                            </w:rPr>
                            <w:t>Ways to reduce risk further:</w:t>
                          </w:r>
                        </w:p>
                        <w:p w:rsidR="00A50221" w:rsidP="001909B3" w:rsidRDefault="00A50221" w14:paraId="6DFFAC6A" w14:textId="77777777">
                          <w:pPr>
                            <w:pStyle w:val="ListParagraph"/>
                            <w:numPr>
                              <w:ilvl w:val="0"/>
                              <w:numId w:val="12"/>
                            </w:numPr>
                            <w:ind w:left="426"/>
                            <w:rPr>
                              <w:rFonts w:asciiTheme="minorHAnsi" w:hAnsiTheme="minorHAnsi"/>
                              <w:sz w:val="22"/>
                            </w:rPr>
                          </w:pPr>
                          <w:r w:rsidRPr="00AF0E02">
                            <w:rPr>
                              <w:rFonts w:asciiTheme="minorHAnsi" w:hAnsiTheme="minorHAnsi"/>
                              <w:sz w:val="22"/>
                            </w:rPr>
                            <w:t>Discuss evaluation activity with research integrity ‘gatekeeper’</w:t>
                          </w:r>
                        </w:p>
                        <w:p w:rsidRPr="00AF0E02" w:rsidR="00A50221" w:rsidP="00A50221" w:rsidRDefault="00A50221" w14:paraId="5A39BBE3" w14:textId="77777777">
                          <w:pPr>
                            <w:pStyle w:val="ListParagraph"/>
                            <w:ind w:left="426"/>
                            <w:rPr>
                              <w:rFonts w:asciiTheme="minorHAnsi" w:hAnsiTheme="minorHAnsi"/>
                              <w:sz w:val="22"/>
                            </w:rPr>
                          </w:pPr>
                        </w:p>
                        <w:p w:rsidRPr="00AF0E02" w:rsidR="00A50221" w:rsidP="001909B3" w:rsidRDefault="00A50221" w14:paraId="0D85C7D9" w14:textId="77777777">
                          <w:pPr>
                            <w:pStyle w:val="ListParagraph"/>
                            <w:numPr>
                              <w:ilvl w:val="0"/>
                              <w:numId w:val="12"/>
                            </w:numPr>
                            <w:ind w:left="426"/>
                            <w:rPr>
                              <w:rFonts w:asciiTheme="minorHAnsi" w:hAnsiTheme="minorHAnsi"/>
                              <w:sz w:val="22"/>
                            </w:rPr>
                          </w:pPr>
                          <w:r w:rsidRPr="00AF0E02">
                            <w:rPr>
                              <w:rFonts w:asciiTheme="minorHAnsi" w:hAnsiTheme="minorHAnsi"/>
                              <w:sz w:val="22"/>
                            </w:rPr>
                            <w:t>Consider applying for ethical approval to ensure you can publish the findings appropriately</w:t>
                          </w:r>
                        </w:p>
                      </w:txbxContent>
                    </v:textbox>
                  </v:shape>
                  <v:shape id="Text Box 1404" style="position:absolute;top:36766;width:35280;height:9620;visibility:visible;mso-wrap-style:square;v-text-anchor:top" o:spid="_x0000_s109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">
                    <v:textbox>
                      <w:txbxContent>
                        <w:p w:rsidRPr="00AF0E02" w:rsidR="00A50221" w:rsidP="00A50221" w:rsidRDefault="00A50221" w14:paraId="6DEF49D9" w14:textId="77777777">
                          <w:pPr>
                            <w:jc w:val="center"/>
                            <w:rPr>
                              <w:rFonts w:asciiTheme="minorHAnsi" w:hAnsiTheme="minorHAnsi"/>
                              <w:b/>
                            </w:rPr>
                          </w:pPr>
                          <w:r w:rsidRPr="00AF0E02">
                            <w:rPr>
                              <w:rFonts w:asciiTheme="minorHAnsi" w:hAnsiTheme="minorHAnsi"/>
                              <w:b/>
                            </w:rPr>
                            <w:t>Ways to reduce risk further:</w:t>
                          </w:r>
                        </w:p>
                        <w:p w:rsidRPr="00AF0E02" w:rsidR="00A50221" w:rsidP="001909B3" w:rsidRDefault="00A50221" w14:paraId="1D668253" w14:textId="77777777">
                          <w:pPr>
                            <w:pStyle w:val="ListParagraph"/>
                            <w:numPr>
                              <w:ilvl w:val="0"/>
                              <w:numId w:val="10"/>
                            </w:numPr>
                            <w:ind w:left="426"/>
                            <w:rPr>
                              <w:rFonts w:asciiTheme="minorHAnsi" w:hAnsiTheme="minorHAnsi"/>
                              <w:sz w:val="22"/>
                            </w:rPr>
                          </w:pPr>
                          <w:r w:rsidRPr="00AF0E02">
                            <w:rPr>
                              <w:rFonts w:asciiTheme="minorHAnsi" w:hAnsiTheme="minorHAnsi"/>
                              <w:sz w:val="22"/>
                            </w:rPr>
                            <w:t xml:space="preserve">Apply for ethical approval using your </w:t>
                          </w:r>
                          <w:proofErr w:type="gramStart"/>
                          <w:r>
                            <w:rPr>
                              <w:rFonts w:asciiTheme="minorHAnsi" w:hAnsiTheme="minorHAnsi"/>
                              <w:sz w:val="22"/>
                            </w:rPr>
                            <w:t>School</w:t>
                          </w:r>
                          <w:proofErr w:type="gramEnd"/>
                          <w:r w:rsidRPr="00AF0E02">
                            <w:rPr>
                              <w:rFonts w:asciiTheme="minorHAnsi" w:hAnsiTheme="minorHAnsi"/>
                              <w:sz w:val="22"/>
                            </w:rPr>
                            <w:t xml:space="preserve"> process</w:t>
                          </w:r>
                        </w:p>
                      </w:txbxContent>
                    </v:textbox>
                  </v:shape>
                </v:group>
                <v:shape id="Right Arrow 1405" style="position:absolute;left:36766;top:26479;width:6953;height:4947;visibility:visible;mso-wrap-style:square;v-text-anchor:middle" o:spid="_x0000_s1097" fillcolor="#5b9bd5 [3204]" strokecolor="#1f4d78 [1604]" strokeweight="1pt" type="#_x0000_t13" adj="1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"/>
              </v:group>
            </w:pict>
          </mc:Fallback>
        </mc:AlternateContent>
      </w:r>
    </w:p>
    <w:p w:rsidRPr="00801AC2" w:rsidR="00A50221" w:rsidP="00B649AE" w:rsidRDefault="00A50221" w14:paraId="7A745B3C" w14:textId="77777777">
      <w:pPr>
        <w:rPr>
          <w:rFonts w:cs="Arial"/>
          <w:b/>
          <w:szCs w:val="24"/>
        </w:rPr>
      </w:pPr>
    </w:p>
    <w:p w:rsidRPr="00801AC2" w:rsidR="00A50221" w:rsidP="00B649AE" w:rsidRDefault="00A50221" w14:paraId="5CDCF5EB" w14:textId="77777777">
      <w:pPr>
        <w:rPr>
          <w:rFonts w:cs="Arial"/>
          <w:b/>
          <w:szCs w:val="24"/>
        </w:rPr>
      </w:pPr>
    </w:p>
    <w:p w:rsidRPr="00801AC2" w:rsidR="00A50221" w:rsidP="00B649AE" w:rsidRDefault="00A50221" w14:paraId="23D33295" w14:textId="77777777">
      <w:pPr>
        <w:rPr>
          <w:rFonts w:cs="Arial"/>
          <w:b/>
          <w:szCs w:val="24"/>
        </w:rPr>
      </w:pPr>
    </w:p>
    <w:p w:rsidRPr="00801AC2" w:rsidR="00A50221" w:rsidP="00B649AE" w:rsidRDefault="00A50221" w14:paraId="78483B6B" w14:textId="77777777">
      <w:pPr>
        <w:rPr>
          <w:rFonts w:cs="Arial"/>
          <w:b/>
          <w:szCs w:val="24"/>
        </w:rPr>
      </w:pPr>
    </w:p>
    <w:p w:rsidRPr="00801AC2" w:rsidR="00A50221" w:rsidP="00B649AE" w:rsidRDefault="00A50221" w14:paraId="061C680B" w14:textId="77777777">
      <w:pPr>
        <w:rPr>
          <w:rFonts w:cs="Arial"/>
          <w:b/>
          <w:szCs w:val="24"/>
        </w:rPr>
      </w:pPr>
    </w:p>
    <w:p w:rsidRPr="00801AC2" w:rsidR="00A50221" w:rsidP="00B649AE" w:rsidRDefault="00A50221" w14:paraId="0AD01E54" w14:textId="77777777">
      <w:pPr>
        <w:rPr>
          <w:rFonts w:cs="Arial"/>
          <w:b/>
          <w:szCs w:val="24"/>
        </w:rPr>
      </w:pPr>
    </w:p>
    <w:p w:rsidRPr="00801AC2" w:rsidR="00A50221" w:rsidP="00B649AE" w:rsidRDefault="00A50221" w14:paraId="6D28360F" w14:textId="77777777">
      <w:pPr>
        <w:rPr>
          <w:rFonts w:cs="Arial"/>
          <w:b/>
          <w:szCs w:val="24"/>
        </w:rPr>
      </w:pPr>
    </w:p>
    <w:p w:rsidRPr="00801AC2" w:rsidR="00A50221" w:rsidP="00B649AE" w:rsidRDefault="00A50221" w14:paraId="3AAECA78" w14:textId="77777777">
      <w:pPr>
        <w:rPr>
          <w:rFonts w:cs="Arial"/>
          <w:b/>
          <w:szCs w:val="24"/>
        </w:rPr>
      </w:pPr>
    </w:p>
    <w:p w:rsidRPr="00801AC2" w:rsidR="00A50221" w:rsidP="00B649AE" w:rsidRDefault="00A50221" w14:paraId="5E9A4285" w14:textId="77777777">
      <w:pPr>
        <w:rPr>
          <w:rFonts w:cs="Arial"/>
          <w:b/>
          <w:szCs w:val="24"/>
        </w:rPr>
      </w:pPr>
    </w:p>
    <w:p w:rsidRPr="00801AC2" w:rsidR="00A50221" w:rsidP="00B649AE" w:rsidRDefault="00A50221" w14:paraId="5EF6DBDB" w14:textId="77777777">
      <w:pPr>
        <w:rPr>
          <w:rFonts w:cs="Arial"/>
          <w:b/>
          <w:szCs w:val="24"/>
        </w:rPr>
      </w:pPr>
    </w:p>
    <w:p w:rsidRPr="00801AC2" w:rsidR="00A50221" w:rsidP="00B649AE" w:rsidRDefault="00A50221" w14:paraId="3F5D3DD8" w14:textId="77777777">
      <w:pPr>
        <w:rPr>
          <w:rFonts w:cs="Arial"/>
          <w:b/>
          <w:szCs w:val="24"/>
        </w:rPr>
      </w:pPr>
    </w:p>
    <w:p w:rsidRPr="00801AC2" w:rsidR="00A50221" w:rsidP="00B649AE" w:rsidRDefault="00A50221" w14:paraId="771A66C6" w14:textId="77777777">
      <w:pPr>
        <w:rPr>
          <w:rFonts w:cs="Arial"/>
          <w:b/>
          <w:szCs w:val="24"/>
        </w:rPr>
      </w:pPr>
    </w:p>
    <w:p w:rsidRPr="00801AC2" w:rsidR="00A50221" w:rsidP="00B649AE" w:rsidRDefault="00A50221" w14:paraId="4AE5BBEE" w14:textId="77777777">
      <w:pPr>
        <w:rPr>
          <w:rFonts w:cs="Arial"/>
          <w:b/>
          <w:szCs w:val="24"/>
        </w:rPr>
      </w:pPr>
    </w:p>
    <w:p w:rsidRPr="00801AC2" w:rsidR="00A50221" w:rsidP="00B649AE" w:rsidRDefault="00A50221" w14:paraId="6A6778FE" w14:textId="77777777">
      <w:pPr>
        <w:rPr>
          <w:rFonts w:cs="Arial"/>
          <w:b/>
          <w:szCs w:val="24"/>
        </w:rPr>
      </w:pPr>
    </w:p>
    <w:p w:rsidRPr="00801AC2" w:rsidR="00A50221" w:rsidP="00B649AE" w:rsidRDefault="00A50221" w14:paraId="1E9998D1" w14:textId="77777777">
      <w:pPr>
        <w:rPr>
          <w:rFonts w:cs="Arial"/>
          <w:b/>
          <w:szCs w:val="24"/>
        </w:rPr>
      </w:pPr>
    </w:p>
    <w:p w:rsidRPr="00801AC2" w:rsidR="00A50221" w:rsidP="00B649AE" w:rsidRDefault="00A50221" w14:paraId="05885D06" w14:textId="77777777">
      <w:pPr>
        <w:rPr>
          <w:rFonts w:cs="Arial"/>
          <w:b/>
          <w:szCs w:val="24"/>
        </w:rPr>
      </w:pPr>
    </w:p>
    <w:p w:rsidRPr="00801AC2" w:rsidR="00A50221" w:rsidP="00B649AE" w:rsidRDefault="00A50221" w14:paraId="5B657383" w14:textId="77777777">
      <w:pPr>
        <w:rPr>
          <w:rFonts w:cs="Arial"/>
          <w:b/>
          <w:szCs w:val="24"/>
        </w:rPr>
      </w:pPr>
    </w:p>
    <w:p w:rsidRPr="00801AC2" w:rsidR="00A50221" w:rsidP="00B649AE" w:rsidRDefault="00A50221" w14:paraId="5E0D5B9A" w14:textId="77777777">
      <w:pPr>
        <w:rPr>
          <w:rFonts w:cs="Arial"/>
          <w:b/>
          <w:szCs w:val="24"/>
        </w:rPr>
      </w:pPr>
    </w:p>
    <w:p w:rsidRPr="00801AC2" w:rsidR="00A50221" w:rsidP="00B649AE" w:rsidRDefault="00A50221" w14:paraId="41801C2E" w14:textId="77777777">
      <w:pPr>
        <w:rPr>
          <w:rFonts w:cs="Arial"/>
          <w:b/>
          <w:szCs w:val="24"/>
        </w:rPr>
      </w:pPr>
    </w:p>
    <w:p w:rsidRPr="00801AC2" w:rsidR="00A50221" w:rsidP="00B649AE" w:rsidRDefault="00A50221" w14:paraId="6AC5E680" w14:textId="77777777">
      <w:pPr>
        <w:rPr>
          <w:rFonts w:cs="Arial"/>
          <w:b/>
          <w:szCs w:val="24"/>
        </w:rPr>
      </w:pPr>
    </w:p>
    <w:p w:rsidRPr="00801AC2" w:rsidR="00A50221" w:rsidP="00B649AE" w:rsidRDefault="00A50221" w14:paraId="4528BBE1" w14:textId="77777777">
      <w:pPr>
        <w:rPr>
          <w:rFonts w:cs="Arial"/>
          <w:b/>
          <w:szCs w:val="24"/>
        </w:rPr>
      </w:pPr>
    </w:p>
    <w:p w:rsidRPr="00801AC2" w:rsidR="00A50221" w:rsidP="00B649AE" w:rsidRDefault="00A50221" w14:paraId="46BC787C" w14:textId="77777777">
      <w:pPr>
        <w:rPr>
          <w:rFonts w:cs="Arial"/>
          <w:b/>
          <w:szCs w:val="24"/>
        </w:rPr>
      </w:pPr>
    </w:p>
    <w:p w:rsidRPr="00801AC2" w:rsidR="00A50221" w:rsidP="00B649AE" w:rsidRDefault="00A50221" w14:paraId="47670D68" w14:textId="77777777">
      <w:pPr>
        <w:rPr>
          <w:rFonts w:cs="Arial"/>
          <w:b/>
          <w:szCs w:val="24"/>
        </w:rPr>
      </w:pPr>
    </w:p>
    <w:p w:rsidRPr="00801AC2" w:rsidR="00A50221" w:rsidP="00B649AE" w:rsidRDefault="00A50221" w14:paraId="577A18E2" w14:textId="77777777">
      <w:pPr>
        <w:rPr>
          <w:rFonts w:cs="Arial"/>
          <w:b/>
          <w:szCs w:val="24"/>
        </w:rPr>
      </w:pPr>
    </w:p>
    <w:p w:rsidRPr="00801AC2" w:rsidR="00A50221" w:rsidP="00B649AE" w:rsidRDefault="00A50221" w14:paraId="02198899" w14:textId="77777777">
      <w:pPr>
        <w:rPr>
          <w:rFonts w:cs="Arial"/>
          <w:b/>
          <w:szCs w:val="24"/>
        </w:rPr>
      </w:pPr>
    </w:p>
    <w:p w:rsidRPr="00801AC2" w:rsidR="00A50221" w:rsidP="00B649AE" w:rsidRDefault="00A50221" w14:paraId="2899F7AD" w14:textId="77777777">
      <w:pPr>
        <w:rPr>
          <w:rFonts w:cs="Arial"/>
          <w:b/>
          <w:szCs w:val="24"/>
        </w:rPr>
      </w:pPr>
    </w:p>
    <w:p w:rsidRPr="00801AC2" w:rsidR="00A50221" w:rsidP="00B649AE" w:rsidRDefault="00A50221" w14:paraId="35BF7421" w14:textId="77777777">
      <w:pPr>
        <w:rPr>
          <w:rFonts w:cs="Arial"/>
          <w:b/>
          <w:szCs w:val="24"/>
        </w:rPr>
      </w:pPr>
    </w:p>
    <w:p w:rsidR="0005413B" w:rsidP="00B649AE" w:rsidRDefault="0005413B" w14:paraId="1808A667" w14:textId="77777777">
      <w:pPr>
        <w:rPr>
          <w:rFonts w:cs="Arial"/>
          <w:b/>
          <w:szCs w:val="24"/>
        </w:rPr>
      </w:pPr>
    </w:p>
    <w:p w:rsidR="0005413B" w:rsidP="00B649AE" w:rsidRDefault="0005413B" w14:paraId="3D476D4D" w14:textId="77777777">
      <w:pPr>
        <w:rPr>
          <w:rFonts w:cs="Arial"/>
          <w:b/>
          <w:szCs w:val="24"/>
        </w:rPr>
      </w:pPr>
    </w:p>
    <w:p w:rsidRPr="00801AC2" w:rsidR="00A50221" w:rsidP="00B649AE" w:rsidRDefault="00A50221" w14:paraId="0CD6DD06" w14:textId="1EE4741E">
      <w:pPr>
        <w:rPr>
          <w:rFonts w:cs="Arial"/>
          <w:b/>
          <w:szCs w:val="24"/>
        </w:rPr>
      </w:pPr>
      <w:r w:rsidRPr="00801AC2">
        <w:rPr>
          <w:rFonts w:cs="Arial"/>
          <w:b/>
          <w:szCs w:val="24"/>
        </w:rPr>
        <w:t>Figure 1:  Adopting a risk analysis approach to ethical approval for evaluation activity</w:t>
      </w:r>
    </w:p>
    <w:p w:rsidRPr="00801AC2" w:rsidR="00A50221" w:rsidP="00B649AE" w:rsidRDefault="00A50221" w14:paraId="29E9EA26" w14:textId="77777777">
      <w:pPr>
        <w:rPr>
          <w:rFonts w:cs="Arial"/>
          <w:szCs w:val="24"/>
        </w:rPr>
        <w:sectPr w:rsidRPr="00801AC2" w:rsidR="00A50221">
          <w:headerReference w:type="even" r:id="rId54"/>
          <w:headerReference w:type="default" r:id="rId55"/>
          <w:footerReference w:type="even" r:id="rId56"/>
          <w:footerReference w:type="default" r:id="rId57"/>
          <w:headerReference w:type="first" r:id="rId58"/>
          <w:footerReference w:type="first" r:id="rId59"/>
          <w:pgSz w:w="16838" w:h="11906" w:orient="landscape"/>
          <w:pgMar w:top="1440" w:right="2276" w:bottom="1440" w:left="1701" w:header="720" w:footer="720" w:gutter="0"/>
          <w:cols w:space="720"/>
        </w:sectPr>
      </w:pPr>
    </w:p>
    <w:p w:rsidRPr="00801AC2" w:rsidR="00A50221" w:rsidP="008B7306" w:rsidRDefault="00A50221" w14:paraId="0DC88BC6" w14:textId="77777777">
      <w:pPr>
        <w:pStyle w:val="Heading2"/>
      </w:pPr>
      <w:bookmarkStart w:name="_Toc106885568" w:id="121"/>
      <w:bookmarkStart w:name="RGN10" w:id="122"/>
      <w:r w:rsidRPr="00801AC2">
        <w:lastRenderedPageBreak/>
        <w:t>Research Guidance Note 10</w:t>
      </w:r>
      <w:bookmarkEnd w:id="121"/>
    </w:p>
    <w:p w:rsidR="00A50221" w:rsidP="008B7306" w:rsidRDefault="00A50221" w14:paraId="61A6E7D8" w14:textId="61E934D1">
      <w:pPr>
        <w:pStyle w:val="Heading2"/>
      </w:pPr>
      <w:bookmarkStart w:name="_Toc106885569" w:id="123"/>
      <w:bookmarkEnd w:id="122"/>
      <w:r w:rsidRPr="00801AC2">
        <w:t>Internet-mediated Research</w:t>
      </w:r>
      <w:bookmarkEnd w:id="123"/>
    </w:p>
    <w:p w:rsidR="00D43069" w:rsidP="00D43069" w:rsidRDefault="00D43069" w14:paraId="4A9C2CC3" w14:textId="646E11D3"/>
    <w:p w:rsidRPr="00D43069" w:rsidR="00D43069" w:rsidP="00D43069" w:rsidRDefault="00D43069" w14:paraId="6DAEB573" w14:textId="77777777"/>
    <w:p w:rsidRPr="00801AC2" w:rsidR="00A50221" w:rsidP="00B649AE" w:rsidRDefault="00A50221" w14:paraId="5B193D28" w14:textId="77777777">
      <w:pPr>
        <w:rPr>
          <w:rFonts w:cs="Arial"/>
          <w:szCs w:val="24"/>
        </w:rPr>
      </w:pPr>
      <w:r w:rsidRPr="00801AC2">
        <w:rPr>
          <w:rFonts w:cs="Arial"/>
          <w:szCs w:val="24"/>
        </w:rPr>
        <w:t>The online world is a rapidly evolving one. ‘Internet-mediated’ or online research has increasingly moved from text-based analysis of newsgroups and chat rooms to the use of social media and virtual worlds for research purposes. Online survey tools such as survey monkey or NOVI have also led to an increase in the use of these tools to collect survey data over the internet.</w:t>
      </w:r>
    </w:p>
    <w:p w:rsidRPr="00801AC2" w:rsidR="00A50221" w:rsidP="00B649AE" w:rsidRDefault="00A50221" w14:paraId="724C12C0" w14:textId="77777777">
      <w:pPr>
        <w:rPr>
          <w:rFonts w:cs="Arial"/>
          <w:szCs w:val="24"/>
        </w:rPr>
      </w:pPr>
    </w:p>
    <w:p w:rsidR="00D43069" w:rsidP="00B649AE" w:rsidRDefault="00D43069" w14:paraId="6399AE00" w14:textId="501A1CA4">
      <w:pPr>
        <w:rPr>
          <w:rFonts w:cs="Arial"/>
          <w:szCs w:val="24"/>
        </w:rPr>
      </w:pPr>
      <w:r w:rsidRPr="004F2DED">
        <w:rPr>
          <w:rFonts w:cs="Arial"/>
          <w:szCs w:val="24"/>
        </w:rPr>
        <w:t>The internet can be</w:t>
      </w:r>
      <w:r w:rsidR="004F2DED">
        <w:rPr>
          <w:rFonts w:cs="Arial"/>
          <w:szCs w:val="24"/>
        </w:rPr>
        <w:t>:</w:t>
      </w:r>
    </w:p>
    <w:p w:rsidRPr="004F2DED" w:rsidR="004F2DED" w:rsidP="00B649AE" w:rsidRDefault="004F2DED" w14:paraId="4F06B9FE" w14:textId="77777777">
      <w:pPr>
        <w:rPr>
          <w:rFonts w:cs="Arial"/>
          <w:szCs w:val="24"/>
        </w:rPr>
      </w:pPr>
    </w:p>
    <w:p w:rsidRPr="00801AC2" w:rsidR="00D43069" w:rsidP="001909B3" w:rsidRDefault="00D43069" w14:paraId="2C7E3CC8" w14:textId="77777777">
      <w:pPr>
        <w:numPr>
          <w:ilvl w:val="0"/>
          <w:numId w:val="15"/>
        </w:numPr>
        <w:ind w:left="993" w:hanging="426"/>
        <w:rPr>
          <w:rFonts w:cs="Arial"/>
          <w:szCs w:val="24"/>
        </w:rPr>
      </w:pPr>
      <w:r w:rsidRPr="00801AC2">
        <w:rPr>
          <w:rFonts w:cs="Arial"/>
          <w:szCs w:val="24"/>
        </w:rPr>
        <w:t>used as a tool for research</w:t>
      </w:r>
    </w:p>
    <w:p w:rsidRPr="00801AC2" w:rsidR="00D43069" w:rsidP="001909B3" w:rsidRDefault="00D43069" w14:paraId="01EE98E1" w14:textId="77777777">
      <w:pPr>
        <w:numPr>
          <w:ilvl w:val="0"/>
          <w:numId w:val="15"/>
        </w:numPr>
        <w:ind w:left="993" w:hanging="426"/>
        <w:rPr>
          <w:rFonts w:cs="Arial"/>
          <w:szCs w:val="24"/>
        </w:rPr>
      </w:pPr>
      <w:r w:rsidRPr="00801AC2">
        <w:rPr>
          <w:rFonts w:cs="Arial"/>
          <w:szCs w:val="24"/>
        </w:rPr>
        <w:t>the means of conducting and disseminating research</w:t>
      </w:r>
    </w:p>
    <w:p w:rsidRPr="00801AC2" w:rsidR="00D43069" w:rsidP="001909B3" w:rsidRDefault="00D43069" w14:paraId="396BA982" w14:textId="77777777">
      <w:pPr>
        <w:numPr>
          <w:ilvl w:val="0"/>
          <w:numId w:val="15"/>
        </w:numPr>
        <w:ind w:left="993" w:hanging="426"/>
        <w:rPr>
          <w:rFonts w:cs="Arial"/>
          <w:szCs w:val="24"/>
        </w:rPr>
      </w:pPr>
      <w:r w:rsidRPr="00801AC2">
        <w:rPr>
          <w:rFonts w:cs="Arial"/>
          <w:szCs w:val="24"/>
        </w:rPr>
        <w:t>the locale for research</w:t>
      </w:r>
    </w:p>
    <w:p w:rsidRPr="00801AC2" w:rsidR="00D43069" w:rsidP="001909B3" w:rsidRDefault="00D43069" w14:paraId="7252BBCA" w14:textId="77777777">
      <w:pPr>
        <w:numPr>
          <w:ilvl w:val="0"/>
          <w:numId w:val="15"/>
        </w:numPr>
        <w:ind w:left="993" w:hanging="426"/>
        <w:rPr>
          <w:rFonts w:cs="Arial"/>
          <w:szCs w:val="24"/>
        </w:rPr>
      </w:pPr>
      <w:r w:rsidRPr="00801AC2">
        <w:rPr>
          <w:rFonts w:cs="Arial"/>
          <w:szCs w:val="24"/>
        </w:rPr>
        <w:t>the medium for research</w:t>
      </w:r>
    </w:p>
    <w:p w:rsidR="00D43069" w:rsidP="00B649AE" w:rsidRDefault="00D43069" w14:paraId="5850BD62" w14:textId="6AFB23E0">
      <w:pPr>
        <w:rPr>
          <w:rFonts w:cs="Arial"/>
          <w:szCs w:val="24"/>
        </w:rPr>
      </w:pPr>
    </w:p>
    <w:p w:rsidR="00D43069" w:rsidP="00B649AE" w:rsidRDefault="00D43069" w14:paraId="3F9C2D01" w14:textId="6577571A">
      <w:pPr>
        <w:rPr>
          <w:rFonts w:cs="Arial"/>
          <w:szCs w:val="24"/>
        </w:rPr>
      </w:pPr>
    </w:p>
    <w:p w:rsidRPr="00801AC2" w:rsidR="00D43069" w:rsidP="007B2443" w:rsidRDefault="00D43069" w14:paraId="2B276D46" w14:textId="77777777">
      <w:pPr>
        <w:pStyle w:val="Heading3"/>
      </w:pPr>
      <w:bookmarkStart w:name="_Toc106885570" w:id="124"/>
      <w:r w:rsidRPr="00801AC2">
        <w:t>What are the ethical issues in internet-mediated research?</w:t>
      </w:r>
      <w:bookmarkEnd w:id="124"/>
    </w:p>
    <w:p w:rsidR="00D43069" w:rsidP="00B649AE" w:rsidRDefault="00D43069" w14:paraId="2E55752F" w14:textId="2297D7FE">
      <w:pPr>
        <w:rPr>
          <w:rFonts w:cs="Arial"/>
          <w:szCs w:val="24"/>
        </w:rPr>
      </w:pPr>
    </w:p>
    <w:p w:rsidRPr="00801AC2" w:rsidR="00D43069" w:rsidP="00D43069" w:rsidRDefault="00D43069" w14:paraId="2AF16333" w14:textId="77777777">
      <w:pPr>
        <w:rPr>
          <w:rFonts w:cs="Arial"/>
          <w:szCs w:val="24"/>
        </w:rPr>
      </w:pPr>
      <w:r w:rsidRPr="00801AC2">
        <w:rPr>
          <w:rFonts w:cs="Arial"/>
          <w:szCs w:val="24"/>
        </w:rPr>
        <w:t xml:space="preserve">There can be </w:t>
      </w:r>
      <w:proofErr w:type="gramStart"/>
      <w:r w:rsidRPr="00801AC2">
        <w:rPr>
          <w:rFonts w:cs="Arial"/>
          <w:szCs w:val="24"/>
        </w:rPr>
        <w:t>particular challenges</w:t>
      </w:r>
      <w:proofErr w:type="gramEnd"/>
      <w:r w:rsidRPr="00801AC2">
        <w:rPr>
          <w:rFonts w:cs="Arial"/>
          <w:szCs w:val="24"/>
        </w:rPr>
        <w:t xml:space="preserve"> and issues arising from internet-mediated research (IMR). It is also recognised that the rapidly evolving nature of the internet requires researchers to continually reflect on the ethical implications for their projects.</w:t>
      </w:r>
    </w:p>
    <w:p w:rsidRPr="00801AC2" w:rsidR="00D43069" w:rsidP="00D43069" w:rsidRDefault="00D43069" w14:paraId="09775CF2" w14:textId="77777777">
      <w:pPr>
        <w:rPr>
          <w:rFonts w:cs="Arial"/>
          <w:szCs w:val="24"/>
        </w:rPr>
      </w:pPr>
    </w:p>
    <w:p w:rsidR="00D43069" w:rsidP="00D43069" w:rsidRDefault="00D43069" w14:paraId="433552FB" w14:textId="4A7FD455">
      <w:pPr>
        <w:rPr>
          <w:rFonts w:cs="Arial"/>
          <w:szCs w:val="24"/>
        </w:rPr>
      </w:pPr>
      <w:r w:rsidRPr="00801AC2">
        <w:rPr>
          <w:rFonts w:cs="Arial"/>
          <w:szCs w:val="24"/>
        </w:rPr>
        <w:t>Some of the key issues to consider when undertaking internet-mediated research are briefly described below.</w:t>
      </w:r>
    </w:p>
    <w:p w:rsidR="00D43069" w:rsidP="00D43069" w:rsidRDefault="00D43069" w14:paraId="2501B04D" w14:textId="76841F2D">
      <w:pPr>
        <w:rPr>
          <w:rFonts w:cs="Arial"/>
          <w:szCs w:val="24"/>
        </w:rPr>
      </w:pPr>
    </w:p>
    <w:p w:rsidR="004F2DED" w:rsidP="00D43069" w:rsidRDefault="004F2DED" w14:paraId="45ACFD47" w14:textId="77777777">
      <w:pPr>
        <w:rPr>
          <w:rFonts w:cs="Arial"/>
          <w:szCs w:val="24"/>
        </w:rPr>
      </w:pPr>
    </w:p>
    <w:p w:rsidRPr="00801AC2" w:rsidR="00D43069" w:rsidP="007B2443" w:rsidRDefault="00D43069" w14:paraId="2B973B98" w14:textId="77777777">
      <w:pPr>
        <w:pStyle w:val="Heading3"/>
      </w:pPr>
      <w:bookmarkStart w:name="_Toc106885571" w:id="125"/>
      <w:r w:rsidRPr="00801AC2">
        <w:t>Informed Consent can be more challenging to obtain in online settings</w:t>
      </w:r>
      <w:bookmarkEnd w:id="125"/>
    </w:p>
    <w:p w:rsidRPr="00801AC2" w:rsidR="00D43069" w:rsidP="007117FE" w:rsidRDefault="00D43069" w14:paraId="29CFFFDB" w14:textId="77777777"/>
    <w:p w:rsidRPr="00801AC2" w:rsidR="00D43069" w:rsidP="00D43069" w:rsidRDefault="00D43069" w14:paraId="2773305B" w14:textId="134FCBA7">
      <w:pPr>
        <w:rPr>
          <w:rFonts w:cs="Arial"/>
          <w:szCs w:val="24"/>
        </w:rPr>
      </w:pPr>
      <w:r w:rsidRPr="00801AC2">
        <w:rPr>
          <w:rFonts w:cs="Arial"/>
          <w:szCs w:val="24"/>
        </w:rPr>
        <w:t xml:space="preserve">Informed consent is one of the key concepts in traditional research ethics. In an online environment gaining informed consent can prove more challenging as many environments have a transient quality. Determining whether participants </w:t>
      </w:r>
      <w:proofErr w:type="gramStart"/>
      <w:r w:rsidRPr="00801AC2">
        <w:rPr>
          <w:rFonts w:cs="Arial"/>
          <w:szCs w:val="24"/>
        </w:rPr>
        <w:t>are able to</w:t>
      </w:r>
      <w:proofErr w:type="gramEnd"/>
      <w:r w:rsidRPr="00801AC2">
        <w:rPr>
          <w:rFonts w:cs="Arial"/>
          <w:szCs w:val="24"/>
        </w:rPr>
        <w:t xml:space="preserve"> give valid consent can be more difficult; for example</w:t>
      </w:r>
      <w:r w:rsidR="0082725F">
        <w:rPr>
          <w:rFonts w:cs="Arial"/>
          <w:szCs w:val="24"/>
        </w:rPr>
        <w:t>,</w:t>
      </w:r>
      <w:r w:rsidRPr="00801AC2">
        <w:rPr>
          <w:rFonts w:cs="Arial"/>
          <w:szCs w:val="24"/>
        </w:rPr>
        <w:t xml:space="preserve"> are the participants underage or do they have the mental capacity to give consent? </w:t>
      </w:r>
    </w:p>
    <w:p w:rsidRPr="00801AC2" w:rsidR="00D43069" w:rsidP="00D43069" w:rsidRDefault="00D43069" w14:paraId="0912D7EC" w14:textId="77777777">
      <w:pPr>
        <w:rPr>
          <w:rFonts w:cs="Arial"/>
          <w:szCs w:val="24"/>
        </w:rPr>
      </w:pPr>
    </w:p>
    <w:p w:rsidR="00D43069" w:rsidP="00D43069" w:rsidRDefault="00D43069" w14:paraId="32F22970" w14:textId="5EE027E4">
      <w:pPr>
        <w:rPr>
          <w:rFonts w:cs="Arial"/>
          <w:szCs w:val="24"/>
        </w:rPr>
      </w:pPr>
      <w:r w:rsidRPr="00801AC2">
        <w:rPr>
          <w:rFonts w:cs="Arial"/>
          <w:szCs w:val="24"/>
        </w:rPr>
        <w:t>Where particularly sensitive or potentially harmful research is involved, offline consent procedures might be necessary for verification.</w:t>
      </w:r>
    </w:p>
    <w:p w:rsidRPr="00801AC2" w:rsidR="004F2DED" w:rsidP="00D43069" w:rsidRDefault="004F2DED" w14:paraId="58673B81" w14:textId="77777777">
      <w:pPr>
        <w:rPr>
          <w:rFonts w:cs="Arial"/>
          <w:szCs w:val="24"/>
        </w:rPr>
      </w:pPr>
    </w:p>
    <w:p w:rsidR="00D43069" w:rsidP="00B649AE" w:rsidRDefault="00D43069" w14:paraId="364602A4" w14:textId="5472A0B8">
      <w:pPr>
        <w:rPr>
          <w:rFonts w:cs="Arial"/>
          <w:szCs w:val="24"/>
        </w:rPr>
      </w:pPr>
    </w:p>
    <w:p w:rsidR="007B2443" w:rsidP="00B649AE" w:rsidRDefault="007B2443" w14:paraId="4C8CA8A1" w14:textId="4B2E1702">
      <w:pPr>
        <w:rPr>
          <w:rFonts w:cs="Arial"/>
          <w:szCs w:val="24"/>
        </w:rPr>
      </w:pPr>
    </w:p>
    <w:p w:rsidR="007B2443" w:rsidP="00B649AE" w:rsidRDefault="007B2443" w14:paraId="42357E7E" w14:textId="7DBC331E">
      <w:pPr>
        <w:rPr>
          <w:rFonts w:cs="Arial"/>
          <w:szCs w:val="24"/>
        </w:rPr>
      </w:pPr>
    </w:p>
    <w:p w:rsidRPr="00801AC2" w:rsidR="007B2443" w:rsidP="00B649AE" w:rsidRDefault="007B2443" w14:paraId="3801EEF3" w14:textId="77777777">
      <w:pPr>
        <w:rPr>
          <w:rFonts w:cs="Arial"/>
          <w:szCs w:val="24"/>
        </w:rPr>
      </w:pPr>
    </w:p>
    <w:p w:rsidRPr="00801AC2" w:rsidR="00D43069" w:rsidP="007B2443" w:rsidRDefault="00D43069" w14:paraId="3AB9D352" w14:textId="77777777">
      <w:pPr>
        <w:pStyle w:val="Heading3"/>
      </w:pPr>
      <w:bookmarkStart w:name="_Toc106885572" w:id="126"/>
      <w:r w:rsidRPr="00801AC2">
        <w:lastRenderedPageBreak/>
        <w:t>Participation in the research</w:t>
      </w:r>
      <w:bookmarkEnd w:id="126"/>
    </w:p>
    <w:p w:rsidR="00A50221" w:rsidP="00B649AE" w:rsidRDefault="00A50221" w14:paraId="2F673AF1" w14:textId="45AAF6D0">
      <w:pPr>
        <w:rPr>
          <w:rFonts w:cs="Arial"/>
          <w:b/>
          <w:szCs w:val="24"/>
        </w:rPr>
      </w:pPr>
    </w:p>
    <w:p w:rsidRPr="00801AC2" w:rsidR="000E7DE1" w:rsidP="000E7DE1" w:rsidRDefault="000E7DE1" w14:paraId="754A13C3" w14:textId="77777777">
      <w:pPr>
        <w:rPr>
          <w:rFonts w:cs="Arial"/>
          <w:szCs w:val="24"/>
        </w:rPr>
      </w:pPr>
      <w:r w:rsidRPr="00801AC2">
        <w:rPr>
          <w:rFonts w:cs="Arial"/>
          <w:szCs w:val="24"/>
        </w:rPr>
        <w:t>As there is no direct contact between the researcher and participants this restricts the ability of researchers to intervene or debrief participants if they disclose an intention to cause harm to themselves or others.</w:t>
      </w:r>
    </w:p>
    <w:p w:rsidR="000E7DE1" w:rsidP="00B649AE" w:rsidRDefault="000E7DE1" w14:paraId="4ACB535E" w14:textId="31E8994C">
      <w:pPr>
        <w:rPr>
          <w:rFonts w:cs="Arial"/>
          <w:b/>
          <w:szCs w:val="24"/>
        </w:rPr>
      </w:pPr>
    </w:p>
    <w:p w:rsidR="000E7DE1" w:rsidP="00B649AE" w:rsidRDefault="000E7DE1" w14:paraId="434DBDB2" w14:textId="18731B46">
      <w:pPr>
        <w:rPr>
          <w:rFonts w:cs="Arial"/>
          <w:b/>
          <w:szCs w:val="24"/>
        </w:rPr>
      </w:pPr>
    </w:p>
    <w:p w:rsidRPr="00801AC2" w:rsidR="000E7DE1" w:rsidP="007B2443" w:rsidRDefault="000E7DE1" w14:paraId="3A5267AE" w14:textId="77777777">
      <w:pPr>
        <w:pStyle w:val="Heading3"/>
      </w:pPr>
      <w:bookmarkStart w:name="_Toc106885573" w:id="127"/>
      <w:r w:rsidRPr="00801AC2">
        <w:t>Confidentiality</w:t>
      </w:r>
      <w:bookmarkEnd w:id="127"/>
    </w:p>
    <w:p w:rsidR="000E7DE1" w:rsidP="00B649AE" w:rsidRDefault="000E7DE1" w14:paraId="12EA1C75" w14:textId="06605A60">
      <w:pPr>
        <w:rPr>
          <w:rFonts w:cs="Arial"/>
          <w:b/>
          <w:szCs w:val="24"/>
        </w:rPr>
      </w:pPr>
    </w:p>
    <w:p w:rsidRPr="00801AC2" w:rsidR="000E7DE1" w:rsidP="000E7DE1" w:rsidRDefault="000E7DE1" w14:paraId="4FCDD224" w14:textId="77777777">
      <w:pPr>
        <w:rPr>
          <w:rFonts w:cs="Arial"/>
          <w:szCs w:val="24"/>
        </w:rPr>
      </w:pPr>
      <w:r w:rsidRPr="00801AC2">
        <w:rPr>
          <w:rFonts w:cs="Arial"/>
          <w:szCs w:val="24"/>
        </w:rPr>
        <w:t xml:space="preserve">There is much debate about how individuals view the </w:t>
      </w:r>
      <w:proofErr w:type="gramStart"/>
      <w:r w:rsidRPr="00801AC2">
        <w:rPr>
          <w:rFonts w:cs="Arial"/>
          <w:szCs w:val="24"/>
        </w:rPr>
        <w:t>internet;</w:t>
      </w:r>
      <w:proofErr w:type="gramEnd"/>
      <w:r w:rsidRPr="00801AC2">
        <w:rPr>
          <w:rFonts w:cs="Arial"/>
          <w:szCs w:val="24"/>
        </w:rPr>
        <w:t xml:space="preserve"> as either a public or private space. What can be considered ‘in the public domain’ when considering collecting readily accessible online activities such as twitter streams, Facebook postings or other social media/networking sites is ambiguous. Researchers should therefore consider whether the individuals who created the original data/postings would consider them to be in the public domain.</w:t>
      </w:r>
    </w:p>
    <w:p w:rsidR="000E7DE1" w:rsidP="00B649AE" w:rsidRDefault="000E7DE1" w14:paraId="3977D863" w14:textId="260380C0">
      <w:pPr>
        <w:rPr>
          <w:rFonts w:cs="Arial"/>
          <w:b/>
          <w:szCs w:val="24"/>
        </w:rPr>
      </w:pPr>
    </w:p>
    <w:p w:rsidRPr="00801AC2" w:rsidR="000E7DE1" w:rsidP="000E7DE1" w:rsidRDefault="000E7DE1" w14:paraId="0E5DCDC4" w14:textId="77777777">
      <w:pPr>
        <w:rPr>
          <w:rFonts w:cs="Arial"/>
          <w:szCs w:val="24"/>
        </w:rPr>
      </w:pPr>
      <w:r w:rsidRPr="00801AC2">
        <w:rPr>
          <w:rFonts w:cs="Arial"/>
          <w:szCs w:val="24"/>
        </w:rPr>
        <w:t xml:space="preserve">Ethical approaches to publicly available information must include a consideration of the contextual nature of sharing and users’ understandings of privacy. The </w:t>
      </w:r>
      <w:proofErr w:type="spellStart"/>
      <w:r w:rsidRPr="00801AC2">
        <w:rPr>
          <w:rFonts w:cs="Arial"/>
          <w:szCs w:val="24"/>
        </w:rPr>
        <w:t>AoIR</w:t>
      </w:r>
      <w:proofErr w:type="spellEnd"/>
      <w:r w:rsidRPr="00801AC2">
        <w:rPr>
          <w:rFonts w:cs="Arial"/>
          <w:szCs w:val="24"/>
        </w:rPr>
        <w:t xml:space="preserve"> ethics guidance applies this broad principle to public areas online</w:t>
      </w:r>
    </w:p>
    <w:p w:rsidRPr="00801AC2" w:rsidR="000E7DE1" w:rsidP="000E7DE1" w:rsidRDefault="000E7DE1" w14:paraId="3FAB865C" w14:textId="77777777">
      <w:pPr>
        <w:rPr>
          <w:rFonts w:cs="Arial"/>
          <w:szCs w:val="24"/>
        </w:rPr>
      </w:pPr>
    </w:p>
    <w:p w:rsidRPr="00801AC2" w:rsidR="000E7DE1" w:rsidP="004F2DED" w:rsidRDefault="000E7DE1" w14:paraId="324E4D11" w14:textId="77777777">
      <w:pPr>
        <w:ind w:left="567" w:right="521"/>
        <w:rPr>
          <w:rFonts w:cs="Arial"/>
          <w:szCs w:val="24"/>
        </w:rPr>
      </w:pPr>
      <w:r w:rsidRPr="00801AC2">
        <w:rPr>
          <w:rFonts w:cs="Arial"/>
          <w:szCs w:val="24"/>
        </w:rPr>
        <w:t>“</w:t>
      </w:r>
      <w:proofErr w:type="gramStart"/>
      <w:r w:rsidRPr="00801AC2">
        <w:rPr>
          <w:rFonts w:cs="Arial"/>
          <w:szCs w:val="24"/>
        </w:rPr>
        <w:t>the</w:t>
      </w:r>
      <w:proofErr w:type="gramEnd"/>
      <w:r w:rsidRPr="00801AC2">
        <w:rPr>
          <w:rFonts w:cs="Arial"/>
          <w:szCs w:val="24"/>
        </w:rPr>
        <w:t xml:space="preserve"> greater the acknowledged publicity of the venue, the less obligation there may be to protect individual privacy, confidentiality, right to informed consent, etc.”</w:t>
      </w:r>
    </w:p>
    <w:p w:rsidR="000E7DE1" w:rsidP="00B649AE" w:rsidRDefault="000E7DE1" w14:paraId="6F6F1F23" w14:textId="00EF5042">
      <w:pPr>
        <w:rPr>
          <w:rFonts w:cs="Arial"/>
          <w:b/>
          <w:szCs w:val="24"/>
        </w:rPr>
      </w:pPr>
    </w:p>
    <w:p w:rsidR="000E7DE1" w:rsidP="000E7DE1" w:rsidRDefault="000E7DE1" w14:paraId="5D706D5B" w14:textId="126AF070">
      <w:pPr>
        <w:rPr>
          <w:rFonts w:cs="Arial"/>
          <w:szCs w:val="24"/>
        </w:rPr>
      </w:pPr>
      <w:r w:rsidRPr="00801AC2">
        <w:rPr>
          <w:rFonts w:cs="Arial"/>
          <w:szCs w:val="24"/>
        </w:rPr>
        <w:t xml:space="preserve">Online information is very searchable, can persist, and can be transferred from one network or location to many others making it replicable as well. Published quotes for example can potentially be traced back to the participant via search engines. This can make it very difficult to promise anonymity for a research participant in these circumstances. </w:t>
      </w:r>
    </w:p>
    <w:p w:rsidRPr="00801AC2" w:rsidR="000E7DE1" w:rsidP="000E7DE1" w:rsidRDefault="000E7DE1" w14:paraId="2B96B1B6" w14:textId="77777777">
      <w:pPr>
        <w:rPr>
          <w:rFonts w:cs="Arial"/>
          <w:szCs w:val="24"/>
        </w:rPr>
      </w:pPr>
    </w:p>
    <w:p w:rsidRPr="00801AC2" w:rsidR="000E7DE1" w:rsidP="000E7DE1" w:rsidRDefault="000E7DE1" w14:paraId="3D20124D" w14:textId="77777777">
      <w:pPr>
        <w:rPr>
          <w:rFonts w:cs="Arial"/>
          <w:szCs w:val="24"/>
        </w:rPr>
      </w:pPr>
      <w:r w:rsidRPr="00801AC2">
        <w:rPr>
          <w:rFonts w:cs="Arial"/>
          <w:szCs w:val="24"/>
        </w:rPr>
        <w:t>Extra care should be taken to consider and explain any additional data security and confidentiality risks due the nature of the online environment.</w:t>
      </w:r>
    </w:p>
    <w:p w:rsidR="000E7DE1" w:rsidP="00B649AE" w:rsidRDefault="000E7DE1" w14:paraId="77E6A799" w14:textId="1285D2E3">
      <w:pPr>
        <w:rPr>
          <w:rFonts w:cs="Arial"/>
          <w:b/>
          <w:szCs w:val="24"/>
        </w:rPr>
      </w:pPr>
    </w:p>
    <w:p w:rsidR="004F2DED" w:rsidP="00B649AE" w:rsidRDefault="004F2DED" w14:paraId="32F7F7AD" w14:textId="77777777">
      <w:pPr>
        <w:rPr>
          <w:rFonts w:cs="Arial"/>
          <w:b/>
          <w:szCs w:val="24"/>
        </w:rPr>
      </w:pPr>
    </w:p>
    <w:p w:rsidR="000E7DE1" w:rsidP="007B2443" w:rsidRDefault="000E7DE1" w14:paraId="4A5A0471" w14:textId="33CA578F">
      <w:pPr>
        <w:pStyle w:val="Heading3"/>
      </w:pPr>
      <w:bookmarkStart w:name="_Toc106885574" w:id="128"/>
      <w:r w:rsidRPr="00801AC2">
        <w:t>Where are the human subjects in the research data?</w:t>
      </w:r>
      <w:bookmarkEnd w:id="128"/>
    </w:p>
    <w:p w:rsidR="000E7DE1" w:rsidP="00B649AE" w:rsidRDefault="000E7DE1" w14:paraId="748DDFA3" w14:textId="01C9767E">
      <w:pPr>
        <w:rPr>
          <w:rFonts w:cs="Arial"/>
          <w:b/>
          <w:szCs w:val="24"/>
        </w:rPr>
      </w:pPr>
    </w:p>
    <w:p w:rsidR="000E7DE1" w:rsidP="00B649AE" w:rsidRDefault="000E7DE1" w14:paraId="28D36012" w14:textId="2E0415DD">
      <w:pPr>
        <w:rPr>
          <w:rFonts w:cs="Arial"/>
          <w:szCs w:val="24"/>
        </w:rPr>
      </w:pPr>
      <w:r w:rsidRPr="00801AC2">
        <w:rPr>
          <w:rFonts w:cs="Arial"/>
          <w:szCs w:val="24"/>
        </w:rPr>
        <w:t xml:space="preserve">Understanding who, if anyone, is the human subject within a research project can be complicated within internet-mediated research. For example, is an online avatar a person? Is one’s digital information an extension of the self? Is a Twitter stream a document, treatable as text, or is it a discussion between people? Collection of very large data sets (for example thousands of tweets) may appear far removed from the persons who engaged in these online activities; </w:t>
      </w:r>
      <w:r w:rsidRPr="00801AC2" w:rsidR="00D95FD7">
        <w:rPr>
          <w:rFonts w:cs="Arial"/>
          <w:szCs w:val="24"/>
        </w:rPr>
        <w:t>however,</w:t>
      </w:r>
      <w:r w:rsidRPr="00801AC2">
        <w:rPr>
          <w:rFonts w:cs="Arial"/>
          <w:szCs w:val="24"/>
        </w:rPr>
        <w:t xml:space="preserve"> we must consider if they could by impacted by the research. As evidence suggests that even ‘anonymised </w:t>
      </w:r>
      <w:proofErr w:type="spellStart"/>
      <w:r w:rsidRPr="00801AC2">
        <w:rPr>
          <w:rFonts w:cs="Arial"/>
          <w:szCs w:val="24"/>
        </w:rPr>
        <w:t>datasets’</w:t>
      </w:r>
      <w:proofErr w:type="spellEnd"/>
      <w:r w:rsidRPr="00801AC2">
        <w:rPr>
          <w:rFonts w:cs="Arial"/>
          <w:szCs w:val="24"/>
        </w:rPr>
        <w:t xml:space="preserve"> can result in individuals being identified, we must consider if that connection between one’s online data and their ‘real world’ identity could result in harm. This consideration links to the fundamental ethical principle of minimizing harm from any research project.</w:t>
      </w:r>
    </w:p>
    <w:p w:rsidR="000E7DE1" w:rsidP="00B649AE" w:rsidRDefault="000E7DE1" w14:paraId="0EB1C21C" w14:textId="547056E1">
      <w:pPr>
        <w:rPr>
          <w:rFonts w:cs="Arial"/>
          <w:b/>
          <w:szCs w:val="24"/>
        </w:rPr>
      </w:pPr>
    </w:p>
    <w:p w:rsidRPr="00801AC2" w:rsidR="00E03285" w:rsidP="007B2443" w:rsidRDefault="00E03285" w14:paraId="101DD4D3" w14:textId="77777777">
      <w:pPr>
        <w:pStyle w:val="Heading3"/>
      </w:pPr>
      <w:bookmarkStart w:name="_Toc106885575" w:id="129"/>
      <w:r w:rsidRPr="00801AC2">
        <w:lastRenderedPageBreak/>
        <w:t>Reliability of data</w:t>
      </w:r>
      <w:bookmarkEnd w:id="129"/>
    </w:p>
    <w:p w:rsidR="000E7DE1" w:rsidP="00B649AE" w:rsidRDefault="000E7DE1" w14:paraId="630A221E" w14:textId="71B3F24C">
      <w:pPr>
        <w:rPr>
          <w:rFonts w:cs="Arial"/>
          <w:b/>
          <w:szCs w:val="24"/>
        </w:rPr>
      </w:pPr>
    </w:p>
    <w:p w:rsidRPr="00801AC2" w:rsidR="00E03285" w:rsidP="00E03285" w:rsidRDefault="00E03285" w14:paraId="3EF7DE62" w14:textId="77777777">
      <w:pPr>
        <w:rPr>
          <w:rFonts w:cs="Arial"/>
          <w:szCs w:val="24"/>
        </w:rPr>
      </w:pPr>
      <w:r w:rsidRPr="00801AC2">
        <w:rPr>
          <w:rFonts w:cs="Arial"/>
          <w:szCs w:val="24"/>
        </w:rPr>
        <w:t>The collection of internet-mediated research data may be skewed (for example due to the demographics of a particular online group) and researchers may be misled due to misrepresentation of participants (for example a child adopting an adult persona, or a man representing themselves online as female).</w:t>
      </w:r>
    </w:p>
    <w:p w:rsidRPr="00801AC2" w:rsidR="00E03285" w:rsidP="00E03285" w:rsidRDefault="00E03285" w14:paraId="461B2613" w14:textId="77777777">
      <w:pPr>
        <w:rPr>
          <w:rFonts w:cs="Arial"/>
          <w:szCs w:val="24"/>
        </w:rPr>
      </w:pPr>
    </w:p>
    <w:p w:rsidRPr="00801AC2" w:rsidR="00E03285" w:rsidP="00E03285" w:rsidRDefault="00E03285" w14:paraId="1A9083E4" w14:textId="77777777">
      <w:pPr>
        <w:rPr>
          <w:rFonts w:cs="Arial"/>
          <w:szCs w:val="24"/>
        </w:rPr>
      </w:pPr>
      <w:r w:rsidRPr="00801AC2">
        <w:rPr>
          <w:rFonts w:cs="Arial"/>
          <w:szCs w:val="24"/>
        </w:rPr>
        <w:t>Researchers should therefore consider if the level of validity available in an online setting would interfere with the scientific value of the data collected in such a way.</w:t>
      </w:r>
    </w:p>
    <w:p w:rsidR="00E03285" w:rsidP="00B649AE" w:rsidRDefault="00E03285" w14:paraId="1F634918" w14:textId="4EB357D4">
      <w:pPr>
        <w:rPr>
          <w:rFonts w:cs="Arial"/>
          <w:b/>
          <w:szCs w:val="24"/>
        </w:rPr>
      </w:pPr>
    </w:p>
    <w:p w:rsidR="00E03285" w:rsidP="00B649AE" w:rsidRDefault="00E03285" w14:paraId="513D3150" w14:textId="3399A6FA">
      <w:pPr>
        <w:rPr>
          <w:rFonts w:cs="Arial"/>
          <w:b/>
          <w:szCs w:val="24"/>
        </w:rPr>
      </w:pPr>
    </w:p>
    <w:p w:rsidR="00E03285" w:rsidP="007B2443" w:rsidRDefault="00E03285" w14:paraId="28A7814A" w14:textId="52D7BF6D">
      <w:pPr>
        <w:pStyle w:val="Heading3"/>
      </w:pPr>
      <w:bookmarkStart w:name="_Toc106885576" w:id="130"/>
      <w:r w:rsidRPr="00801AC2">
        <w:t>Secondary data and information online</w:t>
      </w:r>
      <w:bookmarkEnd w:id="130"/>
    </w:p>
    <w:p w:rsidR="00E03285" w:rsidP="00B649AE" w:rsidRDefault="00E03285" w14:paraId="39D78D6B" w14:textId="1D590D07">
      <w:pPr>
        <w:rPr>
          <w:rFonts w:cs="Arial"/>
          <w:b/>
          <w:bCs/>
          <w:szCs w:val="24"/>
        </w:rPr>
      </w:pPr>
    </w:p>
    <w:p w:rsidRPr="00801AC2" w:rsidR="00E03285" w:rsidP="00E03285" w:rsidRDefault="00E03285" w14:paraId="134838D8" w14:textId="77777777">
      <w:pPr>
        <w:rPr>
          <w:rFonts w:cs="Arial"/>
          <w:szCs w:val="24"/>
        </w:rPr>
      </w:pPr>
      <w:r w:rsidRPr="00801AC2">
        <w:rPr>
          <w:rFonts w:cs="Arial"/>
          <w:szCs w:val="24"/>
        </w:rPr>
        <w:t xml:space="preserve">When using online information as a data source you should consider whether it is appropriate to use the data in your research. Why is this information online and is your research compatible with this purpose and are permissions to use the content needed? This is </w:t>
      </w:r>
      <w:proofErr w:type="spellStart"/>
      <w:r w:rsidRPr="00801AC2">
        <w:rPr>
          <w:rFonts w:cs="Arial"/>
          <w:szCs w:val="24"/>
        </w:rPr>
        <w:t>i</w:t>
      </w:r>
      <w:proofErr w:type="spellEnd"/>
      <w:r w:rsidRPr="00801AC2">
        <w:rPr>
          <w:rFonts w:cs="Arial"/>
          <w:szCs w:val="24"/>
        </w:rPr>
        <w:t xml:space="preserve"> important when data mining or scraping is used</w:t>
      </w:r>
    </w:p>
    <w:p w:rsidRPr="00801AC2" w:rsidR="00E03285" w:rsidP="00E03285" w:rsidRDefault="00E03285" w14:paraId="54B95FFA" w14:textId="77777777">
      <w:pPr>
        <w:rPr>
          <w:rFonts w:cs="Arial"/>
          <w:szCs w:val="24"/>
        </w:rPr>
      </w:pPr>
    </w:p>
    <w:p w:rsidR="00E03285" w:rsidP="00E03285" w:rsidRDefault="00E03285" w14:paraId="66A3EBC9" w14:textId="4C61B25C">
      <w:pPr>
        <w:rPr>
          <w:rFonts w:cs="Arial"/>
          <w:szCs w:val="24"/>
        </w:rPr>
      </w:pPr>
      <w:r w:rsidRPr="00801AC2">
        <w:rPr>
          <w:rFonts w:cs="Arial"/>
          <w:szCs w:val="24"/>
        </w:rPr>
        <w:t>When accessing secondary data online you should also consider the integrity of the methods used by the data owners. If this is not detailed in the dataset information you may be putting your research at risk. You should also consider any terms and conditions or licences dictating what is allowed in future use.</w:t>
      </w:r>
    </w:p>
    <w:p w:rsidR="00E03285" w:rsidP="00E03285" w:rsidRDefault="00E03285" w14:paraId="5B044731" w14:textId="4E2BFF7D">
      <w:pPr>
        <w:rPr>
          <w:rFonts w:cs="Arial"/>
          <w:szCs w:val="24"/>
        </w:rPr>
      </w:pPr>
    </w:p>
    <w:p w:rsidR="00E03285" w:rsidP="00E03285" w:rsidRDefault="00E03285" w14:paraId="08F52C57" w14:textId="40B2B57C">
      <w:pPr>
        <w:rPr>
          <w:rFonts w:cs="Arial"/>
          <w:szCs w:val="24"/>
        </w:rPr>
      </w:pPr>
    </w:p>
    <w:p w:rsidRPr="00801AC2" w:rsidR="00E03285" w:rsidP="007B2443" w:rsidRDefault="00E03285" w14:paraId="6743849C" w14:textId="77777777">
      <w:pPr>
        <w:pStyle w:val="Heading3"/>
      </w:pPr>
      <w:bookmarkStart w:name="_Toc106885577" w:id="131"/>
      <w:r w:rsidRPr="00801AC2">
        <w:t>What guidance is there?</w:t>
      </w:r>
      <w:bookmarkEnd w:id="131"/>
    </w:p>
    <w:p w:rsidRPr="00801AC2" w:rsidR="00E03285" w:rsidP="00E03285" w:rsidRDefault="00E03285" w14:paraId="22E93283" w14:textId="77777777">
      <w:pPr>
        <w:rPr>
          <w:rFonts w:cs="Arial"/>
          <w:szCs w:val="24"/>
        </w:rPr>
      </w:pPr>
    </w:p>
    <w:p w:rsidRPr="00801AC2" w:rsidR="00E03285" w:rsidP="00E03285" w:rsidRDefault="00E03285" w14:paraId="5D533B27" w14:textId="40CE0891">
      <w:pPr>
        <w:rPr>
          <w:rFonts w:cs="Arial"/>
          <w:szCs w:val="24"/>
        </w:rPr>
      </w:pPr>
      <w:r w:rsidRPr="00801AC2">
        <w:rPr>
          <w:rFonts w:cs="Arial"/>
          <w:szCs w:val="24"/>
        </w:rPr>
        <w:t xml:space="preserve">There is a substantial body of academic literature, guidance and guidelines that have been produced by </w:t>
      </w:r>
      <w:proofErr w:type="gramStart"/>
      <w:r w:rsidRPr="00801AC2">
        <w:rPr>
          <w:rFonts w:cs="Arial"/>
          <w:szCs w:val="24"/>
        </w:rPr>
        <w:t>a number of</w:t>
      </w:r>
      <w:proofErr w:type="gramEnd"/>
      <w:r w:rsidRPr="00801AC2">
        <w:rPr>
          <w:rFonts w:cs="Arial"/>
          <w:szCs w:val="24"/>
        </w:rPr>
        <w:t xml:space="preserve"> organisations. In developing this </w:t>
      </w:r>
      <w:r w:rsidRPr="00801AC2" w:rsidR="00967F98">
        <w:rPr>
          <w:rFonts w:cs="Arial"/>
          <w:szCs w:val="24"/>
        </w:rPr>
        <w:t>briefing,</w:t>
      </w:r>
      <w:r w:rsidRPr="00801AC2">
        <w:rPr>
          <w:rFonts w:cs="Arial"/>
          <w:szCs w:val="24"/>
        </w:rPr>
        <w:t xml:space="preserve"> I have found the following to provide very relevant information:</w:t>
      </w:r>
    </w:p>
    <w:p w:rsidRPr="00801AC2" w:rsidR="00E03285" w:rsidP="00E03285" w:rsidRDefault="00E03285" w14:paraId="5D11340A" w14:textId="77777777">
      <w:pPr>
        <w:rPr>
          <w:rFonts w:cs="Arial"/>
          <w:szCs w:val="24"/>
        </w:rPr>
      </w:pPr>
    </w:p>
    <w:p w:rsidRPr="00801AC2" w:rsidR="00E03285" w:rsidP="001909B3" w:rsidRDefault="00DF4542" w14:paraId="7806518D" w14:textId="1D41DA73">
      <w:pPr>
        <w:numPr>
          <w:ilvl w:val="0"/>
          <w:numId w:val="14"/>
        </w:numPr>
        <w:ind w:left="993" w:hanging="425"/>
        <w:rPr>
          <w:rFonts w:cs="Arial"/>
          <w:szCs w:val="24"/>
        </w:rPr>
      </w:pPr>
      <w:hyperlink w:tooltip="Ethical Decision-Making and Internet Research" w:history="1" r:id="rId60">
        <w:r w:rsidRPr="00967F98" w:rsidR="00E03285">
          <w:rPr>
            <w:rStyle w:val="Hyperlink"/>
            <w:rFonts w:cs="Arial"/>
            <w:szCs w:val="24"/>
          </w:rPr>
          <w:t>Association of Internet Researchers</w:t>
        </w:r>
      </w:hyperlink>
    </w:p>
    <w:p w:rsidRPr="00801AC2" w:rsidR="00E03285" w:rsidP="001909B3" w:rsidRDefault="00E03285" w14:paraId="257379F9" w14:textId="77777777">
      <w:pPr>
        <w:numPr>
          <w:ilvl w:val="1"/>
          <w:numId w:val="14"/>
        </w:numPr>
        <w:ind w:left="1560" w:hanging="426"/>
        <w:rPr>
          <w:rFonts w:cs="Arial"/>
          <w:szCs w:val="24"/>
        </w:rPr>
      </w:pPr>
      <w:r w:rsidRPr="00801AC2">
        <w:rPr>
          <w:rFonts w:cs="Arial"/>
          <w:szCs w:val="24"/>
        </w:rPr>
        <w:t xml:space="preserve">Gives a detailed set of </w:t>
      </w:r>
      <w:r w:rsidRPr="00801AC2">
        <w:rPr>
          <w:rFonts w:cs="Arial"/>
          <w:bCs/>
          <w:szCs w:val="24"/>
        </w:rPr>
        <w:t xml:space="preserve">Internet Specific Ethical Questions </w:t>
      </w:r>
      <w:r w:rsidRPr="00801AC2">
        <w:rPr>
          <w:rFonts w:cs="Arial"/>
          <w:szCs w:val="24"/>
        </w:rPr>
        <w:t xml:space="preserve">to prompt reflection </w:t>
      </w:r>
    </w:p>
    <w:p w:rsidRPr="00801AC2" w:rsidR="00E03285" w:rsidP="001909B3" w:rsidRDefault="00DF4542" w14:paraId="58F7AD0C" w14:textId="2E278338">
      <w:pPr>
        <w:numPr>
          <w:ilvl w:val="0"/>
          <w:numId w:val="14"/>
        </w:numPr>
        <w:rPr>
          <w:rFonts w:cs="Arial"/>
          <w:szCs w:val="24"/>
        </w:rPr>
      </w:pPr>
      <w:hyperlink w:tooltip="Ethics Guidelines for Internet-mediated Research" w:history="1" r:id="rId61">
        <w:r w:rsidRPr="00967F98" w:rsidR="00E03285">
          <w:rPr>
            <w:rStyle w:val="Hyperlink"/>
            <w:rFonts w:cs="Arial"/>
            <w:szCs w:val="24"/>
          </w:rPr>
          <w:t>British Psychology guidelines</w:t>
        </w:r>
      </w:hyperlink>
    </w:p>
    <w:p w:rsidRPr="00801AC2" w:rsidR="00E03285" w:rsidP="001909B3" w:rsidRDefault="00E03285" w14:paraId="30B67828" w14:textId="77777777">
      <w:pPr>
        <w:numPr>
          <w:ilvl w:val="1"/>
          <w:numId w:val="14"/>
        </w:numPr>
        <w:ind w:left="1560" w:hanging="426"/>
        <w:rPr>
          <w:rFonts w:cs="Arial"/>
          <w:szCs w:val="24"/>
        </w:rPr>
      </w:pPr>
      <w:r w:rsidRPr="00801AC2">
        <w:rPr>
          <w:rFonts w:cs="Arial"/>
          <w:szCs w:val="24"/>
        </w:rPr>
        <w:t>Provides a summary of the main ethical issues to consider for an IMR study</w:t>
      </w:r>
    </w:p>
    <w:p w:rsidRPr="00801AC2" w:rsidR="00E03285" w:rsidP="001909B3" w:rsidRDefault="00DF4542" w14:paraId="39393132" w14:textId="7B606AE6">
      <w:pPr>
        <w:numPr>
          <w:ilvl w:val="0"/>
          <w:numId w:val="14"/>
        </w:numPr>
        <w:rPr>
          <w:rFonts w:cs="Arial"/>
          <w:szCs w:val="24"/>
        </w:rPr>
      </w:pPr>
      <w:hyperlink w:tooltip="Ethical Guidelines for Educational Research, fourth edition (2018)" w:history="1" r:id="rId62">
        <w:r w:rsidRPr="00967F98" w:rsidR="00E03285">
          <w:rPr>
            <w:rStyle w:val="Hyperlink"/>
            <w:rFonts w:cs="Arial"/>
            <w:szCs w:val="24"/>
          </w:rPr>
          <w:t>British Educational Research Association</w:t>
        </w:r>
      </w:hyperlink>
    </w:p>
    <w:p w:rsidRPr="00801AC2" w:rsidR="00E03285" w:rsidP="001909B3" w:rsidRDefault="00DF4542" w14:paraId="2B5097A7" w14:textId="0F0E5E63">
      <w:pPr>
        <w:numPr>
          <w:ilvl w:val="0"/>
          <w:numId w:val="14"/>
        </w:numPr>
        <w:rPr>
          <w:rFonts w:cs="Arial"/>
          <w:szCs w:val="24"/>
        </w:rPr>
      </w:pPr>
      <w:hyperlink w:tooltip="Research using social media; Users' views" w:history="1" r:id="rId63">
        <w:proofErr w:type="spellStart"/>
        <w:r w:rsidRPr="00967F98" w:rsidR="00E03285">
          <w:rPr>
            <w:rStyle w:val="Hyperlink"/>
            <w:rFonts w:cs="Arial"/>
            <w:szCs w:val="24"/>
          </w:rPr>
          <w:t>NatCen</w:t>
        </w:r>
        <w:proofErr w:type="spellEnd"/>
        <w:r w:rsidRPr="00967F98" w:rsidR="00E03285">
          <w:rPr>
            <w:rStyle w:val="Hyperlink"/>
            <w:rFonts w:cs="Arial"/>
            <w:szCs w:val="24"/>
          </w:rPr>
          <w:t xml:space="preserve"> Social Research </w:t>
        </w:r>
        <w:r w:rsidRPr="00967F98" w:rsidR="00967F98">
          <w:rPr>
            <w:rStyle w:val="Hyperlink"/>
            <w:rFonts w:cs="Arial"/>
            <w:szCs w:val="24"/>
          </w:rPr>
          <w:t>U</w:t>
        </w:r>
        <w:r w:rsidRPr="00967F98" w:rsidR="00E03285">
          <w:rPr>
            <w:rStyle w:val="Hyperlink"/>
            <w:rFonts w:cs="Arial"/>
            <w:szCs w:val="24"/>
          </w:rPr>
          <w:t xml:space="preserve">sing </w:t>
        </w:r>
        <w:proofErr w:type="gramStart"/>
        <w:r w:rsidRPr="00967F98" w:rsidR="00967F98">
          <w:rPr>
            <w:rStyle w:val="Hyperlink"/>
            <w:rFonts w:cs="Arial"/>
            <w:szCs w:val="24"/>
          </w:rPr>
          <w:t>S</w:t>
        </w:r>
        <w:r w:rsidRPr="00967F98" w:rsidR="00E03285">
          <w:rPr>
            <w:rStyle w:val="Hyperlink"/>
            <w:rFonts w:cs="Arial"/>
            <w:szCs w:val="24"/>
          </w:rPr>
          <w:t>ocial Media</w:t>
        </w:r>
        <w:proofErr w:type="gramEnd"/>
        <w:r w:rsidRPr="00967F98" w:rsidR="00967F98">
          <w:rPr>
            <w:rStyle w:val="Hyperlink"/>
            <w:rFonts w:cs="Arial"/>
            <w:szCs w:val="24"/>
          </w:rPr>
          <w:t>:</w:t>
        </w:r>
        <w:r w:rsidRPr="00967F98" w:rsidR="00E03285">
          <w:rPr>
            <w:rStyle w:val="Hyperlink"/>
            <w:rFonts w:cs="Arial"/>
            <w:szCs w:val="24"/>
          </w:rPr>
          <w:t xml:space="preserve"> </w:t>
        </w:r>
        <w:r w:rsidRPr="00967F98" w:rsidR="00967F98">
          <w:rPr>
            <w:rStyle w:val="Hyperlink"/>
            <w:rFonts w:cs="Arial"/>
            <w:szCs w:val="24"/>
          </w:rPr>
          <w:t>U</w:t>
        </w:r>
        <w:r w:rsidRPr="00967F98" w:rsidR="00E03285">
          <w:rPr>
            <w:rStyle w:val="Hyperlink"/>
            <w:rFonts w:cs="Arial"/>
            <w:szCs w:val="24"/>
          </w:rPr>
          <w:t xml:space="preserve">sers </w:t>
        </w:r>
        <w:r w:rsidRPr="00967F98" w:rsidR="00967F98">
          <w:rPr>
            <w:rStyle w:val="Hyperlink"/>
            <w:rFonts w:cs="Arial"/>
            <w:szCs w:val="24"/>
          </w:rPr>
          <w:t>V</w:t>
        </w:r>
        <w:r w:rsidRPr="00967F98" w:rsidR="00E03285">
          <w:rPr>
            <w:rStyle w:val="Hyperlink"/>
            <w:rFonts w:cs="Arial"/>
            <w:szCs w:val="24"/>
          </w:rPr>
          <w:t>iews</w:t>
        </w:r>
      </w:hyperlink>
    </w:p>
    <w:p w:rsidRPr="001531B0" w:rsidR="00E03285" w:rsidP="001909B3" w:rsidRDefault="00E03285" w14:paraId="13C2D213" w14:textId="609FB78F">
      <w:pPr>
        <w:pStyle w:val="ListParagraph"/>
        <w:numPr>
          <w:ilvl w:val="1"/>
          <w:numId w:val="14"/>
        </w:numPr>
        <w:ind w:left="1560" w:hanging="426"/>
        <w:rPr>
          <w:rFonts w:cs="Arial"/>
          <w:szCs w:val="24"/>
        </w:rPr>
      </w:pPr>
      <w:r w:rsidRPr="001531B0">
        <w:rPr>
          <w:rFonts w:cs="Arial"/>
          <w:szCs w:val="24"/>
        </w:rPr>
        <w:t>Provides insight into how social media users feel about their posts being used in research,</w:t>
      </w:r>
      <w:r w:rsidRPr="001531B0" w:rsidR="001531B0">
        <w:rPr>
          <w:rFonts w:cs="Arial"/>
          <w:szCs w:val="24"/>
        </w:rPr>
        <w:t xml:space="preserve"> </w:t>
      </w:r>
      <w:r w:rsidRPr="001531B0">
        <w:rPr>
          <w:rFonts w:cs="Arial"/>
          <w:szCs w:val="24"/>
        </w:rPr>
        <w:t>and provides some suggestions for improving research practices</w:t>
      </w:r>
    </w:p>
    <w:p w:rsidRPr="00967F98" w:rsidR="00E03285" w:rsidP="00E03285" w:rsidRDefault="00E03285" w14:paraId="5FEE1B9B" w14:textId="3101D347">
      <w:pPr>
        <w:numPr>
          <w:ilvl w:val="0"/>
          <w:numId w:val="14"/>
        </w:numPr>
        <w:ind w:left="993" w:hanging="425"/>
        <w:rPr>
          <w:rFonts w:cs="Arial"/>
          <w:b/>
          <w:szCs w:val="24"/>
        </w:rPr>
      </w:pPr>
      <w:r w:rsidRPr="00967F98">
        <w:rPr>
          <w:rFonts w:cs="Arial"/>
          <w:szCs w:val="24"/>
        </w:rPr>
        <w:t xml:space="preserve">Social Media Research guidance from </w:t>
      </w:r>
      <w:hyperlink w:tooltip="St Andrews University social media research guidance" w:history="1" r:id="rId64">
        <w:r w:rsidRPr="00967F98">
          <w:rPr>
            <w:rStyle w:val="Hyperlink"/>
            <w:rFonts w:cs="Arial"/>
            <w:szCs w:val="24"/>
          </w:rPr>
          <w:t>St Andrews University</w:t>
        </w:r>
      </w:hyperlink>
      <w:r w:rsidRPr="00967F98">
        <w:rPr>
          <w:rFonts w:cs="Arial"/>
          <w:szCs w:val="24"/>
          <w:vertAlign w:val="superscript"/>
        </w:rPr>
        <w:t xml:space="preserve"> </w:t>
      </w:r>
      <w:r w:rsidRPr="00967F98">
        <w:rPr>
          <w:rFonts w:cs="Arial"/>
          <w:szCs w:val="24"/>
        </w:rPr>
        <w:t>and</w:t>
      </w:r>
      <w:r w:rsidRPr="00967F98">
        <w:rPr>
          <w:rFonts w:cs="Arial"/>
          <w:szCs w:val="24"/>
          <w:vertAlign w:val="superscript"/>
        </w:rPr>
        <w:t xml:space="preserve">  </w:t>
      </w:r>
      <w:hyperlink w:tooltip="Social Media Research: A Guide to Ethics" w:history="1" r:id="rId65">
        <w:r w:rsidRPr="00967F98">
          <w:rPr>
            <w:rStyle w:val="Hyperlink"/>
            <w:rFonts w:cs="Arial"/>
            <w:szCs w:val="24"/>
          </w:rPr>
          <w:t xml:space="preserve">Aberdeen University </w:t>
        </w:r>
      </w:hyperlink>
    </w:p>
    <w:p w:rsidRPr="00967F98" w:rsidR="00967F98" w:rsidP="00967F98" w:rsidRDefault="00967F98" w14:paraId="6580DD3B" w14:textId="77777777">
      <w:pPr>
        <w:ind w:left="993"/>
        <w:rPr>
          <w:rFonts w:cs="Arial"/>
          <w:b/>
          <w:szCs w:val="24"/>
        </w:rPr>
      </w:pPr>
    </w:p>
    <w:p w:rsidRPr="00801AC2" w:rsidR="00E03285" w:rsidP="00E03285" w:rsidRDefault="00E03285" w14:paraId="73AA427D" w14:textId="77777777">
      <w:pPr>
        <w:rPr>
          <w:rFonts w:cs="Arial"/>
          <w:szCs w:val="24"/>
        </w:rPr>
      </w:pPr>
      <w:r w:rsidRPr="00801AC2">
        <w:rPr>
          <w:rFonts w:cs="Arial"/>
          <w:szCs w:val="24"/>
        </w:rPr>
        <w:t xml:space="preserve">We would encourage researchers at Edinburgh Napier to apply the ethical principles from our Code of Practice on Research Integrity, to consider internet-mediated research on a case-by-case basis, and to engage with these available resources to help develop their awareness of the ethical issues from internet-mediated research. </w:t>
      </w:r>
    </w:p>
    <w:p w:rsidRPr="00801AC2" w:rsidR="00E03285" w:rsidP="00E03285" w:rsidRDefault="00E03285" w14:paraId="65C5AF3E" w14:textId="77777777">
      <w:pPr>
        <w:rPr>
          <w:rFonts w:cs="Arial"/>
          <w:szCs w:val="24"/>
        </w:rPr>
      </w:pPr>
    </w:p>
    <w:p w:rsidR="001531B0" w:rsidP="001531B0" w:rsidRDefault="00E03285" w14:paraId="6E2582EF" w14:textId="301CFAFE">
      <w:pPr>
        <w:rPr>
          <w:rFonts w:cs="Arial"/>
          <w:szCs w:val="24"/>
        </w:rPr>
      </w:pPr>
      <w:r w:rsidRPr="00801AC2">
        <w:rPr>
          <w:rFonts w:cs="Arial"/>
          <w:szCs w:val="24"/>
        </w:rPr>
        <w:lastRenderedPageBreak/>
        <w:t>We would also encourage our ethics committees to share and discuss experiences, and to develop best practice in dealing with the evolving ethical issues of internet-mediated research.</w:t>
      </w:r>
      <w:r w:rsidR="001531B0">
        <w:rPr>
          <w:rFonts w:cs="Arial"/>
          <w:szCs w:val="24"/>
        </w:rPr>
        <w:br w:type="page"/>
      </w:r>
    </w:p>
    <w:p w:rsidRPr="00801AC2" w:rsidR="00A50221" w:rsidP="008B7306" w:rsidRDefault="00A50221" w14:paraId="34A9CD33" w14:textId="77777777">
      <w:pPr>
        <w:pStyle w:val="Heading2"/>
      </w:pPr>
      <w:bookmarkStart w:name="_Toc106885578" w:id="132"/>
      <w:r w:rsidRPr="00801AC2">
        <w:lastRenderedPageBreak/>
        <w:t>Research Guidance Note 11</w:t>
      </w:r>
      <w:bookmarkEnd w:id="132"/>
    </w:p>
    <w:p w:rsidRPr="00801AC2" w:rsidR="00A50221" w:rsidP="008B7306" w:rsidRDefault="00A50221" w14:paraId="7131EE99" w14:textId="77777777">
      <w:pPr>
        <w:pStyle w:val="Heading2"/>
      </w:pPr>
      <w:bookmarkStart w:name="_Toc106885579" w:id="133"/>
      <w:r w:rsidRPr="00801AC2">
        <w:t>External Requests for Participation</w:t>
      </w:r>
      <w:bookmarkEnd w:id="133"/>
    </w:p>
    <w:p w:rsidR="00A50221" w:rsidP="00B649AE" w:rsidRDefault="00A50221" w14:paraId="239B51F4" w14:textId="21337098">
      <w:pPr>
        <w:rPr>
          <w:rFonts w:cs="Arial"/>
          <w:szCs w:val="24"/>
        </w:rPr>
      </w:pPr>
    </w:p>
    <w:p w:rsidRPr="00801AC2" w:rsidR="001531B0" w:rsidP="00B649AE" w:rsidRDefault="001531B0" w14:paraId="4D734704" w14:textId="77777777">
      <w:pPr>
        <w:rPr>
          <w:rFonts w:cs="Arial"/>
          <w:szCs w:val="24"/>
        </w:rPr>
      </w:pPr>
    </w:p>
    <w:p w:rsidR="00A50221" w:rsidP="00B649AE" w:rsidRDefault="00A50221" w14:paraId="18A3C68C" w14:textId="62D5B8F7">
      <w:pPr>
        <w:rPr>
          <w:rFonts w:cs="Arial"/>
          <w:szCs w:val="24"/>
        </w:rPr>
      </w:pPr>
      <w:r w:rsidRPr="00801AC2">
        <w:rPr>
          <w:rFonts w:cs="Arial"/>
          <w:szCs w:val="24"/>
        </w:rPr>
        <w:t xml:space="preserve">From time to time the University receives requests from other institutions to involve students or staff in particular Schools as participants in their research or to access data held by Schools. These projects have normally been through ethical review at the institution submitting the request, and there is therefore no need to duplicate ethical review. However, the University needs to be satisfied that appropriate ethical review has been carried out. </w:t>
      </w:r>
    </w:p>
    <w:p w:rsidR="001531B0" w:rsidP="00B649AE" w:rsidRDefault="001531B0" w14:paraId="3C25BBA4" w14:textId="0E9C493D">
      <w:pPr>
        <w:rPr>
          <w:rFonts w:cs="Arial"/>
          <w:szCs w:val="24"/>
        </w:rPr>
      </w:pPr>
    </w:p>
    <w:p w:rsidR="001531B0" w:rsidP="00B649AE" w:rsidRDefault="001531B0" w14:paraId="1CB267A7" w14:textId="033F37E1">
      <w:pPr>
        <w:rPr>
          <w:rFonts w:cs="Arial"/>
          <w:szCs w:val="24"/>
        </w:rPr>
      </w:pPr>
    </w:p>
    <w:p w:rsidR="001531B0" w:rsidP="007B2443" w:rsidRDefault="001531B0" w14:paraId="2B4F6DC9" w14:textId="5A45C97F">
      <w:pPr>
        <w:pStyle w:val="Heading3"/>
      </w:pPr>
      <w:bookmarkStart w:name="_Toc106885580" w:id="134"/>
      <w:r w:rsidRPr="00801AC2">
        <w:t>Have the following been considered?</w:t>
      </w:r>
      <w:bookmarkEnd w:id="134"/>
    </w:p>
    <w:p w:rsidR="001531B0" w:rsidP="00B649AE" w:rsidRDefault="001531B0" w14:paraId="424FFE6E" w14:textId="11E08E04">
      <w:pPr>
        <w:rPr>
          <w:rFonts w:cs="Arial"/>
          <w:b/>
          <w:bCs/>
          <w:szCs w:val="24"/>
        </w:rPr>
      </w:pPr>
    </w:p>
    <w:p w:rsidRPr="00801AC2" w:rsidR="001531B0" w:rsidP="001909B3" w:rsidRDefault="001531B0" w14:paraId="60EE3A58" w14:textId="77777777">
      <w:pPr>
        <w:numPr>
          <w:ilvl w:val="0"/>
          <w:numId w:val="2"/>
        </w:numPr>
        <w:ind w:left="993" w:hanging="426"/>
        <w:rPr>
          <w:rFonts w:cs="Arial"/>
          <w:szCs w:val="24"/>
        </w:rPr>
      </w:pPr>
      <w:r w:rsidRPr="00801AC2">
        <w:rPr>
          <w:rFonts w:cs="Arial"/>
          <w:szCs w:val="24"/>
        </w:rPr>
        <w:t>Are there any potential risks to participants?</w:t>
      </w:r>
    </w:p>
    <w:p w:rsidRPr="00801AC2" w:rsidR="001531B0" w:rsidP="001909B3" w:rsidRDefault="001531B0" w14:paraId="2E4138BB" w14:textId="77777777">
      <w:pPr>
        <w:numPr>
          <w:ilvl w:val="0"/>
          <w:numId w:val="2"/>
        </w:numPr>
        <w:ind w:left="993" w:hanging="426"/>
        <w:rPr>
          <w:rFonts w:cs="Arial"/>
          <w:szCs w:val="24"/>
        </w:rPr>
      </w:pPr>
      <w:r w:rsidRPr="00801AC2">
        <w:rPr>
          <w:rFonts w:cs="Arial"/>
          <w:szCs w:val="24"/>
        </w:rPr>
        <w:t>Have measures been put in place to ensure that participants have been appropriately informed and have given consent, and that issues of anonymity/confidentiality have been addressed?</w:t>
      </w:r>
    </w:p>
    <w:p w:rsidRPr="00801AC2" w:rsidR="001531B0" w:rsidP="001909B3" w:rsidRDefault="001531B0" w14:paraId="172A33F4" w14:textId="77777777">
      <w:pPr>
        <w:numPr>
          <w:ilvl w:val="0"/>
          <w:numId w:val="2"/>
        </w:numPr>
        <w:ind w:left="993" w:hanging="426"/>
        <w:rPr>
          <w:rFonts w:cs="Arial"/>
          <w:szCs w:val="24"/>
        </w:rPr>
      </w:pPr>
      <w:r w:rsidRPr="00801AC2">
        <w:rPr>
          <w:rFonts w:cs="Arial"/>
          <w:szCs w:val="24"/>
        </w:rPr>
        <w:t>If a group of students or staff is to be involved, what are the implications of some members of the group being unwilling to participate/</w:t>
      </w:r>
    </w:p>
    <w:p w:rsidRPr="00801AC2" w:rsidR="001531B0" w:rsidP="001909B3" w:rsidRDefault="001531B0" w14:paraId="4917DF32" w14:textId="77777777">
      <w:pPr>
        <w:numPr>
          <w:ilvl w:val="0"/>
          <w:numId w:val="2"/>
        </w:numPr>
        <w:ind w:left="993" w:hanging="426"/>
        <w:rPr>
          <w:rFonts w:cs="Arial"/>
          <w:szCs w:val="24"/>
        </w:rPr>
      </w:pPr>
      <w:r w:rsidRPr="00801AC2">
        <w:rPr>
          <w:rFonts w:cs="Arial"/>
          <w:szCs w:val="24"/>
        </w:rPr>
        <w:t xml:space="preserve">If access to data is being sought, what type of data and will this have confidentiality issues? </w:t>
      </w:r>
    </w:p>
    <w:p w:rsidR="001531B0" w:rsidP="001909B3" w:rsidRDefault="001531B0" w14:paraId="33DA6CE9" w14:textId="5D910820">
      <w:pPr>
        <w:numPr>
          <w:ilvl w:val="0"/>
          <w:numId w:val="2"/>
        </w:numPr>
        <w:ind w:left="993" w:hanging="426"/>
        <w:rPr>
          <w:rFonts w:cs="Arial"/>
          <w:szCs w:val="24"/>
        </w:rPr>
      </w:pPr>
      <w:r w:rsidRPr="00801AC2">
        <w:rPr>
          <w:rFonts w:cs="Arial"/>
          <w:szCs w:val="24"/>
        </w:rPr>
        <w:t>Are there likely to be any possible conflicts of interest (for example if a student at another institution is also a member of staff at Edinburgh Napier)?</w:t>
      </w:r>
    </w:p>
    <w:p w:rsidR="001531B0" w:rsidP="001531B0" w:rsidRDefault="001531B0" w14:paraId="1FF19988" w14:textId="129BAB15">
      <w:pPr>
        <w:rPr>
          <w:rFonts w:cs="Arial"/>
          <w:szCs w:val="24"/>
        </w:rPr>
      </w:pPr>
    </w:p>
    <w:p w:rsidRPr="00801AC2" w:rsidR="001531B0" w:rsidP="001531B0" w:rsidRDefault="001531B0" w14:paraId="78FF12B3" w14:textId="77777777">
      <w:pPr>
        <w:rPr>
          <w:rFonts w:cs="Arial"/>
          <w:szCs w:val="24"/>
        </w:rPr>
      </w:pPr>
    </w:p>
    <w:p w:rsidR="001531B0" w:rsidP="007B2443" w:rsidRDefault="001531B0" w14:paraId="6EB4F0F0" w14:textId="3683AB7F">
      <w:pPr>
        <w:pStyle w:val="Heading3"/>
      </w:pPr>
      <w:bookmarkStart w:name="_Toc106885581" w:id="135"/>
      <w:r w:rsidRPr="00801AC2">
        <w:t>Governance protocol</w:t>
      </w:r>
      <w:bookmarkEnd w:id="135"/>
    </w:p>
    <w:p w:rsidR="001531B0" w:rsidP="00B649AE" w:rsidRDefault="001531B0" w14:paraId="7456FBE1" w14:textId="4809D149">
      <w:pPr>
        <w:rPr>
          <w:rFonts w:cs="Arial"/>
          <w:b/>
          <w:bCs/>
          <w:szCs w:val="24"/>
        </w:rPr>
      </w:pPr>
    </w:p>
    <w:p w:rsidR="001531B0" w:rsidP="001531B0" w:rsidRDefault="001531B0" w14:paraId="6602FEF4" w14:textId="40095360">
      <w:pPr>
        <w:rPr>
          <w:rFonts w:cs="Arial"/>
          <w:szCs w:val="24"/>
        </w:rPr>
      </w:pPr>
      <w:r w:rsidRPr="00801AC2">
        <w:rPr>
          <w:rFonts w:cs="Arial"/>
          <w:szCs w:val="24"/>
        </w:rPr>
        <w:t>The University also needs to ensure that any relevant governance issues have been considered before agreeing to such a request. The following protocol should therefore be followed as a standard way of proceeding when such requests are received.</w:t>
      </w:r>
    </w:p>
    <w:p w:rsidRPr="00801AC2" w:rsidR="00463024" w:rsidP="001531B0" w:rsidRDefault="00463024" w14:paraId="40D064EA" w14:textId="77777777">
      <w:pPr>
        <w:rPr>
          <w:rFonts w:cs="Arial"/>
          <w:szCs w:val="24"/>
        </w:rPr>
      </w:pPr>
    </w:p>
    <w:p w:rsidR="001531B0" w:rsidP="001531B0" w:rsidRDefault="001531B0" w14:paraId="1BFBC7B6" w14:textId="15BC3316">
      <w:pPr>
        <w:rPr>
          <w:rFonts w:cs="Arial"/>
          <w:szCs w:val="24"/>
        </w:rPr>
      </w:pPr>
      <w:r w:rsidRPr="00801AC2">
        <w:rPr>
          <w:rFonts w:cs="Arial"/>
          <w:szCs w:val="24"/>
        </w:rPr>
        <w:t>Institutions requesting to involve staff or students as research participants should be asked to provide a copy of the ethics submission and approval from their institution. No such request will be considered before confirmation of appropriate ethical review is provided.</w:t>
      </w:r>
    </w:p>
    <w:p w:rsidRPr="00801AC2" w:rsidR="00463024" w:rsidP="001531B0" w:rsidRDefault="00463024" w14:paraId="700090CE" w14:textId="77777777">
      <w:pPr>
        <w:rPr>
          <w:rFonts w:cs="Arial"/>
          <w:szCs w:val="24"/>
        </w:rPr>
      </w:pPr>
    </w:p>
    <w:p w:rsidRPr="00801AC2" w:rsidR="001531B0" w:rsidP="001531B0" w:rsidRDefault="001531B0" w14:paraId="25294844" w14:textId="77777777">
      <w:pPr>
        <w:rPr>
          <w:rFonts w:cs="Arial"/>
          <w:szCs w:val="24"/>
        </w:rPr>
      </w:pPr>
      <w:r w:rsidRPr="00801AC2">
        <w:rPr>
          <w:rFonts w:cs="Arial"/>
          <w:szCs w:val="24"/>
        </w:rPr>
        <w:t xml:space="preserve">Once a copy of ethical approval has been received, the institution should then be asked to provide answers to any other questions which might affect the decision </w:t>
      </w:r>
      <w:proofErr w:type="gramStart"/>
      <w:r w:rsidRPr="00801AC2">
        <w:rPr>
          <w:rFonts w:cs="Arial"/>
          <w:szCs w:val="24"/>
        </w:rPr>
        <w:t>whether or not</w:t>
      </w:r>
      <w:proofErr w:type="gramEnd"/>
      <w:r w:rsidRPr="00801AC2">
        <w:rPr>
          <w:rFonts w:cs="Arial"/>
          <w:szCs w:val="24"/>
        </w:rPr>
        <w:t xml:space="preserve"> to agree to the request, such as:</w:t>
      </w:r>
    </w:p>
    <w:p w:rsidR="001531B0" w:rsidP="00B649AE" w:rsidRDefault="001531B0" w14:paraId="3BAEC2C0" w14:textId="240327EE">
      <w:pPr>
        <w:rPr>
          <w:rFonts w:cs="Arial"/>
          <w:b/>
          <w:szCs w:val="24"/>
        </w:rPr>
      </w:pPr>
    </w:p>
    <w:p w:rsidRPr="00801AC2" w:rsidR="00463024" w:rsidP="001909B3" w:rsidRDefault="00463024" w14:paraId="03FC1FE8" w14:textId="77777777">
      <w:pPr>
        <w:numPr>
          <w:ilvl w:val="0"/>
          <w:numId w:val="1"/>
        </w:numPr>
        <w:ind w:left="993" w:hanging="426"/>
        <w:rPr>
          <w:rFonts w:cs="Arial"/>
          <w:szCs w:val="24"/>
        </w:rPr>
      </w:pPr>
      <w:r w:rsidRPr="00801AC2">
        <w:rPr>
          <w:rFonts w:cs="Arial"/>
          <w:szCs w:val="24"/>
        </w:rPr>
        <w:t>How many students/staff would be involved?</w:t>
      </w:r>
    </w:p>
    <w:p w:rsidRPr="00801AC2" w:rsidR="00463024" w:rsidP="001909B3" w:rsidRDefault="00463024" w14:paraId="7A60B0DD" w14:textId="77777777">
      <w:pPr>
        <w:numPr>
          <w:ilvl w:val="0"/>
          <w:numId w:val="1"/>
        </w:numPr>
        <w:ind w:left="993" w:hanging="426"/>
        <w:rPr>
          <w:rFonts w:cs="Arial"/>
          <w:szCs w:val="24"/>
        </w:rPr>
      </w:pPr>
      <w:r w:rsidRPr="00801AC2">
        <w:rPr>
          <w:rFonts w:cs="Arial"/>
          <w:szCs w:val="24"/>
        </w:rPr>
        <w:t xml:space="preserve">When and where would their participation take place? </w:t>
      </w:r>
    </w:p>
    <w:p w:rsidRPr="00801AC2" w:rsidR="00463024" w:rsidP="001909B3" w:rsidRDefault="00463024" w14:paraId="6A6E0738" w14:textId="77777777">
      <w:pPr>
        <w:numPr>
          <w:ilvl w:val="0"/>
          <w:numId w:val="1"/>
        </w:numPr>
        <w:ind w:left="993" w:hanging="426"/>
        <w:rPr>
          <w:rFonts w:cs="Arial"/>
          <w:szCs w:val="24"/>
        </w:rPr>
      </w:pPr>
      <w:r w:rsidRPr="00801AC2">
        <w:rPr>
          <w:rFonts w:cs="Arial"/>
          <w:szCs w:val="24"/>
        </w:rPr>
        <w:t>How long would this take?</w:t>
      </w:r>
    </w:p>
    <w:p w:rsidRPr="00801AC2" w:rsidR="00463024" w:rsidP="001909B3" w:rsidRDefault="00463024" w14:paraId="1A17CFC7" w14:textId="77777777">
      <w:pPr>
        <w:numPr>
          <w:ilvl w:val="0"/>
          <w:numId w:val="1"/>
        </w:numPr>
        <w:ind w:left="993" w:hanging="426"/>
        <w:rPr>
          <w:rFonts w:cs="Arial"/>
          <w:szCs w:val="24"/>
        </w:rPr>
      </w:pPr>
      <w:r w:rsidRPr="00801AC2">
        <w:rPr>
          <w:rFonts w:cs="Arial"/>
          <w:szCs w:val="24"/>
        </w:rPr>
        <w:t>What would be resource implications in terms of staff time?</w:t>
      </w:r>
    </w:p>
    <w:p w:rsidRPr="00801AC2" w:rsidR="00463024" w:rsidP="001909B3" w:rsidRDefault="00463024" w14:paraId="4F4E9C27" w14:textId="77777777">
      <w:pPr>
        <w:numPr>
          <w:ilvl w:val="0"/>
          <w:numId w:val="1"/>
        </w:numPr>
        <w:ind w:left="993" w:hanging="426"/>
        <w:rPr>
          <w:rFonts w:cs="Arial"/>
          <w:szCs w:val="24"/>
        </w:rPr>
      </w:pPr>
      <w:r w:rsidRPr="00801AC2">
        <w:rPr>
          <w:rFonts w:cs="Arial"/>
          <w:szCs w:val="24"/>
        </w:rPr>
        <w:lastRenderedPageBreak/>
        <w:t xml:space="preserve">Would the involvement of staff/students be likely to cause any disruption to the work of the </w:t>
      </w:r>
      <w:proofErr w:type="gramStart"/>
      <w:r w:rsidRPr="00801AC2">
        <w:rPr>
          <w:rFonts w:cs="Arial"/>
          <w:szCs w:val="24"/>
        </w:rPr>
        <w:t>School</w:t>
      </w:r>
      <w:proofErr w:type="gramEnd"/>
      <w:r w:rsidRPr="00801AC2">
        <w:rPr>
          <w:rFonts w:cs="Arial"/>
          <w:szCs w:val="24"/>
        </w:rPr>
        <w:t>?</w:t>
      </w:r>
    </w:p>
    <w:p w:rsidR="00463024" w:rsidP="001909B3" w:rsidRDefault="00463024" w14:paraId="6C5B7F8A" w14:textId="60C0296B">
      <w:pPr>
        <w:numPr>
          <w:ilvl w:val="0"/>
          <w:numId w:val="1"/>
        </w:numPr>
        <w:ind w:left="993" w:hanging="426"/>
        <w:rPr>
          <w:rFonts w:cs="Arial"/>
          <w:szCs w:val="24"/>
        </w:rPr>
      </w:pPr>
      <w:r w:rsidRPr="00801AC2">
        <w:rPr>
          <w:rFonts w:cs="Arial"/>
          <w:szCs w:val="24"/>
        </w:rPr>
        <w:t>How are participants to be recruited?</w:t>
      </w:r>
    </w:p>
    <w:p w:rsidRPr="00801AC2" w:rsidR="00463024" w:rsidP="00463024" w:rsidRDefault="00463024" w14:paraId="4701CE01" w14:textId="77777777">
      <w:pPr>
        <w:ind w:left="720"/>
        <w:rPr>
          <w:rFonts w:cs="Arial"/>
          <w:szCs w:val="24"/>
        </w:rPr>
      </w:pPr>
    </w:p>
    <w:p w:rsidRPr="00463024" w:rsidR="00463024" w:rsidP="00463024" w:rsidRDefault="00463024" w14:paraId="5428EB94" w14:textId="3ED90C17">
      <w:pPr>
        <w:ind w:left="360"/>
        <w:rPr>
          <w:rFonts w:cs="Arial"/>
          <w:szCs w:val="24"/>
        </w:rPr>
      </w:pPr>
      <w:r w:rsidRPr="00463024">
        <w:rPr>
          <w:rFonts w:cs="Arial"/>
          <w:szCs w:val="24"/>
        </w:rPr>
        <w:t>Subject to satisfactory answers to such questions having been obtained, the request should be passed to the Research Integrity Lead/Dean of School(s) from which the institution is asking to recruit participants, together with any further information or clarification provided, for them to take a decision as to whether they are happy for their staff or students to be approached as potential participants.</w:t>
      </w:r>
    </w:p>
    <w:p w:rsidR="00463024" w:rsidP="00B649AE" w:rsidRDefault="00463024" w14:paraId="281FAC88" w14:textId="433B5162">
      <w:pPr>
        <w:rPr>
          <w:rFonts w:cs="Arial"/>
          <w:b/>
          <w:szCs w:val="24"/>
        </w:rPr>
      </w:pPr>
    </w:p>
    <w:p w:rsidR="00463024" w:rsidP="00B649AE" w:rsidRDefault="00463024" w14:paraId="55ADF8B0" w14:textId="0E2A5AD9">
      <w:pPr>
        <w:rPr>
          <w:rFonts w:cs="Arial"/>
          <w:b/>
          <w:szCs w:val="24"/>
        </w:rPr>
      </w:pPr>
    </w:p>
    <w:p w:rsidR="00463024" w:rsidP="007B2443" w:rsidRDefault="00463024" w14:paraId="09EBE152" w14:textId="76FB3505">
      <w:pPr>
        <w:pStyle w:val="Heading3"/>
      </w:pPr>
      <w:bookmarkStart w:name="_Toc106885582" w:id="136"/>
      <w:r w:rsidRPr="00801AC2">
        <w:t>Recruiting participants</w:t>
      </w:r>
      <w:bookmarkEnd w:id="136"/>
    </w:p>
    <w:p w:rsidR="00463024" w:rsidP="00B649AE" w:rsidRDefault="00463024" w14:paraId="1E2DEED0" w14:textId="632F6DEA">
      <w:pPr>
        <w:rPr>
          <w:rFonts w:cs="Arial"/>
          <w:b/>
          <w:bCs/>
          <w:szCs w:val="24"/>
        </w:rPr>
      </w:pPr>
    </w:p>
    <w:p w:rsidRPr="00801AC2" w:rsidR="00463024" w:rsidP="00463024" w:rsidRDefault="00463024" w14:paraId="5407105E" w14:textId="77777777">
      <w:pPr>
        <w:rPr>
          <w:rFonts w:cs="Arial"/>
          <w:szCs w:val="24"/>
        </w:rPr>
      </w:pPr>
      <w:r w:rsidRPr="00801AC2">
        <w:rPr>
          <w:rFonts w:cs="Arial"/>
          <w:szCs w:val="24"/>
        </w:rPr>
        <w:t>It should be noted that anyone intending to recruit staff and students at the University as research participants, is strongly advised to do so by using flyers, leaflets, or adverts placed on Moodle or Workplace by Facebook rather than by email, as targeting participants via email could contravene the University’s privacy policy and the GDPR.</w:t>
      </w:r>
    </w:p>
    <w:p w:rsidR="00463024" w:rsidP="00B649AE" w:rsidRDefault="00463024" w14:paraId="2D98875F" w14:textId="2E0BCC34">
      <w:pPr>
        <w:rPr>
          <w:rFonts w:cs="Arial"/>
          <w:b/>
          <w:szCs w:val="24"/>
        </w:rPr>
      </w:pPr>
    </w:p>
    <w:p w:rsidR="00463024" w:rsidP="00B649AE" w:rsidRDefault="00463024" w14:paraId="15A5A981" w14:textId="0F647FB3">
      <w:pPr>
        <w:rPr>
          <w:rFonts w:cs="Arial"/>
          <w:b/>
          <w:szCs w:val="24"/>
        </w:rPr>
      </w:pPr>
    </w:p>
    <w:p w:rsidR="00463024" w:rsidP="007B2443" w:rsidRDefault="00463024" w14:paraId="1D83B498" w14:textId="0FA11AA1">
      <w:pPr>
        <w:pStyle w:val="Heading3"/>
      </w:pPr>
      <w:bookmarkStart w:name="_Toc106885583" w:id="137"/>
      <w:r w:rsidRPr="00801AC2">
        <w:t>School conditions</w:t>
      </w:r>
      <w:bookmarkEnd w:id="137"/>
    </w:p>
    <w:p w:rsidR="00463024" w:rsidP="00B649AE" w:rsidRDefault="00463024" w14:paraId="32874BA9" w14:textId="0B6E5C94">
      <w:pPr>
        <w:rPr>
          <w:rFonts w:cs="Arial"/>
          <w:b/>
          <w:bCs/>
          <w:szCs w:val="24"/>
        </w:rPr>
      </w:pPr>
    </w:p>
    <w:p w:rsidRPr="00801AC2" w:rsidR="00463024" w:rsidP="00463024" w:rsidRDefault="00463024" w14:paraId="3F36FB90" w14:textId="721C53C7">
      <w:pPr>
        <w:rPr>
          <w:rFonts w:cs="Arial"/>
          <w:szCs w:val="24"/>
        </w:rPr>
      </w:pPr>
      <w:r w:rsidRPr="00801AC2">
        <w:rPr>
          <w:rFonts w:cs="Arial"/>
          <w:szCs w:val="24"/>
        </w:rPr>
        <w:t xml:space="preserve">In some cases, Schools may wish to attach conditions to any agreement to staff or students being involved. For example, in addition to having access to the outcomes of the research, the </w:t>
      </w:r>
      <w:proofErr w:type="gramStart"/>
      <w:r w:rsidRPr="00801AC2">
        <w:rPr>
          <w:rFonts w:cs="Arial"/>
          <w:szCs w:val="24"/>
        </w:rPr>
        <w:t>School</w:t>
      </w:r>
      <w:proofErr w:type="gramEnd"/>
      <w:r w:rsidRPr="00801AC2">
        <w:rPr>
          <w:rFonts w:cs="Arial"/>
          <w:szCs w:val="24"/>
        </w:rPr>
        <w:t xml:space="preserve"> may want to have sight of any material before this is placed in the public domain in order to minimise any risk of reputational damage arising from publication.</w:t>
      </w:r>
    </w:p>
    <w:p w:rsidR="00463024" w:rsidP="00B649AE" w:rsidRDefault="00463024" w14:paraId="23E24680" w14:textId="4F996566">
      <w:pPr>
        <w:rPr>
          <w:rFonts w:cs="Arial"/>
          <w:b/>
          <w:szCs w:val="24"/>
        </w:rPr>
      </w:pPr>
    </w:p>
    <w:p w:rsidR="00463024" w:rsidP="00B649AE" w:rsidRDefault="00463024" w14:paraId="4AD3DA6A" w14:textId="3C6EDE9D">
      <w:pPr>
        <w:rPr>
          <w:rFonts w:cs="Arial"/>
          <w:b/>
          <w:szCs w:val="24"/>
        </w:rPr>
      </w:pPr>
    </w:p>
    <w:p w:rsidR="00463024" w:rsidP="00B649AE" w:rsidRDefault="00463024" w14:paraId="045EF92B" w14:textId="4A8988B7">
      <w:pPr>
        <w:rPr>
          <w:rFonts w:cs="Arial"/>
          <w:b/>
          <w:szCs w:val="24"/>
        </w:rPr>
      </w:pPr>
    </w:p>
    <w:p w:rsidR="00463024" w:rsidP="00B649AE" w:rsidRDefault="00463024" w14:paraId="194EA0C3" w14:textId="787A08DE">
      <w:pPr>
        <w:rPr>
          <w:rFonts w:cs="Arial"/>
          <w:b/>
          <w:szCs w:val="24"/>
        </w:rPr>
      </w:pPr>
    </w:p>
    <w:p w:rsidRPr="00801AC2" w:rsidR="00507EF9" w:rsidP="00B649AE" w:rsidRDefault="00463024" w14:paraId="5B20D2E9" w14:textId="6132042F">
      <w:pPr>
        <w:rPr>
          <w:rFonts w:cs="Arial"/>
          <w:szCs w:val="24"/>
        </w:rPr>
      </w:pPr>
      <w:r>
        <w:rPr>
          <w:rFonts w:cs="Arial"/>
          <w:szCs w:val="24"/>
        </w:rPr>
        <w:t>(</w:t>
      </w:r>
      <w:proofErr w:type="gramStart"/>
      <w:r w:rsidRPr="00801AC2">
        <w:rPr>
          <w:rFonts w:cs="Arial"/>
          <w:szCs w:val="24"/>
        </w:rPr>
        <w:t>adapted</w:t>
      </w:r>
      <w:proofErr w:type="gramEnd"/>
      <w:r w:rsidRPr="00801AC2">
        <w:rPr>
          <w:rFonts w:cs="Arial"/>
          <w:szCs w:val="24"/>
        </w:rPr>
        <w:t xml:space="preserve"> from University of Brighton)</w:t>
      </w:r>
    </w:p>
    <w:sectPr w:rsidRPr="00801AC2" w:rsidR="00507EF9">
      <w:headerReference w:type="default" r:id="rId66"/>
      <w:footerReference w:type="default" r:id="rId6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4E5" w:rsidP="005B6054" w:rsidRDefault="003E44E5" w14:paraId="4CB26657" w14:textId="77777777">
      <w:r>
        <w:separator/>
      </w:r>
    </w:p>
  </w:endnote>
  <w:endnote w:type="continuationSeparator" w:id="0">
    <w:p w:rsidR="003E44E5" w:rsidP="005B6054" w:rsidRDefault="003E44E5" w14:paraId="553535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727B6E11" w14:textId="77777777">
    <w:pPr>
      <w:spacing w:line="259" w:lineRule="auto"/>
      <w:ind w:right="1"/>
      <w:jc w:val="right"/>
    </w:pPr>
    <w:r>
      <w:rPr>
        <w:sz w:val="22"/>
      </w:rPr>
      <w:fldChar w:fldCharType="begin"/>
    </w:r>
    <w:r>
      <w:instrText xml:space="preserve"> PAGE   \* MERGEFORMAT </w:instrText>
    </w:r>
    <w:r>
      <w:rPr>
        <w:sz w:val="22"/>
      </w:rPr>
      <w:fldChar w:fldCharType="separate"/>
    </w:r>
    <w:r w:rsidRPr="00F67470">
      <w:rPr>
        <w:noProof/>
        <w:sz w:val="16"/>
      </w:rPr>
      <w:t>32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53E21266" w14:textId="77777777">
    <w:pPr>
      <w:spacing w:line="259" w:lineRule="auto"/>
      <w:ind w:right="1"/>
      <w:jc w:val="right"/>
    </w:pPr>
    <w:r>
      <w:rPr>
        <w:sz w:val="22"/>
      </w:rPr>
      <w:fldChar w:fldCharType="begin"/>
    </w:r>
    <w:r>
      <w:instrText xml:space="preserve"> PAGE   \* MERGEFORMAT </w:instrText>
    </w:r>
    <w:r>
      <w:rPr>
        <w:sz w:val="22"/>
      </w:rPr>
      <w:fldChar w:fldCharType="separate"/>
    </w:r>
    <w:r w:rsidRPr="00AC30A4">
      <w:rPr>
        <w:noProof/>
        <w:sz w:val="16"/>
      </w:rPr>
      <w:t>32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2CD1F64E" w14:textId="77777777">
    <w:pPr>
      <w:spacing w:line="259" w:lineRule="auto"/>
      <w:ind w:right="1"/>
      <w:jc w:val="right"/>
    </w:pPr>
    <w:r>
      <w:rPr>
        <w:sz w:val="22"/>
      </w:rPr>
      <w:fldChar w:fldCharType="begin"/>
    </w:r>
    <w:r>
      <w:instrText xml:space="preserve"> PAGE   \* MERGEFORMAT </w:instrText>
    </w:r>
    <w:r>
      <w:rPr>
        <w:sz w:val="22"/>
      </w:rPr>
      <w:fldChar w:fldCharType="separate"/>
    </w:r>
    <w:r w:rsidRPr="00F67470">
      <w:rPr>
        <w:noProof/>
        <w:sz w:val="16"/>
      </w:rPr>
      <w:t>32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016B81BA" w14:textId="77777777">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37E1BDF1" w14:textId="77777777">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075D3CCE" w14:textId="77777777">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278769"/>
      <w:docPartObj>
        <w:docPartGallery w:val="Page Numbers (Bottom of Page)"/>
        <w:docPartUnique/>
      </w:docPartObj>
    </w:sdtPr>
    <w:sdtEndPr>
      <w:rPr>
        <w:noProof/>
      </w:rPr>
    </w:sdtEndPr>
    <w:sdtContent>
      <w:p w:rsidR="005B6054" w:rsidRDefault="005B6054" w14:paraId="7088D381" w14:textId="77777777">
        <w:pPr>
          <w:pStyle w:val="Footer"/>
          <w:jc w:val="right"/>
        </w:pPr>
        <w:r>
          <w:fldChar w:fldCharType="begin"/>
        </w:r>
        <w:r>
          <w:instrText xml:space="preserve"> PAGE   \* MERGEFORMAT </w:instrText>
        </w:r>
        <w:r>
          <w:fldChar w:fldCharType="separate"/>
        </w:r>
        <w:r w:rsidR="002C662B">
          <w:rPr>
            <w:noProof/>
          </w:rPr>
          <w:t>1</w:t>
        </w:r>
        <w:r>
          <w:rPr>
            <w:noProof/>
          </w:rPr>
          <w:fldChar w:fldCharType="end"/>
        </w:r>
      </w:p>
    </w:sdtContent>
  </w:sdt>
  <w:p w:rsidRPr="002C662B" w:rsidR="005B6054" w:rsidP="002C662B" w:rsidRDefault="002C662B" w14:paraId="4C26FF23" w14:textId="77777777">
    <w:pPr>
      <w:pStyle w:val="Footer"/>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sidR="00C3474B">
      <w:rPr>
        <w:noProof/>
        <w:sz w:val="14"/>
        <w:szCs w:val="14"/>
      </w:rPr>
      <w:t>Document1</w:t>
    </w:r>
    <w:r>
      <w:rPr>
        <w:sz w:val="14"/>
        <w:szCs w:val="14"/>
      </w:rPr>
      <w:fldChar w:fldCharType="end"/>
    </w:r>
  </w:p>
  <w:p w:rsidR="00736406" w:rsidRDefault="00736406" w14:paraId="0F16C48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4E5" w:rsidP="005B6054" w:rsidRDefault="003E44E5" w14:paraId="583D1FAC" w14:textId="77777777">
      <w:r>
        <w:separator/>
      </w:r>
    </w:p>
  </w:footnote>
  <w:footnote w:type="continuationSeparator" w:id="0">
    <w:p w:rsidR="003E44E5" w:rsidP="005B6054" w:rsidRDefault="003E44E5" w14:paraId="414DE473" w14:textId="77777777">
      <w:r>
        <w:continuationSeparator/>
      </w:r>
    </w:p>
  </w:footnote>
  <w:footnote w:id="1">
    <w:p w:rsidRPr="002A0E86" w:rsidR="00A00B0E" w:rsidP="005769F3" w:rsidRDefault="00A00B0E" w14:paraId="59625EC1" w14:textId="77777777">
      <w:pPr>
        <w:pStyle w:val="FootnoteText"/>
        <w:ind w:left="0" w:firstLine="142"/>
        <w:rPr>
          <w:rFonts w:ascii="Arial" w:hAnsi="Arial" w:cs="Arial"/>
        </w:rPr>
      </w:pPr>
      <w:r w:rsidRPr="002A0E86">
        <w:rPr>
          <w:rStyle w:val="FootnoteReference"/>
          <w:rFonts w:ascii="Arial" w:hAnsi="Arial" w:cs="Arial"/>
        </w:rPr>
        <w:footnoteRef/>
      </w:r>
      <w:r w:rsidRPr="002A0E86">
        <w:rPr>
          <w:rFonts w:ascii="Arial" w:hAnsi="Arial" w:cs="Arial"/>
        </w:rPr>
        <w:t xml:space="preserve"> UK Research Integrity Office, </w:t>
      </w:r>
      <w:r w:rsidRPr="002A0E86">
        <w:rPr>
          <w:rFonts w:ascii="Arial" w:hAnsi="Arial" w:cs="Arial"/>
          <w:i/>
          <w:iCs/>
        </w:rPr>
        <w:t>Code of Practice for Research</w:t>
      </w:r>
      <w:r w:rsidRPr="002A0E86">
        <w:rPr>
          <w:rFonts w:ascii="Arial" w:hAnsi="Arial" w:cs="Arial"/>
        </w:rPr>
        <w:t xml:space="preserve"> (2017), Section 3.15.5. </w:t>
      </w:r>
    </w:p>
  </w:footnote>
  <w:footnote w:id="2">
    <w:p w:rsidRPr="002A0E86" w:rsidR="00A50221" w:rsidP="005769F3" w:rsidRDefault="00A50221" w14:paraId="5FE4EEA6" w14:textId="07D54C7E">
      <w:pPr>
        <w:pStyle w:val="FootnoteText"/>
        <w:ind w:left="0" w:firstLine="142"/>
        <w:rPr>
          <w:rFonts w:ascii="Arial" w:hAnsi="Arial" w:cs="Arial"/>
        </w:rPr>
      </w:pPr>
      <w:r w:rsidRPr="00FD6B07">
        <w:rPr>
          <w:rStyle w:val="FootnoteReference"/>
          <w:rFonts w:ascii="Arial" w:hAnsi="Arial" w:cs="Arial"/>
          <w:bCs/>
        </w:rPr>
        <w:footnoteRef/>
      </w:r>
      <w:r w:rsidRPr="002A0E86">
        <w:rPr>
          <w:rFonts w:ascii="Arial" w:hAnsi="Arial" w:cs="Arial"/>
        </w:rPr>
        <w:t xml:space="preserve"> An </w:t>
      </w:r>
      <w:hyperlink w:tooltip="Editable Consent Form Template" w:history="1" r:id="rId1">
        <w:r w:rsidRPr="002A0E86">
          <w:rPr>
            <w:rStyle w:val="Hyperlink"/>
            <w:rFonts w:ascii="Arial" w:hAnsi="Arial" w:cs="Arial"/>
          </w:rPr>
          <w:t>editable form in Word format</w:t>
        </w:r>
      </w:hyperlink>
      <w:r w:rsidRPr="002A0E86">
        <w:rPr>
          <w:rFonts w:ascii="Arial" w:hAnsi="Arial" w:cs="Arial"/>
        </w:rPr>
        <w:t xml:space="preserve"> is available to download </w:t>
      </w:r>
      <w:r w:rsidRPr="002A0E86" w:rsidR="002B3440">
        <w:rPr>
          <w:rFonts w:ascii="Arial" w:hAnsi="Arial" w:cs="Arial"/>
        </w:rPr>
        <w:t>from the intranet</w:t>
      </w:r>
      <w:r w:rsidRPr="002A0E86">
        <w:rPr>
          <w:rFonts w:ascii="Arial" w:hAnsi="Arial" w:cs="Arial"/>
        </w:rPr>
        <w:t>.</w:t>
      </w:r>
    </w:p>
  </w:footnote>
  <w:footnote w:id="3">
    <w:p w:rsidRPr="002A0E86" w:rsidR="00A50221" w:rsidP="005769F3" w:rsidRDefault="00A50221" w14:paraId="6CA43CCE" w14:textId="38771FDD">
      <w:pPr>
        <w:pStyle w:val="footnotedescription"/>
        <w:ind w:left="0" w:firstLine="142"/>
        <w:rPr>
          <w:rFonts w:ascii="Arial" w:hAnsi="Arial" w:cs="Arial"/>
          <w:b w:val="0"/>
          <w:sz w:val="20"/>
          <w:szCs w:val="20"/>
          <w:vertAlign w:val="baseline"/>
        </w:rPr>
      </w:pPr>
      <w:r w:rsidRPr="00601D3F">
        <w:rPr>
          <w:rStyle w:val="FootnoteReference"/>
          <w:rFonts w:ascii="Arial" w:hAnsi="Arial" w:cs="Arial"/>
          <w:b w:val="0"/>
          <w:bCs/>
          <w:sz w:val="20"/>
          <w:szCs w:val="20"/>
        </w:rPr>
        <w:footnoteRef/>
      </w:r>
      <w:r w:rsidRPr="002A0E86">
        <w:rPr>
          <w:rFonts w:ascii="Arial" w:hAnsi="Arial" w:cs="Arial"/>
          <w:sz w:val="20"/>
          <w:szCs w:val="20"/>
          <w:vertAlign w:val="baseline"/>
        </w:rPr>
        <w:t xml:space="preserve"> </w:t>
      </w:r>
      <w:r w:rsidRPr="002A0E86">
        <w:rPr>
          <w:rFonts w:ascii="Arial" w:hAnsi="Arial" w:cs="Arial"/>
          <w:b w:val="0"/>
          <w:sz w:val="20"/>
          <w:szCs w:val="20"/>
          <w:vertAlign w:val="baseline"/>
        </w:rPr>
        <w:t xml:space="preserve">An </w:t>
      </w:r>
      <w:hyperlink w:tooltip="Editable Consent Form for Children Template" w:history="1" r:id="rId2">
        <w:r w:rsidRPr="002A0E86">
          <w:rPr>
            <w:rStyle w:val="Hyperlink"/>
            <w:rFonts w:ascii="Arial" w:hAnsi="Arial" w:cs="Arial"/>
            <w:b w:val="0"/>
            <w:sz w:val="20"/>
            <w:szCs w:val="20"/>
            <w:vertAlign w:val="baseline"/>
          </w:rPr>
          <w:t>editable form in Word format</w:t>
        </w:r>
      </w:hyperlink>
      <w:r w:rsidRPr="002A0E86">
        <w:rPr>
          <w:rFonts w:ascii="Arial" w:hAnsi="Arial" w:cs="Arial"/>
          <w:b w:val="0"/>
          <w:sz w:val="20"/>
          <w:szCs w:val="20"/>
          <w:vertAlign w:val="baseline"/>
        </w:rPr>
        <w:t xml:space="preserve"> is available to download </w:t>
      </w:r>
      <w:r w:rsidRPr="002A0E86" w:rsidR="002B3440">
        <w:rPr>
          <w:rFonts w:ascii="Arial" w:hAnsi="Arial" w:cs="Arial"/>
          <w:b w:val="0"/>
          <w:sz w:val="20"/>
          <w:szCs w:val="20"/>
          <w:vertAlign w:val="baseline"/>
        </w:rPr>
        <w:t>from the intranet</w:t>
      </w:r>
      <w:r w:rsidR="00601D3F">
        <w:rPr>
          <w:rFonts w:ascii="Arial" w:hAnsi="Arial" w:cs="Arial"/>
          <w:b w:val="0"/>
          <w:sz w:val="20"/>
          <w:szCs w:val="20"/>
          <w:vertAlign w:val="baseline"/>
        </w:rPr>
        <w:t xml:space="preserve">. </w:t>
      </w:r>
      <w:r w:rsidRPr="002A0E86" w:rsidR="00601D3F">
        <w:rPr>
          <w:rFonts w:ascii="Arial" w:hAnsi="Arial" w:cs="Arial"/>
          <w:b w:val="0"/>
          <w:sz w:val="20"/>
          <w:szCs w:val="20"/>
          <w:vertAlign w:val="baseline"/>
        </w:rPr>
        <w:t xml:space="preserve">Adapted from Scottish Government Social Research, </w:t>
      </w:r>
      <w:hyperlink w:tooltip="Practical Guidance" w:history="1" r:id="rId3">
        <w:r w:rsidRPr="002A0E86" w:rsidR="00601D3F">
          <w:rPr>
            <w:rStyle w:val="Hyperlink"/>
            <w:rFonts w:ascii="Arial" w:hAnsi="Arial" w:cs="Arial"/>
            <w:b w:val="0"/>
            <w:i/>
            <w:iCs/>
            <w:sz w:val="20"/>
            <w:szCs w:val="20"/>
            <w:vertAlign w:val="baseline"/>
          </w:rPr>
          <w:t>Practical Guidance on Consulting, Conducting Research and Working in Participant Ways with Children and Young People Experiencing Domestic Abuse</w:t>
        </w:r>
      </w:hyperlink>
      <w:r w:rsidRPr="002A0E86" w:rsidR="00601D3F">
        <w:rPr>
          <w:rFonts w:ascii="Arial" w:hAnsi="Arial" w:cs="Arial"/>
          <w:b w:val="0"/>
          <w:sz w:val="20"/>
          <w:szCs w:val="20"/>
          <w:vertAlign w:val="baseline"/>
        </w:rPr>
        <w:t xml:space="preserve"> (2009).</w:t>
      </w:r>
    </w:p>
    <w:p w:rsidRPr="002A0E86" w:rsidR="00A50221" w:rsidP="005769F3" w:rsidRDefault="00A50221" w14:paraId="73BDAE42" w14:textId="77777777">
      <w:pPr>
        <w:pStyle w:val="FootnoteText"/>
        <w:ind w:left="0" w:firstLine="142"/>
        <w:rPr>
          <w:rFonts w:ascii="Arial" w:hAnsi="Arial" w:cs="Arial"/>
        </w:rPr>
      </w:pPr>
    </w:p>
  </w:footnote>
  <w:footnote w:id="4">
    <w:p w:rsidRPr="002A0E86" w:rsidR="009A275A" w:rsidP="005769F3" w:rsidRDefault="009A275A" w14:paraId="3D2B2A82" w14:textId="3BBC7194">
      <w:pPr>
        <w:spacing w:after="4" w:line="261" w:lineRule="auto"/>
        <w:ind w:firstLine="142"/>
        <w:rPr>
          <w:rFonts w:cs="Arial"/>
          <w:sz w:val="20"/>
          <w:szCs w:val="20"/>
        </w:rPr>
      </w:pPr>
      <w:r w:rsidRPr="002A0E86">
        <w:rPr>
          <w:rStyle w:val="FootnoteReference"/>
          <w:rFonts w:cs="Arial"/>
          <w:bCs/>
          <w:sz w:val="20"/>
          <w:szCs w:val="20"/>
        </w:rPr>
        <w:footnoteRef/>
      </w:r>
      <w:r w:rsidRPr="002A0E86">
        <w:rPr>
          <w:rFonts w:cs="Arial"/>
          <w:sz w:val="20"/>
          <w:szCs w:val="20"/>
          <w:vertAlign w:val="superscript"/>
        </w:rPr>
        <w:t xml:space="preserve"> </w:t>
      </w:r>
      <w:r w:rsidRPr="002A0E86">
        <w:rPr>
          <w:rFonts w:cs="Arial"/>
          <w:sz w:val="20"/>
          <w:szCs w:val="20"/>
        </w:rPr>
        <w:t xml:space="preserve">UK Research Integrity Office, </w:t>
      </w:r>
      <w:hyperlink w:tooltip="UKRIO Procedure for the Investigation of Misconduct in Research" w:history="1" r:id="rId4">
        <w:r w:rsidRPr="002A0E86">
          <w:rPr>
            <w:rStyle w:val="Hyperlink"/>
            <w:rFonts w:cs="Arial"/>
            <w:i/>
            <w:iCs/>
            <w:sz w:val="20"/>
            <w:szCs w:val="20"/>
          </w:rPr>
          <w:t>Procedure for the Investigation of Misconduct in Research</w:t>
        </w:r>
      </w:hyperlink>
      <w:r w:rsidRPr="002A0E86">
        <w:rPr>
          <w:rFonts w:cs="Arial"/>
          <w:sz w:val="20"/>
          <w:szCs w:val="20"/>
        </w:rPr>
        <w:t xml:space="preserve"> (2008)</w:t>
      </w:r>
      <w:r w:rsidRPr="002A0E86" w:rsidR="002A0E86">
        <w:rPr>
          <w:rFonts w:cs="Arial"/>
          <w:sz w:val="20"/>
          <w:szCs w:val="20"/>
        </w:rPr>
        <w:t>, p. 29</w:t>
      </w:r>
      <w:r w:rsidRPr="002A0E86">
        <w:rPr>
          <w:rFonts w:cs="Arial"/>
          <w:sz w:val="20"/>
          <w:szCs w:val="20"/>
        </w:rPr>
        <w:t xml:space="preserve">. </w:t>
      </w:r>
    </w:p>
    <w:p w:rsidRPr="002A0E86" w:rsidR="009A275A" w:rsidP="005769F3" w:rsidRDefault="009A275A" w14:paraId="3C0AA1EE" w14:textId="77777777">
      <w:pPr>
        <w:pStyle w:val="FootnoteText"/>
        <w:ind w:left="0" w:firstLine="142"/>
        <w:rPr>
          <w:rFonts w:ascii="Arial" w:hAnsi="Arial" w:cs="Arial"/>
        </w:rPr>
      </w:pPr>
    </w:p>
  </w:footnote>
  <w:footnote w:id="5">
    <w:p w:rsidRPr="002A0E86" w:rsidR="00834EB6" w:rsidP="005769F3" w:rsidRDefault="00834EB6" w14:paraId="2EE6642A" w14:textId="26F2E8F4">
      <w:pPr>
        <w:spacing w:after="3" w:line="261" w:lineRule="auto"/>
        <w:ind w:right="53" w:firstLine="142"/>
        <w:rPr>
          <w:rFonts w:cs="Arial"/>
          <w:sz w:val="20"/>
          <w:szCs w:val="20"/>
        </w:rPr>
      </w:pPr>
      <w:r w:rsidRPr="002A0E86">
        <w:rPr>
          <w:rStyle w:val="footnotemark"/>
          <w:rFonts w:ascii="Arial" w:hAnsi="Arial" w:cs="Arial"/>
          <w:sz w:val="20"/>
          <w:szCs w:val="20"/>
        </w:rPr>
        <w:footnoteRef/>
      </w:r>
      <w:r w:rsidRPr="002A0E86">
        <w:rPr>
          <w:rFonts w:cs="Arial"/>
          <w:sz w:val="20"/>
          <w:szCs w:val="20"/>
        </w:rPr>
        <w:t xml:space="preserve"> Research Excellence Framework, </w:t>
      </w:r>
      <w:hyperlink w:tooltip="Guidance on Submissions" w:history="1" r:id="rId5">
        <w:r w:rsidRPr="002A0E86">
          <w:rPr>
            <w:rStyle w:val="Hyperlink"/>
            <w:rFonts w:cs="Arial"/>
            <w:sz w:val="20"/>
            <w:szCs w:val="20"/>
          </w:rPr>
          <w:t>G</w:t>
        </w:r>
        <w:r w:rsidRPr="002A0E86">
          <w:rPr>
            <w:rStyle w:val="Hyperlink"/>
            <w:rFonts w:cs="Arial"/>
            <w:i/>
            <w:iCs/>
            <w:sz w:val="20"/>
            <w:szCs w:val="20"/>
          </w:rPr>
          <w:t>uidance on submissions</w:t>
        </w:r>
      </w:hyperlink>
      <w:r w:rsidRPr="002A0E86">
        <w:rPr>
          <w:rFonts w:cs="Arial"/>
          <w:i/>
          <w:iCs/>
          <w:sz w:val="20"/>
          <w:szCs w:val="20"/>
        </w:rPr>
        <w:t xml:space="preserve"> </w:t>
      </w:r>
      <w:r w:rsidRPr="002A0E86">
        <w:rPr>
          <w:rFonts w:cs="Arial"/>
          <w:sz w:val="20"/>
          <w:szCs w:val="20"/>
        </w:rPr>
        <w:t xml:space="preserve">(2019/01), p. 90. </w:t>
      </w:r>
    </w:p>
  </w:footnote>
  <w:footnote w:id="6">
    <w:p w:rsidRPr="002A0E86" w:rsidR="00834EB6" w:rsidP="005769F3" w:rsidRDefault="00834EB6" w14:paraId="579D5881" w14:textId="2AECF144">
      <w:pPr>
        <w:pStyle w:val="footnotedescription"/>
        <w:ind w:left="0" w:firstLine="142"/>
        <w:rPr>
          <w:rFonts w:ascii="Arial" w:hAnsi="Arial" w:cs="Arial"/>
          <w:b w:val="0"/>
          <w:sz w:val="20"/>
          <w:szCs w:val="20"/>
          <w:vertAlign w:val="baseline"/>
        </w:rPr>
      </w:pPr>
      <w:r w:rsidRPr="002A0E86">
        <w:rPr>
          <w:rStyle w:val="footnotemark"/>
          <w:rFonts w:ascii="Arial" w:hAnsi="Arial" w:cs="Arial"/>
          <w:b/>
          <w:bCs/>
          <w:sz w:val="20"/>
          <w:szCs w:val="20"/>
        </w:rPr>
        <w:footnoteRef/>
      </w:r>
      <w:r w:rsidRPr="002A0E86">
        <w:rPr>
          <w:rFonts w:ascii="Arial" w:hAnsi="Arial" w:cs="Arial"/>
          <w:b w:val="0"/>
          <w:sz w:val="20"/>
          <w:szCs w:val="20"/>
        </w:rPr>
        <w:t xml:space="preserve"> </w:t>
      </w:r>
      <w:r w:rsidRPr="002A0E86" w:rsidR="002A0E86">
        <w:rPr>
          <w:rFonts w:ascii="Arial" w:hAnsi="Arial" w:cs="Arial"/>
          <w:b w:val="0"/>
          <w:sz w:val="20"/>
          <w:szCs w:val="20"/>
          <w:vertAlign w:val="baseline"/>
        </w:rPr>
        <w:t>NHS Health Research Authority,</w:t>
      </w:r>
      <w:r w:rsidRPr="00B34D28" w:rsidR="002A0E86">
        <w:rPr>
          <w:rFonts w:ascii="Arial" w:hAnsi="Arial" w:cs="Arial"/>
          <w:b w:val="0"/>
          <w:i/>
          <w:iCs/>
          <w:sz w:val="20"/>
          <w:szCs w:val="20"/>
          <w:vertAlign w:val="baseline"/>
        </w:rPr>
        <w:t xml:space="preserve"> </w:t>
      </w:r>
      <w:hyperlink w:tooltip="Framework for Health and Social Care Research" w:history="1" r:id="rId6">
        <w:r w:rsidRPr="00B34D28">
          <w:rPr>
            <w:rStyle w:val="Hyperlink"/>
            <w:rFonts w:ascii="Arial" w:hAnsi="Arial" w:cs="Arial"/>
            <w:b w:val="0"/>
            <w:i/>
            <w:iCs/>
            <w:sz w:val="20"/>
            <w:szCs w:val="20"/>
            <w:vertAlign w:val="baseline"/>
          </w:rPr>
          <w:t>UK Policy Framework for Health and Social Care Research</w:t>
        </w:r>
      </w:hyperlink>
      <w:r w:rsidRPr="002A0E86">
        <w:rPr>
          <w:rFonts w:ascii="Arial" w:hAnsi="Arial" w:cs="Arial"/>
          <w:b w:val="0"/>
          <w:sz w:val="20"/>
          <w:szCs w:val="20"/>
          <w:vertAlign w:val="baseline"/>
        </w:rPr>
        <w:t xml:space="preserve"> (2021), Section 3.1.</w:t>
      </w:r>
    </w:p>
  </w:footnote>
  <w:footnote w:id="7">
    <w:p w:rsidRPr="002A0E86" w:rsidR="00A50221" w:rsidP="005769F3" w:rsidRDefault="00A50221" w14:paraId="79A0094B" w14:textId="7E930A8E">
      <w:pPr>
        <w:pStyle w:val="footnotedescription"/>
        <w:ind w:left="0" w:firstLine="142"/>
        <w:rPr>
          <w:rFonts w:ascii="Arial" w:hAnsi="Arial" w:cs="Arial"/>
          <w:sz w:val="20"/>
          <w:szCs w:val="20"/>
        </w:rPr>
      </w:pPr>
      <w:r w:rsidRPr="002A0E86">
        <w:rPr>
          <w:rStyle w:val="footnotemark"/>
          <w:rFonts w:ascii="Arial" w:hAnsi="Arial" w:cs="Arial"/>
          <w:sz w:val="20"/>
          <w:szCs w:val="20"/>
        </w:rPr>
        <w:footnoteRef/>
      </w:r>
      <w:r w:rsidR="002A0E86">
        <w:rPr>
          <w:rFonts w:ascii="Arial" w:hAnsi="Arial" w:cs="Arial"/>
          <w:b w:val="0"/>
          <w:sz w:val="20"/>
          <w:szCs w:val="20"/>
          <w:vertAlign w:val="baseline"/>
        </w:rPr>
        <w:t xml:space="preserve"> </w:t>
      </w:r>
      <w:r w:rsidRPr="002A0E86">
        <w:rPr>
          <w:rFonts w:ascii="Arial" w:hAnsi="Arial" w:cs="Arial"/>
          <w:b w:val="0"/>
          <w:sz w:val="20"/>
          <w:szCs w:val="20"/>
          <w:vertAlign w:val="baseline"/>
        </w:rPr>
        <w:t xml:space="preserve">Clinical Governance Support Team, </w:t>
      </w:r>
      <w:hyperlink w:history="1" r:id="rId7">
        <w:r w:rsidRPr="002A0E86">
          <w:rPr>
            <w:rStyle w:val="Hyperlink"/>
            <w:rFonts w:ascii="Arial" w:hAnsi="Arial" w:cs="Arial"/>
            <w:b w:val="0"/>
            <w:i/>
            <w:iCs/>
            <w:sz w:val="20"/>
            <w:szCs w:val="20"/>
            <w:vertAlign w:val="baseline"/>
          </w:rPr>
          <w:t>A Practical Handbook for Clinical Audit</w:t>
        </w:r>
      </w:hyperlink>
      <w:r w:rsidRPr="002A0E86">
        <w:rPr>
          <w:rFonts w:ascii="Arial" w:hAnsi="Arial" w:cs="Arial"/>
          <w:b w:val="0"/>
          <w:sz w:val="20"/>
          <w:szCs w:val="20"/>
          <w:vertAlign w:val="baseline"/>
        </w:rPr>
        <w:t xml:space="preserve"> (2005), Appendix 4. </w:t>
      </w:r>
    </w:p>
  </w:footnote>
  <w:footnote w:id="8">
    <w:p w:rsidRPr="002A0E86" w:rsidR="00A50221" w:rsidP="005769F3" w:rsidRDefault="00A50221" w14:paraId="0B916D06" w14:textId="37660201">
      <w:pPr>
        <w:ind w:firstLine="142"/>
        <w:rPr>
          <w:rFonts w:eastAsia="Arial" w:cs="Arial"/>
          <w:color w:val="303030"/>
          <w:sz w:val="20"/>
          <w:szCs w:val="20"/>
        </w:rPr>
      </w:pPr>
      <w:r w:rsidRPr="002A0E86">
        <w:rPr>
          <w:rStyle w:val="footnotemark"/>
          <w:rFonts w:ascii="Arial" w:hAnsi="Arial" w:cs="Arial"/>
          <w:b w:val="0"/>
          <w:sz w:val="20"/>
          <w:szCs w:val="20"/>
        </w:rPr>
        <w:footnoteRef/>
      </w:r>
      <w:r w:rsidRPr="002A0E86">
        <w:rPr>
          <w:rFonts w:cs="Arial"/>
          <w:sz w:val="20"/>
          <w:szCs w:val="20"/>
        </w:rPr>
        <w:t xml:space="preserve"> </w:t>
      </w:r>
      <w:r w:rsidR="0082725F">
        <w:rPr>
          <w:rFonts w:cs="Arial"/>
          <w:sz w:val="20"/>
          <w:szCs w:val="20"/>
        </w:rPr>
        <w:t xml:space="preserve">Jill </w:t>
      </w:r>
      <w:r w:rsidRPr="002A0E86">
        <w:rPr>
          <w:rFonts w:eastAsia="Arial" w:cs="Arial"/>
          <w:color w:val="303030"/>
          <w:sz w:val="20"/>
          <w:szCs w:val="20"/>
        </w:rPr>
        <w:t xml:space="preserve">Morrison. </w:t>
      </w:r>
      <w:hyperlink w:history="1" r:id="rId8">
        <w:r w:rsidR="002A0E86">
          <w:rPr>
            <w:rStyle w:val="Hyperlink"/>
            <w:rFonts w:eastAsia="Arial" w:cs="Arial"/>
            <w:sz w:val="20"/>
            <w:szCs w:val="20"/>
          </w:rPr>
          <w:t>‘</w:t>
        </w:r>
        <w:r w:rsidRPr="002A0E86">
          <w:rPr>
            <w:rStyle w:val="Hyperlink"/>
            <w:rFonts w:eastAsia="Arial" w:cs="Arial"/>
            <w:sz w:val="20"/>
            <w:szCs w:val="20"/>
          </w:rPr>
          <w:t>ABC of learning and teaching in medicine: Evaluation.</w:t>
        </w:r>
      </w:hyperlink>
      <w:r w:rsidR="002A0E86">
        <w:rPr>
          <w:rFonts w:eastAsia="Arial" w:cs="Arial"/>
          <w:color w:val="303030"/>
          <w:sz w:val="20"/>
          <w:szCs w:val="20"/>
        </w:rPr>
        <w:t>’</w:t>
      </w:r>
      <w:r w:rsidRPr="002A0E86">
        <w:rPr>
          <w:rFonts w:eastAsia="Arial" w:cs="Arial"/>
          <w:color w:val="303030"/>
          <w:sz w:val="20"/>
          <w:szCs w:val="20"/>
        </w:rPr>
        <w:t xml:space="preserve"> </w:t>
      </w:r>
      <w:r w:rsidRPr="002A0E86">
        <w:rPr>
          <w:rFonts w:eastAsia="Arial" w:cs="Arial"/>
          <w:i/>
          <w:iCs/>
          <w:color w:val="303030"/>
          <w:sz w:val="20"/>
          <w:szCs w:val="20"/>
        </w:rPr>
        <w:t>BMJ (Clinical research ed.)</w:t>
      </w:r>
      <w:r w:rsidRPr="002A0E86">
        <w:rPr>
          <w:rFonts w:eastAsia="Arial" w:cs="Arial"/>
          <w:color w:val="303030"/>
          <w:sz w:val="20"/>
          <w:szCs w:val="20"/>
        </w:rPr>
        <w:t xml:space="preserve"> vol. 326, 7385 (2003): 385-7.</w:t>
      </w:r>
    </w:p>
  </w:footnote>
  <w:footnote w:id="9">
    <w:p w:rsidRPr="002A0E86" w:rsidR="00A50221" w:rsidP="005769F3" w:rsidRDefault="00A50221" w14:paraId="65102C82" w14:textId="5C1456B9">
      <w:pPr>
        <w:pStyle w:val="footnotedescription"/>
        <w:ind w:left="0" w:firstLine="142"/>
        <w:rPr>
          <w:rFonts w:ascii="Arial" w:hAnsi="Arial" w:cs="Arial"/>
          <w:sz w:val="20"/>
          <w:szCs w:val="20"/>
        </w:rPr>
      </w:pPr>
      <w:r w:rsidRPr="0082725F">
        <w:rPr>
          <w:rStyle w:val="footnotemark"/>
          <w:rFonts w:ascii="Arial" w:hAnsi="Arial" w:cs="Arial"/>
          <w:sz w:val="20"/>
          <w:szCs w:val="20"/>
        </w:rPr>
        <w:footnoteRef/>
      </w:r>
      <w:r w:rsidRPr="0082725F">
        <w:rPr>
          <w:rFonts w:ascii="Arial" w:hAnsi="Arial" w:cs="Arial"/>
          <w:sz w:val="20"/>
          <w:szCs w:val="20"/>
        </w:rPr>
        <w:t xml:space="preserve"> </w:t>
      </w:r>
      <w:r w:rsidR="0082725F">
        <w:rPr>
          <w:rFonts w:ascii="Arial" w:hAnsi="Arial" w:cs="Arial"/>
          <w:b w:val="0"/>
          <w:bCs/>
          <w:sz w:val="20"/>
          <w:szCs w:val="20"/>
          <w:vertAlign w:val="baseline"/>
        </w:rPr>
        <w:t>A</w:t>
      </w:r>
      <w:r w:rsidRPr="002A0E86">
        <w:rPr>
          <w:rFonts w:ascii="Arial" w:hAnsi="Arial" w:cs="Arial"/>
          <w:b w:val="0"/>
          <w:sz w:val="20"/>
          <w:szCs w:val="20"/>
          <w:vertAlign w:val="baseline"/>
        </w:rPr>
        <w:t xml:space="preserve">dapted from Michael Quinn Patton, </w:t>
      </w:r>
      <w:hyperlink w:history="1" r:id="rId9">
        <w:r w:rsidRPr="0082725F">
          <w:rPr>
            <w:rStyle w:val="Hyperlink"/>
            <w:rFonts w:ascii="Arial" w:hAnsi="Arial" w:cs="Arial"/>
            <w:b w:val="0"/>
            <w:sz w:val="20"/>
            <w:szCs w:val="20"/>
            <w:vertAlign w:val="baseline"/>
          </w:rPr>
          <w:t>Evaluation Flash Cards</w:t>
        </w:r>
      </w:hyperlink>
      <w:r w:rsidRPr="002A0E86">
        <w:rPr>
          <w:rFonts w:ascii="Arial" w:hAnsi="Arial" w:cs="Arial"/>
          <w:b w:val="0"/>
          <w:sz w:val="20"/>
          <w:szCs w:val="20"/>
          <w:vertAlign w:val="baseline"/>
        </w:rPr>
        <w:t xml:space="preserve"> (2014, updated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50221" w:rsidRDefault="00A50221" w14:paraId="616DE0DF" w14:textId="77777777">
    <w:pPr>
      <w:spacing w:line="259" w:lineRule="auto"/>
      <w:ind w:right="1"/>
      <w:jc w:val="right"/>
    </w:pPr>
    <w:r>
      <w:rPr>
        <w:noProof/>
        <w:color w:val="000000"/>
      </w:rPr>
      <mc:AlternateContent>
        <mc:Choice Requires="wpg">
          <w:drawing>
            <wp:anchor distT="0" distB="0" distL="114300" distR="114300" simplePos="0" relativeHeight="251659264" behindDoc="0" locked="0" layoutInCell="1" allowOverlap="1" wp14:anchorId="2DF56DC8" wp14:editId="3B8163C7">
              <wp:simplePos x="0" y="0"/>
              <wp:positionH relativeFrom="page">
                <wp:posOffset>1979999</wp:posOffset>
              </wp:positionH>
              <wp:positionV relativeFrom="page">
                <wp:posOffset>603004</wp:posOffset>
              </wp:positionV>
              <wp:extent cx="4680001" cy="3175"/>
              <wp:effectExtent l="0" t="0" r="0" b="0"/>
              <wp:wrapSquare wrapText="bothSides"/>
              <wp:docPr id="20968" name="Group 20968"/>
              <wp:cNvGraphicFramePr/>
              <a:graphic xmlns:a="http://schemas.openxmlformats.org/drawingml/2006/main">
                <a:graphicData uri="http://schemas.microsoft.com/office/word/2010/wordprocessingGroup">
                  <wpg:wgp>
                    <wpg:cNvGrpSpPr/>
                    <wpg:grpSpPr>
                      <a:xfrm>
                        <a:off x="0" y="0"/>
                        <a:ext cx="4680001" cy="3175"/>
                        <a:chOff x="0" y="0"/>
                        <a:chExt cx="4680001" cy="3175"/>
                      </a:xfrm>
                    </wpg:grpSpPr>
                    <wps:wsp>
                      <wps:cNvPr id="20969" name="Shape 20969"/>
                      <wps:cNvSpPr/>
                      <wps:spPr>
                        <a:xfrm>
                          <a:off x="0" y="0"/>
                          <a:ext cx="4680001" cy="0"/>
                        </a:xfrm>
                        <a:custGeom>
                          <a:avLst/>
                          <a:gdLst/>
                          <a:ahLst/>
                          <a:cxnLst/>
                          <a:rect l="0" t="0" r="0" b="0"/>
                          <a:pathLst>
                            <a:path w="4680001">
                              <a:moveTo>
                                <a:pt x="4680001"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w14:anchorId="0982BE99">
            <v:group id="Group 20968" style="position:absolute;margin-left:155.9pt;margin-top:47.5pt;width:368.5pt;height:.25pt;z-index:251659264;mso-position-horizontal-relative:page;mso-position-vertical-relative:page" coordsize="46800,31" o:spid="_x0000_s1026" w14:anchorId="236CC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">
              <v:shape id="Shape 20969" style="position:absolute;width:46800;height:0;visibility:visible;mso-wrap-style:square;v-text-anchor:top" coordsize="4680001,0" o:spid="_x0000_s1027" filled="f" strokecolor="#181717" strokeweight=".25pt" path="m468000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">
                <v:stroke miterlimit="1" joinstyle="miter"/>
                <v:path textboxrect="0,0,4680001,0" arrowok="t"/>
              </v:shape>
              <w10:wrap type="square" anchorx="page" anchory="page"/>
            </v:group>
          </w:pict>
        </mc:Fallback>
      </mc:AlternateContent>
    </w:r>
    <w:r>
      <w:rPr>
        <w:color w:val="878887"/>
        <w:sz w:val="16"/>
      </w:rPr>
      <w:t>Code of Practice on Research Integrity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50221" w:rsidRDefault="00A50221" w14:paraId="1AD52189" w14:textId="77777777">
    <w:pPr>
      <w:spacing w:line="259" w:lineRule="auto"/>
      <w:ind w:right="1"/>
      <w:jc w:val="right"/>
    </w:pPr>
    <w:r>
      <w:rPr>
        <w:noProof/>
        <w:color w:val="000000"/>
      </w:rPr>
      <mc:AlternateContent>
        <mc:Choice Requires="wpg">
          <w:drawing>
            <wp:anchor distT="0" distB="0" distL="114300" distR="114300" simplePos="0" relativeHeight="251660288" behindDoc="0" locked="0" layoutInCell="1" allowOverlap="1" wp14:anchorId="6DDDA620" wp14:editId="6B3B1BD9">
              <wp:simplePos x="0" y="0"/>
              <wp:positionH relativeFrom="page">
                <wp:posOffset>1979999</wp:posOffset>
              </wp:positionH>
              <wp:positionV relativeFrom="page">
                <wp:posOffset>603004</wp:posOffset>
              </wp:positionV>
              <wp:extent cx="4680001" cy="3175"/>
              <wp:effectExtent l="0" t="0" r="0" b="0"/>
              <wp:wrapSquare wrapText="bothSides"/>
              <wp:docPr id="20954" name="Group 20954"/>
              <wp:cNvGraphicFramePr/>
              <a:graphic xmlns:a="http://schemas.openxmlformats.org/drawingml/2006/main">
                <a:graphicData uri="http://schemas.microsoft.com/office/word/2010/wordprocessingGroup">
                  <wpg:wgp>
                    <wpg:cNvGrpSpPr/>
                    <wpg:grpSpPr>
                      <a:xfrm>
                        <a:off x="0" y="0"/>
                        <a:ext cx="4680001" cy="3175"/>
                        <a:chOff x="0" y="0"/>
                        <a:chExt cx="4680001" cy="3175"/>
                      </a:xfrm>
                    </wpg:grpSpPr>
                    <wps:wsp>
                      <wps:cNvPr id="20955" name="Shape 20955"/>
                      <wps:cNvSpPr/>
                      <wps:spPr>
                        <a:xfrm>
                          <a:off x="0" y="0"/>
                          <a:ext cx="4680001" cy="0"/>
                        </a:xfrm>
                        <a:custGeom>
                          <a:avLst/>
                          <a:gdLst/>
                          <a:ahLst/>
                          <a:cxnLst/>
                          <a:rect l="0" t="0" r="0" b="0"/>
                          <a:pathLst>
                            <a:path w="4680001">
                              <a:moveTo>
                                <a:pt x="4680001"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w14:anchorId="392CC51A">
            <v:group id="Group 20954" style="position:absolute;margin-left:155.9pt;margin-top:47.5pt;width:368.5pt;height:.25pt;z-index:251660288;mso-position-horizontal-relative:page;mso-position-vertical-relative:page" coordsize="46800,31" o:spid="_x0000_s1026" w14:anchorId="2DEFA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">
              <v:shape id="Shape 20955" style="position:absolute;width:46800;height:0;visibility:visible;mso-wrap-style:square;v-text-anchor:top" coordsize="4680001,0" o:spid="_x0000_s1027" filled="f" strokecolor="#181717" strokeweight=".25pt" path="m468000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">
                <v:stroke miterlimit="1" joinstyle="miter"/>
                <v:path textboxrect="0,0,4680001,0" arrowok="t"/>
              </v:shape>
              <w10:wrap type="square" anchorx="page" anchory="page"/>
            </v:group>
          </w:pict>
        </mc:Fallback>
      </mc:AlternateContent>
    </w:r>
    <w:r>
      <w:rPr>
        <w:color w:val="878887"/>
        <w:sz w:val="16"/>
      </w:rPr>
      <w:t>Code of Practice on Research Integrity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52C710FB" w14:textId="77777777">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5D8D7558" w14:textId="77777777">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221" w:rsidRDefault="00A50221" w14:paraId="49777F01" w14:textId="77777777">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662B" w:rsidR="002C662B" w:rsidRDefault="002C662B" w14:paraId="5391AF4D" w14:textId="09962493">
    <w:pPr>
      <w:pStyle w:val="Header"/>
      <w:rPr>
        <w:sz w:val="20"/>
        <w:szCs w:val="20"/>
      </w:rPr>
    </w:pPr>
    <w:r>
      <w:rPr>
        <w:sz w:val="20"/>
        <w:szCs w:val="20"/>
      </w:rPr>
      <w:t xml:space="preserve">Version </w:t>
    </w:r>
    <w:r>
      <w:rPr>
        <w:sz w:val="20"/>
        <w:szCs w:val="20"/>
      </w:rPr>
      <w:fldChar w:fldCharType="begin"/>
    </w:r>
    <w:r>
      <w:rPr>
        <w:sz w:val="20"/>
        <w:szCs w:val="20"/>
      </w:rPr>
      <w:instrText xml:space="preserve"> DATE \@ "dd/MM/yyyy HH:mm" </w:instrText>
    </w:r>
    <w:r>
      <w:rPr>
        <w:sz w:val="20"/>
        <w:szCs w:val="20"/>
      </w:rPr>
      <w:fldChar w:fldCharType="separate"/>
    </w:r>
    <w:r w:rsidR="00DF4542">
      <w:rPr>
        <w:noProof/>
        <w:sz w:val="20"/>
        <w:szCs w:val="20"/>
      </w:rPr>
      <w:t>02/08/2022 09:33</w:t>
    </w:r>
    <w:r>
      <w:rPr>
        <w:sz w:val="20"/>
        <w:szCs w:val="20"/>
      </w:rPr>
      <w:fldChar w:fldCharType="end"/>
    </w:r>
  </w:p>
  <w:p w:rsidR="00736406" w:rsidRDefault="00736406" w14:paraId="16FF091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52E"/>
    <w:multiLevelType w:val="hybridMultilevel"/>
    <w:tmpl w:val="C734AC7C"/>
    <w:lvl w:ilvl="0" w:tplc="A0845E0E">
      <w:start w:val="1"/>
      <w:numFmt w:val="lowerRoman"/>
      <w:lvlText w:val="%1."/>
      <w:lvlJc w:val="left"/>
      <w:pPr>
        <w:ind w:left="1191"/>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1" w:tplc="CC765134">
      <w:start w:val="1"/>
      <w:numFmt w:val="lowerLetter"/>
      <w:lvlText w:val="%2"/>
      <w:lvlJc w:val="left"/>
      <w:pPr>
        <w:ind w:left="187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2" w:tplc="C18CAEB8">
      <w:start w:val="1"/>
      <w:numFmt w:val="lowerRoman"/>
      <w:lvlText w:val="%3"/>
      <w:lvlJc w:val="left"/>
      <w:pPr>
        <w:ind w:left="259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4ED48034">
      <w:start w:val="1"/>
      <w:numFmt w:val="decimal"/>
      <w:lvlText w:val="%4"/>
      <w:lvlJc w:val="left"/>
      <w:pPr>
        <w:ind w:left="331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D7683AE4">
      <w:start w:val="1"/>
      <w:numFmt w:val="lowerLetter"/>
      <w:lvlText w:val="%5"/>
      <w:lvlJc w:val="left"/>
      <w:pPr>
        <w:ind w:left="403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C8607F5E">
      <w:start w:val="1"/>
      <w:numFmt w:val="lowerRoman"/>
      <w:lvlText w:val="%6"/>
      <w:lvlJc w:val="left"/>
      <w:pPr>
        <w:ind w:left="475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CF06C504">
      <w:start w:val="1"/>
      <w:numFmt w:val="decimal"/>
      <w:lvlText w:val="%7"/>
      <w:lvlJc w:val="left"/>
      <w:pPr>
        <w:ind w:left="547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AC5484C0">
      <w:start w:val="1"/>
      <w:numFmt w:val="lowerLetter"/>
      <w:lvlText w:val="%8"/>
      <w:lvlJc w:val="left"/>
      <w:pPr>
        <w:ind w:left="619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1C765D8E">
      <w:start w:val="1"/>
      <w:numFmt w:val="lowerRoman"/>
      <w:lvlText w:val="%9"/>
      <w:lvlJc w:val="left"/>
      <w:pPr>
        <w:ind w:left="691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1" w15:restartNumberingAfterBreak="0">
    <w:nsid w:val="0B311805"/>
    <w:multiLevelType w:val="hybridMultilevel"/>
    <w:tmpl w:val="69F8B556"/>
    <w:lvl w:ilvl="0" w:tplc="08090001">
      <w:start w:val="1"/>
      <w:numFmt w:val="bullet"/>
      <w:lvlText w:val=""/>
      <w:lvlJc w:val="left"/>
      <w:pPr>
        <w:ind w:left="4803" w:hanging="360"/>
      </w:pPr>
      <w:rPr>
        <w:rFonts w:hint="default" w:ascii="Symbol" w:hAnsi="Symbol"/>
      </w:rPr>
    </w:lvl>
    <w:lvl w:ilvl="1" w:tplc="08090003" w:tentative="1">
      <w:start w:val="1"/>
      <w:numFmt w:val="bullet"/>
      <w:lvlText w:val="o"/>
      <w:lvlJc w:val="left"/>
      <w:pPr>
        <w:ind w:left="5523" w:hanging="360"/>
      </w:pPr>
      <w:rPr>
        <w:rFonts w:hint="default" w:ascii="Courier New" w:hAnsi="Courier New" w:cs="Courier New"/>
      </w:rPr>
    </w:lvl>
    <w:lvl w:ilvl="2" w:tplc="08090005" w:tentative="1">
      <w:start w:val="1"/>
      <w:numFmt w:val="bullet"/>
      <w:lvlText w:val=""/>
      <w:lvlJc w:val="left"/>
      <w:pPr>
        <w:ind w:left="6243" w:hanging="360"/>
      </w:pPr>
      <w:rPr>
        <w:rFonts w:hint="default" w:ascii="Wingdings" w:hAnsi="Wingdings"/>
      </w:rPr>
    </w:lvl>
    <w:lvl w:ilvl="3" w:tplc="08090001" w:tentative="1">
      <w:start w:val="1"/>
      <w:numFmt w:val="bullet"/>
      <w:lvlText w:val=""/>
      <w:lvlJc w:val="left"/>
      <w:pPr>
        <w:ind w:left="6963" w:hanging="360"/>
      </w:pPr>
      <w:rPr>
        <w:rFonts w:hint="default" w:ascii="Symbol" w:hAnsi="Symbol"/>
      </w:rPr>
    </w:lvl>
    <w:lvl w:ilvl="4" w:tplc="08090003" w:tentative="1">
      <w:start w:val="1"/>
      <w:numFmt w:val="bullet"/>
      <w:lvlText w:val="o"/>
      <w:lvlJc w:val="left"/>
      <w:pPr>
        <w:ind w:left="7683" w:hanging="360"/>
      </w:pPr>
      <w:rPr>
        <w:rFonts w:hint="default" w:ascii="Courier New" w:hAnsi="Courier New" w:cs="Courier New"/>
      </w:rPr>
    </w:lvl>
    <w:lvl w:ilvl="5" w:tplc="08090005" w:tentative="1">
      <w:start w:val="1"/>
      <w:numFmt w:val="bullet"/>
      <w:lvlText w:val=""/>
      <w:lvlJc w:val="left"/>
      <w:pPr>
        <w:ind w:left="8403" w:hanging="360"/>
      </w:pPr>
      <w:rPr>
        <w:rFonts w:hint="default" w:ascii="Wingdings" w:hAnsi="Wingdings"/>
      </w:rPr>
    </w:lvl>
    <w:lvl w:ilvl="6" w:tplc="08090001" w:tentative="1">
      <w:start w:val="1"/>
      <w:numFmt w:val="bullet"/>
      <w:lvlText w:val=""/>
      <w:lvlJc w:val="left"/>
      <w:pPr>
        <w:ind w:left="9123" w:hanging="360"/>
      </w:pPr>
      <w:rPr>
        <w:rFonts w:hint="default" w:ascii="Symbol" w:hAnsi="Symbol"/>
      </w:rPr>
    </w:lvl>
    <w:lvl w:ilvl="7" w:tplc="08090003" w:tentative="1">
      <w:start w:val="1"/>
      <w:numFmt w:val="bullet"/>
      <w:lvlText w:val="o"/>
      <w:lvlJc w:val="left"/>
      <w:pPr>
        <w:ind w:left="9843" w:hanging="360"/>
      </w:pPr>
      <w:rPr>
        <w:rFonts w:hint="default" w:ascii="Courier New" w:hAnsi="Courier New" w:cs="Courier New"/>
      </w:rPr>
    </w:lvl>
    <w:lvl w:ilvl="8" w:tplc="08090005" w:tentative="1">
      <w:start w:val="1"/>
      <w:numFmt w:val="bullet"/>
      <w:lvlText w:val=""/>
      <w:lvlJc w:val="left"/>
      <w:pPr>
        <w:ind w:left="10563" w:hanging="360"/>
      </w:pPr>
      <w:rPr>
        <w:rFonts w:hint="default" w:ascii="Wingdings" w:hAnsi="Wingdings"/>
      </w:rPr>
    </w:lvl>
  </w:abstractNum>
  <w:abstractNum w:abstractNumId="2" w15:restartNumberingAfterBreak="0">
    <w:nsid w:val="0C8D257F"/>
    <w:multiLevelType w:val="hybridMultilevel"/>
    <w:tmpl w:val="9702B688"/>
    <w:lvl w:ilvl="0" w:tplc="08090001">
      <w:start w:val="1"/>
      <w:numFmt w:val="bullet"/>
      <w:lvlText w:val=""/>
      <w:lvlJc w:val="left"/>
      <w:pPr>
        <w:ind w:left="2520" w:hanging="360"/>
      </w:pPr>
      <w:rPr>
        <w:rFonts w:hint="default" w:ascii="Symbol" w:hAnsi="Symbol"/>
      </w:rPr>
    </w:lvl>
    <w:lvl w:ilvl="1" w:tplc="FFFFFFFF">
      <w:start w:val="1"/>
      <w:numFmt w:val="bullet"/>
      <w:lvlText w:val="o"/>
      <w:lvlJc w:val="left"/>
      <w:pPr>
        <w:ind w:left="3240" w:hanging="360"/>
      </w:pPr>
      <w:rPr>
        <w:rFonts w:hint="default" w:ascii="Courier New" w:hAnsi="Courier New"/>
      </w:rPr>
    </w:lvl>
    <w:lvl w:ilvl="2" w:tplc="FFFFFFFF">
      <w:start w:val="1"/>
      <w:numFmt w:val="bullet"/>
      <w:lvlText w:val=""/>
      <w:lvlJc w:val="left"/>
      <w:pPr>
        <w:ind w:left="3960" w:hanging="360"/>
      </w:pPr>
      <w:rPr>
        <w:rFonts w:hint="default" w:ascii="Wingdings" w:hAnsi="Wingdings"/>
      </w:rPr>
    </w:lvl>
    <w:lvl w:ilvl="3" w:tplc="FFFFFFFF">
      <w:start w:val="1"/>
      <w:numFmt w:val="bullet"/>
      <w:lvlText w:val=""/>
      <w:lvlJc w:val="left"/>
      <w:pPr>
        <w:ind w:left="4680" w:hanging="360"/>
      </w:pPr>
      <w:rPr>
        <w:rFonts w:hint="default" w:ascii="Symbol" w:hAnsi="Symbol"/>
      </w:rPr>
    </w:lvl>
    <w:lvl w:ilvl="4" w:tplc="FFFFFFFF">
      <w:start w:val="1"/>
      <w:numFmt w:val="bullet"/>
      <w:lvlText w:val="o"/>
      <w:lvlJc w:val="left"/>
      <w:pPr>
        <w:ind w:left="5400" w:hanging="360"/>
      </w:pPr>
      <w:rPr>
        <w:rFonts w:hint="default" w:ascii="Courier New" w:hAnsi="Courier New"/>
      </w:rPr>
    </w:lvl>
    <w:lvl w:ilvl="5" w:tplc="FFFFFFFF">
      <w:start w:val="1"/>
      <w:numFmt w:val="bullet"/>
      <w:lvlText w:val=""/>
      <w:lvlJc w:val="left"/>
      <w:pPr>
        <w:ind w:left="6120" w:hanging="360"/>
      </w:pPr>
      <w:rPr>
        <w:rFonts w:hint="default" w:ascii="Wingdings" w:hAnsi="Wingdings"/>
      </w:rPr>
    </w:lvl>
    <w:lvl w:ilvl="6" w:tplc="FFFFFFFF">
      <w:start w:val="1"/>
      <w:numFmt w:val="bullet"/>
      <w:lvlText w:val=""/>
      <w:lvlJc w:val="left"/>
      <w:pPr>
        <w:ind w:left="6840" w:hanging="360"/>
      </w:pPr>
      <w:rPr>
        <w:rFonts w:hint="default" w:ascii="Symbol" w:hAnsi="Symbol"/>
      </w:rPr>
    </w:lvl>
    <w:lvl w:ilvl="7" w:tplc="FFFFFFFF">
      <w:start w:val="1"/>
      <w:numFmt w:val="bullet"/>
      <w:lvlText w:val="o"/>
      <w:lvlJc w:val="left"/>
      <w:pPr>
        <w:ind w:left="7560" w:hanging="360"/>
      </w:pPr>
      <w:rPr>
        <w:rFonts w:hint="default" w:ascii="Courier New" w:hAnsi="Courier New"/>
      </w:rPr>
    </w:lvl>
    <w:lvl w:ilvl="8" w:tplc="FFFFFFFF">
      <w:start w:val="1"/>
      <w:numFmt w:val="bullet"/>
      <w:lvlText w:val=""/>
      <w:lvlJc w:val="left"/>
      <w:pPr>
        <w:ind w:left="8280" w:hanging="360"/>
      </w:pPr>
      <w:rPr>
        <w:rFonts w:hint="default" w:ascii="Wingdings" w:hAnsi="Wingdings"/>
      </w:rPr>
    </w:lvl>
  </w:abstractNum>
  <w:abstractNum w:abstractNumId="3" w15:restartNumberingAfterBreak="0">
    <w:nsid w:val="0E045CCA"/>
    <w:multiLevelType w:val="hybridMultilevel"/>
    <w:tmpl w:val="A6D25108"/>
    <w:lvl w:ilvl="0" w:tplc="04D018EA">
      <w:start w:val="1"/>
      <w:numFmt w:val="lowerLetter"/>
      <w:lvlText w:val="%1."/>
      <w:lvlJc w:val="left"/>
      <w:pPr>
        <w:ind w:left="3628"/>
      </w:pPr>
      <w:rPr>
        <w:rFonts w:hint="default" w:ascii="Arial" w:hAnsi="Arial" w:eastAsia="Calibri" w:cs="Arial"/>
        <w:b w:val="0"/>
        <w:i w:val="0"/>
        <w:strike w:val="0"/>
        <w:dstrike w:val="0"/>
        <w:color w:val="181717"/>
        <w:sz w:val="24"/>
        <w:szCs w:val="24"/>
        <w:u w:val="none" w:color="000000"/>
        <w:bdr w:val="none" w:color="auto" w:sz="0" w:space="0"/>
        <w:shd w:val="clear" w:color="auto" w:fill="auto"/>
        <w:vertAlign w:val="baseline"/>
      </w:rPr>
    </w:lvl>
    <w:lvl w:ilvl="1" w:tplc="84AAFA76">
      <w:start w:val="1"/>
      <w:numFmt w:val="lowerLetter"/>
      <w:lvlText w:val="%2"/>
      <w:lvlJc w:val="left"/>
      <w:pPr>
        <w:ind w:left="431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2" w:tplc="3EA0CB8E">
      <w:start w:val="1"/>
      <w:numFmt w:val="lowerRoman"/>
      <w:lvlText w:val="%3"/>
      <w:lvlJc w:val="left"/>
      <w:pPr>
        <w:ind w:left="503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ABF8D6D2">
      <w:start w:val="1"/>
      <w:numFmt w:val="decimal"/>
      <w:lvlText w:val="%4"/>
      <w:lvlJc w:val="left"/>
      <w:pPr>
        <w:ind w:left="575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C7A0F1E6">
      <w:start w:val="1"/>
      <w:numFmt w:val="lowerLetter"/>
      <w:lvlText w:val="%5"/>
      <w:lvlJc w:val="left"/>
      <w:pPr>
        <w:ind w:left="647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927C3670">
      <w:start w:val="1"/>
      <w:numFmt w:val="lowerRoman"/>
      <w:lvlText w:val="%6"/>
      <w:lvlJc w:val="left"/>
      <w:pPr>
        <w:ind w:left="719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E2A2F4B0">
      <w:start w:val="1"/>
      <w:numFmt w:val="decimal"/>
      <w:lvlText w:val="%7"/>
      <w:lvlJc w:val="left"/>
      <w:pPr>
        <w:ind w:left="791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BED691A8">
      <w:start w:val="1"/>
      <w:numFmt w:val="lowerLetter"/>
      <w:lvlText w:val="%8"/>
      <w:lvlJc w:val="left"/>
      <w:pPr>
        <w:ind w:left="863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52D08984">
      <w:start w:val="1"/>
      <w:numFmt w:val="lowerRoman"/>
      <w:lvlText w:val="%9"/>
      <w:lvlJc w:val="left"/>
      <w:pPr>
        <w:ind w:left="9352"/>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4" w15:restartNumberingAfterBreak="0">
    <w:nsid w:val="149D7665"/>
    <w:multiLevelType w:val="hybridMultilevel"/>
    <w:tmpl w:val="9E8852AC"/>
    <w:lvl w:ilvl="0" w:tplc="08090001">
      <w:start w:val="1"/>
      <w:numFmt w:val="bullet"/>
      <w:lvlText w:val=""/>
      <w:lvlJc w:val="left"/>
      <w:pPr>
        <w:ind w:left="1514" w:hanging="360"/>
      </w:pPr>
      <w:rPr>
        <w:rFonts w:hint="default" w:ascii="Symbol" w:hAnsi="Symbol"/>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5" w15:restartNumberingAfterBreak="0">
    <w:nsid w:val="1AD7587B"/>
    <w:multiLevelType w:val="hybridMultilevel"/>
    <w:tmpl w:val="29D09122"/>
    <w:lvl w:ilvl="0" w:tplc="6C8CA502">
      <w:start w:val="1"/>
      <w:numFmt w:val="bullet"/>
      <w:lvlText w:val=""/>
      <w:lvlJc w:val="left"/>
      <w:pPr>
        <w:ind w:left="928" w:hanging="360"/>
      </w:pPr>
      <w:rPr>
        <w:rFonts w:hint="default" w:ascii="Symbol" w:hAnsi="Symbol"/>
        <w:sz w:val="24"/>
        <w:szCs w:val="24"/>
      </w:rPr>
    </w:lvl>
    <w:lvl w:ilvl="1" w:tplc="08090003">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6" w15:restartNumberingAfterBreak="0">
    <w:nsid w:val="1B501281"/>
    <w:multiLevelType w:val="hybridMultilevel"/>
    <w:tmpl w:val="AC1E8C86"/>
    <w:lvl w:ilvl="0" w:tplc="5B7E7E7A">
      <w:start w:val="1"/>
      <w:numFmt w:val="bullet"/>
      <w:lvlText w:val=""/>
      <w:lvlJc w:val="left"/>
      <w:pPr>
        <w:ind w:left="794"/>
      </w:pPr>
      <w:rPr>
        <w:rFonts w:hint="default" w:ascii="Symbol" w:hAnsi="Symbol"/>
        <w:b w:val="0"/>
        <w:i w:val="0"/>
        <w:strike w:val="0"/>
        <w:dstrike w:val="0"/>
        <w:color w:val="181717"/>
        <w:sz w:val="24"/>
        <w:szCs w:val="24"/>
        <w:u w:val="none" w:color="000000"/>
        <w:bdr w:val="none" w:color="auto" w:sz="0" w:space="0"/>
        <w:shd w:val="clear" w:color="auto" w:fill="auto"/>
        <w:vertAlign w:val="baseline"/>
      </w:rPr>
    </w:lvl>
    <w:lvl w:ilvl="1" w:tplc="93467364">
      <w:start w:val="1"/>
      <w:numFmt w:val="bullet"/>
      <w:lvlText w:val="o"/>
      <w:lvlJc w:val="left"/>
      <w:pPr>
        <w:ind w:left="147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2" w:tplc="52C48FD2">
      <w:start w:val="1"/>
      <w:numFmt w:val="bullet"/>
      <w:lvlText w:val="▪"/>
      <w:lvlJc w:val="left"/>
      <w:pPr>
        <w:ind w:left="219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E5A8259A">
      <w:start w:val="1"/>
      <w:numFmt w:val="bullet"/>
      <w:lvlText w:val="•"/>
      <w:lvlJc w:val="left"/>
      <w:pPr>
        <w:ind w:left="291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DEF88E26">
      <w:start w:val="1"/>
      <w:numFmt w:val="bullet"/>
      <w:lvlText w:val="o"/>
      <w:lvlJc w:val="left"/>
      <w:pPr>
        <w:ind w:left="363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C518C8A6">
      <w:start w:val="1"/>
      <w:numFmt w:val="bullet"/>
      <w:lvlText w:val="▪"/>
      <w:lvlJc w:val="left"/>
      <w:pPr>
        <w:ind w:left="435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0A00E23C">
      <w:start w:val="1"/>
      <w:numFmt w:val="bullet"/>
      <w:lvlText w:val="•"/>
      <w:lvlJc w:val="left"/>
      <w:pPr>
        <w:ind w:left="507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B99E6148">
      <w:start w:val="1"/>
      <w:numFmt w:val="bullet"/>
      <w:lvlText w:val="o"/>
      <w:lvlJc w:val="left"/>
      <w:pPr>
        <w:ind w:left="579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5FF80674">
      <w:start w:val="1"/>
      <w:numFmt w:val="bullet"/>
      <w:lvlText w:val="▪"/>
      <w:lvlJc w:val="left"/>
      <w:pPr>
        <w:ind w:left="6517"/>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7" w15:restartNumberingAfterBreak="0">
    <w:nsid w:val="1BB64B1F"/>
    <w:multiLevelType w:val="hybridMultilevel"/>
    <w:tmpl w:val="6AC0BAF4"/>
    <w:lvl w:ilvl="0" w:tplc="0809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E2F3279"/>
    <w:multiLevelType w:val="hybridMultilevel"/>
    <w:tmpl w:val="00120AE2"/>
    <w:lvl w:ilvl="0" w:tplc="08090001">
      <w:start w:val="1"/>
      <w:numFmt w:val="bullet"/>
      <w:lvlText w:val=""/>
      <w:lvlJc w:val="left"/>
      <w:pPr>
        <w:ind w:left="2154"/>
      </w:pPr>
      <w:rPr>
        <w:rFonts w:hint="default" w:ascii="Symbol" w:hAnsi="Symbol"/>
        <w:b w:val="0"/>
        <w:i w:val="0"/>
        <w:strike w:val="0"/>
        <w:dstrike w:val="0"/>
        <w:color w:val="181717"/>
        <w:sz w:val="22"/>
        <w:szCs w:val="22"/>
        <w:u w:val="none" w:color="000000"/>
        <w:bdr w:val="none" w:color="auto" w:sz="0" w:space="0"/>
        <w:shd w:val="clear" w:color="auto" w:fill="auto"/>
        <w:vertAlign w:val="baseline"/>
      </w:rPr>
    </w:lvl>
    <w:lvl w:ilvl="1" w:tplc="FFFFFFFF">
      <w:start w:val="1"/>
      <w:numFmt w:val="bullet"/>
      <w:lvlText w:val="o"/>
      <w:lvlJc w:val="left"/>
      <w:pPr>
        <w:ind w:left="323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2" w:tplc="FFFFFFFF">
      <w:start w:val="1"/>
      <w:numFmt w:val="bullet"/>
      <w:lvlText w:val="▪"/>
      <w:lvlJc w:val="left"/>
      <w:pPr>
        <w:ind w:left="395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FFFFFFFF">
      <w:start w:val="1"/>
      <w:numFmt w:val="bullet"/>
      <w:lvlText w:val="•"/>
      <w:lvlJc w:val="left"/>
      <w:pPr>
        <w:ind w:left="467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FFFFFFFF">
      <w:start w:val="1"/>
      <w:numFmt w:val="bullet"/>
      <w:lvlText w:val="o"/>
      <w:lvlJc w:val="left"/>
      <w:pPr>
        <w:ind w:left="539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FFFFFFFF">
      <w:start w:val="1"/>
      <w:numFmt w:val="bullet"/>
      <w:lvlText w:val="▪"/>
      <w:lvlJc w:val="left"/>
      <w:pPr>
        <w:ind w:left="611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FFFFFFFF">
      <w:start w:val="1"/>
      <w:numFmt w:val="bullet"/>
      <w:lvlText w:val="•"/>
      <w:lvlJc w:val="left"/>
      <w:pPr>
        <w:ind w:left="683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FFFFFFFF">
      <w:start w:val="1"/>
      <w:numFmt w:val="bullet"/>
      <w:lvlText w:val="o"/>
      <w:lvlJc w:val="left"/>
      <w:pPr>
        <w:ind w:left="755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FFFFFFFF">
      <w:start w:val="1"/>
      <w:numFmt w:val="bullet"/>
      <w:lvlText w:val="▪"/>
      <w:lvlJc w:val="left"/>
      <w:pPr>
        <w:ind w:left="827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9" w15:restartNumberingAfterBreak="0">
    <w:nsid w:val="245C2826"/>
    <w:multiLevelType w:val="hybridMultilevel"/>
    <w:tmpl w:val="038212EC"/>
    <w:lvl w:ilvl="0" w:tplc="08090001">
      <w:start w:val="1"/>
      <w:numFmt w:val="bullet"/>
      <w:lvlText w:val=""/>
      <w:lvlJc w:val="left"/>
      <w:pPr>
        <w:ind w:left="709" w:hanging="360"/>
      </w:pPr>
      <w:rPr>
        <w:rFonts w:hint="default" w:ascii="Symbol" w:hAnsi="Symbol"/>
      </w:rPr>
    </w:lvl>
    <w:lvl w:ilvl="1" w:tplc="08090003">
      <w:start w:val="1"/>
      <w:numFmt w:val="bullet"/>
      <w:lvlText w:val="o"/>
      <w:lvlJc w:val="left"/>
      <w:pPr>
        <w:ind w:left="1429" w:hanging="360"/>
      </w:pPr>
      <w:rPr>
        <w:rFonts w:hint="default" w:ascii="Courier New" w:hAnsi="Courier New" w:cs="Courier New"/>
      </w:rPr>
    </w:lvl>
    <w:lvl w:ilvl="2" w:tplc="08090005" w:tentative="1">
      <w:start w:val="1"/>
      <w:numFmt w:val="bullet"/>
      <w:lvlText w:val=""/>
      <w:lvlJc w:val="left"/>
      <w:pPr>
        <w:ind w:left="2149" w:hanging="360"/>
      </w:pPr>
      <w:rPr>
        <w:rFonts w:hint="default" w:ascii="Wingdings" w:hAnsi="Wingdings"/>
      </w:rPr>
    </w:lvl>
    <w:lvl w:ilvl="3" w:tplc="08090001" w:tentative="1">
      <w:start w:val="1"/>
      <w:numFmt w:val="bullet"/>
      <w:lvlText w:val=""/>
      <w:lvlJc w:val="left"/>
      <w:pPr>
        <w:ind w:left="2869" w:hanging="360"/>
      </w:pPr>
      <w:rPr>
        <w:rFonts w:hint="default" w:ascii="Symbol" w:hAnsi="Symbol"/>
      </w:rPr>
    </w:lvl>
    <w:lvl w:ilvl="4" w:tplc="08090003" w:tentative="1">
      <w:start w:val="1"/>
      <w:numFmt w:val="bullet"/>
      <w:lvlText w:val="o"/>
      <w:lvlJc w:val="left"/>
      <w:pPr>
        <w:ind w:left="3589" w:hanging="360"/>
      </w:pPr>
      <w:rPr>
        <w:rFonts w:hint="default" w:ascii="Courier New" w:hAnsi="Courier New" w:cs="Courier New"/>
      </w:rPr>
    </w:lvl>
    <w:lvl w:ilvl="5" w:tplc="08090005" w:tentative="1">
      <w:start w:val="1"/>
      <w:numFmt w:val="bullet"/>
      <w:lvlText w:val=""/>
      <w:lvlJc w:val="left"/>
      <w:pPr>
        <w:ind w:left="4309" w:hanging="360"/>
      </w:pPr>
      <w:rPr>
        <w:rFonts w:hint="default" w:ascii="Wingdings" w:hAnsi="Wingdings"/>
      </w:rPr>
    </w:lvl>
    <w:lvl w:ilvl="6" w:tplc="08090001" w:tentative="1">
      <w:start w:val="1"/>
      <w:numFmt w:val="bullet"/>
      <w:lvlText w:val=""/>
      <w:lvlJc w:val="left"/>
      <w:pPr>
        <w:ind w:left="5029" w:hanging="360"/>
      </w:pPr>
      <w:rPr>
        <w:rFonts w:hint="default" w:ascii="Symbol" w:hAnsi="Symbol"/>
      </w:rPr>
    </w:lvl>
    <w:lvl w:ilvl="7" w:tplc="08090003" w:tentative="1">
      <w:start w:val="1"/>
      <w:numFmt w:val="bullet"/>
      <w:lvlText w:val="o"/>
      <w:lvlJc w:val="left"/>
      <w:pPr>
        <w:ind w:left="5749" w:hanging="360"/>
      </w:pPr>
      <w:rPr>
        <w:rFonts w:hint="default" w:ascii="Courier New" w:hAnsi="Courier New" w:cs="Courier New"/>
      </w:rPr>
    </w:lvl>
    <w:lvl w:ilvl="8" w:tplc="08090005" w:tentative="1">
      <w:start w:val="1"/>
      <w:numFmt w:val="bullet"/>
      <w:lvlText w:val=""/>
      <w:lvlJc w:val="left"/>
      <w:pPr>
        <w:ind w:left="6469" w:hanging="360"/>
      </w:pPr>
      <w:rPr>
        <w:rFonts w:hint="default" w:ascii="Wingdings" w:hAnsi="Wingdings"/>
      </w:rPr>
    </w:lvl>
  </w:abstractNum>
  <w:abstractNum w:abstractNumId="10" w15:restartNumberingAfterBreak="0">
    <w:nsid w:val="2841110D"/>
    <w:multiLevelType w:val="hybridMultilevel"/>
    <w:tmpl w:val="80C0BBA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1" w15:restartNumberingAfterBreak="0">
    <w:nsid w:val="291F4143"/>
    <w:multiLevelType w:val="hybridMultilevel"/>
    <w:tmpl w:val="CC300374"/>
    <w:lvl w:ilvl="0" w:tplc="E630615C">
      <w:start w:val="1"/>
      <w:numFmt w:val="decimal"/>
      <w:lvlText w:val="%1."/>
      <w:lvlJc w:val="left"/>
      <w:pPr>
        <w:ind w:left="397"/>
      </w:pPr>
      <w:rPr>
        <w:rFonts w:hint="default" w:ascii="Arial" w:hAnsi="Arial" w:eastAsia="Calibri" w:cs="Arial"/>
        <w:b w:val="0"/>
        <w:i w:val="0"/>
        <w:strike w:val="0"/>
        <w:dstrike w:val="0"/>
        <w:color w:val="181717"/>
        <w:sz w:val="24"/>
        <w:szCs w:val="24"/>
        <w:u w:val="none" w:color="000000"/>
        <w:bdr w:val="none" w:color="auto" w:sz="0" w:space="0"/>
        <w:shd w:val="clear" w:color="auto" w:fill="auto"/>
        <w:vertAlign w:val="baseline"/>
      </w:rPr>
    </w:lvl>
    <w:lvl w:ilvl="1" w:tplc="7DACCCC4">
      <w:start w:val="1"/>
      <w:numFmt w:val="lowerLetter"/>
      <w:lvlText w:val="%2"/>
      <w:lvlJc w:val="left"/>
      <w:pPr>
        <w:ind w:left="108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2" w:tplc="064619A2">
      <w:start w:val="1"/>
      <w:numFmt w:val="lowerRoman"/>
      <w:lvlText w:val="%3"/>
      <w:lvlJc w:val="left"/>
      <w:pPr>
        <w:ind w:left="180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A906B8A0">
      <w:start w:val="1"/>
      <w:numFmt w:val="decimal"/>
      <w:lvlText w:val="%4"/>
      <w:lvlJc w:val="left"/>
      <w:pPr>
        <w:ind w:left="252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65B40C96">
      <w:start w:val="1"/>
      <w:numFmt w:val="lowerLetter"/>
      <w:lvlText w:val="%5"/>
      <w:lvlJc w:val="left"/>
      <w:pPr>
        <w:ind w:left="324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1344798A">
      <w:start w:val="1"/>
      <w:numFmt w:val="lowerRoman"/>
      <w:lvlText w:val="%6"/>
      <w:lvlJc w:val="left"/>
      <w:pPr>
        <w:ind w:left="396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43069894">
      <w:start w:val="1"/>
      <w:numFmt w:val="decimal"/>
      <w:lvlText w:val="%7"/>
      <w:lvlJc w:val="left"/>
      <w:pPr>
        <w:ind w:left="468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14681972">
      <w:start w:val="1"/>
      <w:numFmt w:val="lowerLetter"/>
      <w:lvlText w:val="%8"/>
      <w:lvlJc w:val="left"/>
      <w:pPr>
        <w:ind w:left="540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74EAD752">
      <w:start w:val="1"/>
      <w:numFmt w:val="lowerRoman"/>
      <w:lvlText w:val="%9"/>
      <w:lvlJc w:val="left"/>
      <w:pPr>
        <w:ind w:left="6120"/>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12" w15:restartNumberingAfterBreak="0">
    <w:nsid w:val="35B800B6"/>
    <w:multiLevelType w:val="hybridMultilevel"/>
    <w:tmpl w:val="AE602BB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36C14FB5"/>
    <w:multiLevelType w:val="hybridMultilevel"/>
    <w:tmpl w:val="152A2CEC"/>
    <w:lvl w:ilvl="0" w:tplc="F1944E66">
      <w:start w:val="1"/>
      <w:numFmt w:val="lowerLetter"/>
      <w:lvlText w:val="%1)"/>
      <w:lvlJc w:val="left"/>
      <w:pPr>
        <w:ind w:left="794"/>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1" w:tplc="BF6ACB86">
      <w:start w:val="1"/>
      <w:numFmt w:val="lowerLetter"/>
      <w:lvlText w:val="%2)"/>
      <w:lvlJc w:val="left"/>
      <w:pPr>
        <w:ind w:left="3629"/>
      </w:pPr>
      <w:rPr>
        <w:rFonts w:hint="default" w:ascii="Arial" w:hAnsi="Arial" w:eastAsia="Calibri" w:cs="Arial"/>
        <w:b w:val="0"/>
        <w:i w:val="0"/>
        <w:strike w:val="0"/>
        <w:dstrike w:val="0"/>
        <w:color w:val="181717"/>
        <w:sz w:val="24"/>
        <w:szCs w:val="24"/>
        <w:u w:val="none" w:color="000000"/>
        <w:bdr w:val="none" w:color="auto" w:sz="0" w:space="0"/>
        <w:shd w:val="clear" w:color="auto" w:fill="auto"/>
        <w:vertAlign w:val="baseline"/>
      </w:rPr>
    </w:lvl>
    <w:lvl w:ilvl="2" w:tplc="90CA434C">
      <w:start w:val="1"/>
      <w:numFmt w:val="lowerRoman"/>
      <w:lvlText w:val="%3"/>
      <w:lvlJc w:val="left"/>
      <w:pPr>
        <w:ind w:left="3583"/>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21E80BDE">
      <w:start w:val="1"/>
      <w:numFmt w:val="decimal"/>
      <w:lvlText w:val="%4"/>
      <w:lvlJc w:val="left"/>
      <w:pPr>
        <w:ind w:left="4303"/>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917E0976">
      <w:start w:val="1"/>
      <w:numFmt w:val="lowerLetter"/>
      <w:lvlText w:val="%5"/>
      <w:lvlJc w:val="left"/>
      <w:pPr>
        <w:ind w:left="5023"/>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3EB2A2F6">
      <w:start w:val="1"/>
      <w:numFmt w:val="lowerRoman"/>
      <w:lvlText w:val="%6"/>
      <w:lvlJc w:val="left"/>
      <w:pPr>
        <w:ind w:left="5743"/>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5FA0FE74">
      <w:start w:val="1"/>
      <w:numFmt w:val="decimal"/>
      <w:lvlText w:val="%7"/>
      <w:lvlJc w:val="left"/>
      <w:pPr>
        <w:ind w:left="6463"/>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5EE4BF4E">
      <w:start w:val="1"/>
      <w:numFmt w:val="lowerLetter"/>
      <w:lvlText w:val="%8"/>
      <w:lvlJc w:val="left"/>
      <w:pPr>
        <w:ind w:left="7183"/>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A0207874">
      <w:start w:val="1"/>
      <w:numFmt w:val="lowerRoman"/>
      <w:lvlText w:val="%9"/>
      <w:lvlJc w:val="left"/>
      <w:pPr>
        <w:ind w:left="7903"/>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14" w15:restartNumberingAfterBreak="0">
    <w:nsid w:val="385F51A1"/>
    <w:multiLevelType w:val="hybridMultilevel"/>
    <w:tmpl w:val="C3949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7118B5"/>
    <w:multiLevelType w:val="hybridMultilevel"/>
    <w:tmpl w:val="22AC9D98"/>
    <w:lvl w:ilvl="0" w:tplc="08090001">
      <w:start w:val="1"/>
      <w:numFmt w:val="bullet"/>
      <w:lvlText w:val=""/>
      <w:lvlJc w:val="left"/>
      <w:pPr>
        <w:ind w:left="4755" w:hanging="360"/>
      </w:pPr>
      <w:rPr>
        <w:rFonts w:hint="default" w:ascii="Symbol" w:hAnsi="Symbol"/>
      </w:rPr>
    </w:lvl>
    <w:lvl w:ilvl="1" w:tplc="08090003">
      <w:start w:val="1"/>
      <w:numFmt w:val="bullet"/>
      <w:lvlText w:val="o"/>
      <w:lvlJc w:val="left"/>
      <w:pPr>
        <w:ind w:left="5475" w:hanging="360"/>
      </w:pPr>
      <w:rPr>
        <w:rFonts w:hint="default" w:ascii="Courier New" w:hAnsi="Courier New" w:cs="Courier New"/>
      </w:rPr>
    </w:lvl>
    <w:lvl w:ilvl="2" w:tplc="08090005">
      <w:start w:val="1"/>
      <w:numFmt w:val="bullet"/>
      <w:lvlText w:val=""/>
      <w:lvlJc w:val="left"/>
      <w:pPr>
        <w:ind w:left="6195" w:hanging="360"/>
      </w:pPr>
      <w:rPr>
        <w:rFonts w:hint="default" w:ascii="Wingdings" w:hAnsi="Wingdings"/>
      </w:rPr>
    </w:lvl>
    <w:lvl w:ilvl="3" w:tplc="08090001" w:tentative="1">
      <w:start w:val="1"/>
      <w:numFmt w:val="bullet"/>
      <w:lvlText w:val=""/>
      <w:lvlJc w:val="left"/>
      <w:pPr>
        <w:ind w:left="6915" w:hanging="360"/>
      </w:pPr>
      <w:rPr>
        <w:rFonts w:hint="default" w:ascii="Symbol" w:hAnsi="Symbol"/>
      </w:rPr>
    </w:lvl>
    <w:lvl w:ilvl="4" w:tplc="08090003" w:tentative="1">
      <w:start w:val="1"/>
      <w:numFmt w:val="bullet"/>
      <w:lvlText w:val="o"/>
      <w:lvlJc w:val="left"/>
      <w:pPr>
        <w:ind w:left="7635" w:hanging="360"/>
      </w:pPr>
      <w:rPr>
        <w:rFonts w:hint="default" w:ascii="Courier New" w:hAnsi="Courier New" w:cs="Courier New"/>
      </w:rPr>
    </w:lvl>
    <w:lvl w:ilvl="5" w:tplc="08090005" w:tentative="1">
      <w:start w:val="1"/>
      <w:numFmt w:val="bullet"/>
      <w:lvlText w:val=""/>
      <w:lvlJc w:val="left"/>
      <w:pPr>
        <w:ind w:left="8355" w:hanging="360"/>
      </w:pPr>
      <w:rPr>
        <w:rFonts w:hint="default" w:ascii="Wingdings" w:hAnsi="Wingdings"/>
      </w:rPr>
    </w:lvl>
    <w:lvl w:ilvl="6" w:tplc="08090001" w:tentative="1">
      <w:start w:val="1"/>
      <w:numFmt w:val="bullet"/>
      <w:lvlText w:val=""/>
      <w:lvlJc w:val="left"/>
      <w:pPr>
        <w:ind w:left="9075" w:hanging="360"/>
      </w:pPr>
      <w:rPr>
        <w:rFonts w:hint="default" w:ascii="Symbol" w:hAnsi="Symbol"/>
      </w:rPr>
    </w:lvl>
    <w:lvl w:ilvl="7" w:tplc="08090003" w:tentative="1">
      <w:start w:val="1"/>
      <w:numFmt w:val="bullet"/>
      <w:lvlText w:val="o"/>
      <w:lvlJc w:val="left"/>
      <w:pPr>
        <w:ind w:left="9795" w:hanging="360"/>
      </w:pPr>
      <w:rPr>
        <w:rFonts w:hint="default" w:ascii="Courier New" w:hAnsi="Courier New" w:cs="Courier New"/>
      </w:rPr>
    </w:lvl>
    <w:lvl w:ilvl="8" w:tplc="08090005" w:tentative="1">
      <w:start w:val="1"/>
      <w:numFmt w:val="bullet"/>
      <w:lvlText w:val=""/>
      <w:lvlJc w:val="left"/>
      <w:pPr>
        <w:ind w:left="10515" w:hanging="360"/>
      </w:pPr>
      <w:rPr>
        <w:rFonts w:hint="default" w:ascii="Wingdings" w:hAnsi="Wingdings"/>
      </w:rPr>
    </w:lvl>
  </w:abstractNum>
  <w:abstractNum w:abstractNumId="16" w15:restartNumberingAfterBreak="0">
    <w:nsid w:val="3A5E61CF"/>
    <w:multiLevelType w:val="hybridMultilevel"/>
    <w:tmpl w:val="6BD648F8"/>
    <w:lvl w:ilvl="0" w:tplc="AAB68FD4">
      <w:start w:val="1"/>
      <w:numFmt w:val="bullet"/>
      <w:lvlText w:val=""/>
      <w:lvlJc w:val="left"/>
      <w:pPr>
        <w:ind w:left="3628"/>
      </w:pPr>
      <w:rPr>
        <w:rFonts w:hint="default" w:ascii="Symbol" w:hAnsi="Symbol"/>
        <w:b w:val="0"/>
        <w:i w:val="0"/>
        <w:strike w:val="0"/>
        <w:dstrike w:val="0"/>
        <w:color w:val="181717"/>
        <w:sz w:val="24"/>
        <w:szCs w:val="24"/>
        <w:u w:val="none" w:color="000000"/>
        <w:bdr w:val="none" w:color="auto" w:sz="0" w:space="0"/>
        <w:shd w:val="clear" w:color="auto" w:fill="auto"/>
        <w:vertAlign w:val="baseline"/>
      </w:rPr>
    </w:lvl>
    <w:lvl w:ilvl="1" w:tplc="E14E01CA">
      <w:start w:val="1"/>
      <w:numFmt w:val="bullet"/>
      <w:lvlText w:val="o"/>
      <w:lvlJc w:val="left"/>
      <w:pPr>
        <w:ind w:left="367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2" w:tplc="20363314">
      <w:start w:val="1"/>
      <w:numFmt w:val="bullet"/>
      <w:lvlText w:val="▪"/>
      <w:lvlJc w:val="left"/>
      <w:pPr>
        <w:ind w:left="439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0472E7C8">
      <w:start w:val="1"/>
      <w:numFmt w:val="bullet"/>
      <w:lvlText w:val="•"/>
      <w:lvlJc w:val="left"/>
      <w:pPr>
        <w:ind w:left="511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657487F8">
      <w:start w:val="1"/>
      <w:numFmt w:val="bullet"/>
      <w:lvlText w:val="o"/>
      <w:lvlJc w:val="left"/>
      <w:pPr>
        <w:ind w:left="583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9FCAAAE6">
      <w:start w:val="1"/>
      <w:numFmt w:val="bullet"/>
      <w:lvlText w:val="▪"/>
      <w:lvlJc w:val="left"/>
      <w:pPr>
        <w:ind w:left="655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DAF0C3F8">
      <w:start w:val="1"/>
      <w:numFmt w:val="bullet"/>
      <w:lvlText w:val="•"/>
      <w:lvlJc w:val="left"/>
      <w:pPr>
        <w:ind w:left="727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9F2A874E">
      <w:start w:val="1"/>
      <w:numFmt w:val="bullet"/>
      <w:lvlText w:val="o"/>
      <w:lvlJc w:val="left"/>
      <w:pPr>
        <w:ind w:left="799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1C7E5466">
      <w:start w:val="1"/>
      <w:numFmt w:val="bullet"/>
      <w:lvlText w:val="▪"/>
      <w:lvlJc w:val="left"/>
      <w:pPr>
        <w:ind w:left="8715"/>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17" w15:restartNumberingAfterBreak="0">
    <w:nsid w:val="480A6EFA"/>
    <w:multiLevelType w:val="hybridMultilevel"/>
    <w:tmpl w:val="9D36B236"/>
    <w:lvl w:ilvl="0" w:tplc="56D6A1A0">
      <w:start w:val="1"/>
      <w:numFmt w:val="lowerLetter"/>
      <w:lvlText w:val="%1)"/>
      <w:lvlJc w:val="left"/>
      <w:pPr>
        <w:ind w:left="3686"/>
      </w:pPr>
      <w:rPr>
        <w:rFonts w:hint="default" w:ascii="Arial" w:hAnsi="Arial" w:eastAsia="Calibri" w:cs="Arial"/>
        <w:b w:val="0"/>
        <w:i w:val="0"/>
        <w:strike w:val="0"/>
        <w:dstrike w:val="0"/>
        <w:color w:val="181717"/>
        <w:sz w:val="24"/>
        <w:szCs w:val="24"/>
        <w:u w:val="none" w:color="000000"/>
        <w:bdr w:val="none" w:color="auto" w:sz="0" w:space="0"/>
        <w:shd w:val="clear" w:color="auto" w:fill="auto"/>
        <w:vertAlign w:val="baseline"/>
      </w:rPr>
    </w:lvl>
    <w:lvl w:ilvl="1" w:tplc="4BA8E2D6">
      <w:start w:val="1"/>
      <w:numFmt w:val="bullet"/>
      <w:lvlText w:val="•"/>
      <w:lvlJc w:val="left"/>
      <w:pPr>
        <w:ind w:left="4083"/>
      </w:pPr>
      <w:rPr>
        <w:rFonts w:hint="default" w:ascii="Arial" w:hAnsi="Arial" w:eastAsia="Calibri" w:cs="Arial"/>
        <w:b w:val="0"/>
        <w:i w:val="0"/>
        <w:strike w:val="0"/>
        <w:dstrike w:val="0"/>
        <w:color w:val="181717"/>
        <w:sz w:val="24"/>
        <w:szCs w:val="24"/>
        <w:u w:val="none" w:color="000000"/>
        <w:bdr w:val="none" w:color="auto" w:sz="0" w:space="0"/>
        <w:shd w:val="clear" w:color="auto" w:fill="auto"/>
        <w:vertAlign w:val="baseline"/>
      </w:rPr>
    </w:lvl>
    <w:lvl w:ilvl="2" w:tplc="327E5ECE">
      <w:start w:val="1"/>
      <w:numFmt w:val="bullet"/>
      <w:lvlText w:val="▪"/>
      <w:lvlJc w:val="left"/>
      <w:pPr>
        <w:ind w:left="4766"/>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3" w:tplc="63C01FA8">
      <w:start w:val="1"/>
      <w:numFmt w:val="bullet"/>
      <w:lvlText w:val="•"/>
      <w:lvlJc w:val="left"/>
      <w:pPr>
        <w:ind w:left="5486"/>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4" w:tplc="E9AAC8BC">
      <w:start w:val="1"/>
      <w:numFmt w:val="bullet"/>
      <w:lvlText w:val="o"/>
      <w:lvlJc w:val="left"/>
      <w:pPr>
        <w:ind w:left="6206"/>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5" w:tplc="60E8FD40">
      <w:start w:val="1"/>
      <w:numFmt w:val="bullet"/>
      <w:lvlText w:val="▪"/>
      <w:lvlJc w:val="left"/>
      <w:pPr>
        <w:ind w:left="6926"/>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6" w:tplc="0D387368">
      <w:start w:val="1"/>
      <w:numFmt w:val="bullet"/>
      <w:lvlText w:val="•"/>
      <w:lvlJc w:val="left"/>
      <w:pPr>
        <w:ind w:left="7646"/>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7" w:tplc="BD3E7F02">
      <w:start w:val="1"/>
      <w:numFmt w:val="bullet"/>
      <w:lvlText w:val="o"/>
      <w:lvlJc w:val="left"/>
      <w:pPr>
        <w:ind w:left="8366"/>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lvl w:ilvl="8" w:tplc="16A2C1B6">
      <w:start w:val="1"/>
      <w:numFmt w:val="bullet"/>
      <w:lvlText w:val="▪"/>
      <w:lvlJc w:val="left"/>
      <w:pPr>
        <w:ind w:left="9086"/>
      </w:pPr>
      <w:rPr>
        <w:rFonts w:ascii="Calibri" w:hAnsi="Calibri" w:eastAsia="Calibri" w:cs="Calibri"/>
        <w:b w:val="0"/>
        <w:i w:val="0"/>
        <w:strike w:val="0"/>
        <w:dstrike w:val="0"/>
        <w:color w:val="181717"/>
        <w:sz w:val="22"/>
        <w:szCs w:val="22"/>
        <w:u w:val="none" w:color="000000"/>
        <w:bdr w:val="none" w:color="auto" w:sz="0" w:space="0"/>
        <w:shd w:val="clear" w:color="auto" w:fill="auto"/>
        <w:vertAlign w:val="baseline"/>
      </w:rPr>
    </w:lvl>
  </w:abstractNum>
  <w:abstractNum w:abstractNumId="18" w15:restartNumberingAfterBreak="0">
    <w:nsid w:val="49CC641D"/>
    <w:multiLevelType w:val="hybridMultilevel"/>
    <w:tmpl w:val="0BD66F86"/>
    <w:lvl w:ilvl="0" w:tplc="0688EBC4">
      <w:start w:val="1"/>
      <w:numFmt w:val="bullet"/>
      <w:lvlText w:val=""/>
      <w:lvlJc w:val="left"/>
      <w:pPr>
        <w:ind w:left="720" w:hanging="360"/>
      </w:pPr>
      <w:rPr>
        <w:rFonts w:hint="default" w:ascii="Symbol" w:hAnsi="Symbol"/>
      </w:rPr>
    </w:lvl>
    <w:lvl w:ilvl="1" w:tplc="792CF6DA">
      <w:start w:val="1"/>
      <w:numFmt w:val="bullet"/>
      <w:lvlText w:val="o"/>
      <w:lvlJc w:val="left"/>
      <w:pPr>
        <w:ind w:left="1440" w:hanging="360"/>
      </w:pPr>
      <w:rPr>
        <w:rFonts w:hint="default" w:ascii="Courier New" w:hAnsi="Courier New"/>
      </w:rPr>
    </w:lvl>
    <w:lvl w:ilvl="2" w:tplc="AB8CAE86">
      <w:start w:val="1"/>
      <w:numFmt w:val="bullet"/>
      <w:lvlText w:val=""/>
      <w:lvlJc w:val="left"/>
      <w:pPr>
        <w:ind w:left="2160" w:hanging="360"/>
      </w:pPr>
      <w:rPr>
        <w:rFonts w:hint="default" w:ascii="Wingdings" w:hAnsi="Wingdings"/>
      </w:rPr>
    </w:lvl>
    <w:lvl w:ilvl="3" w:tplc="DE60904C">
      <w:start w:val="1"/>
      <w:numFmt w:val="bullet"/>
      <w:lvlText w:val=""/>
      <w:lvlJc w:val="left"/>
      <w:pPr>
        <w:ind w:left="2880" w:hanging="360"/>
      </w:pPr>
      <w:rPr>
        <w:rFonts w:hint="default" w:ascii="Symbol" w:hAnsi="Symbol"/>
      </w:rPr>
    </w:lvl>
    <w:lvl w:ilvl="4" w:tplc="353EFD5C">
      <w:start w:val="1"/>
      <w:numFmt w:val="bullet"/>
      <w:lvlText w:val="o"/>
      <w:lvlJc w:val="left"/>
      <w:pPr>
        <w:ind w:left="3600" w:hanging="360"/>
      </w:pPr>
      <w:rPr>
        <w:rFonts w:hint="default" w:ascii="Courier New" w:hAnsi="Courier New"/>
      </w:rPr>
    </w:lvl>
    <w:lvl w:ilvl="5" w:tplc="62FCCEEE">
      <w:start w:val="1"/>
      <w:numFmt w:val="bullet"/>
      <w:lvlText w:val=""/>
      <w:lvlJc w:val="left"/>
      <w:pPr>
        <w:ind w:left="4320" w:hanging="360"/>
      </w:pPr>
      <w:rPr>
        <w:rFonts w:hint="default" w:ascii="Wingdings" w:hAnsi="Wingdings"/>
      </w:rPr>
    </w:lvl>
    <w:lvl w:ilvl="6" w:tplc="1A84BDAC">
      <w:start w:val="1"/>
      <w:numFmt w:val="bullet"/>
      <w:lvlText w:val=""/>
      <w:lvlJc w:val="left"/>
      <w:pPr>
        <w:ind w:left="5040" w:hanging="360"/>
      </w:pPr>
      <w:rPr>
        <w:rFonts w:hint="default" w:ascii="Symbol" w:hAnsi="Symbol"/>
      </w:rPr>
    </w:lvl>
    <w:lvl w:ilvl="7" w:tplc="20EC4CC2">
      <w:start w:val="1"/>
      <w:numFmt w:val="bullet"/>
      <w:lvlText w:val="o"/>
      <w:lvlJc w:val="left"/>
      <w:pPr>
        <w:ind w:left="5760" w:hanging="360"/>
      </w:pPr>
      <w:rPr>
        <w:rFonts w:hint="default" w:ascii="Courier New" w:hAnsi="Courier New"/>
      </w:rPr>
    </w:lvl>
    <w:lvl w:ilvl="8" w:tplc="159C64A2">
      <w:start w:val="1"/>
      <w:numFmt w:val="bullet"/>
      <w:lvlText w:val=""/>
      <w:lvlJc w:val="left"/>
      <w:pPr>
        <w:ind w:left="6480" w:hanging="360"/>
      </w:pPr>
      <w:rPr>
        <w:rFonts w:hint="default" w:ascii="Wingdings" w:hAnsi="Wingdings"/>
      </w:rPr>
    </w:lvl>
  </w:abstractNum>
  <w:abstractNum w:abstractNumId="19" w15:restartNumberingAfterBreak="0">
    <w:nsid w:val="4A9736DA"/>
    <w:multiLevelType w:val="multilevel"/>
    <w:tmpl w:val="6F7A0BD4"/>
    <w:lvl w:ilvl="0">
      <w:start w:val="1"/>
      <w:numFmt w:val="decimal"/>
      <w:lvlText w:val="%1."/>
      <w:lvlJc w:val="left"/>
      <w:pPr>
        <w:ind w:left="3338" w:hanging="360"/>
      </w:pPr>
    </w:lvl>
    <w:lvl w:ilvl="1">
      <w:start w:val="1"/>
      <w:numFmt w:val="lowerLetter"/>
      <w:lvlText w:val="%2."/>
      <w:lvlJc w:val="left"/>
      <w:pPr>
        <w:ind w:left="2847" w:hanging="360"/>
      </w:pPr>
    </w:lvl>
    <w:lvl w:ilvl="2">
      <w:start w:val="1"/>
      <w:numFmt w:val="lowerRoman"/>
      <w:lvlText w:val="%3)"/>
      <w:lvlJc w:val="left"/>
      <w:pPr>
        <w:ind w:left="3207" w:hanging="360"/>
      </w:pPr>
    </w:lvl>
    <w:lvl w:ilvl="3">
      <w:start w:val="1"/>
      <w:numFmt w:val="decimal"/>
      <w:lvlText w:val="(%4)"/>
      <w:lvlJc w:val="left"/>
      <w:pPr>
        <w:ind w:left="3567" w:hanging="360"/>
      </w:pPr>
    </w:lvl>
    <w:lvl w:ilvl="4">
      <w:start w:val="1"/>
      <w:numFmt w:val="lowerLetter"/>
      <w:lvlText w:val="(%5)"/>
      <w:lvlJc w:val="left"/>
      <w:pPr>
        <w:ind w:left="3927" w:hanging="360"/>
      </w:pPr>
    </w:lvl>
    <w:lvl w:ilvl="5">
      <w:start w:val="1"/>
      <w:numFmt w:val="lowerRoman"/>
      <w:lvlText w:val="(%6)"/>
      <w:lvlJc w:val="left"/>
      <w:pPr>
        <w:ind w:left="4287" w:hanging="360"/>
      </w:pPr>
    </w:lvl>
    <w:lvl w:ilvl="6">
      <w:start w:val="1"/>
      <w:numFmt w:val="decimal"/>
      <w:lvlText w:val="%7."/>
      <w:lvlJc w:val="left"/>
      <w:pPr>
        <w:ind w:left="4647" w:hanging="360"/>
      </w:pPr>
    </w:lvl>
    <w:lvl w:ilvl="7">
      <w:start w:val="1"/>
      <w:numFmt w:val="lowerLetter"/>
      <w:lvlText w:val="%8."/>
      <w:lvlJc w:val="left"/>
      <w:pPr>
        <w:ind w:left="5007" w:hanging="360"/>
      </w:pPr>
    </w:lvl>
    <w:lvl w:ilvl="8">
      <w:start w:val="1"/>
      <w:numFmt w:val="lowerRoman"/>
      <w:lvlText w:val="%9."/>
      <w:lvlJc w:val="left"/>
      <w:pPr>
        <w:ind w:left="5367" w:hanging="360"/>
      </w:pPr>
    </w:lvl>
  </w:abstractNum>
  <w:abstractNum w:abstractNumId="20" w15:restartNumberingAfterBreak="0">
    <w:nsid w:val="54643D97"/>
    <w:multiLevelType w:val="hybridMultilevel"/>
    <w:tmpl w:val="037AA2BE"/>
    <w:lvl w:ilvl="0" w:tplc="08090001">
      <w:start w:val="1"/>
      <w:numFmt w:val="bullet"/>
      <w:lvlText w:val=""/>
      <w:lvlJc w:val="left"/>
      <w:pPr>
        <w:ind w:left="1514" w:hanging="360"/>
      </w:pPr>
      <w:rPr>
        <w:rFonts w:hint="default" w:ascii="Symbol" w:hAnsi="Symbol"/>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21" w15:restartNumberingAfterBreak="0">
    <w:nsid w:val="5BB16A2D"/>
    <w:multiLevelType w:val="hybridMultilevel"/>
    <w:tmpl w:val="25D008E4"/>
    <w:lvl w:ilvl="0" w:tplc="BB54341C">
      <w:start w:val="1"/>
      <w:numFmt w:val="bullet"/>
      <w:lvlText w:val="•"/>
      <w:lvlJc w:val="left"/>
      <w:pPr>
        <w:ind w:left="4519" w:hanging="360"/>
      </w:pPr>
      <w:rPr>
        <w:rFonts w:hint="default" w:ascii="Arial" w:hAnsi="Arial" w:eastAsia="Calibri" w:cs="Arial"/>
        <w:b w:val="0"/>
        <w:i w:val="0"/>
        <w:strike w:val="0"/>
        <w:dstrike w:val="0"/>
        <w:color w:val="181717"/>
        <w:sz w:val="32"/>
        <w:szCs w:val="3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D6780E"/>
    <w:multiLevelType w:val="hybridMultilevel"/>
    <w:tmpl w:val="E28EE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AD593F"/>
    <w:multiLevelType w:val="hybridMultilevel"/>
    <w:tmpl w:val="F8C89D10"/>
    <w:lvl w:ilvl="0" w:tplc="08090001">
      <w:start w:val="1"/>
      <w:numFmt w:val="bullet"/>
      <w:lvlText w:val=""/>
      <w:lvlJc w:val="left"/>
      <w:pPr>
        <w:ind w:left="4803" w:hanging="360"/>
      </w:pPr>
      <w:rPr>
        <w:rFonts w:hint="default" w:ascii="Symbol" w:hAnsi="Symbol"/>
      </w:rPr>
    </w:lvl>
    <w:lvl w:ilvl="1" w:tplc="08090003" w:tentative="1">
      <w:start w:val="1"/>
      <w:numFmt w:val="bullet"/>
      <w:lvlText w:val="o"/>
      <w:lvlJc w:val="left"/>
      <w:pPr>
        <w:ind w:left="5523" w:hanging="360"/>
      </w:pPr>
      <w:rPr>
        <w:rFonts w:hint="default" w:ascii="Courier New" w:hAnsi="Courier New" w:cs="Courier New"/>
      </w:rPr>
    </w:lvl>
    <w:lvl w:ilvl="2" w:tplc="08090005" w:tentative="1">
      <w:start w:val="1"/>
      <w:numFmt w:val="bullet"/>
      <w:lvlText w:val=""/>
      <w:lvlJc w:val="left"/>
      <w:pPr>
        <w:ind w:left="6243" w:hanging="360"/>
      </w:pPr>
      <w:rPr>
        <w:rFonts w:hint="default" w:ascii="Wingdings" w:hAnsi="Wingdings"/>
      </w:rPr>
    </w:lvl>
    <w:lvl w:ilvl="3" w:tplc="08090001" w:tentative="1">
      <w:start w:val="1"/>
      <w:numFmt w:val="bullet"/>
      <w:lvlText w:val=""/>
      <w:lvlJc w:val="left"/>
      <w:pPr>
        <w:ind w:left="6963" w:hanging="360"/>
      </w:pPr>
      <w:rPr>
        <w:rFonts w:hint="default" w:ascii="Symbol" w:hAnsi="Symbol"/>
      </w:rPr>
    </w:lvl>
    <w:lvl w:ilvl="4" w:tplc="08090003" w:tentative="1">
      <w:start w:val="1"/>
      <w:numFmt w:val="bullet"/>
      <w:lvlText w:val="o"/>
      <w:lvlJc w:val="left"/>
      <w:pPr>
        <w:ind w:left="7683" w:hanging="360"/>
      </w:pPr>
      <w:rPr>
        <w:rFonts w:hint="default" w:ascii="Courier New" w:hAnsi="Courier New" w:cs="Courier New"/>
      </w:rPr>
    </w:lvl>
    <w:lvl w:ilvl="5" w:tplc="08090005" w:tentative="1">
      <w:start w:val="1"/>
      <w:numFmt w:val="bullet"/>
      <w:lvlText w:val=""/>
      <w:lvlJc w:val="left"/>
      <w:pPr>
        <w:ind w:left="8403" w:hanging="360"/>
      </w:pPr>
      <w:rPr>
        <w:rFonts w:hint="default" w:ascii="Wingdings" w:hAnsi="Wingdings"/>
      </w:rPr>
    </w:lvl>
    <w:lvl w:ilvl="6" w:tplc="08090001" w:tentative="1">
      <w:start w:val="1"/>
      <w:numFmt w:val="bullet"/>
      <w:lvlText w:val=""/>
      <w:lvlJc w:val="left"/>
      <w:pPr>
        <w:ind w:left="9123" w:hanging="360"/>
      </w:pPr>
      <w:rPr>
        <w:rFonts w:hint="default" w:ascii="Symbol" w:hAnsi="Symbol"/>
      </w:rPr>
    </w:lvl>
    <w:lvl w:ilvl="7" w:tplc="08090003" w:tentative="1">
      <w:start w:val="1"/>
      <w:numFmt w:val="bullet"/>
      <w:lvlText w:val="o"/>
      <w:lvlJc w:val="left"/>
      <w:pPr>
        <w:ind w:left="9843" w:hanging="360"/>
      </w:pPr>
      <w:rPr>
        <w:rFonts w:hint="default" w:ascii="Courier New" w:hAnsi="Courier New" w:cs="Courier New"/>
      </w:rPr>
    </w:lvl>
    <w:lvl w:ilvl="8" w:tplc="08090005" w:tentative="1">
      <w:start w:val="1"/>
      <w:numFmt w:val="bullet"/>
      <w:lvlText w:val=""/>
      <w:lvlJc w:val="left"/>
      <w:pPr>
        <w:ind w:left="10563" w:hanging="360"/>
      </w:pPr>
      <w:rPr>
        <w:rFonts w:hint="default" w:ascii="Wingdings" w:hAnsi="Wingdings"/>
      </w:rPr>
    </w:lvl>
  </w:abstractNum>
  <w:abstractNum w:abstractNumId="24" w15:restartNumberingAfterBreak="0">
    <w:nsid w:val="7AB24A0B"/>
    <w:multiLevelType w:val="hybridMultilevel"/>
    <w:tmpl w:val="AEBC14A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C3549F2"/>
    <w:multiLevelType w:val="hybridMultilevel"/>
    <w:tmpl w:val="013E2A64"/>
    <w:lvl w:ilvl="0" w:tplc="99945A76">
      <w:start w:val="1"/>
      <w:numFmt w:val="bullet"/>
      <w:lvlText w:val=""/>
      <w:lvlJc w:val="left"/>
      <w:pPr>
        <w:ind w:left="720" w:hanging="360"/>
      </w:pPr>
      <w:rPr>
        <w:rFonts w:hint="default" w:ascii="Symbol" w:hAnsi="Symbol"/>
      </w:rPr>
    </w:lvl>
    <w:lvl w:ilvl="1" w:tplc="C558739C">
      <w:start w:val="1"/>
      <w:numFmt w:val="bullet"/>
      <w:lvlText w:val="o"/>
      <w:lvlJc w:val="left"/>
      <w:pPr>
        <w:ind w:left="1440" w:hanging="360"/>
      </w:pPr>
      <w:rPr>
        <w:rFonts w:hint="default" w:ascii="Courier New" w:hAnsi="Courier New"/>
      </w:rPr>
    </w:lvl>
    <w:lvl w:ilvl="2" w:tplc="A4F82796">
      <w:start w:val="1"/>
      <w:numFmt w:val="bullet"/>
      <w:lvlText w:val=""/>
      <w:lvlJc w:val="left"/>
      <w:pPr>
        <w:ind w:left="2160" w:hanging="360"/>
      </w:pPr>
      <w:rPr>
        <w:rFonts w:hint="default" w:ascii="Wingdings" w:hAnsi="Wingdings"/>
      </w:rPr>
    </w:lvl>
    <w:lvl w:ilvl="3" w:tplc="1BC269D4">
      <w:start w:val="1"/>
      <w:numFmt w:val="bullet"/>
      <w:lvlText w:val=""/>
      <w:lvlJc w:val="left"/>
      <w:pPr>
        <w:ind w:left="2880" w:hanging="360"/>
      </w:pPr>
      <w:rPr>
        <w:rFonts w:hint="default" w:ascii="Symbol" w:hAnsi="Symbol"/>
      </w:rPr>
    </w:lvl>
    <w:lvl w:ilvl="4" w:tplc="82EC3648">
      <w:start w:val="1"/>
      <w:numFmt w:val="bullet"/>
      <w:lvlText w:val="o"/>
      <w:lvlJc w:val="left"/>
      <w:pPr>
        <w:ind w:left="3600" w:hanging="360"/>
      </w:pPr>
      <w:rPr>
        <w:rFonts w:hint="default" w:ascii="Courier New" w:hAnsi="Courier New"/>
      </w:rPr>
    </w:lvl>
    <w:lvl w:ilvl="5" w:tplc="C2BC261C">
      <w:start w:val="1"/>
      <w:numFmt w:val="bullet"/>
      <w:lvlText w:val=""/>
      <w:lvlJc w:val="left"/>
      <w:pPr>
        <w:ind w:left="4320" w:hanging="360"/>
      </w:pPr>
      <w:rPr>
        <w:rFonts w:hint="default" w:ascii="Wingdings" w:hAnsi="Wingdings"/>
      </w:rPr>
    </w:lvl>
    <w:lvl w:ilvl="6" w:tplc="7BE45F04">
      <w:start w:val="1"/>
      <w:numFmt w:val="bullet"/>
      <w:lvlText w:val=""/>
      <w:lvlJc w:val="left"/>
      <w:pPr>
        <w:ind w:left="5040" w:hanging="360"/>
      </w:pPr>
      <w:rPr>
        <w:rFonts w:hint="default" w:ascii="Symbol" w:hAnsi="Symbol"/>
      </w:rPr>
    </w:lvl>
    <w:lvl w:ilvl="7" w:tplc="94DEA7E2">
      <w:start w:val="1"/>
      <w:numFmt w:val="bullet"/>
      <w:lvlText w:val="o"/>
      <w:lvlJc w:val="left"/>
      <w:pPr>
        <w:ind w:left="5760" w:hanging="360"/>
      </w:pPr>
      <w:rPr>
        <w:rFonts w:hint="default" w:ascii="Courier New" w:hAnsi="Courier New"/>
      </w:rPr>
    </w:lvl>
    <w:lvl w:ilvl="8" w:tplc="157A2F00">
      <w:start w:val="1"/>
      <w:numFmt w:val="bullet"/>
      <w:lvlText w:val=""/>
      <w:lvlJc w:val="left"/>
      <w:pPr>
        <w:ind w:left="6480" w:hanging="360"/>
      </w:pPr>
      <w:rPr>
        <w:rFonts w:hint="default" w:ascii="Wingdings" w:hAnsi="Wingdings"/>
      </w:rPr>
    </w:lvl>
  </w:abstractNum>
  <w:abstractNum w:abstractNumId="26" w15:restartNumberingAfterBreak="0">
    <w:nsid w:val="7CBA3CDF"/>
    <w:multiLevelType w:val="hybridMultilevel"/>
    <w:tmpl w:val="E3889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2539D2"/>
    <w:multiLevelType w:val="hybridMultilevel"/>
    <w:tmpl w:val="D090E3CA"/>
    <w:lvl w:ilvl="0" w:tplc="BB54341C">
      <w:start w:val="1"/>
      <w:numFmt w:val="bullet"/>
      <w:lvlText w:val="•"/>
      <w:lvlJc w:val="left"/>
      <w:pPr>
        <w:ind w:left="4519" w:hanging="360"/>
      </w:pPr>
      <w:rPr>
        <w:rFonts w:hint="default" w:ascii="Arial" w:hAnsi="Arial" w:eastAsia="Calibri" w:cs="Arial"/>
        <w:b w:val="0"/>
        <w:i w:val="0"/>
        <w:strike w:val="0"/>
        <w:dstrike w:val="0"/>
        <w:color w:val="181717"/>
        <w:sz w:val="32"/>
        <w:szCs w:val="3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FA813B1"/>
    <w:multiLevelType w:val="hybridMultilevel"/>
    <w:tmpl w:val="CC382A74"/>
    <w:lvl w:ilvl="0" w:tplc="CFE8A23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868330276">
    <w:abstractNumId w:val="25"/>
  </w:num>
  <w:num w:numId="2" w16cid:durableId="1041245910">
    <w:abstractNumId w:val="18"/>
  </w:num>
  <w:num w:numId="3" w16cid:durableId="1635450934">
    <w:abstractNumId w:val="13"/>
  </w:num>
  <w:num w:numId="4" w16cid:durableId="1133016904">
    <w:abstractNumId w:val="16"/>
  </w:num>
  <w:num w:numId="5" w16cid:durableId="1427923072">
    <w:abstractNumId w:val="11"/>
  </w:num>
  <w:num w:numId="6" w16cid:durableId="1627932569">
    <w:abstractNumId w:val="0"/>
  </w:num>
  <w:num w:numId="7" w16cid:durableId="2013214684">
    <w:abstractNumId w:val="17"/>
  </w:num>
  <w:num w:numId="8" w16cid:durableId="586504233">
    <w:abstractNumId w:val="3"/>
  </w:num>
  <w:num w:numId="9" w16cid:durableId="1645772248">
    <w:abstractNumId w:val="6"/>
  </w:num>
  <w:num w:numId="10" w16cid:durableId="913202091">
    <w:abstractNumId w:val="14"/>
  </w:num>
  <w:num w:numId="11" w16cid:durableId="1825779312">
    <w:abstractNumId w:val="26"/>
  </w:num>
  <w:num w:numId="12" w16cid:durableId="918246696">
    <w:abstractNumId w:val="10"/>
  </w:num>
  <w:num w:numId="13" w16cid:durableId="409813354">
    <w:abstractNumId w:val="24"/>
  </w:num>
  <w:num w:numId="14" w16cid:durableId="1669017242">
    <w:abstractNumId w:val="5"/>
  </w:num>
  <w:num w:numId="15" w16cid:durableId="2116049786">
    <w:abstractNumId w:val="9"/>
  </w:num>
  <w:num w:numId="16" w16cid:durableId="938030470">
    <w:abstractNumId w:val="28"/>
  </w:num>
  <w:num w:numId="17" w16cid:durableId="399449237">
    <w:abstractNumId w:val="15"/>
  </w:num>
  <w:num w:numId="18" w16cid:durableId="2123114241">
    <w:abstractNumId w:val="8"/>
  </w:num>
  <w:num w:numId="19" w16cid:durableId="653946662">
    <w:abstractNumId w:val="2"/>
  </w:num>
  <w:num w:numId="20" w16cid:durableId="1309745228">
    <w:abstractNumId w:val="12"/>
  </w:num>
  <w:num w:numId="21" w16cid:durableId="715659120">
    <w:abstractNumId w:val="23"/>
  </w:num>
  <w:num w:numId="22" w16cid:durableId="1346595833">
    <w:abstractNumId w:val="1"/>
  </w:num>
  <w:num w:numId="23" w16cid:durableId="732775999">
    <w:abstractNumId w:val="4"/>
  </w:num>
  <w:num w:numId="24" w16cid:durableId="1880438405">
    <w:abstractNumId w:val="20"/>
  </w:num>
  <w:num w:numId="25" w16cid:durableId="1031612977">
    <w:abstractNumId w:val="22"/>
  </w:num>
  <w:num w:numId="26" w16cid:durableId="986514669">
    <w:abstractNumId w:val="7"/>
  </w:num>
  <w:num w:numId="27" w16cid:durableId="1795248258">
    <w:abstractNumId w:val="19"/>
  </w:num>
  <w:num w:numId="28" w16cid:durableId="1368066634">
    <w:abstractNumId w:val="27"/>
  </w:num>
  <w:num w:numId="29" w16cid:durableId="902177899">
    <w:abstractNumId w:val="21"/>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4B"/>
    <w:rsid w:val="000114BF"/>
    <w:rsid w:val="0005413B"/>
    <w:rsid w:val="00062CF0"/>
    <w:rsid w:val="000642FD"/>
    <w:rsid w:val="000770AC"/>
    <w:rsid w:val="000A2E9D"/>
    <w:rsid w:val="000A43DE"/>
    <w:rsid w:val="000C368B"/>
    <w:rsid w:val="000E7DE1"/>
    <w:rsid w:val="000F44C3"/>
    <w:rsid w:val="00117656"/>
    <w:rsid w:val="001531B0"/>
    <w:rsid w:val="001909B3"/>
    <w:rsid w:val="001B1DD5"/>
    <w:rsid w:val="001B5DE0"/>
    <w:rsid w:val="001C3670"/>
    <w:rsid w:val="001E558A"/>
    <w:rsid w:val="001F5CFC"/>
    <w:rsid w:val="00272380"/>
    <w:rsid w:val="00286D26"/>
    <w:rsid w:val="0029060D"/>
    <w:rsid w:val="002A0E86"/>
    <w:rsid w:val="002B3440"/>
    <w:rsid w:val="002C5BC6"/>
    <w:rsid w:val="002C662B"/>
    <w:rsid w:val="002D1957"/>
    <w:rsid w:val="002F46DF"/>
    <w:rsid w:val="00312417"/>
    <w:rsid w:val="0033070C"/>
    <w:rsid w:val="00335B26"/>
    <w:rsid w:val="00351576"/>
    <w:rsid w:val="00361B65"/>
    <w:rsid w:val="003D5E71"/>
    <w:rsid w:val="003E44E5"/>
    <w:rsid w:val="00447633"/>
    <w:rsid w:val="00463024"/>
    <w:rsid w:val="00466BA2"/>
    <w:rsid w:val="0047700B"/>
    <w:rsid w:val="0049272D"/>
    <w:rsid w:val="004D0842"/>
    <w:rsid w:val="004E0581"/>
    <w:rsid w:val="004F2DED"/>
    <w:rsid w:val="00507EF9"/>
    <w:rsid w:val="00513CD4"/>
    <w:rsid w:val="00515885"/>
    <w:rsid w:val="00534126"/>
    <w:rsid w:val="00540272"/>
    <w:rsid w:val="00561AA9"/>
    <w:rsid w:val="005769F3"/>
    <w:rsid w:val="005A3BB6"/>
    <w:rsid w:val="005B6054"/>
    <w:rsid w:val="005E0E05"/>
    <w:rsid w:val="00601D3F"/>
    <w:rsid w:val="006205BE"/>
    <w:rsid w:val="00657A56"/>
    <w:rsid w:val="006B22E0"/>
    <w:rsid w:val="006B5D34"/>
    <w:rsid w:val="007117FE"/>
    <w:rsid w:val="00711985"/>
    <w:rsid w:val="0071324F"/>
    <w:rsid w:val="007141C6"/>
    <w:rsid w:val="0072017D"/>
    <w:rsid w:val="00732B02"/>
    <w:rsid w:val="00736406"/>
    <w:rsid w:val="00756C88"/>
    <w:rsid w:val="007870D7"/>
    <w:rsid w:val="00790E56"/>
    <w:rsid w:val="007B2443"/>
    <w:rsid w:val="007B5B19"/>
    <w:rsid w:val="007D43B4"/>
    <w:rsid w:val="007E459B"/>
    <w:rsid w:val="007F085E"/>
    <w:rsid w:val="00801AC2"/>
    <w:rsid w:val="00810D26"/>
    <w:rsid w:val="0082725F"/>
    <w:rsid w:val="00834EB6"/>
    <w:rsid w:val="0085445D"/>
    <w:rsid w:val="008B4EF2"/>
    <w:rsid w:val="008B7306"/>
    <w:rsid w:val="008C22FA"/>
    <w:rsid w:val="009037B3"/>
    <w:rsid w:val="0093601B"/>
    <w:rsid w:val="009671AD"/>
    <w:rsid w:val="00967F98"/>
    <w:rsid w:val="009A275A"/>
    <w:rsid w:val="009B4936"/>
    <w:rsid w:val="00A00B0E"/>
    <w:rsid w:val="00A121DB"/>
    <w:rsid w:val="00A13097"/>
    <w:rsid w:val="00A14DFC"/>
    <w:rsid w:val="00A432E5"/>
    <w:rsid w:val="00A46547"/>
    <w:rsid w:val="00A50221"/>
    <w:rsid w:val="00A552FB"/>
    <w:rsid w:val="00AA1A20"/>
    <w:rsid w:val="00AC0CBF"/>
    <w:rsid w:val="00AE217F"/>
    <w:rsid w:val="00AE52D2"/>
    <w:rsid w:val="00B143DA"/>
    <w:rsid w:val="00B27616"/>
    <w:rsid w:val="00B30A63"/>
    <w:rsid w:val="00B34D28"/>
    <w:rsid w:val="00B649AE"/>
    <w:rsid w:val="00C113A0"/>
    <w:rsid w:val="00C22AAB"/>
    <w:rsid w:val="00C3474B"/>
    <w:rsid w:val="00C933B1"/>
    <w:rsid w:val="00CB5BF7"/>
    <w:rsid w:val="00CC3752"/>
    <w:rsid w:val="00CC78F7"/>
    <w:rsid w:val="00D17F3B"/>
    <w:rsid w:val="00D42809"/>
    <w:rsid w:val="00D43069"/>
    <w:rsid w:val="00D5233E"/>
    <w:rsid w:val="00D71008"/>
    <w:rsid w:val="00D95FD7"/>
    <w:rsid w:val="00DC29C9"/>
    <w:rsid w:val="00DF4542"/>
    <w:rsid w:val="00E03285"/>
    <w:rsid w:val="00E050EC"/>
    <w:rsid w:val="00E3413A"/>
    <w:rsid w:val="00E423D4"/>
    <w:rsid w:val="00E65B13"/>
    <w:rsid w:val="00E8050A"/>
    <w:rsid w:val="00EC00CC"/>
    <w:rsid w:val="00F13E21"/>
    <w:rsid w:val="00FB4DC9"/>
    <w:rsid w:val="00FC20C7"/>
    <w:rsid w:val="00FC2B4F"/>
    <w:rsid w:val="00FD0CED"/>
    <w:rsid w:val="00FD6B07"/>
    <w:rsid w:val="0B8E9AC6"/>
    <w:rsid w:val="23A81712"/>
    <w:rsid w:val="3D6F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3D35"/>
  <w15:chartTrackingRefBased/>
  <w15:docId w15:val="{5FBBAFDD-B706-441C-937F-D3D42195B5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4126"/>
    <w:pPr>
      <w:spacing w:after="0" w:line="240" w:lineRule="auto"/>
    </w:pPr>
    <w:rPr>
      <w:rFonts w:ascii="Arial" w:hAnsi="Arial"/>
      <w:sz w:val="24"/>
    </w:rPr>
  </w:style>
  <w:style w:type="paragraph" w:styleId="Heading1">
    <w:name w:val="heading 1"/>
    <w:basedOn w:val="Normal"/>
    <w:next w:val="Normal"/>
    <w:link w:val="Heading1Char"/>
    <w:uiPriority w:val="9"/>
    <w:qFormat/>
    <w:rsid w:val="00534126"/>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1B5DE0"/>
    <w:pPr>
      <w:keepNext/>
      <w:keepLines/>
      <w:outlineLvl w:val="1"/>
    </w:pPr>
    <w:rPr>
      <w:rFonts w:cs="Arial" w:eastAsiaTheme="majorEastAsia"/>
      <w:b/>
      <w:sz w:val="52"/>
      <w:szCs w:val="52"/>
    </w:rPr>
  </w:style>
  <w:style w:type="paragraph" w:styleId="Heading3">
    <w:name w:val="heading 3"/>
    <w:basedOn w:val="Normal"/>
    <w:next w:val="Normal"/>
    <w:link w:val="Heading3Char"/>
    <w:autoRedefine/>
    <w:uiPriority w:val="9"/>
    <w:unhideWhenUsed/>
    <w:qFormat/>
    <w:rsid w:val="007B2443"/>
    <w:pPr>
      <w:keepNext/>
      <w:keepLines/>
      <w:spacing w:before="40"/>
      <w:outlineLvl w:val="2"/>
    </w:pPr>
    <w:rPr>
      <w:rFonts w:cs="Arial" w:eastAsiaTheme="majorEastAsia"/>
      <w:b/>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34126"/>
    <w:rPr>
      <w:rFonts w:ascii="Arial" w:hAnsi="Arial" w:eastAsiaTheme="majorEastAsia" w:cstheme="majorBidi"/>
      <w:b/>
      <w:sz w:val="32"/>
      <w:szCs w:val="32"/>
    </w:rPr>
  </w:style>
  <w:style w:type="character" w:styleId="Heading2Char" w:customStyle="1">
    <w:name w:val="Heading 2 Char"/>
    <w:basedOn w:val="DefaultParagraphFont"/>
    <w:link w:val="Heading2"/>
    <w:uiPriority w:val="9"/>
    <w:rsid w:val="001B5DE0"/>
    <w:rPr>
      <w:rFonts w:ascii="Arial" w:hAnsi="Arial" w:cs="Arial" w:eastAsiaTheme="majorEastAsia"/>
      <w:b/>
      <w:sz w:val="52"/>
      <w:szCs w:val="52"/>
    </w:rPr>
  </w:style>
  <w:style w:type="paragraph" w:styleId="Title">
    <w:name w:val="Title"/>
    <w:basedOn w:val="Normal"/>
    <w:next w:val="Normal"/>
    <w:link w:val="TitleChar"/>
    <w:autoRedefine/>
    <w:uiPriority w:val="10"/>
    <w:qFormat/>
    <w:rsid w:val="000C368B"/>
    <w:pPr>
      <w:contextualSpacing/>
    </w:pPr>
    <w:rPr>
      <w:rFonts w:eastAsiaTheme="majorEastAsia" w:cstheme="majorBidi"/>
      <w:b/>
      <w:spacing w:val="-10"/>
      <w:kern w:val="28"/>
      <w:sz w:val="32"/>
      <w:szCs w:val="56"/>
    </w:rPr>
  </w:style>
  <w:style w:type="character" w:styleId="TitleChar" w:customStyle="1">
    <w:name w:val="Title Char"/>
    <w:basedOn w:val="DefaultParagraphFont"/>
    <w:link w:val="Title"/>
    <w:uiPriority w:val="10"/>
    <w:rsid w:val="000C368B"/>
    <w:rPr>
      <w:rFonts w:ascii="Arial" w:hAnsi="Arial" w:eastAsiaTheme="majorEastAsia" w:cstheme="majorBidi"/>
      <w:b/>
      <w:spacing w:val="-10"/>
      <w:kern w:val="28"/>
      <w:sz w:val="32"/>
      <w:szCs w:val="56"/>
    </w:rPr>
  </w:style>
  <w:style w:type="paragraph" w:styleId="Subtitle">
    <w:name w:val="Subtitle"/>
    <w:basedOn w:val="Normal"/>
    <w:next w:val="Normal"/>
    <w:link w:val="SubtitleChar"/>
    <w:uiPriority w:val="11"/>
    <w:qFormat/>
    <w:rsid w:val="00534126"/>
    <w:pPr>
      <w:numPr>
        <w:ilvl w:val="1"/>
      </w:numPr>
      <w:spacing w:after="160"/>
    </w:pPr>
    <w:rPr>
      <w:rFonts w:eastAsiaTheme="minorEastAsia"/>
      <w:spacing w:val="15"/>
    </w:rPr>
  </w:style>
  <w:style w:type="character" w:styleId="SubtitleChar" w:customStyle="1">
    <w:name w:val="Subtitle Char"/>
    <w:basedOn w:val="DefaultParagraphFont"/>
    <w:link w:val="Subtitle"/>
    <w:uiPriority w:val="11"/>
    <w:rsid w:val="00534126"/>
    <w:rPr>
      <w:rFonts w:ascii="Arial" w:hAnsi="Arial" w:eastAsiaTheme="minorEastAsia"/>
      <w:spacing w:val="15"/>
      <w:sz w:val="24"/>
    </w:rPr>
  </w:style>
  <w:style w:type="character" w:styleId="SubtleEmphasis">
    <w:name w:val="Subtle Emphasis"/>
    <w:basedOn w:val="DefaultParagraphFont"/>
    <w:uiPriority w:val="19"/>
    <w:qFormat/>
    <w:rsid w:val="00534126"/>
    <w:rPr>
      <w:rFonts w:ascii="Arial" w:hAnsi="Arial"/>
      <w:b/>
      <w:i w:val="0"/>
      <w:iCs/>
      <w:color w:val="auto"/>
      <w:sz w:val="24"/>
    </w:rPr>
  </w:style>
  <w:style w:type="character" w:styleId="Emphasis">
    <w:name w:val="Emphasis"/>
    <w:basedOn w:val="DefaultParagraphFont"/>
    <w:uiPriority w:val="20"/>
    <w:qFormat/>
    <w:rsid w:val="00534126"/>
    <w:rPr>
      <w:rFonts w:ascii="Arial" w:hAnsi="Arial"/>
      <w:b/>
      <w:i w:val="0"/>
      <w:iCs/>
    </w:rPr>
  </w:style>
  <w:style w:type="character" w:styleId="IntenseEmphasis">
    <w:name w:val="Intense Emphasis"/>
    <w:basedOn w:val="DefaultParagraphFont"/>
    <w:uiPriority w:val="21"/>
    <w:qFormat/>
    <w:rsid w:val="00534126"/>
    <w:rPr>
      <w:rFonts w:ascii="Arial" w:hAnsi="Arial"/>
      <w:b/>
      <w:i w:val="0"/>
      <w:iCs/>
      <w:color w:val="auto"/>
    </w:rPr>
  </w:style>
  <w:style w:type="paragraph" w:styleId="Quote">
    <w:name w:val="Quote"/>
    <w:basedOn w:val="Normal"/>
    <w:next w:val="Normal"/>
    <w:link w:val="QuoteChar"/>
    <w:uiPriority w:val="29"/>
    <w:qFormat/>
    <w:rsid w:val="00534126"/>
    <w:pPr>
      <w:spacing w:before="200" w:after="160"/>
      <w:ind w:left="864" w:right="864"/>
      <w:jc w:val="center"/>
    </w:pPr>
    <w:rPr>
      <w:iCs/>
      <w:color w:val="404040" w:themeColor="text1" w:themeTint="BF"/>
    </w:rPr>
  </w:style>
  <w:style w:type="character" w:styleId="QuoteChar" w:customStyle="1">
    <w:name w:val="Quote Char"/>
    <w:basedOn w:val="DefaultParagraphFont"/>
    <w:link w:val="Quote"/>
    <w:uiPriority w:val="29"/>
    <w:rsid w:val="00534126"/>
    <w:rPr>
      <w:rFonts w:ascii="Arial" w:hAnsi="Arial"/>
      <w:iCs/>
      <w:color w:val="404040" w:themeColor="text1" w:themeTint="BF"/>
      <w:sz w:val="24"/>
    </w:rPr>
  </w:style>
  <w:style w:type="paragraph" w:styleId="IntenseQuote">
    <w:name w:val="Intense Quote"/>
    <w:basedOn w:val="Normal"/>
    <w:next w:val="Normal"/>
    <w:link w:val="IntenseQuoteChar"/>
    <w:uiPriority w:val="30"/>
    <w:qFormat/>
    <w:rsid w:val="00534126"/>
    <w:pPr>
      <w:pBdr>
        <w:top w:val="single" w:color="5B9BD5" w:themeColor="accent1" w:sz="4" w:space="10"/>
        <w:bottom w:val="single" w:color="5B9BD5" w:themeColor="accent1" w:sz="4" w:space="10"/>
      </w:pBdr>
      <w:spacing w:before="360" w:after="360"/>
      <w:ind w:left="864" w:right="864"/>
      <w:jc w:val="center"/>
    </w:pPr>
    <w:rPr>
      <w:b/>
      <w:iCs/>
    </w:rPr>
  </w:style>
  <w:style w:type="character" w:styleId="IntenseQuoteChar" w:customStyle="1">
    <w:name w:val="Intense Quote Char"/>
    <w:basedOn w:val="DefaultParagraphFont"/>
    <w:link w:val="IntenseQuote"/>
    <w:uiPriority w:val="30"/>
    <w:rsid w:val="00534126"/>
    <w:rPr>
      <w:rFonts w:ascii="Arial" w:hAnsi="Arial"/>
      <w:b/>
      <w:iCs/>
      <w:sz w:val="24"/>
    </w:rPr>
  </w:style>
  <w:style w:type="character" w:styleId="SubtleReference">
    <w:name w:val="Subtle Reference"/>
    <w:basedOn w:val="DefaultParagraphFont"/>
    <w:uiPriority w:val="31"/>
    <w:qFormat/>
    <w:rsid w:val="00534126"/>
    <w:rPr>
      <w:rFonts w:ascii="Arial" w:hAnsi="Arial"/>
      <w:caps w:val="0"/>
      <w:smallCaps w:val="0"/>
      <w:color w:val="auto"/>
    </w:rPr>
  </w:style>
  <w:style w:type="character" w:styleId="IntenseReference">
    <w:name w:val="Intense Reference"/>
    <w:basedOn w:val="DefaultParagraphFont"/>
    <w:uiPriority w:val="32"/>
    <w:qFormat/>
    <w:rsid w:val="00534126"/>
    <w:rPr>
      <w:rFonts w:ascii="Arial" w:hAnsi="Arial"/>
      <w:b/>
      <w:bCs/>
      <w:caps w:val="0"/>
      <w:smallCaps w:val="0"/>
      <w:color w:val="auto"/>
      <w:spacing w:val="5"/>
    </w:rPr>
  </w:style>
  <w:style w:type="character" w:styleId="BookTitle">
    <w:name w:val="Book Title"/>
    <w:basedOn w:val="DefaultParagraphFont"/>
    <w:uiPriority w:val="33"/>
    <w:qFormat/>
    <w:rsid w:val="00534126"/>
    <w:rPr>
      <w:rFonts w:ascii="Arial" w:hAnsi="Arial"/>
      <w:b/>
      <w:bCs/>
      <w:i w:val="0"/>
      <w:iCs/>
      <w:spacing w:val="5"/>
    </w:rPr>
  </w:style>
  <w:style w:type="paragraph" w:styleId="ListParagraph">
    <w:name w:val="List Paragraph"/>
    <w:basedOn w:val="Normal"/>
    <w:uiPriority w:val="34"/>
    <w:qFormat/>
    <w:rsid w:val="00534126"/>
    <w:pPr>
      <w:ind w:left="720"/>
      <w:contextualSpacing/>
    </w:pPr>
  </w:style>
  <w:style w:type="character" w:styleId="Strong">
    <w:name w:val="Strong"/>
    <w:basedOn w:val="DefaultParagraphFont"/>
    <w:uiPriority w:val="22"/>
    <w:qFormat/>
    <w:rsid w:val="00534126"/>
    <w:rPr>
      <w:rFonts w:ascii="Arial" w:hAnsi="Arial"/>
      <w:b/>
      <w:bCs/>
    </w:rPr>
  </w:style>
  <w:style w:type="paragraph" w:styleId="Header">
    <w:name w:val="header"/>
    <w:basedOn w:val="Normal"/>
    <w:link w:val="HeaderChar"/>
    <w:uiPriority w:val="99"/>
    <w:unhideWhenUsed/>
    <w:rsid w:val="005B6054"/>
    <w:pPr>
      <w:tabs>
        <w:tab w:val="center" w:pos="4513"/>
        <w:tab w:val="right" w:pos="9026"/>
      </w:tabs>
    </w:pPr>
  </w:style>
  <w:style w:type="character" w:styleId="HeaderChar" w:customStyle="1">
    <w:name w:val="Header Char"/>
    <w:basedOn w:val="DefaultParagraphFont"/>
    <w:link w:val="Header"/>
    <w:uiPriority w:val="99"/>
    <w:rsid w:val="005B6054"/>
    <w:rPr>
      <w:rFonts w:ascii="Arial" w:hAnsi="Arial"/>
      <w:sz w:val="24"/>
    </w:rPr>
  </w:style>
  <w:style w:type="paragraph" w:styleId="Footer">
    <w:name w:val="footer"/>
    <w:basedOn w:val="Normal"/>
    <w:link w:val="FooterChar"/>
    <w:uiPriority w:val="99"/>
    <w:unhideWhenUsed/>
    <w:rsid w:val="005B6054"/>
    <w:pPr>
      <w:tabs>
        <w:tab w:val="center" w:pos="4513"/>
        <w:tab w:val="right" w:pos="9026"/>
      </w:tabs>
    </w:pPr>
  </w:style>
  <w:style w:type="character" w:styleId="FooterChar" w:customStyle="1">
    <w:name w:val="Footer Char"/>
    <w:basedOn w:val="DefaultParagraphFont"/>
    <w:link w:val="Footer"/>
    <w:uiPriority w:val="99"/>
    <w:rsid w:val="005B6054"/>
    <w:rPr>
      <w:rFonts w:ascii="Arial" w:hAnsi="Arial"/>
      <w:sz w:val="24"/>
    </w:rPr>
  </w:style>
  <w:style w:type="character" w:styleId="Heading3Char" w:customStyle="1">
    <w:name w:val="Heading 3 Char"/>
    <w:basedOn w:val="DefaultParagraphFont"/>
    <w:link w:val="Heading3"/>
    <w:uiPriority w:val="9"/>
    <w:rsid w:val="007B2443"/>
    <w:rPr>
      <w:rFonts w:ascii="Arial" w:hAnsi="Arial" w:cs="Arial" w:eastAsiaTheme="majorEastAsia"/>
      <w:b/>
      <w:sz w:val="28"/>
      <w:szCs w:val="24"/>
    </w:rPr>
  </w:style>
  <w:style w:type="paragraph" w:styleId="footnotedescription" w:customStyle="1">
    <w:name w:val="footnote description"/>
    <w:next w:val="Normal"/>
    <w:link w:val="footnotedescriptionChar"/>
    <w:hidden/>
    <w:rsid w:val="00A50221"/>
    <w:pPr>
      <w:spacing w:after="0"/>
      <w:ind w:left="123"/>
    </w:pPr>
    <w:rPr>
      <w:rFonts w:ascii="Calibri" w:hAnsi="Calibri" w:eastAsia="Calibri" w:cs="Calibri"/>
      <w:b/>
      <w:color w:val="181717"/>
      <w:sz w:val="18"/>
      <w:vertAlign w:val="superscript"/>
      <w:lang w:eastAsia="en-GB"/>
    </w:rPr>
  </w:style>
  <w:style w:type="character" w:styleId="footnotedescriptionChar" w:customStyle="1">
    <w:name w:val="footnote description Char"/>
    <w:link w:val="footnotedescription"/>
    <w:rsid w:val="00A50221"/>
    <w:rPr>
      <w:rFonts w:ascii="Calibri" w:hAnsi="Calibri" w:eastAsia="Calibri" w:cs="Calibri"/>
      <w:b/>
      <w:color w:val="181717"/>
      <w:sz w:val="18"/>
      <w:vertAlign w:val="superscript"/>
      <w:lang w:eastAsia="en-GB"/>
    </w:rPr>
  </w:style>
  <w:style w:type="paragraph" w:styleId="TOC1">
    <w:name w:val="toc 1"/>
    <w:hidden/>
    <w:uiPriority w:val="39"/>
    <w:rsid w:val="00A50221"/>
    <w:pPr>
      <w:ind w:left="15" w:right="15"/>
    </w:pPr>
    <w:rPr>
      <w:rFonts w:ascii="Calibri" w:hAnsi="Calibri" w:eastAsia="Calibri" w:cs="Calibri"/>
      <w:color w:val="000000"/>
      <w:lang w:eastAsia="en-GB"/>
    </w:rPr>
  </w:style>
  <w:style w:type="character" w:styleId="footnotemark" w:customStyle="1">
    <w:name w:val="footnote mark"/>
    <w:hidden/>
    <w:rsid w:val="00A50221"/>
    <w:rPr>
      <w:rFonts w:ascii="Calibri" w:hAnsi="Calibri" w:eastAsia="Calibri" w:cs="Calibri"/>
      <w:b/>
      <w:color w:val="181717"/>
      <w:sz w:val="18"/>
      <w:vertAlign w:val="superscript"/>
    </w:rPr>
  </w:style>
  <w:style w:type="table" w:styleId="TableGrid1" w:customStyle="1">
    <w:name w:val="Table Grid1"/>
    <w:rsid w:val="00A50221"/>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50221"/>
    <w:rPr>
      <w:color w:val="0563C1" w:themeColor="hyperlink"/>
      <w:u w:val="single"/>
    </w:rPr>
  </w:style>
  <w:style w:type="character" w:styleId="CommentReference">
    <w:name w:val="annotation reference"/>
    <w:basedOn w:val="DefaultParagraphFont"/>
    <w:uiPriority w:val="99"/>
    <w:semiHidden/>
    <w:unhideWhenUsed/>
    <w:rsid w:val="00A50221"/>
    <w:rPr>
      <w:sz w:val="16"/>
      <w:szCs w:val="16"/>
    </w:rPr>
  </w:style>
  <w:style w:type="paragraph" w:styleId="CommentText">
    <w:name w:val="annotation text"/>
    <w:basedOn w:val="Normal"/>
    <w:link w:val="CommentTextChar"/>
    <w:uiPriority w:val="99"/>
    <w:semiHidden/>
    <w:unhideWhenUsed/>
    <w:rsid w:val="00A50221"/>
    <w:pPr>
      <w:spacing w:after="229"/>
      <w:ind w:left="-13" w:hanging="10"/>
    </w:pPr>
    <w:rPr>
      <w:rFonts w:ascii="Calibri" w:hAnsi="Calibri" w:eastAsia="Calibri" w:cs="Calibri"/>
      <w:color w:val="181717"/>
      <w:sz w:val="20"/>
      <w:szCs w:val="20"/>
      <w:lang w:eastAsia="en-GB"/>
    </w:rPr>
  </w:style>
  <w:style w:type="character" w:styleId="CommentTextChar" w:customStyle="1">
    <w:name w:val="Comment Text Char"/>
    <w:basedOn w:val="DefaultParagraphFont"/>
    <w:link w:val="CommentText"/>
    <w:uiPriority w:val="99"/>
    <w:semiHidden/>
    <w:rsid w:val="00A50221"/>
    <w:rPr>
      <w:rFonts w:ascii="Calibri" w:hAnsi="Calibri" w:eastAsia="Calibri" w:cs="Calibri"/>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A50221"/>
    <w:rPr>
      <w:b/>
      <w:bCs/>
    </w:rPr>
  </w:style>
  <w:style w:type="character" w:styleId="CommentSubjectChar" w:customStyle="1">
    <w:name w:val="Comment Subject Char"/>
    <w:basedOn w:val="CommentTextChar"/>
    <w:link w:val="CommentSubject"/>
    <w:uiPriority w:val="99"/>
    <w:semiHidden/>
    <w:rsid w:val="00A50221"/>
    <w:rPr>
      <w:rFonts w:ascii="Calibri" w:hAnsi="Calibri" w:eastAsia="Calibri" w:cs="Calibri"/>
      <w:b/>
      <w:bCs/>
      <w:color w:val="181717"/>
      <w:sz w:val="20"/>
      <w:szCs w:val="20"/>
      <w:lang w:eastAsia="en-GB"/>
    </w:rPr>
  </w:style>
  <w:style w:type="paragraph" w:styleId="BalloonText">
    <w:name w:val="Balloon Text"/>
    <w:basedOn w:val="Normal"/>
    <w:link w:val="BalloonTextChar"/>
    <w:uiPriority w:val="99"/>
    <w:semiHidden/>
    <w:unhideWhenUsed/>
    <w:rsid w:val="00A50221"/>
    <w:pPr>
      <w:ind w:left="-13" w:hanging="10"/>
    </w:pPr>
    <w:rPr>
      <w:rFonts w:ascii="Segoe UI" w:hAnsi="Segoe UI" w:eastAsia="Calibri" w:cs="Segoe UI"/>
      <w:color w:val="181717"/>
      <w:sz w:val="18"/>
      <w:szCs w:val="18"/>
      <w:lang w:eastAsia="en-GB"/>
    </w:rPr>
  </w:style>
  <w:style w:type="character" w:styleId="BalloonTextChar" w:customStyle="1">
    <w:name w:val="Balloon Text Char"/>
    <w:basedOn w:val="DefaultParagraphFont"/>
    <w:link w:val="BalloonText"/>
    <w:uiPriority w:val="99"/>
    <w:semiHidden/>
    <w:rsid w:val="00A50221"/>
    <w:rPr>
      <w:rFonts w:ascii="Segoe UI" w:hAnsi="Segoe UI" w:eastAsia="Calibri" w:cs="Segoe UI"/>
      <w:color w:val="181717"/>
      <w:sz w:val="18"/>
      <w:szCs w:val="18"/>
      <w:lang w:eastAsia="en-GB"/>
    </w:rPr>
  </w:style>
  <w:style w:type="paragraph" w:styleId="Default" w:customStyle="1">
    <w:name w:val="Default"/>
    <w:rsid w:val="00A50221"/>
    <w:pPr>
      <w:autoSpaceDE w:val="0"/>
      <w:autoSpaceDN w:val="0"/>
      <w:adjustRightInd w:val="0"/>
      <w:spacing w:after="0" w:line="240" w:lineRule="auto"/>
    </w:pPr>
    <w:rPr>
      <w:rFonts w:ascii="Arial" w:hAnsi="Arial" w:cs="Arial" w:eastAsiaTheme="minorEastAsia"/>
      <w:color w:val="000000"/>
      <w:sz w:val="24"/>
      <w:szCs w:val="24"/>
      <w:lang w:eastAsia="en-GB"/>
    </w:rPr>
  </w:style>
  <w:style w:type="table" w:styleId="TableGrid0" w:customStyle="1">
    <w:name w:val="Table Grid0"/>
    <w:basedOn w:val="TableNormal"/>
    <w:rsid w:val="00A50221"/>
    <w:pPr>
      <w:spacing w:after="0" w:line="240" w:lineRule="auto"/>
    </w:pPr>
    <w:rPr>
      <w:rFonts w:ascii="Times New Roman" w:hAnsi="Times New Roman" w:eastAsia="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50221"/>
    <w:rPr>
      <w:rFonts w:eastAsia="Times New Roman" w:cs="Arial"/>
      <w:sz w:val="20"/>
      <w:szCs w:val="20"/>
      <w:lang w:eastAsia="en-GB"/>
    </w:rPr>
  </w:style>
  <w:style w:type="character" w:styleId="EndnoteTextChar" w:customStyle="1">
    <w:name w:val="Endnote Text Char"/>
    <w:basedOn w:val="DefaultParagraphFont"/>
    <w:link w:val="EndnoteText"/>
    <w:uiPriority w:val="99"/>
    <w:semiHidden/>
    <w:rsid w:val="00A50221"/>
    <w:rPr>
      <w:rFonts w:ascii="Arial" w:hAnsi="Arial" w:eastAsia="Times New Roman" w:cs="Arial"/>
      <w:sz w:val="20"/>
      <w:szCs w:val="20"/>
      <w:lang w:eastAsia="en-GB"/>
    </w:rPr>
  </w:style>
  <w:style w:type="character" w:styleId="EndnoteReference">
    <w:name w:val="endnote reference"/>
    <w:basedOn w:val="DefaultParagraphFont"/>
    <w:uiPriority w:val="99"/>
    <w:semiHidden/>
    <w:unhideWhenUsed/>
    <w:rsid w:val="00A50221"/>
    <w:rPr>
      <w:vertAlign w:val="superscript"/>
    </w:rPr>
  </w:style>
  <w:style w:type="character" w:styleId="FollowedHyperlink">
    <w:name w:val="FollowedHyperlink"/>
    <w:basedOn w:val="DefaultParagraphFont"/>
    <w:uiPriority w:val="99"/>
    <w:semiHidden/>
    <w:unhideWhenUsed/>
    <w:rsid w:val="00A50221"/>
    <w:rPr>
      <w:color w:val="954F72" w:themeColor="followedHyperlink"/>
      <w:u w:val="single"/>
    </w:rPr>
  </w:style>
  <w:style w:type="paragraph" w:styleId="FootnoteText">
    <w:name w:val="footnote text"/>
    <w:basedOn w:val="Normal"/>
    <w:link w:val="FootnoteTextChar"/>
    <w:uiPriority w:val="99"/>
    <w:semiHidden/>
    <w:unhideWhenUsed/>
    <w:rsid w:val="00A50221"/>
    <w:pPr>
      <w:ind w:left="-13" w:hanging="10"/>
    </w:pPr>
    <w:rPr>
      <w:rFonts w:ascii="Calibri" w:hAnsi="Calibri" w:eastAsia="Calibri" w:cs="Calibri"/>
      <w:color w:val="181717"/>
      <w:sz w:val="20"/>
      <w:szCs w:val="20"/>
      <w:lang w:eastAsia="en-GB"/>
    </w:rPr>
  </w:style>
  <w:style w:type="character" w:styleId="FootnoteTextChar" w:customStyle="1">
    <w:name w:val="Footnote Text Char"/>
    <w:basedOn w:val="DefaultParagraphFont"/>
    <w:link w:val="FootnoteText"/>
    <w:uiPriority w:val="99"/>
    <w:semiHidden/>
    <w:rsid w:val="00A50221"/>
    <w:rPr>
      <w:rFonts w:ascii="Calibri" w:hAnsi="Calibri" w:eastAsia="Calibri" w:cs="Calibri"/>
      <w:color w:val="181717"/>
      <w:sz w:val="20"/>
      <w:szCs w:val="20"/>
      <w:lang w:eastAsia="en-GB"/>
    </w:rPr>
  </w:style>
  <w:style w:type="character" w:styleId="FootnoteReference">
    <w:name w:val="footnote reference"/>
    <w:basedOn w:val="DefaultParagraphFont"/>
    <w:uiPriority w:val="99"/>
    <w:semiHidden/>
    <w:unhideWhenUsed/>
    <w:rsid w:val="00A50221"/>
    <w:rPr>
      <w:vertAlign w:val="superscript"/>
    </w:rPr>
  </w:style>
  <w:style w:type="table" w:styleId="TableGrid">
    <w:name w:val="Table Grid"/>
    <w:basedOn w:val="TableNormal"/>
    <w:uiPriority w:val="59"/>
    <w:rsid w:val="00A50221"/>
    <w:pPr>
      <w:spacing w:after="0" w:line="240" w:lineRule="auto"/>
    </w:pPr>
    <w:rPr>
      <w:rFonts w:eastAsiaTheme="minorEastAsia"/>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unhideWhenUsed/>
    <w:rsid w:val="00A50221"/>
    <w:rPr>
      <w:color w:val="605E5C"/>
      <w:shd w:val="clear" w:color="auto" w:fill="E1DFDD"/>
    </w:rPr>
  </w:style>
  <w:style w:type="character" w:styleId="Mention">
    <w:name w:val="Mention"/>
    <w:basedOn w:val="DefaultParagraphFont"/>
    <w:uiPriority w:val="99"/>
    <w:unhideWhenUsed/>
    <w:rsid w:val="00A50221"/>
    <w:rPr>
      <w:color w:val="2B579A"/>
      <w:shd w:val="clear" w:color="auto" w:fill="E1DFDD"/>
    </w:rPr>
  </w:style>
  <w:style w:type="paragraph" w:styleId="Revision">
    <w:name w:val="Revision"/>
    <w:hidden/>
    <w:uiPriority w:val="99"/>
    <w:semiHidden/>
    <w:rsid w:val="00A50221"/>
    <w:pPr>
      <w:spacing w:after="0" w:line="240" w:lineRule="auto"/>
    </w:pPr>
    <w:rPr>
      <w:rFonts w:ascii="Calibri" w:hAnsi="Calibri" w:eastAsia="Calibri" w:cs="Calibri"/>
      <w:color w:val="181717"/>
      <w:lang w:eastAsia="en-GB"/>
    </w:rPr>
  </w:style>
  <w:style w:type="paragraph" w:styleId="TOCHeading">
    <w:name w:val="TOC Heading"/>
    <w:basedOn w:val="Heading1"/>
    <w:next w:val="Normal"/>
    <w:uiPriority w:val="39"/>
    <w:unhideWhenUsed/>
    <w:qFormat/>
    <w:rsid w:val="004D0842"/>
    <w:pPr>
      <w:spacing w:line="259" w:lineRule="auto"/>
      <w:outlineLvl w:val="9"/>
    </w:pPr>
    <w:rPr>
      <w:rFonts w:asciiTheme="majorHAnsi" w:hAnsiTheme="majorHAnsi"/>
      <w:b w:val="0"/>
      <w:color w:val="2E74B5" w:themeColor="accent1" w:themeShade="BF"/>
      <w:lang w:val="en-US"/>
    </w:rPr>
  </w:style>
  <w:style w:type="paragraph" w:styleId="TOC2">
    <w:name w:val="toc 2"/>
    <w:basedOn w:val="Normal"/>
    <w:next w:val="Normal"/>
    <w:autoRedefine/>
    <w:uiPriority w:val="39"/>
    <w:unhideWhenUsed/>
    <w:rsid w:val="00A13097"/>
    <w:pPr>
      <w:tabs>
        <w:tab w:val="right" w:leader="dot" w:pos="9060"/>
      </w:tabs>
      <w:spacing w:after="100"/>
    </w:pPr>
    <w:rPr>
      <w:rFonts w:cs="Arial"/>
      <w:noProof/>
    </w:rPr>
  </w:style>
  <w:style w:type="paragraph" w:styleId="TOC3">
    <w:name w:val="toc 3"/>
    <w:basedOn w:val="Normal"/>
    <w:next w:val="Normal"/>
    <w:autoRedefine/>
    <w:uiPriority w:val="39"/>
    <w:unhideWhenUsed/>
    <w:rsid w:val="004D0842"/>
    <w:pPr>
      <w:spacing w:after="100"/>
      <w:ind w:left="480"/>
    </w:pPr>
  </w:style>
  <w:style w:type="paragraph" w:styleId="TOC4">
    <w:name w:val="toc 4"/>
    <w:basedOn w:val="Normal"/>
    <w:next w:val="Normal"/>
    <w:autoRedefine/>
    <w:uiPriority w:val="39"/>
    <w:unhideWhenUsed/>
    <w:rsid w:val="001F5CFC"/>
    <w:pPr>
      <w:spacing w:after="100" w:line="259" w:lineRule="auto"/>
      <w:ind w:left="660"/>
    </w:pPr>
    <w:rPr>
      <w:rFonts w:asciiTheme="minorHAnsi" w:hAnsiTheme="minorHAnsi" w:eastAsiaTheme="minorEastAsia"/>
      <w:sz w:val="22"/>
      <w:lang w:eastAsia="en-GB"/>
    </w:rPr>
  </w:style>
  <w:style w:type="paragraph" w:styleId="TOC5">
    <w:name w:val="toc 5"/>
    <w:basedOn w:val="Normal"/>
    <w:next w:val="Normal"/>
    <w:autoRedefine/>
    <w:uiPriority w:val="39"/>
    <w:unhideWhenUsed/>
    <w:rsid w:val="001F5CFC"/>
    <w:pPr>
      <w:spacing w:after="100" w:line="259" w:lineRule="auto"/>
      <w:ind w:left="880"/>
    </w:pPr>
    <w:rPr>
      <w:rFonts w:asciiTheme="minorHAnsi" w:hAnsiTheme="minorHAnsi" w:eastAsiaTheme="minorEastAsia"/>
      <w:sz w:val="22"/>
      <w:lang w:eastAsia="en-GB"/>
    </w:rPr>
  </w:style>
  <w:style w:type="paragraph" w:styleId="TOC6">
    <w:name w:val="toc 6"/>
    <w:basedOn w:val="Normal"/>
    <w:next w:val="Normal"/>
    <w:autoRedefine/>
    <w:uiPriority w:val="39"/>
    <w:unhideWhenUsed/>
    <w:rsid w:val="001F5CFC"/>
    <w:pPr>
      <w:spacing w:after="100" w:line="259" w:lineRule="auto"/>
      <w:ind w:left="1100"/>
    </w:pPr>
    <w:rPr>
      <w:rFonts w:asciiTheme="minorHAnsi" w:hAnsiTheme="minorHAnsi" w:eastAsiaTheme="minorEastAsia"/>
      <w:sz w:val="22"/>
      <w:lang w:eastAsia="en-GB"/>
    </w:rPr>
  </w:style>
  <w:style w:type="paragraph" w:styleId="TOC7">
    <w:name w:val="toc 7"/>
    <w:basedOn w:val="Normal"/>
    <w:next w:val="Normal"/>
    <w:autoRedefine/>
    <w:uiPriority w:val="39"/>
    <w:unhideWhenUsed/>
    <w:rsid w:val="001F5CFC"/>
    <w:pPr>
      <w:spacing w:after="100" w:line="259" w:lineRule="auto"/>
      <w:ind w:left="1320"/>
    </w:pPr>
    <w:rPr>
      <w:rFonts w:asciiTheme="minorHAnsi" w:hAnsiTheme="minorHAnsi" w:eastAsiaTheme="minorEastAsia"/>
      <w:sz w:val="22"/>
      <w:lang w:eastAsia="en-GB"/>
    </w:rPr>
  </w:style>
  <w:style w:type="paragraph" w:styleId="TOC8">
    <w:name w:val="toc 8"/>
    <w:basedOn w:val="Normal"/>
    <w:next w:val="Normal"/>
    <w:autoRedefine/>
    <w:uiPriority w:val="39"/>
    <w:unhideWhenUsed/>
    <w:rsid w:val="001F5CFC"/>
    <w:pPr>
      <w:spacing w:after="100" w:line="259" w:lineRule="auto"/>
      <w:ind w:left="1540"/>
    </w:pPr>
    <w:rPr>
      <w:rFonts w:asciiTheme="minorHAnsi" w:hAnsiTheme="minorHAnsi" w:eastAsiaTheme="minorEastAsia"/>
      <w:sz w:val="22"/>
      <w:lang w:eastAsia="en-GB"/>
    </w:rPr>
  </w:style>
  <w:style w:type="paragraph" w:styleId="TOC9">
    <w:name w:val="toc 9"/>
    <w:basedOn w:val="Normal"/>
    <w:next w:val="Normal"/>
    <w:autoRedefine/>
    <w:uiPriority w:val="39"/>
    <w:unhideWhenUsed/>
    <w:rsid w:val="001F5CFC"/>
    <w:pPr>
      <w:spacing w:after="100" w:line="259" w:lineRule="auto"/>
      <w:ind w:left="1760"/>
    </w:pPr>
    <w:rPr>
      <w:rFonts w:asciiTheme="minorHAnsi" w:hAnsiTheme="minorHAnsi" w:eastAsiaTheme="minorEastAsia"/>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ef.ac.uk/publications/guidance-on-submissions-201901/" TargetMode="External" Id="rId26" /><Relationship Type="http://schemas.openxmlformats.org/officeDocument/2006/relationships/hyperlink" Target="http://publicationethics.org/files/International%20standards_authors_for%20website_11_Nov_2011.pdf" TargetMode="External" Id="rId21" /><Relationship Type="http://schemas.openxmlformats.org/officeDocument/2006/relationships/hyperlink" Target="https://staff.napier.ac.uk/services/governance-compliance/governance/DataProtection/Pages/ProcessingDataforResearch.aspx" TargetMode="External" Id="rId42" /><Relationship Type="http://schemas.openxmlformats.org/officeDocument/2006/relationships/header" Target="header1.xml" Id="rId47" /><Relationship Type="http://schemas.openxmlformats.org/officeDocument/2006/relationships/hyperlink" Target="http://www.natcen.ac.uk/media/282288/p0639-research-using-social-media-report-final-190214.pdf" TargetMode="External"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staff.napier.ac.uk/services/research-innovation-office/research-data/Pages/introduction.aspx" TargetMode="External" Id="rId16" /><Relationship Type="http://schemas.openxmlformats.org/officeDocument/2006/relationships/hyperlink" Target="https://ukc-word-edit.officeapps.live.com/we/wordeditorframe.aspx?ui=en%2DUS&amp;rs=en%2DGB&amp;wopisrc=https%3A%2F%2Flivenapierac.sharepoint.com%2Fsites%2Frio%2FWT_Ethics%2F_vti_bin%2Fwopi.ashx%2Ffiles%2F1c9a7628c0e04dc98f4bfb0432cc633e&amp;wdenableroaming=1&amp;mscc=1&amp;hid=76AFB09F-9022-2000-AC66-C54E89FD2D9B&amp;wdorigin=Other&amp;jsapi=1&amp;jsapiver=v1&amp;newsession=1&amp;corrid=a3420b46-454f-48d1-bfe5-7b97b08a5fd4&amp;usid=a3420b46-454f-48d1-bfe5-7b97b08a5fd4&amp;sftc=1&amp;mtf=1&amp;instantedit=1&amp;wopicomplete=1&amp;wdredirectionreason=Unified_SingleFlush&amp;rct=Medium&amp;ctp=LeastProtected" TargetMode="External" Id="rId29" /><Relationship Type="http://schemas.openxmlformats.org/officeDocument/2006/relationships/image" Target="media/image4.jpeg" Id="rId11" /><Relationship Type="http://schemas.openxmlformats.org/officeDocument/2006/relationships/hyperlink" Target="https://napier-research.worktribe.com/" TargetMode="External" Id="rId24" /><Relationship Type="http://schemas.openxmlformats.org/officeDocument/2006/relationships/hyperlink" Target="https://my.napier.ac.uk/it-support/how-do-i/survey-software" TargetMode="External" Id="rId32" /><Relationship Type="http://schemas.openxmlformats.org/officeDocument/2006/relationships/hyperlink" Target="https://www.mygov.scot/pvg-scheme/the-pvg-scheme/" TargetMode="External" Id="rId37" /><Relationship Type="http://schemas.openxmlformats.org/officeDocument/2006/relationships/hyperlink" Target="https://staff.napier.ac.uk/services/governance-compliance/governance/DataProtection/CodeofPractice/Pages/default.aspx" TargetMode="External" Id="rId40" /><Relationship Type="http://schemas.openxmlformats.org/officeDocument/2006/relationships/hyperlink" Target="http://www.hra-decisiontools.org.uk/research/docs/definingresearchtable_oct2017-1.pdf" TargetMode="External" Id="rId53" /><Relationship Type="http://schemas.openxmlformats.org/officeDocument/2006/relationships/header" Target="header5.xml" Id="rId58" /><Relationship Type="http://schemas.openxmlformats.org/officeDocument/2006/relationships/header" Target="header6.xml" Id="rId66" /><Relationship Type="http://schemas.openxmlformats.org/officeDocument/2006/relationships/webSettings" Target="webSettings.xml" Id="rId5" /><Relationship Type="http://schemas.openxmlformats.org/officeDocument/2006/relationships/hyperlink" Target="https://www.bps.org.uk/sites/bps.org.uk/files/Policy%20-%20Files/Ethics%20Guidelines%20for%20Internet-mediated%20Research%20%282017%29.pdf" TargetMode="External" Id="rId61" /><Relationship Type="http://schemas.openxmlformats.org/officeDocument/2006/relationships/hyperlink" Target="http://staff.napier.ac.uk/services/research-innovation-office/policies/Documents/OPEN%20ACCESS%20policy%20Final%202015.pdf" TargetMode="External" Id="rId19" /><Relationship Type="http://schemas.openxmlformats.org/officeDocument/2006/relationships/hyperlink" Target="https://ico.org.uk/for-organisations/guide-to-data-protection/guide-to-the-general-data-protection-regulation-gdpr/individual-rights/" TargetMode="External" Id="rId14" /><Relationship Type="http://schemas.openxmlformats.org/officeDocument/2006/relationships/hyperlink" Target="https://staff.napier.ac.uk/services/research-innovation-office/policies/Documents/Intellectual%20Property%20Policy.pdf" TargetMode="External" Id="rId22" /><Relationship Type="http://schemas.openxmlformats.org/officeDocument/2006/relationships/hyperlink" Target="http://www.ukrio.org/wp-content/uploads/UKRIO-Code-of-Practice-for-Research.pdf" TargetMode="External" Id="rId27" /><Relationship Type="http://schemas.openxmlformats.org/officeDocument/2006/relationships/hyperlink" Target="http://my.napier.ac.uk/IT/YourITServices/Pages/NoviSurvey.aspx" TargetMode="External" Id="rId30" /><Relationship Type="http://schemas.openxmlformats.org/officeDocument/2006/relationships/hyperlink" Target="https://staff.napier.ac.uk/services/governance-compliance/governance/DataProtection/Documents/University%20Social%20Media%20Usage%20Policy%20July%202013.pdf" TargetMode="External" Id="rId35" /><Relationship Type="http://schemas.openxmlformats.org/officeDocument/2006/relationships/hyperlink" Target="https://ico.org.uk/for-organisations/guide-to-the-general-data-protection-regulation-gdpr/" TargetMode="External" Id="rId43" /><Relationship Type="http://schemas.openxmlformats.org/officeDocument/2006/relationships/header" Target="header2.xml" Id="rId48" /><Relationship Type="http://schemas.openxmlformats.org/officeDocument/2006/relationships/footer" Target="footer4.xml" Id="rId56" /><Relationship Type="http://schemas.openxmlformats.org/officeDocument/2006/relationships/hyperlink" Target="https://www.st-andrews.ac.uk/research/integrity-ethics/humans/ethical-guidance/social-media-research/" TargetMode="External" Id="rId64" /><Relationship Type="http://schemas.openxmlformats.org/officeDocument/2006/relationships/theme" Target="theme/theme1.xml" Id="rId69" /><Relationship Type="http://schemas.openxmlformats.org/officeDocument/2006/relationships/image" Target="media/image1.png" Id="rId8" /><Relationship Type="http://schemas.openxmlformats.org/officeDocument/2006/relationships/footer" Target="footer3.xml" Id="rId51" /><Relationship Type="http://schemas.openxmlformats.org/officeDocument/2006/relationships/styles" Target="styles.xml" Id="rId3" /><Relationship Type="http://schemas.openxmlformats.org/officeDocument/2006/relationships/hyperlink" Target="https://www.universitiesuk.ac.uk/policy-and-analysis/reports/Pages/the-concordat-for-research-integrity.aspx" TargetMode="External" Id="rId12" /><Relationship Type="http://schemas.openxmlformats.org/officeDocument/2006/relationships/hyperlink" Target="https://staff.napier.ac.uk/services/governance-compliance/governance/DataProtection/Pages/default.aspx" TargetMode="External" Id="rId17" /><Relationship Type="http://schemas.openxmlformats.org/officeDocument/2006/relationships/hyperlink" Target="https://www.napier.ac.uk/research-and-innovation/research-search/outputs/edinburgh-napier-university-research-safeguarding-framework" TargetMode="External" Id="rId25" /><Relationship Type="http://schemas.openxmlformats.org/officeDocument/2006/relationships/hyperlink" Target="https://my.napier.ac.uk/it-support/staying-safe-online/information-security-policies" TargetMode="External" Id="rId33" /><Relationship Type="http://schemas.openxmlformats.org/officeDocument/2006/relationships/hyperlink" Target="https://staff.napier.ac.uk/services/hr/HRDocuments/Documents/Protection%20of%20Vulnerable%20Groups%20Policy%20April%202019.docx" TargetMode="External" Id="rId38" /><Relationship Type="http://schemas.openxmlformats.org/officeDocument/2006/relationships/hyperlink" Target="https://my.napier.ac.uk/your-studies/regulations-conduct-and-safety/student-conduct-and-discipline" TargetMode="External" Id="rId46" /><Relationship Type="http://schemas.openxmlformats.org/officeDocument/2006/relationships/footer" Target="footer6.xml" Id="rId59" /><Relationship Type="http://schemas.openxmlformats.org/officeDocument/2006/relationships/footer" Target="footer7.xml" Id="rId67" /><Relationship Type="http://schemas.openxmlformats.org/officeDocument/2006/relationships/hyperlink" Target="https://www.ref.ac.uk/media/1228/open_access_summary__v1_0.pdf" TargetMode="External" Id="rId20" /><Relationship Type="http://schemas.openxmlformats.org/officeDocument/2006/relationships/hyperlink" Target="https://staff.napier.ac.uk/services/governance-compliance/governance/DataProtection/Pages/default.aspx" TargetMode="External" Id="rId41" /><Relationship Type="http://schemas.openxmlformats.org/officeDocument/2006/relationships/header" Target="header3.xml" Id="rId54" /><Relationship Type="http://schemas.openxmlformats.org/officeDocument/2006/relationships/hyperlink" Target="https://www.bera.ac.uk/researchers-resources/publications/ethical-guidelines-for-educational-research-2018" TargetMode="Externa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taff.napier.ac.uk/services/research-innovation-office/policies/Documents/Research%20Data%20Management%20Policy%202022.pdf" TargetMode="External" Id="rId15" /><Relationship Type="http://schemas.openxmlformats.org/officeDocument/2006/relationships/hyperlink" Target="http://ukrio.org/publications/code-of-practice-for-research/3-0-standards-for-organisations-and-researchers/3-15-publication-and-authorship/" TargetMode="External" Id="rId23" /><Relationship Type="http://schemas.openxmlformats.org/officeDocument/2006/relationships/hyperlink" Target="https://ukc-word-edit.officeapps.live.com/we/wordeditorframe.aspx?ui=en%2DUS&amp;rs=en%2DGB&amp;wopisrc=https%3A%2F%2Flivenapierac.sharepoint.com%2Fsites%2Frio%2FWT_Ethics%2F_vti_bin%2Fwopi.ashx%2Ffiles%2F1c9a7628c0e04dc98f4bfb0432cc633e&amp;wdenableroaming=1&amp;mscc=1&amp;hid=76AFB09F-9022-2000-AC66-C54E89FD2D9B&amp;wdorigin=Other&amp;jsapi=1&amp;jsapiver=v1&amp;newsession=1&amp;corrid=a3420b46-454f-48d1-bfe5-7b97b08a5fd4&amp;usid=a3420b46-454f-48d1-bfe5-7b97b08a5fd4&amp;sftc=1&amp;mtf=1&amp;instantedit=1&amp;wopicomplete=1&amp;wdredirectionreason=Unified_SingleFlush&amp;rct=Medium&amp;ctp=LeastProtected" TargetMode="External" Id="rId28" /><Relationship Type="http://schemas.openxmlformats.org/officeDocument/2006/relationships/hyperlink" Target="https://www.mygov.scot/disclosure-types/" TargetMode="External" Id="rId36" /><Relationship Type="http://schemas.openxmlformats.org/officeDocument/2006/relationships/footer" Target="footer1.xml" Id="rId49" /><Relationship Type="http://schemas.openxmlformats.org/officeDocument/2006/relationships/footer" Target="footer5.xml" Id="rId57" /><Relationship Type="http://schemas.openxmlformats.org/officeDocument/2006/relationships/image" Target="media/image3.png" Id="rId10" /><Relationship Type="http://schemas.openxmlformats.org/officeDocument/2006/relationships/hyperlink" Target="https://staff.napier.ac.uk/services/cit/Documents/Academic%20Applications/Revised%20Guidance%20on%20the%20Use%20of%20NOVI%20January%202015.pdf" TargetMode="External" Id="rId31" /><Relationship Type="http://schemas.openxmlformats.org/officeDocument/2006/relationships/hyperlink" Target="https://staff.napier.ac.uk/services/governance-compliance/healthandsafety/guidance/Pages/Research.aspx" TargetMode="External" Id="rId52" /><Relationship Type="http://schemas.openxmlformats.org/officeDocument/2006/relationships/hyperlink" Target="http://aoir.org/reports/ethics2.pdf" TargetMode="External" Id="rId60" /><Relationship Type="http://schemas.openxmlformats.org/officeDocument/2006/relationships/hyperlink" Target="https://www.gla.ac.uk/media/Media_487729_smxx.pdf" TargetMode="External" Id="rId65"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yperlink" Target="https://wcrif.org/documents/327-singapore-statement-a4size/file" TargetMode="External" Id="rId13" /><Relationship Type="http://schemas.openxmlformats.org/officeDocument/2006/relationships/hyperlink" Target="https://staff.napier.ac.uk/services/governance-compliance/governance/DataProtection/Pages/DestructionofPersonalData.aspx" TargetMode="External" Id="rId18" /><Relationship Type="http://schemas.openxmlformats.org/officeDocument/2006/relationships/hyperlink" Target="https://staff.napier.ac.uk/services/research-innovation-office/policies/Documents/Research%20Data%20Management%20Policy%202022.pdf" TargetMode="External" Id="rId39" /><Relationship Type="http://schemas.openxmlformats.org/officeDocument/2006/relationships/hyperlink" Target="https://staff.napier.ac.uk/services/governance-compliance/governance/DataProtection/Pages/ProcessingDataforResearch.aspx" TargetMode="External" Id="rId34" /><Relationship Type="http://schemas.openxmlformats.org/officeDocument/2006/relationships/footer" Target="footer2.xml" Id="rId50" /><Relationship Type="http://schemas.openxmlformats.org/officeDocument/2006/relationships/header" Target="header4.xml" Id="rId55" /><Relationship Type="http://schemas.openxmlformats.org/officeDocument/2006/relationships/glossaryDocument" Target="glossary/document.xml" Id="Rfd7a457f0a194729" /><Relationship Type="http://schemas.openxmlformats.org/officeDocument/2006/relationships/hyperlink" Target="https://staff.napier.ac.uk/services/research-innovation-office/policies/Documents/Accessible%20misconduct%20policy.15082022.pdf" TargetMode="External" Id="Rbd93562e87f44b06" /><Relationship Type="http://schemas.openxmlformats.org/officeDocument/2006/relationships/hyperlink" Target="https://staff.napier.ac.uk/services/hr/Documents/Policies/Disciplinary%20Policy%20and%20Procedure%20Jan%202021.pdf" TargetMode="External" Id="R119435af54814796" /></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12586676/" TargetMode="External"/><Relationship Id="rId3" Type="http://schemas.openxmlformats.org/officeDocument/2006/relationships/hyperlink" Target="https://www.webarchive.org.uk/wayback/archive/3000/https:/www.gov.scot/Resource/Doc/284756/0086482.pdf" TargetMode="External"/><Relationship Id="rId7" Type="http://schemas.openxmlformats.org/officeDocument/2006/relationships/hyperlink" Target="https://webarchive.nationalarchives.gov.uk/20081112120728/http:/www.cgsupport.nhs.uk/Resources/Clinical_Audit/1@Introduction_and_Contents.asp" TargetMode="External"/><Relationship Id="rId2" Type="http://schemas.openxmlformats.org/officeDocument/2006/relationships/hyperlink" Target="https://staff.napier.ac.uk/services/research-innovation-office/Pages/Research-Integrity.aspx" TargetMode="External"/><Relationship Id="rId1" Type="http://schemas.openxmlformats.org/officeDocument/2006/relationships/hyperlink" Target="https://staff.napier.ac.uk/services/research-innovation-office/Pages/Research-Integrity.aspx" TargetMode="External"/><Relationship Id="rId6" Type="http://schemas.openxmlformats.org/officeDocument/2006/relationships/hyperlink" Target="https://www.hra.nhs.uk/planning-and-improving-research/policies-standards-legislation/uk-policy-framework-health-social-care-research/uk-policy-framework-health-and-social-care-research/" TargetMode="External"/><Relationship Id="rId5" Type="http://schemas.openxmlformats.org/officeDocument/2006/relationships/hyperlink" Target="https://ref.ac.uk/publications-and-reports/guidance-on-submissions-201901/" TargetMode="External"/><Relationship Id="rId4" Type="http://schemas.openxmlformats.org/officeDocument/2006/relationships/hyperlink" Target="http://www.ukrio.org/wp-content/uploads/UKRIO-Procedure-for-the-Investigation-of-Misconduct-in-Research.pdf" TargetMode="External"/><Relationship Id="rId9" Type="http://schemas.openxmlformats.org/officeDocument/2006/relationships/hyperlink" Target="http://ottobremer.org/wp-content/uploads/2017/12/OBT_flashcards_2017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015794\Desktop\Accessible%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02d21f-52d5-46b8-9c3d-c23583c99b1c}"/>
      </w:docPartPr>
      <w:docPartBody>
        <w:p w14:paraId="0AAC46C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3F54-8735-49D1-97D4-0E6B0BB5E9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Accessible template.dotx</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Fontaine, Janel</dc:creator>
  <keywords/>
  <dc:description/>
  <lastModifiedBy>Fontaine, Janel</lastModifiedBy>
  <revision>5</revision>
  <dcterms:created xsi:type="dcterms:W3CDTF">2022-08-02T08:33:00.0000000Z</dcterms:created>
  <dcterms:modified xsi:type="dcterms:W3CDTF">2022-08-16T10:59:31.9554328Z</dcterms:modified>
</coreProperties>
</file>