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A0DC" w14:textId="4BBC2DAF" w:rsidR="00657C1E" w:rsidRPr="00657C1E" w:rsidRDefault="00657C1E" w:rsidP="00657C1E">
      <w:pPr>
        <w:pStyle w:val="Heading1"/>
      </w:pPr>
      <w:r w:rsidRPr="00657C1E">
        <w:t xml:space="preserve">Scottish Revival Network Bibliography, </w:t>
      </w:r>
      <w:r w:rsidR="00154994">
        <w:t>February</w:t>
      </w:r>
      <w:r w:rsidRPr="00657C1E">
        <w:t xml:space="preserve"> 2023</w:t>
      </w:r>
    </w:p>
    <w:p w14:paraId="27FEF857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Barlow, Richard.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Modern Irish and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>. Oxford UP, 2023.</w:t>
      </w:r>
    </w:p>
    <w:p w14:paraId="7B89E064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Blair, Kirstie. ‘“Whose Cry Is Liberty, and Fatherland”: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Kossuth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Garibaldi and European Nationalism in Scottish Political Poetry’.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Literary Review</w:t>
      </w:r>
      <w:r w:rsidRPr="004364E9">
        <w:rPr>
          <w:rFonts w:ascii="Times New Roman" w:eastAsia="Times New Roman" w:hAnsi="Times New Roman" w:cs="Times New Roman"/>
          <w:lang w:eastAsia="en-GB"/>
        </w:rPr>
        <w:t>, vol. 10, no. 2, 2018, pp. 71–94.</w:t>
      </w:r>
    </w:p>
    <w:p w14:paraId="737264C5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Bold, Alan.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MacDiarmid: Christopher Murray Grieve, A Critical Biography</w:t>
      </w:r>
      <w:r w:rsidRPr="004364E9">
        <w:rPr>
          <w:rFonts w:ascii="Times New Roman" w:eastAsia="Times New Roman" w:hAnsi="Times New Roman" w:cs="Times New Roman"/>
          <w:lang w:eastAsia="en-GB"/>
        </w:rPr>
        <w:t>. Paladin, 1990.</w:t>
      </w:r>
    </w:p>
    <w:p w14:paraId="0690D0EE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Brown, Ian, and Alan Riach, editors.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Edinburgh Companion to Twentieth-Century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>. Edinburgh UP, 2009.</w:t>
      </w:r>
    </w:p>
    <w:p w14:paraId="7CABFB92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Bru, Sascha. ‘The Prism of Propaganda: Hugh MacDiarmid’s Modernism and the Belgian Literary Revival.’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Literary Review</w:t>
      </w:r>
      <w:r w:rsidRPr="004364E9">
        <w:rPr>
          <w:rFonts w:ascii="Times New Roman" w:eastAsia="Times New Roman" w:hAnsi="Times New Roman" w:cs="Times New Roman"/>
          <w:lang w:eastAsia="en-GB"/>
        </w:rPr>
        <w:t>, vol. 3, no. 1, 2011, pp. 43–62.</w:t>
      </w:r>
    </w:p>
    <w:p w14:paraId="6CDF0A52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>Bryce-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Wunder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Sylvia. ‘Glasgow, Anti-Urbanism and the Scottish Literary Renaissance’.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European Journal of English Studies</w:t>
      </w:r>
      <w:r w:rsidRPr="004364E9">
        <w:rPr>
          <w:rFonts w:ascii="Times New Roman" w:eastAsia="Times New Roman" w:hAnsi="Times New Roman" w:cs="Times New Roman"/>
          <w:lang w:eastAsia="en-GB"/>
        </w:rPr>
        <w:t>, vol. 18, no. 1, 2014, pp. 86–98.</w:t>
      </w:r>
    </w:p>
    <w:p w14:paraId="439BD66A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Carruthers, Gerard. ‘Scottish Literature: Second Renaissance’.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Cambridge History of Twentieth-Century English Literature</w:t>
      </w:r>
      <w:r w:rsidRPr="004364E9">
        <w:rPr>
          <w:rFonts w:ascii="Times New Roman" w:eastAsia="Times New Roman" w:hAnsi="Times New Roman" w:cs="Times New Roman"/>
          <w:lang w:eastAsia="en-GB"/>
        </w:rPr>
        <w:t>, edited by Laura Marcus and Peter Nicholls, Cambridge UP, 2004, pp. 668–84.</w:t>
      </w:r>
    </w:p>
    <w:p w14:paraId="4C7D6644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Castle, Gregory.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Modernism and the Celtic Revival</w:t>
      </w:r>
      <w:r w:rsidRPr="004364E9">
        <w:rPr>
          <w:rFonts w:ascii="Times New Roman" w:eastAsia="Times New Roman" w:hAnsi="Times New Roman" w:cs="Times New Roman"/>
          <w:lang w:eastAsia="en-GB"/>
        </w:rPr>
        <w:t>. Cambridge UP, 2001.</w:t>
      </w:r>
    </w:p>
    <w:p w14:paraId="01C91CAB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Claes,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Koenraad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. ‘Small Nations Writ Large: Notions of Cosmopolitanism in Fin-de-Siècle Scotland and Flanders’.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Studies in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>, vol. 48, no. 1, 2022, pp. 48–60.</w:t>
      </w:r>
    </w:p>
    <w:p w14:paraId="1B5D770F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Late-Victorian Little Magazine</w:t>
      </w:r>
      <w:r w:rsidRPr="004364E9">
        <w:rPr>
          <w:rFonts w:ascii="Times New Roman" w:eastAsia="Times New Roman" w:hAnsi="Times New Roman" w:cs="Times New Roman"/>
          <w:lang w:eastAsia="en-GB"/>
        </w:rPr>
        <w:t>. Edinburgh UP, 2020.</w:t>
      </w:r>
    </w:p>
    <w:p w14:paraId="6BAD30FF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‘What to Naturalists Is Known as a Symbiosis’.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Literary Review</w:t>
      </w:r>
      <w:r w:rsidRPr="004364E9">
        <w:rPr>
          <w:rFonts w:ascii="Times New Roman" w:eastAsia="Times New Roman" w:hAnsi="Times New Roman" w:cs="Times New Roman"/>
          <w:lang w:eastAsia="en-GB"/>
        </w:rPr>
        <w:t>, vol. 4, no. 1, 2012, pp. 111–30.</w:t>
      </w:r>
    </w:p>
    <w:p w14:paraId="6E3DA078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Clark, David. ‘“A Joyce Tae Prick Ilka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Pluke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”: Joyce and the Scottish Renaissance’.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Papers on Joyce</w:t>
      </w:r>
      <w:r w:rsidRPr="004364E9">
        <w:rPr>
          <w:rFonts w:ascii="Times New Roman" w:eastAsia="Times New Roman" w:hAnsi="Times New Roman" w:cs="Times New Roman"/>
          <w:lang w:eastAsia="en-GB"/>
        </w:rPr>
        <w:t>, vol. 5, 1999, pp. 3–12.</w:t>
      </w:r>
    </w:p>
    <w:p w14:paraId="4D4202EB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Costa, James. ‘Language History as Charter Myth? Scots and the (Re)Invention of Scotland’.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Language</w:t>
      </w:r>
      <w:r w:rsidRPr="004364E9">
        <w:rPr>
          <w:rFonts w:ascii="Times New Roman" w:eastAsia="Times New Roman" w:hAnsi="Times New Roman" w:cs="Times New Roman"/>
          <w:lang w:eastAsia="en-GB"/>
        </w:rPr>
        <w:t>, vol. 28, 2009, pp. 1–25.</w:t>
      </w:r>
    </w:p>
    <w:p w14:paraId="7876DDCA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lastRenderedPageBreak/>
        <w:t xml:space="preserve">Craig, Cairns. ‘Arcades: The Turning of the Nineteenth Century’.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Edinburgh Companion to Twentieth-Century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>, edited by Ian Brown and Alan Riach, 2009, pp. 15–24.</w:t>
      </w:r>
    </w:p>
    <w:p w14:paraId="03278838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Crawford, Robert.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Devolving English Literature</w:t>
      </w:r>
      <w:r w:rsidRPr="004364E9">
        <w:rPr>
          <w:rFonts w:ascii="Times New Roman" w:eastAsia="Times New Roman" w:hAnsi="Times New Roman" w:cs="Times New Roman"/>
          <w:lang w:eastAsia="en-GB"/>
        </w:rPr>
        <w:t>. 2nd ed, Edinburgh UP, 2000.</w:t>
      </w:r>
    </w:p>
    <w:p w14:paraId="1EA18D4F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Dewey, Clive. ‘Celtic Agrarian Legislation and the Celtic Revival: Historicist Implications of Gladstone’s Irish and Scottish Land Acts 1870-1886’’.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Past and Present</w:t>
      </w:r>
      <w:r w:rsidRPr="004364E9">
        <w:rPr>
          <w:rFonts w:ascii="Times New Roman" w:eastAsia="Times New Roman" w:hAnsi="Times New Roman" w:cs="Times New Roman"/>
          <w:lang w:eastAsia="en-GB"/>
        </w:rPr>
        <w:t>, no. 64, 1974, pp. 30–70.</w:t>
      </w:r>
    </w:p>
    <w:p w14:paraId="36B6D5AF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Dósa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Attila.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Beyond Identity: New Horizons in Modern Scottish Poetry</w:t>
      </w:r>
      <w:r w:rsidRPr="004364E9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Rodopi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>, 2009.</w:t>
      </w:r>
    </w:p>
    <w:p w14:paraId="1F307E15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Duchateau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Béatrice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. ‘Urban Scotland in Hugh MacDiarmid’s Glasgow Poems’.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 xml:space="preserve">Études </w:t>
      </w:r>
      <w:proofErr w:type="spellStart"/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Écossaises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>, no. 15, 2012, pp. 39–58.</w:t>
      </w:r>
    </w:p>
    <w:p w14:paraId="2261A780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Dunnigan, Sarah. ‘Reformation and Renaissance’.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Cambridge Companion to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 xml:space="preserve">, edited by Gerard Carruthers and Liam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McIlvanney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>, Cambridge UP, 2012, pp. 41–55.</w:t>
      </w:r>
    </w:p>
    <w:p w14:paraId="17639200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Dunnigan, Sarah, and Shu Fang-Lai, editors.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Land of Story-Books: Scottish Children’s Literature in the Long Nineteenth Century</w:t>
      </w:r>
      <w:r w:rsidRPr="004364E9">
        <w:rPr>
          <w:rFonts w:ascii="Times New Roman" w:eastAsia="Times New Roman" w:hAnsi="Times New Roman" w:cs="Times New Roman"/>
          <w:lang w:eastAsia="en-GB"/>
        </w:rPr>
        <w:t>. Scottish Literature International, 2019.</w:t>
      </w:r>
    </w:p>
    <w:p w14:paraId="61E4BBD3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Foot, Michelle.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Modern Spiritualism and Scottish Art: Scots, Spirits and Séances, 1860-1940</w:t>
      </w:r>
      <w:r w:rsidRPr="004364E9">
        <w:rPr>
          <w:rFonts w:ascii="Times New Roman" w:eastAsia="Times New Roman" w:hAnsi="Times New Roman" w:cs="Times New Roman"/>
          <w:lang w:eastAsia="en-GB"/>
        </w:rPr>
        <w:t>. Bloomsbury Visual Arts, Forthcoming.</w:t>
      </w:r>
    </w:p>
    <w:p w14:paraId="1F0685D7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Fowle, Frances, and Belinda Thomson, editors.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Patrick Geddes: The French Connection</w:t>
      </w:r>
      <w:r w:rsidRPr="004364E9">
        <w:rPr>
          <w:rFonts w:ascii="Times New Roman" w:eastAsia="Times New Roman" w:hAnsi="Times New Roman" w:cs="Times New Roman"/>
          <w:lang w:eastAsia="en-GB"/>
        </w:rPr>
        <w:t>. White Cockade, 2004.</w:t>
      </w:r>
    </w:p>
    <w:p w14:paraId="58494A11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Gifford, Douglas. ‘From Celtic Revival to Scottish Renaissance?’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Gael and Lowlander in Scottish Literature: Cross-Currents in Scottish Writing in the Nineteenth Century</w:t>
      </w:r>
      <w:r w:rsidRPr="004364E9">
        <w:rPr>
          <w:rFonts w:ascii="Times New Roman" w:eastAsia="Times New Roman" w:hAnsi="Times New Roman" w:cs="Times New Roman"/>
          <w:lang w:eastAsia="en-GB"/>
        </w:rPr>
        <w:t>, edited by Christopher MacLachlan and Ronald W. Renton, Scottish Literature International, 2015, pp. 216–35.</w:t>
      </w:r>
    </w:p>
    <w:p w14:paraId="0EAB5A87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‘From Rural to Urban: The Decline of the Scottish Renaissance’.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Literature in English and Scots</w:t>
      </w:r>
      <w:r w:rsidRPr="004364E9">
        <w:rPr>
          <w:rFonts w:ascii="Times New Roman" w:eastAsia="Times New Roman" w:hAnsi="Times New Roman" w:cs="Times New Roman"/>
          <w:lang w:eastAsia="en-GB"/>
        </w:rPr>
        <w:t>, edited by Douglas Gifford et al., Edinburgh UP, 2002.</w:t>
      </w:r>
    </w:p>
    <w:p w14:paraId="5EBC932E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lastRenderedPageBreak/>
        <w:t xml:space="preserve">---. ‘Imagining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Scotlands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: The Return to Mythology in Modern Scottish Fiction’.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Studies in Scottish Fiction: 1945 to the Present</w:t>
      </w:r>
      <w:r w:rsidRPr="004364E9">
        <w:rPr>
          <w:rFonts w:ascii="Times New Roman" w:eastAsia="Times New Roman" w:hAnsi="Times New Roman" w:cs="Times New Roman"/>
          <w:lang w:eastAsia="en-GB"/>
        </w:rPr>
        <w:t>, edited by Susan Hagemann, Peter Lang, 1996, pp. 17–50.</w:t>
      </w:r>
    </w:p>
    <w:p w14:paraId="03673703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‘Preparing for Renaissance: Revaluing Nineteenth-Century Scottish Literature’.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Scotland and the 19th-Century World</w:t>
      </w:r>
      <w:r w:rsidRPr="004364E9">
        <w:rPr>
          <w:rFonts w:ascii="Times New Roman" w:eastAsia="Times New Roman" w:hAnsi="Times New Roman" w:cs="Times New Roman"/>
          <w:lang w:eastAsia="en-GB"/>
        </w:rPr>
        <w:t xml:space="preserve">, edited by Gerard Carruthers et al.,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Rodopi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>, 2012, pp. 21–35.</w:t>
      </w:r>
    </w:p>
    <w:p w14:paraId="29B625C3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‘Re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-Mapping Renaissance in Modern Scottish Literature’.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Beyond Scotland: New Contexts for Twentieth-Century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 xml:space="preserve">, edited by Gerard Carruthers et al.,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Rodopi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>, 2004, pp. 17–37.</w:t>
      </w:r>
    </w:p>
    <w:p w14:paraId="4BD3821B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Grilli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Elisa. ‘Funding and the Making of Culture: The Case of the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Evergreen</w:t>
      </w:r>
      <w:r w:rsidRPr="004364E9">
        <w:rPr>
          <w:rFonts w:ascii="Times New Roman" w:eastAsia="Times New Roman" w:hAnsi="Times New Roman" w:cs="Times New Roman"/>
          <w:lang w:eastAsia="en-GB"/>
        </w:rPr>
        <w:t xml:space="preserve"> (1895–1897)’.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Journal of European Periodical Studies</w:t>
      </w:r>
      <w:r w:rsidRPr="004364E9">
        <w:rPr>
          <w:rFonts w:ascii="Times New Roman" w:eastAsia="Times New Roman" w:hAnsi="Times New Roman" w:cs="Times New Roman"/>
          <w:lang w:eastAsia="en-GB"/>
        </w:rPr>
        <w:t>, vol. 1, no. 2, 2016, pp. 19–43.</w:t>
      </w:r>
    </w:p>
    <w:p w14:paraId="0C331E9A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>Hagemann, Susanne. ‘“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Bidin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Naitural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”: Identity Questions in Scottish Twentieth-Century Renaissance Literature’.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Literary Journal</w:t>
      </w:r>
      <w:r w:rsidRPr="004364E9">
        <w:rPr>
          <w:rFonts w:ascii="Times New Roman" w:eastAsia="Times New Roman" w:hAnsi="Times New Roman" w:cs="Times New Roman"/>
          <w:lang w:eastAsia="en-GB"/>
        </w:rPr>
        <w:t>, vol. 21, no. 1, 1994, pp. 44–55.</w:t>
      </w:r>
    </w:p>
    <w:p w14:paraId="2029B6CA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‘Translating Twentieth-Century Scottish Renaissance Literature: The National Element in Cross-National Communication’.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 xml:space="preserve">Nationalism in Literature = </w:t>
      </w:r>
      <w:proofErr w:type="spellStart"/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Literarischer</w:t>
      </w:r>
      <w:proofErr w:type="spellEnd"/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Nationalismus</w:t>
      </w:r>
      <w:proofErr w:type="spellEnd"/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: Third International Scottish Studies Symposium</w:t>
      </w:r>
      <w:r w:rsidRPr="004364E9">
        <w:rPr>
          <w:rFonts w:ascii="Times New Roman" w:eastAsia="Times New Roman" w:hAnsi="Times New Roman" w:cs="Times New Roman"/>
          <w:lang w:eastAsia="en-GB"/>
        </w:rPr>
        <w:t xml:space="preserve">, edited by Horst W. Drescher and Hermann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Völkel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>, Peter Lang, 1989, pp. 155–80.</w:t>
      </w:r>
    </w:p>
    <w:p w14:paraId="7B5629BD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Halloran, William F. ‘W. B. Yeats, William Sharp, and Fiona Macleod: A Celtic Drama: 1887 to 1897’.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Yeats Annual No. 13</w:t>
      </w:r>
      <w:r w:rsidRPr="004364E9">
        <w:rPr>
          <w:rFonts w:ascii="Times New Roman" w:eastAsia="Times New Roman" w:hAnsi="Times New Roman" w:cs="Times New Roman"/>
          <w:lang w:eastAsia="en-GB"/>
        </w:rPr>
        <w:t>, edited by Warwick Gould, Palgrave Macmillan, 1998, pp. 62–109.</w:t>
      </w:r>
    </w:p>
    <w:p w14:paraId="338C2701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‘W. B. Yeats, William Sharp and Fiona Macleod: A Celtic Drama: 1897’.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Yeats Annual No. 14</w:t>
      </w:r>
      <w:r w:rsidRPr="004364E9">
        <w:rPr>
          <w:rFonts w:ascii="Times New Roman" w:eastAsia="Times New Roman" w:hAnsi="Times New Roman" w:cs="Times New Roman"/>
          <w:lang w:eastAsia="en-GB"/>
        </w:rPr>
        <w:t>, edited by Warwick Gould, Palgrave Macmillan, 2001, pp. 159–208.</w:t>
      </w:r>
    </w:p>
    <w:p w14:paraId="22C12835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Hanna, Julian. ‘Manifestoes at Dawn: Nation, City and Self in Patrick Geddes and William Sharp’s Evergreen’.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International Journal of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>, vol. 8, 2011, pp. 1–15.</w:t>
      </w:r>
    </w:p>
    <w:p w14:paraId="673040BC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Harvie, Christopher.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No Gods and Precious Few Heroes: Scotland 1900-2015</w:t>
      </w:r>
      <w:r w:rsidRPr="004364E9">
        <w:rPr>
          <w:rFonts w:ascii="Times New Roman" w:eastAsia="Times New Roman" w:hAnsi="Times New Roman" w:cs="Times New Roman"/>
          <w:lang w:eastAsia="en-GB"/>
        </w:rPr>
        <w:t>. Fourth edition, Edinburgh UP, 2016.</w:t>
      </w:r>
    </w:p>
    <w:p w14:paraId="41305113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lastRenderedPageBreak/>
        <w:t xml:space="preserve">Hughes, Linda. ‘Andrew Lang’s Discursive Cosmopolitanism in Longman’s Magazine’.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Studies in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>, vol. 48, no. 1, 2022, pp. 16–24.</w:t>
      </w:r>
    </w:p>
    <w:p w14:paraId="75A32B81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Innes,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Sìm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and Kate Louise Mathis. ‘Gaelic Tradition and the Celtic Revival in Children’s Literature in Scottish Gaelic and English’.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Land of Story Books: Scottish Children’s Literature in the Nineteenth Century</w:t>
      </w:r>
      <w:r w:rsidRPr="004364E9">
        <w:rPr>
          <w:rFonts w:ascii="Times New Roman" w:eastAsia="Times New Roman" w:hAnsi="Times New Roman" w:cs="Times New Roman"/>
          <w:lang w:eastAsia="en-GB"/>
        </w:rPr>
        <w:t>, edited by Sarah Dunnigan and Shu-Fang Lai, Scottish Literature International, 2019, pp. 107–57.</w:t>
      </w:r>
    </w:p>
    <w:p w14:paraId="0FC8D965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Keller, Wolfram R., et al., editors.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Renaissances (Special Issue of European Journal of English Studies, Vol. 18, No. 1, Apr. 2014)</w:t>
      </w:r>
      <w:r w:rsidRPr="004364E9">
        <w:rPr>
          <w:rFonts w:ascii="Times New Roman" w:eastAsia="Times New Roman" w:hAnsi="Times New Roman" w:cs="Times New Roman"/>
          <w:lang w:eastAsia="en-GB"/>
        </w:rPr>
        <w:t>.</w:t>
      </w:r>
    </w:p>
    <w:p w14:paraId="2748AFF7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Kerrigan, Catherine. ‘The Ugsome Thistle: Hugh MacDiarmid and the Nationalism of the Modern Literary Revival’.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 xml:space="preserve">Nationalism in Literature = </w:t>
      </w:r>
      <w:proofErr w:type="spellStart"/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Literarischer</w:t>
      </w:r>
      <w:proofErr w:type="spellEnd"/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Nationalismus</w:t>
      </w:r>
      <w:proofErr w:type="spellEnd"/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: Third International Scottish Studies Symposium</w:t>
      </w:r>
      <w:r w:rsidRPr="004364E9">
        <w:rPr>
          <w:rFonts w:ascii="Times New Roman" w:eastAsia="Times New Roman" w:hAnsi="Times New Roman" w:cs="Times New Roman"/>
          <w:lang w:eastAsia="en-GB"/>
        </w:rPr>
        <w:t xml:space="preserve">, edited by Horst W. Drescher and Hermann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Völkel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>, Peter Lang, 1989, pp. 181–87.</w:t>
      </w:r>
    </w:p>
    <w:p w14:paraId="2A935A05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Lauder, Charlotte. ‘“Who Were They?”: Recovering Jessie Annie Anderson as a Case Study of the Scottish Women Poets in Hugh MacDiarmid’s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Northern Numbers</w:t>
      </w:r>
      <w:r w:rsidRPr="004364E9">
        <w:rPr>
          <w:rFonts w:ascii="Times New Roman" w:eastAsia="Times New Roman" w:hAnsi="Times New Roman" w:cs="Times New Roman"/>
          <w:lang w:eastAsia="en-GB"/>
        </w:rPr>
        <w:t xml:space="preserve"> (1920–22)’.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Literary Review</w:t>
      </w:r>
      <w:r w:rsidRPr="004364E9">
        <w:rPr>
          <w:rFonts w:ascii="Times New Roman" w:eastAsia="Times New Roman" w:hAnsi="Times New Roman" w:cs="Times New Roman"/>
          <w:lang w:eastAsia="en-GB"/>
        </w:rPr>
        <w:t>, vol. 14, no. 1, 2022, pp. 85–106.</w:t>
      </w:r>
    </w:p>
    <w:p w14:paraId="71F129A3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Leith, Sarah. ‘Sensuality, Nationality, Country: Connecting the Muirs, Naomi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Mitchison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and Hamish Henderson in Scotland’s Long Renaissance’.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Literary Review</w:t>
      </w:r>
      <w:r w:rsidRPr="004364E9">
        <w:rPr>
          <w:rFonts w:ascii="Times New Roman" w:eastAsia="Times New Roman" w:hAnsi="Times New Roman" w:cs="Times New Roman"/>
          <w:lang w:eastAsia="en-GB"/>
        </w:rPr>
        <w:t>, vol. 13, no. 2, 2021, pp. 51–70.</w:t>
      </w:r>
    </w:p>
    <w:p w14:paraId="4BD7386B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Lennie,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Cherien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. ‘Past, Present and Future in Poetry: MacDiarmid and the Scottish Revival’.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Alif: Journal of Comparative Poetics</w:t>
      </w:r>
      <w:r w:rsidRPr="004364E9">
        <w:rPr>
          <w:rFonts w:ascii="Times New Roman" w:eastAsia="Times New Roman" w:hAnsi="Times New Roman" w:cs="Times New Roman"/>
          <w:lang w:eastAsia="en-GB"/>
        </w:rPr>
        <w:t>, vol. 9, 1989, p. 50.</w:t>
      </w:r>
    </w:p>
    <w:p w14:paraId="1A9C316C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Lyall, Scott. ‘“Genius in a Provincial Town”: MacDiarmid’s Poetry and Politics in Montrose’.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Studies Review</w:t>
      </w:r>
      <w:r w:rsidRPr="004364E9">
        <w:rPr>
          <w:rFonts w:ascii="Times New Roman" w:eastAsia="Times New Roman" w:hAnsi="Times New Roman" w:cs="Times New Roman"/>
          <w:lang w:eastAsia="en-GB"/>
        </w:rPr>
        <w:t>, vol. 5, no. 2, 2004, pp. 41–55.</w:t>
      </w:r>
    </w:p>
    <w:p w14:paraId="7520B9D3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‘Hugh MacDiarmid and the Scottish Literary Renaissance’.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Wiley Blackwell Companion to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>, edited by Gerard Carruthers, Wiley-Blackwell, Forthcoming.</w:t>
      </w:r>
    </w:p>
    <w:p w14:paraId="0385B956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lastRenderedPageBreak/>
        <w:t xml:space="preserve">---. ‘Hugh MacDiarmid and the Scottish Renaissance’.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Cambridge Companion to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 xml:space="preserve">, edited by Gerard Carruthers and Liam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McIlvanney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>, Cambridge UP, 2012, pp. 173–87.</w:t>
      </w:r>
    </w:p>
    <w:p w14:paraId="3C23B816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Hugh MacDiarmid’s Poetry and Politics of Place: Imagining a Scottish Republic</w:t>
      </w:r>
      <w:r w:rsidRPr="004364E9">
        <w:rPr>
          <w:rFonts w:ascii="Times New Roman" w:eastAsia="Times New Roman" w:hAnsi="Times New Roman" w:cs="Times New Roman"/>
          <w:lang w:eastAsia="en-GB"/>
        </w:rPr>
        <w:t>. Edinburgh UP, 2006.</w:t>
      </w:r>
    </w:p>
    <w:p w14:paraId="415A0566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‘Minor Modernisms: The Scottish Renaissance and the Translation of German-Language Modernism’.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Modernist Cultures</w:t>
      </w:r>
      <w:r w:rsidRPr="004364E9">
        <w:rPr>
          <w:rFonts w:ascii="Times New Roman" w:eastAsia="Times New Roman" w:hAnsi="Times New Roman" w:cs="Times New Roman"/>
          <w:lang w:eastAsia="en-GB"/>
        </w:rPr>
        <w:t>, vol. 14, no. 2, 2019, pp. 213–35.</w:t>
      </w:r>
    </w:p>
    <w:p w14:paraId="358DF8FD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‘Scottish Modernism and the Renaissance’.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Cambridge History of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>, edited by Ian Duncan, Cambridge UP, Forthcoming.</w:t>
      </w:r>
    </w:p>
    <w:p w14:paraId="2295E112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‘“That Ancient Self”: Scottish Modernism’s Counter-Renaissance’.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European Journal of English Studies</w:t>
      </w:r>
      <w:r w:rsidRPr="004364E9">
        <w:rPr>
          <w:rFonts w:ascii="Times New Roman" w:eastAsia="Times New Roman" w:hAnsi="Times New Roman" w:cs="Times New Roman"/>
          <w:lang w:eastAsia="en-GB"/>
        </w:rPr>
        <w:t>, vol. 18, no. 1, 2014, pp. 73–85.</w:t>
      </w:r>
    </w:p>
    <w:p w14:paraId="6AE83D3D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---, editor.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International Companion to Lewis Grassic Gibbon</w:t>
      </w:r>
      <w:r w:rsidRPr="004364E9">
        <w:rPr>
          <w:rFonts w:ascii="Times New Roman" w:eastAsia="Times New Roman" w:hAnsi="Times New Roman" w:cs="Times New Roman"/>
          <w:lang w:eastAsia="en-GB"/>
        </w:rPr>
        <w:t>. Scottish Literature International, 2015.</w:t>
      </w:r>
    </w:p>
    <w:p w14:paraId="6A8234DC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‘The Novel Between the Wars’.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Cambridge History of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>, edited by Ian Duncan, Cambridge UP, Forthcoming.</w:t>
      </w:r>
    </w:p>
    <w:p w14:paraId="2032C4C0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Lyall, Scott, and Margery Palmer McCulloch, editors.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Edinburgh Companion to Hugh MacDiarmid</w:t>
      </w:r>
      <w:r w:rsidRPr="004364E9">
        <w:rPr>
          <w:rFonts w:ascii="Times New Roman" w:eastAsia="Times New Roman" w:hAnsi="Times New Roman" w:cs="Times New Roman"/>
          <w:lang w:eastAsia="en-GB"/>
        </w:rPr>
        <w:t>. Edinburgh UP, 2011.</w:t>
      </w:r>
    </w:p>
    <w:p w14:paraId="56B2B1A5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Mac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Leòid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Aonghas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. ‘Forgetting Donald Sinclair 1885-1932: The Passage between Celtic Revival and Scottish Renaissance’.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Language</w:t>
      </w:r>
      <w:r w:rsidRPr="004364E9">
        <w:rPr>
          <w:rFonts w:ascii="Times New Roman" w:eastAsia="Times New Roman" w:hAnsi="Times New Roman" w:cs="Times New Roman"/>
          <w:lang w:eastAsia="en-GB"/>
        </w:rPr>
        <w:t>, vol. 37, 2018, pp. 55–72.</w:t>
      </w:r>
    </w:p>
    <w:p w14:paraId="2055F41D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Macdonald, Catriona M. M. ‘Andrew Lang and Scottish Historiography: Taking on Tradition’.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Scottish Historical Review</w:t>
      </w:r>
      <w:r w:rsidRPr="004364E9">
        <w:rPr>
          <w:rFonts w:ascii="Times New Roman" w:eastAsia="Times New Roman" w:hAnsi="Times New Roman" w:cs="Times New Roman"/>
          <w:lang w:eastAsia="en-GB"/>
        </w:rPr>
        <w:t>, vol. 94, no. 239, 2015, pp. 207–36.</w:t>
      </w:r>
    </w:p>
    <w:p w14:paraId="1C82C8F7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>Macdonald, Murdo. ‘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Celticism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 and Internationalism in the Circle of Patrick Geddes’’.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Visual Culture in Britain</w:t>
      </w:r>
      <w:r w:rsidRPr="004364E9">
        <w:rPr>
          <w:rFonts w:ascii="Times New Roman" w:eastAsia="Times New Roman" w:hAnsi="Times New Roman" w:cs="Times New Roman"/>
          <w:lang w:eastAsia="en-GB"/>
        </w:rPr>
        <w:t>, vol. 6, no. 2, 2005, pp. 70–83.</w:t>
      </w:r>
    </w:p>
    <w:p w14:paraId="606469B2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‘Education, Visual Art and Cultural Revival: Tagore, Geddes, Nivedita and Coomaraswamy’.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Gitanjali &amp; Beyond</w:t>
      </w:r>
      <w:r w:rsidRPr="004364E9">
        <w:rPr>
          <w:rFonts w:ascii="Times New Roman" w:eastAsia="Times New Roman" w:hAnsi="Times New Roman" w:cs="Times New Roman"/>
          <w:lang w:eastAsia="en-GB"/>
        </w:rPr>
        <w:t>, no. 1, 2016, pp. 39–57.</w:t>
      </w:r>
    </w:p>
    <w:p w14:paraId="0737B3D3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lastRenderedPageBreak/>
        <w:t xml:space="preserve">---. ‘Ossian, Kalevala and Visual Art: A Scottish Perspective’.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FNG Research</w:t>
      </w:r>
      <w:r w:rsidRPr="004364E9">
        <w:rPr>
          <w:rFonts w:ascii="Times New Roman" w:eastAsia="Times New Roman" w:hAnsi="Times New Roman" w:cs="Times New Roman"/>
          <w:lang w:eastAsia="en-GB"/>
        </w:rPr>
        <w:t>, no. 1, 2020, pp. 3–22.</w:t>
      </w:r>
    </w:p>
    <w:p w14:paraId="7EFA572D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‘Patrick Geddes and Cultural Renewal through Visual Art: Scotland-India-Japan’’.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Patrick Geddes: By Leaves We Live,</w:t>
      </w:r>
      <w:r w:rsidRPr="004364E9">
        <w:rPr>
          <w:rFonts w:ascii="Times New Roman" w:eastAsia="Times New Roman" w:hAnsi="Times New Roman" w:cs="Times New Roman"/>
          <w:lang w:eastAsia="en-GB"/>
        </w:rPr>
        <w:t xml:space="preserve"> ECA &amp; YICA, 2005, pp. 46–71.</w:t>
      </w:r>
    </w:p>
    <w:p w14:paraId="64EF5C05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‘Patrick Geddes and the Tradition of Scottish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Generalism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Journal of Scottish Thought</w:t>
      </w:r>
      <w:r w:rsidRPr="004364E9">
        <w:rPr>
          <w:rFonts w:ascii="Times New Roman" w:eastAsia="Times New Roman" w:hAnsi="Times New Roman" w:cs="Times New Roman"/>
          <w:lang w:eastAsia="en-GB"/>
        </w:rPr>
        <w:t>, vol. 5, 2013, pp. 73–87.</w:t>
      </w:r>
    </w:p>
    <w:p w14:paraId="4DAA23A0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‘Patrick Geddes’s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Generalism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: From Edinburgh’s Old Town to Paris’s Universal Exhibition’.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Patrick Geddes: The French Connection</w:t>
      </w:r>
      <w:r w:rsidRPr="004364E9">
        <w:rPr>
          <w:rFonts w:ascii="Times New Roman" w:eastAsia="Times New Roman" w:hAnsi="Times New Roman" w:cs="Times New Roman"/>
          <w:lang w:eastAsia="en-GB"/>
        </w:rPr>
        <w:t>, edited by Frances Fowle and Belinda Thomson, White Cockade, 2004, pp. 83–93.</w:t>
      </w:r>
    </w:p>
    <w:p w14:paraId="13259BFA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Patrick Geddes’s Intellectual Origins</w:t>
      </w:r>
      <w:r w:rsidRPr="004364E9">
        <w:rPr>
          <w:rFonts w:ascii="Times New Roman" w:eastAsia="Times New Roman" w:hAnsi="Times New Roman" w:cs="Times New Roman"/>
          <w:lang w:eastAsia="en-GB"/>
        </w:rPr>
        <w:t>. Edinburgh UP, 2020.</w:t>
      </w:r>
    </w:p>
    <w:p w14:paraId="24DD7A0C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‘Towards Celtic Revival Art in Scotland: The Visual Background to Revival in the 18th and 19th Centuries’.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Romantic Ireland: From Tone to Gonne; Fresh Perspectives on Nineteenth-Century Ireland</w:t>
      </w:r>
      <w:r w:rsidRPr="004364E9">
        <w:rPr>
          <w:rFonts w:ascii="Times New Roman" w:eastAsia="Times New Roman" w:hAnsi="Times New Roman" w:cs="Times New Roman"/>
          <w:lang w:eastAsia="en-GB"/>
        </w:rPr>
        <w:t>, edited by Paddy Lyons et al., Cambridge Scholars, 2016, pp. 160–69.</w:t>
      </w:r>
    </w:p>
    <w:p w14:paraId="5F9FE8FD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Martin, Maureen M.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Mighty Scot: Nation, Gender, and the Nineteenth-Century Mystique of Scottish Masculinity</w:t>
      </w:r>
      <w:r w:rsidRPr="004364E9">
        <w:rPr>
          <w:rFonts w:ascii="Times New Roman" w:eastAsia="Times New Roman" w:hAnsi="Times New Roman" w:cs="Times New Roman"/>
          <w:lang w:eastAsia="en-GB"/>
        </w:rPr>
        <w:t>. SUNY, 2009.</w:t>
      </w:r>
    </w:p>
    <w:p w14:paraId="14BA0875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Mathis, Kate Louise, and Eleanor Thompson. ‘“Our Poetry Never Lacks Clearness If Read in Gaelic”: Demystifying Gaelic and Anglo-Highland Women’s Writing in the Celtic Revival’.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Literary Review</w:t>
      </w:r>
      <w:r w:rsidRPr="004364E9">
        <w:rPr>
          <w:rFonts w:ascii="Times New Roman" w:eastAsia="Times New Roman" w:hAnsi="Times New Roman" w:cs="Times New Roman"/>
          <w:lang w:eastAsia="en-GB"/>
        </w:rPr>
        <w:t>, vol. 14, no. 1, 2022, pp. 1–41.</w:t>
      </w:r>
    </w:p>
    <w:p w14:paraId="3FE31C1D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McCleery, Alistair. ‘Scottish Literary Magazines’.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Edinburgh History of the Book in Scotland, Volume 4: Professionalism and Diversity 1880-2000</w:t>
      </w:r>
      <w:r w:rsidRPr="004364E9">
        <w:rPr>
          <w:rFonts w:ascii="Times New Roman" w:eastAsia="Times New Roman" w:hAnsi="Times New Roman" w:cs="Times New Roman"/>
          <w:lang w:eastAsia="en-GB"/>
        </w:rPr>
        <w:t>, edited by David Finkelstein and Alistair McCleery, Edinburgh UP, 2007, pp. 226–28.</w:t>
      </w:r>
    </w:p>
    <w:p w14:paraId="06BA5370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McClure, J. Derrick.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Language, Poetry, and Nationhood: Scots as a Poetic Language from 1878 to the Present</w:t>
      </w:r>
      <w:r w:rsidRPr="004364E9">
        <w:rPr>
          <w:rFonts w:ascii="Times New Roman" w:eastAsia="Times New Roman" w:hAnsi="Times New Roman" w:cs="Times New Roman"/>
          <w:lang w:eastAsia="en-GB"/>
        </w:rPr>
        <w:t>. Tuckwell, 2000.</w:t>
      </w:r>
    </w:p>
    <w:p w14:paraId="351FAD6E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lastRenderedPageBreak/>
        <w:t xml:space="preserve">McCulloch, Margery Palmer. ‘“A Very Curious Emptiness”: Walter Scott and the Twentieth-Century Scottish Renaissance Movement’.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Studies in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>, vol. 35–36, 2013, pp. 44–56.</w:t>
      </w:r>
    </w:p>
    <w:p w14:paraId="1B4D2237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‘Continuing the Renaissance: Little Magazines and a Late Phase of Scottish Modernism in the 1940s’.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Etudes Ecossaises</w:t>
      </w:r>
      <w:r w:rsidRPr="004364E9">
        <w:rPr>
          <w:rFonts w:ascii="Times New Roman" w:eastAsia="Times New Roman" w:hAnsi="Times New Roman" w:cs="Times New Roman"/>
          <w:lang w:eastAsia="en-GB"/>
        </w:rPr>
        <w:t>, vol. 15, 2012, p. 59.</w:t>
      </w:r>
    </w:p>
    <w:p w14:paraId="792655DE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Edwin Muir: Poet, Critic and Novelist</w:t>
      </w:r>
      <w:r w:rsidRPr="004364E9">
        <w:rPr>
          <w:rFonts w:ascii="Times New Roman" w:eastAsia="Times New Roman" w:hAnsi="Times New Roman" w:cs="Times New Roman"/>
          <w:lang w:eastAsia="en-GB"/>
        </w:rPr>
        <w:t>. Edinburgh UP, 1993.</w:t>
      </w:r>
    </w:p>
    <w:p w14:paraId="4EB92733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‘“Frae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Anither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 Window in Thrums”: Hugh MacDiarmid and J. M. Barrie’.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Gateway to the Modern: Resituating J. M. Barrie</w:t>
      </w:r>
      <w:r w:rsidRPr="004364E9">
        <w:rPr>
          <w:rFonts w:ascii="Times New Roman" w:eastAsia="Times New Roman" w:hAnsi="Times New Roman" w:cs="Times New Roman"/>
          <w:lang w:eastAsia="en-GB"/>
        </w:rPr>
        <w:t>, Scottish Literature International, 2014, pp. 88–102.</w:t>
      </w:r>
    </w:p>
    <w:p w14:paraId="3021AB9E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Modernism and Nationalism: Literature and Society in Scotland 1918-1939: Source Documents for the Scottish Renaissance</w:t>
      </w:r>
      <w:r w:rsidRPr="004364E9">
        <w:rPr>
          <w:rFonts w:ascii="Times New Roman" w:eastAsia="Times New Roman" w:hAnsi="Times New Roman" w:cs="Times New Roman"/>
          <w:lang w:eastAsia="en-GB"/>
        </w:rPr>
        <w:t>. ASLS, 2004.</w:t>
      </w:r>
    </w:p>
    <w:p w14:paraId="16C188F1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‘Scottish Modernism’.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A Handbook of Modernisms</w:t>
      </w:r>
      <w:r w:rsidRPr="004364E9">
        <w:rPr>
          <w:rFonts w:ascii="Times New Roman" w:eastAsia="Times New Roman" w:hAnsi="Times New Roman" w:cs="Times New Roman"/>
          <w:lang w:eastAsia="en-GB"/>
        </w:rPr>
        <w:t>, edited by Peter Brooker et al., Oxford UP, 2010, pp. 765–81.</w:t>
      </w:r>
    </w:p>
    <w:p w14:paraId="19AF5667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Modernism and Its Contexts 1918-1959: Literature and National Identity and Cultural Exchange</w:t>
      </w:r>
      <w:r w:rsidRPr="004364E9">
        <w:rPr>
          <w:rFonts w:ascii="Times New Roman" w:eastAsia="Times New Roman" w:hAnsi="Times New Roman" w:cs="Times New Roman"/>
          <w:lang w:eastAsia="en-GB"/>
        </w:rPr>
        <w:t>. Edinburgh UP, 2009.</w:t>
      </w:r>
    </w:p>
    <w:p w14:paraId="76926084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Novels of Neil M. Gunn: A Critical Study</w:t>
      </w:r>
      <w:r w:rsidRPr="004364E9">
        <w:rPr>
          <w:rFonts w:ascii="Times New Roman" w:eastAsia="Times New Roman" w:hAnsi="Times New Roman" w:cs="Times New Roman"/>
          <w:lang w:eastAsia="en-GB"/>
        </w:rPr>
        <w:t>. Scottish Academic Press, 1987.</w:t>
      </w:r>
    </w:p>
    <w:p w14:paraId="688DA382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McCulloch, Margery Palmer, and Sarah M. Dr Dunnigan, editors.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A Flame in the Mearns: Lewis Grassic Gibbon: A Centenary Celebration</w:t>
      </w:r>
      <w:r w:rsidRPr="004364E9">
        <w:rPr>
          <w:rFonts w:ascii="Times New Roman" w:eastAsia="Times New Roman" w:hAnsi="Times New Roman" w:cs="Times New Roman"/>
          <w:lang w:eastAsia="en-GB"/>
        </w:rPr>
        <w:t>. ASLS, 2003.</w:t>
      </w:r>
    </w:p>
    <w:p w14:paraId="1CC6A04C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McIlvanney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Liam. ‘The Scottish Renaissance and the Irish Invasion: Literary Attitudes to Irishness in Inter-War Scotland’.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Studies Review</w:t>
      </w:r>
      <w:r w:rsidRPr="004364E9">
        <w:rPr>
          <w:rFonts w:ascii="Times New Roman" w:eastAsia="Times New Roman" w:hAnsi="Times New Roman" w:cs="Times New Roman"/>
          <w:lang w:eastAsia="en-GB"/>
        </w:rPr>
        <w:t>, vol. 2, no. 1, 2001, pp. 77–89.</w:t>
      </w:r>
    </w:p>
    <w:p w14:paraId="0B0056EF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McLeod, Wilson.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Gaelic in Scotland</w:t>
      </w:r>
      <w:r w:rsidRPr="004364E9">
        <w:rPr>
          <w:rFonts w:ascii="Times New Roman" w:eastAsia="Times New Roman" w:hAnsi="Times New Roman" w:cs="Times New Roman"/>
          <w:lang w:eastAsia="en-GB"/>
        </w:rPr>
        <w:t>. Edinburgh UP, 2020.</w:t>
      </w:r>
    </w:p>
    <w:p w14:paraId="2713C1B4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Munro, Lachlan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Gow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R. B. Cunninghame Graham and Scotland: Party, Prose, and Political Aesthetic</w:t>
      </w:r>
      <w:r w:rsidRPr="004364E9">
        <w:rPr>
          <w:rFonts w:ascii="Times New Roman" w:eastAsia="Times New Roman" w:hAnsi="Times New Roman" w:cs="Times New Roman"/>
          <w:lang w:eastAsia="en-GB"/>
        </w:rPr>
        <w:t>. Edinburgh UP, 2022.</w:t>
      </w:r>
    </w:p>
    <w:p w14:paraId="3BFAD6AE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Murray, Alex. ‘Unionism, Nationalism, Cosmopolitanism: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Ruraidh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 Erskine of Marr at the Fin de Siècle’.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Studies in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>, vol. 48, no. 1, 2022.</w:t>
      </w:r>
    </w:p>
    <w:p w14:paraId="210AA535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lastRenderedPageBreak/>
        <w:t xml:space="preserve">Nance, Claire Louise, and Dominic Moran. ‘Place Identity and Authenticity in Minority Language Revitalisation: Scottish Gaelic in Glasgow’.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International Journal of Bilingualism</w:t>
      </w:r>
      <w:r w:rsidRPr="004364E9">
        <w:rPr>
          <w:rFonts w:ascii="Times New Roman" w:eastAsia="Times New Roman" w:hAnsi="Times New Roman" w:cs="Times New Roman"/>
          <w:lang w:eastAsia="en-GB"/>
        </w:rPr>
        <w:t>, vol. 26, no. 5, 2022, pp. 542–63.</w:t>
      </w:r>
    </w:p>
    <w:p w14:paraId="3070AD7C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Nash, Andrew.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Kailyard and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 xml:space="preserve">.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Rodopi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>, 2007.</w:t>
      </w:r>
    </w:p>
    <w:p w14:paraId="6DBC2F9B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Normand, Tom.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Modern Scot: Modernism and Nationalism in Scottish Art, 1928-1955</w:t>
      </w:r>
      <w:r w:rsidRPr="004364E9">
        <w:rPr>
          <w:rFonts w:ascii="Times New Roman" w:eastAsia="Times New Roman" w:hAnsi="Times New Roman" w:cs="Times New Roman"/>
          <w:lang w:eastAsia="en-GB"/>
        </w:rPr>
        <w:t>. Ashgate, 2000.</w:t>
      </w:r>
    </w:p>
    <w:p w14:paraId="677B4B09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Norquay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Glenda. ‘Finding a Place: The Voice of Lorna Moon’.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Etudes Ecossaises</w:t>
      </w:r>
      <w:r w:rsidRPr="004364E9">
        <w:rPr>
          <w:rFonts w:ascii="Times New Roman" w:eastAsia="Times New Roman" w:hAnsi="Times New Roman" w:cs="Times New Roman"/>
          <w:lang w:eastAsia="en-GB"/>
        </w:rPr>
        <w:t>, vol. 9, 2004 2003, pp. 91–103.</w:t>
      </w:r>
    </w:p>
    <w:p w14:paraId="7FFA90AD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‘Geographies of Self: Scottish Women Writing Scotland’.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History of British Women’s Writing, 1880-1920</w:t>
      </w:r>
      <w:r w:rsidRPr="004364E9">
        <w:rPr>
          <w:rFonts w:ascii="Times New Roman" w:eastAsia="Times New Roman" w:hAnsi="Times New Roman" w:cs="Times New Roman"/>
          <w:lang w:eastAsia="en-GB"/>
        </w:rPr>
        <w:t>, edited by Holly A. Laird, Palgrave Macmillan, 2016, pp. 150–61.</w:t>
      </w:r>
    </w:p>
    <w:p w14:paraId="4A8D3914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Robert Louis Stevenson, Literary Networks and Transatlantic Publishing in the 1890s: The Author Incorporated</w:t>
      </w:r>
      <w:r w:rsidRPr="004364E9">
        <w:rPr>
          <w:rFonts w:ascii="Times New Roman" w:eastAsia="Times New Roman" w:hAnsi="Times New Roman" w:cs="Times New Roman"/>
          <w:lang w:eastAsia="en-GB"/>
        </w:rPr>
        <w:t>. Anthem, 2020.</w:t>
      </w:r>
    </w:p>
    <w:p w14:paraId="26D39467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‘The Far Side of Lorna Moon’.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 Lit</w:t>
      </w:r>
      <w:r w:rsidRPr="004364E9">
        <w:rPr>
          <w:rFonts w:ascii="Times New Roman" w:eastAsia="Times New Roman" w:hAnsi="Times New Roman" w:cs="Times New Roman"/>
          <w:lang w:eastAsia="en-GB"/>
        </w:rPr>
        <w:t>, vol. 27, 2002, pp. 1–3.</w:t>
      </w:r>
    </w:p>
    <w:p w14:paraId="1DF0E89F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‘“Transitory Thresholds”: Geographic Imaginings of Adolescence in Women’s Fiction from North-East Scotland’.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Literary Review</w:t>
      </w:r>
      <w:r w:rsidRPr="004364E9">
        <w:rPr>
          <w:rFonts w:ascii="Times New Roman" w:eastAsia="Times New Roman" w:hAnsi="Times New Roman" w:cs="Times New Roman"/>
          <w:lang w:eastAsia="en-GB"/>
        </w:rPr>
        <w:t>, vol. 3, no. 2, 2011, pp. 81–99.</w:t>
      </w:r>
    </w:p>
    <w:p w14:paraId="3E18CDE4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O’Connor, Laura.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Haunted English: The Celtic Fringe, the British Empire, and De-Anglicization</w:t>
      </w:r>
      <w:r w:rsidRPr="004364E9">
        <w:rPr>
          <w:rFonts w:ascii="Times New Roman" w:eastAsia="Times New Roman" w:hAnsi="Times New Roman" w:cs="Times New Roman"/>
          <w:lang w:eastAsia="en-GB"/>
        </w:rPr>
        <w:t>. Johns Hopkins UP, 2006.</w:t>
      </w:r>
    </w:p>
    <w:p w14:paraId="589F6B29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‘Neighbourly Hostility and Literary Creoles: The Example of Hugh MacDiarmid’.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Postmodern Culture</w:t>
      </w:r>
      <w:r w:rsidRPr="004364E9">
        <w:rPr>
          <w:rFonts w:ascii="Times New Roman" w:eastAsia="Times New Roman" w:hAnsi="Times New Roman" w:cs="Times New Roman"/>
          <w:lang w:eastAsia="en-GB"/>
        </w:rPr>
        <w:t>, vol. 15, no. 2, 2005, pp. 31–47.</w:t>
      </w:r>
    </w:p>
    <w:p w14:paraId="76DEDABC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Otty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Lisa. ‘“An Eccentric Homespun Avant-Gardist”: Hugh MacDiarmid, “Northern” Radicalism, and the Scottish Renaissance Movement’.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Decentring the Avant-Garde</w:t>
      </w:r>
      <w:r w:rsidRPr="004364E9">
        <w:rPr>
          <w:rFonts w:ascii="Times New Roman" w:eastAsia="Times New Roman" w:hAnsi="Times New Roman" w:cs="Times New Roman"/>
          <w:lang w:eastAsia="en-GB"/>
        </w:rPr>
        <w:t xml:space="preserve">, edited by Per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Bäckström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 and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Benedikt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Hjartarson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Rodopi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>, 2014, pp. 217–50.</w:t>
      </w:r>
    </w:p>
    <w:p w14:paraId="5E7A4C24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Paterson, Fiona. ‘“The End of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Fiammetta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The Return of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Banabhard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”: Womanhood and Nationhood in Rachel Annand Taylor’s Aesthetic Poetry’.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Literary Review</w:t>
      </w:r>
      <w:r w:rsidRPr="004364E9">
        <w:rPr>
          <w:rFonts w:ascii="Times New Roman" w:eastAsia="Times New Roman" w:hAnsi="Times New Roman" w:cs="Times New Roman"/>
          <w:lang w:eastAsia="en-GB"/>
        </w:rPr>
        <w:t>, vol. 14, no. 1, 2022, pp. 107–28.</w:t>
      </w:r>
    </w:p>
    <w:p w14:paraId="14C7E602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lastRenderedPageBreak/>
        <w:t>Pittock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Murray.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Spectrum of Decadence: The Literature of the 1890s</w:t>
      </w:r>
      <w:r w:rsidRPr="004364E9">
        <w:rPr>
          <w:rFonts w:ascii="Times New Roman" w:eastAsia="Times New Roman" w:hAnsi="Times New Roman" w:cs="Times New Roman"/>
          <w:lang w:eastAsia="en-GB"/>
        </w:rPr>
        <w:t>. Routledge, 2016.</w:t>
      </w:r>
    </w:p>
    <w:p w14:paraId="53CFA7E7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Pittock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Murray, and Isla Jack. ‘Patrick Geddes and the Celtic Revival’.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Edinburgh History of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>, Edinburgh UP, 2007, pp. 338–46.</w:t>
      </w:r>
    </w:p>
    <w:p w14:paraId="60692634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Poncarová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Petra Johana. ‘“A Fitting Offering to the Gaelic Thalia or Melpomene”: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Ruaraidh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 Erskine of Mar and Drama in Scottish Gaelic’. </w:t>
      </w:r>
      <w:proofErr w:type="spellStart"/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Litteraria</w:t>
      </w:r>
      <w:proofErr w:type="spellEnd"/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 xml:space="preserve"> </w:t>
      </w:r>
      <w:proofErr w:type="spellStart"/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Pragensia</w:t>
      </w:r>
      <w:proofErr w:type="spellEnd"/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: Studies in Literature and Culture</w:t>
      </w:r>
      <w:r w:rsidRPr="004364E9">
        <w:rPr>
          <w:rFonts w:ascii="Times New Roman" w:eastAsia="Times New Roman" w:hAnsi="Times New Roman" w:cs="Times New Roman"/>
          <w:lang w:eastAsia="en-GB"/>
        </w:rPr>
        <w:t>, vol. 30, no. 59, 2020, pp. 77–92.</w:t>
      </w:r>
    </w:p>
    <w:p w14:paraId="3CEB7833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‘Snake Women and Hideous Sensations: The Strange Case of Gaelic Detective Short Stories by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Ruaraidh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 Erskine of Mar’.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Literary Review</w:t>
      </w:r>
      <w:r w:rsidRPr="004364E9">
        <w:rPr>
          <w:rFonts w:ascii="Times New Roman" w:eastAsia="Times New Roman" w:hAnsi="Times New Roman" w:cs="Times New Roman"/>
          <w:lang w:eastAsia="en-GB"/>
        </w:rPr>
        <w:t>, vol. 12, no. 1, 2020, pp. 81–94.</w:t>
      </w:r>
    </w:p>
    <w:p w14:paraId="306F182A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Reid, Julia.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Robert Louis Stevenson, Science, and the Fin De Siècle</w:t>
      </w:r>
      <w:r w:rsidRPr="004364E9">
        <w:rPr>
          <w:rFonts w:ascii="Times New Roman" w:eastAsia="Times New Roman" w:hAnsi="Times New Roman" w:cs="Times New Roman"/>
          <w:lang w:eastAsia="en-GB"/>
        </w:rPr>
        <w:t>. AIAA, 2006.</w:t>
      </w:r>
    </w:p>
    <w:p w14:paraId="30FEE2B8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Richardson, Elsa.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Second Sight in the Nineteenth Century: Prophecy, Imagination and Nationhood</w:t>
      </w:r>
      <w:r w:rsidRPr="004364E9">
        <w:rPr>
          <w:rFonts w:ascii="Times New Roman" w:eastAsia="Times New Roman" w:hAnsi="Times New Roman" w:cs="Times New Roman"/>
          <w:lang w:eastAsia="en-GB"/>
        </w:rPr>
        <w:t>. Palgrave Macmillan, 2017.</w:t>
      </w:r>
    </w:p>
    <w:p w14:paraId="3D4C700E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Sassi, Carla. ‘Hugh MacDiarmid’s (Un)Making of the Modern Scottish Nation’.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Edinburgh Companion to Hugh MacDiarmid</w:t>
      </w:r>
      <w:r w:rsidRPr="004364E9">
        <w:rPr>
          <w:rFonts w:ascii="Times New Roman" w:eastAsia="Times New Roman" w:hAnsi="Times New Roman" w:cs="Times New Roman"/>
          <w:lang w:eastAsia="en-GB"/>
        </w:rPr>
        <w:t>, edited by Carla Sassi et al., Edinburgh UP, 2011, pp. 111–24.</w:t>
      </w:r>
    </w:p>
    <w:p w14:paraId="3873A04E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‘“I Want to Abolish Burns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Nicht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”: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Cahterine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 Carswell’s Transnational Re-Definition of Scottish Identity’.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Modernist Women Race Nation: Networking Women, 1890-1950, Circum-Atlantic Connections</w:t>
      </w:r>
      <w:r w:rsidRPr="004364E9">
        <w:rPr>
          <w:rFonts w:ascii="Times New Roman" w:eastAsia="Times New Roman" w:hAnsi="Times New Roman" w:cs="Times New Roman"/>
          <w:lang w:eastAsia="en-GB"/>
        </w:rPr>
        <w:t xml:space="preserve">, edited by Giovanna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Covi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>, Mango, 2005, pp. 60–84.</w:t>
      </w:r>
    </w:p>
    <w:p w14:paraId="46D9944C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‘Prismatic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Modernities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: Towards a Recontextualization of Scottish Modernism’.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and International Modernisms: Relationships and Reconfigurations</w:t>
      </w:r>
      <w:r w:rsidRPr="004364E9">
        <w:rPr>
          <w:rFonts w:ascii="Times New Roman" w:eastAsia="Times New Roman" w:hAnsi="Times New Roman" w:cs="Times New Roman"/>
          <w:lang w:eastAsia="en-GB"/>
        </w:rPr>
        <w:t>, edited by Emma Dymock and Margery McCulloch, ASLS, 2011, pp. 184–97.</w:t>
      </w:r>
    </w:p>
    <w:p w14:paraId="241AF7C9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‘The Destabilisation of Gender and National Boundaries in Lewis Grassic Gibbon’s A Scots Quair: A Long Nineteenth-Century Perspective’.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Intersections of Gender, Class, and Race in the Long Nineteenth Century and Beyond</w:t>
      </w:r>
      <w:r w:rsidRPr="004364E9">
        <w:rPr>
          <w:rFonts w:ascii="Times New Roman" w:eastAsia="Times New Roman" w:hAnsi="Times New Roman" w:cs="Times New Roman"/>
          <w:lang w:eastAsia="en-GB"/>
        </w:rPr>
        <w:t>, edited by Barbara Leonardi, Palgrave Macmillan, 2018, pp. 115–39.</w:t>
      </w:r>
    </w:p>
    <w:p w14:paraId="39A09B22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lastRenderedPageBreak/>
        <w:t xml:space="preserve">---. ‘The Shifting Identities of Mitchell and Gibbon’.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International Companion to Lewis Grassic Gibbon</w:t>
      </w:r>
      <w:r w:rsidRPr="004364E9">
        <w:rPr>
          <w:rFonts w:ascii="Times New Roman" w:eastAsia="Times New Roman" w:hAnsi="Times New Roman" w:cs="Times New Roman"/>
          <w:lang w:eastAsia="en-GB"/>
        </w:rPr>
        <w:t>, edited by Scott Lyall, Scottish Literature International, 2015, pp. 33–47.</w:t>
      </w:r>
    </w:p>
    <w:p w14:paraId="616C3B45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Scott, Tania. ‘The Fantasy of the Celtic Revival: Lord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Dunsay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Fiona Macleod, and W. B. Yeats’.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Border Crossings: Narration, Nation and Imagination in Scots and Irish Literature and Culture</w:t>
      </w:r>
      <w:r w:rsidRPr="004364E9">
        <w:rPr>
          <w:rFonts w:ascii="Times New Roman" w:eastAsia="Times New Roman" w:hAnsi="Times New Roman" w:cs="Times New Roman"/>
          <w:lang w:eastAsia="en-GB"/>
        </w:rPr>
        <w:t>, edited by Colin Younger, Cambridge Scholars, 2013, pp. 127–41.</w:t>
      </w:r>
    </w:p>
    <w:p w14:paraId="102AB0B1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Shaw, Michael. ‘Contested Cosmopolitanism: William and Elizabeth A. Sharp’s Glasgow Herald Reviews of the Paris Salons 1884-1900’.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Studies in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>, vol. 48, no. 1, 2022, pp. 37–47.</w:t>
      </w:r>
    </w:p>
    <w:p w14:paraId="50C93BFC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‘Fin-de-Siècle Scotland’.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Cambridge History of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>, Cambridge UP, Forthcoming.</w:t>
      </w:r>
    </w:p>
    <w:p w14:paraId="530F098A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Fin-de-Siècle Scottish Revival: Romance, Decadence and Celtic Identity</w:t>
      </w:r>
      <w:r w:rsidRPr="004364E9">
        <w:rPr>
          <w:rFonts w:ascii="Times New Roman" w:eastAsia="Times New Roman" w:hAnsi="Times New Roman" w:cs="Times New Roman"/>
          <w:lang w:eastAsia="en-GB"/>
        </w:rPr>
        <w:t>. Edinburgh UP, 2020.</w:t>
      </w:r>
    </w:p>
    <w:p w14:paraId="02EDC88E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‘Theosophy in Scotland: Oriental Occultism and National Identity’.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Occult Imagination in Britain</w:t>
      </w:r>
      <w:r w:rsidRPr="004364E9">
        <w:rPr>
          <w:rFonts w:ascii="Times New Roman" w:eastAsia="Times New Roman" w:hAnsi="Times New Roman" w:cs="Times New Roman"/>
          <w:lang w:eastAsia="en-GB"/>
        </w:rPr>
        <w:t>, edited by Christine C. Ferguson and Andrew Radford, Routledge, 2018, pp. 23–40.</w:t>
      </w:r>
    </w:p>
    <w:p w14:paraId="7733A5C2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Shaw, Michael, and Kirstie Blair. ‘The Victorian Period’.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Wiley Blackwell Companion to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>, Wiley-Blackwell, Forthcoming.</w:t>
      </w:r>
    </w:p>
    <w:p w14:paraId="136AE9D6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Shields, Juliet.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Women’s Writing in the Long Nineteenth Century: The Romance of Everyday Life</w:t>
      </w:r>
      <w:r w:rsidRPr="004364E9">
        <w:rPr>
          <w:rFonts w:ascii="Times New Roman" w:eastAsia="Times New Roman" w:hAnsi="Times New Roman" w:cs="Times New Roman"/>
          <w:lang w:eastAsia="en-GB"/>
        </w:rPr>
        <w:t>. Cambridge UP, 2021.</w:t>
      </w:r>
    </w:p>
    <w:p w14:paraId="07995F95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Shirey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Ryan Douglas.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English Romanticism, Modernism, and the Scottish Renaissance</w:t>
      </w:r>
      <w:r w:rsidRPr="004364E9">
        <w:rPr>
          <w:rFonts w:ascii="Times New Roman" w:eastAsia="Times New Roman" w:hAnsi="Times New Roman" w:cs="Times New Roman"/>
          <w:lang w:eastAsia="en-GB"/>
        </w:rPr>
        <w:t>. 2007. Washington University, PhD dissertation.</w:t>
      </w:r>
    </w:p>
    <w:p w14:paraId="21F48A62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Valdés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Miyares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, Rubén. ‘Generating the Scottish Literary Renaissance: The Idea of Generation and the Scottish Writers of the 1930s’.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Re-Visioning Scotland: New Readings of the Cultural Canon</w:t>
      </w:r>
      <w:r w:rsidRPr="004364E9">
        <w:rPr>
          <w:rFonts w:ascii="Times New Roman" w:eastAsia="Times New Roman" w:hAnsi="Times New Roman" w:cs="Times New Roman"/>
          <w:lang w:eastAsia="en-GB"/>
        </w:rPr>
        <w:t xml:space="preserve">, edited by Lyndsay </w:t>
      </w:r>
      <w:proofErr w:type="spellStart"/>
      <w:r w:rsidRPr="004364E9">
        <w:rPr>
          <w:rFonts w:ascii="Times New Roman" w:eastAsia="Times New Roman" w:hAnsi="Times New Roman" w:cs="Times New Roman"/>
          <w:lang w:eastAsia="en-GB"/>
        </w:rPr>
        <w:t>Lunan</w:t>
      </w:r>
      <w:proofErr w:type="spellEnd"/>
      <w:r w:rsidRPr="004364E9">
        <w:rPr>
          <w:rFonts w:ascii="Times New Roman" w:eastAsia="Times New Roman" w:hAnsi="Times New Roman" w:cs="Times New Roman"/>
          <w:lang w:eastAsia="en-GB"/>
        </w:rPr>
        <w:t xml:space="preserve"> et al., Peter Lang, 2008, pp. 131–42.</w:t>
      </w:r>
    </w:p>
    <w:p w14:paraId="3D6D8E5E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lastRenderedPageBreak/>
        <w:t xml:space="preserve">Watson, Roderick. ‘Scotland and Modernisms’.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Scottish &amp; International Modernisms: Relationships and Reconfigurations</w:t>
      </w:r>
      <w:r w:rsidRPr="004364E9">
        <w:rPr>
          <w:rFonts w:ascii="Times New Roman" w:eastAsia="Times New Roman" w:hAnsi="Times New Roman" w:cs="Times New Roman"/>
          <w:lang w:eastAsia="en-GB"/>
        </w:rPr>
        <w:t>, edited by Emma Dymock and Margery Palmer McCulloch, ASLS, 2011, pp. 8–19.</w:t>
      </w:r>
    </w:p>
    <w:p w14:paraId="2EFB91E7" w14:textId="77777777" w:rsidR="004364E9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---. ‘The Modern Scottish Literary Renaissance’.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The Edinburgh Companion to Twentieth-Century Scottish Literature</w:t>
      </w:r>
      <w:r w:rsidRPr="004364E9">
        <w:rPr>
          <w:rFonts w:ascii="Times New Roman" w:eastAsia="Times New Roman" w:hAnsi="Times New Roman" w:cs="Times New Roman"/>
          <w:lang w:eastAsia="en-GB"/>
        </w:rPr>
        <w:t>, edited by Ian Brown and Alan Riach, Edinburgh UP, 2009, pp. 75–87.</w:t>
      </w:r>
    </w:p>
    <w:p w14:paraId="039BE5F8" w14:textId="51BB4E22" w:rsidR="009F15C4" w:rsidRPr="004364E9" w:rsidRDefault="004364E9" w:rsidP="004364E9">
      <w:pPr>
        <w:spacing w:line="480" w:lineRule="auto"/>
        <w:ind w:hanging="480"/>
        <w:rPr>
          <w:rFonts w:ascii="Times New Roman" w:eastAsia="Times New Roman" w:hAnsi="Times New Roman" w:cs="Times New Roman"/>
          <w:lang w:eastAsia="en-GB"/>
        </w:rPr>
      </w:pPr>
      <w:r w:rsidRPr="004364E9">
        <w:rPr>
          <w:rFonts w:ascii="Times New Roman" w:eastAsia="Times New Roman" w:hAnsi="Times New Roman" w:cs="Times New Roman"/>
          <w:lang w:eastAsia="en-GB"/>
        </w:rPr>
        <w:t xml:space="preserve">Whyte, Christopher. ‘The Gaelic Renaissance: Sorley Maclean and Derick Thomson’. </w:t>
      </w:r>
      <w:r w:rsidRPr="004364E9">
        <w:rPr>
          <w:rFonts w:ascii="Times New Roman" w:eastAsia="Times New Roman" w:hAnsi="Times New Roman" w:cs="Times New Roman"/>
          <w:i/>
          <w:iCs/>
          <w:lang w:eastAsia="en-GB"/>
        </w:rPr>
        <w:t>British Poetry from the 1950s to the 1990s: Politics and Art</w:t>
      </w:r>
      <w:r w:rsidRPr="004364E9">
        <w:rPr>
          <w:rFonts w:ascii="Times New Roman" w:eastAsia="Times New Roman" w:hAnsi="Times New Roman" w:cs="Times New Roman"/>
          <w:lang w:eastAsia="en-GB"/>
        </w:rPr>
        <w:t>, edited by Gary Day and Brian Docherty, Palgrave Macmillan, 1997, pp. 143–69.</w:t>
      </w:r>
    </w:p>
    <w:sectPr w:rsidR="009F15C4" w:rsidRPr="004364E9" w:rsidSect="009106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29"/>
    <w:rsid w:val="00016D60"/>
    <w:rsid w:val="00033577"/>
    <w:rsid w:val="00054DCF"/>
    <w:rsid w:val="00057B7A"/>
    <w:rsid w:val="000771BF"/>
    <w:rsid w:val="00110BC6"/>
    <w:rsid w:val="00117213"/>
    <w:rsid w:val="001423A0"/>
    <w:rsid w:val="00150ADD"/>
    <w:rsid w:val="00154994"/>
    <w:rsid w:val="0017539A"/>
    <w:rsid w:val="001863FB"/>
    <w:rsid w:val="00193DF8"/>
    <w:rsid w:val="001A0484"/>
    <w:rsid w:val="001B753A"/>
    <w:rsid w:val="001B7B74"/>
    <w:rsid w:val="001E04EC"/>
    <w:rsid w:val="002109DB"/>
    <w:rsid w:val="002273D5"/>
    <w:rsid w:val="002510AD"/>
    <w:rsid w:val="00254BCD"/>
    <w:rsid w:val="002B7011"/>
    <w:rsid w:val="002C0CB9"/>
    <w:rsid w:val="002F29CB"/>
    <w:rsid w:val="002F7054"/>
    <w:rsid w:val="00325AFF"/>
    <w:rsid w:val="00332DBC"/>
    <w:rsid w:val="00334538"/>
    <w:rsid w:val="0034001A"/>
    <w:rsid w:val="00362AE7"/>
    <w:rsid w:val="0036373B"/>
    <w:rsid w:val="003751B8"/>
    <w:rsid w:val="003D0888"/>
    <w:rsid w:val="003E2503"/>
    <w:rsid w:val="004364E9"/>
    <w:rsid w:val="004F645A"/>
    <w:rsid w:val="005012B6"/>
    <w:rsid w:val="005140BA"/>
    <w:rsid w:val="00523132"/>
    <w:rsid w:val="005269C0"/>
    <w:rsid w:val="0054458B"/>
    <w:rsid w:val="005470CC"/>
    <w:rsid w:val="00586841"/>
    <w:rsid w:val="005C2F17"/>
    <w:rsid w:val="005C6709"/>
    <w:rsid w:val="005C7CA0"/>
    <w:rsid w:val="005D4770"/>
    <w:rsid w:val="005E437B"/>
    <w:rsid w:val="005F64A0"/>
    <w:rsid w:val="00632CDB"/>
    <w:rsid w:val="006458E4"/>
    <w:rsid w:val="00656848"/>
    <w:rsid w:val="00657C1E"/>
    <w:rsid w:val="006679C4"/>
    <w:rsid w:val="0068097B"/>
    <w:rsid w:val="006900D5"/>
    <w:rsid w:val="006B2821"/>
    <w:rsid w:val="006D0C42"/>
    <w:rsid w:val="006E02D3"/>
    <w:rsid w:val="006E57E0"/>
    <w:rsid w:val="006F4127"/>
    <w:rsid w:val="006F4A02"/>
    <w:rsid w:val="007460FB"/>
    <w:rsid w:val="00747C42"/>
    <w:rsid w:val="007859CE"/>
    <w:rsid w:val="007E2B94"/>
    <w:rsid w:val="00811FEF"/>
    <w:rsid w:val="008146D4"/>
    <w:rsid w:val="00827A82"/>
    <w:rsid w:val="008A28B1"/>
    <w:rsid w:val="008A7B72"/>
    <w:rsid w:val="008D57A6"/>
    <w:rsid w:val="00904753"/>
    <w:rsid w:val="0091067F"/>
    <w:rsid w:val="00991AC4"/>
    <w:rsid w:val="009C24E2"/>
    <w:rsid w:val="009F15C4"/>
    <w:rsid w:val="009F7D11"/>
    <w:rsid w:val="00A02029"/>
    <w:rsid w:val="00A0389C"/>
    <w:rsid w:val="00A261D8"/>
    <w:rsid w:val="00A54746"/>
    <w:rsid w:val="00A8490B"/>
    <w:rsid w:val="00AA6211"/>
    <w:rsid w:val="00AA7E7E"/>
    <w:rsid w:val="00B0610A"/>
    <w:rsid w:val="00B07320"/>
    <w:rsid w:val="00B0774E"/>
    <w:rsid w:val="00B22158"/>
    <w:rsid w:val="00B26753"/>
    <w:rsid w:val="00B86321"/>
    <w:rsid w:val="00C3228B"/>
    <w:rsid w:val="00C35B91"/>
    <w:rsid w:val="00C57949"/>
    <w:rsid w:val="00C62A5C"/>
    <w:rsid w:val="00C9356C"/>
    <w:rsid w:val="00CC5424"/>
    <w:rsid w:val="00CD24FF"/>
    <w:rsid w:val="00D0778B"/>
    <w:rsid w:val="00D24B01"/>
    <w:rsid w:val="00D627D5"/>
    <w:rsid w:val="00DB7774"/>
    <w:rsid w:val="00DC1FC3"/>
    <w:rsid w:val="00E7267A"/>
    <w:rsid w:val="00E8673E"/>
    <w:rsid w:val="00E92AC3"/>
    <w:rsid w:val="00EB1508"/>
    <w:rsid w:val="00EC4F8B"/>
    <w:rsid w:val="00F1444D"/>
    <w:rsid w:val="00F23BB7"/>
    <w:rsid w:val="00F2471B"/>
    <w:rsid w:val="00F729E5"/>
    <w:rsid w:val="00F80914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43802D"/>
  <w15:chartTrackingRefBased/>
  <w15:docId w15:val="{9FA20D6B-4EE4-8C47-9B33-D4892840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C1E"/>
    <w:pPr>
      <w:spacing w:after="240" w:line="48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C1E"/>
    <w:rPr>
      <w:rFonts w:ascii="Times New Roman" w:eastAsia="Times New Roman" w:hAnsi="Times New Roman" w:cs="Times New Roman"/>
      <w:b/>
      <w:bCs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6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89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4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2659</Words>
  <Characters>15160</Characters>
  <Application>Microsoft Office Word</Application>
  <DocSecurity>0</DocSecurity>
  <Lines>126</Lines>
  <Paragraphs>35</Paragraphs>
  <ScaleCrop>false</ScaleCrop>
  <Company/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Benstead, James</dc:creator>
  <cp:keywords/>
  <dc:description/>
  <cp:lastModifiedBy>Benstead, James</cp:lastModifiedBy>
  <cp:revision>3</cp:revision>
  <dcterms:created xsi:type="dcterms:W3CDTF">2023-02-28T15:16:00Z</dcterms:created>
  <dcterms:modified xsi:type="dcterms:W3CDTF">2023-02-28T15:17:00Z</dcterms:modified>
</cp:coreProperties>
</file>