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A63" w:rsidRDefault="00741A63" w:rsidP="00741A63">
      <w:pPr>
        <w:pStyle w:val="Author"/>
        <w:spacing w:after="120" w:line="240" w:lineRule="auto"/>
        <w:jc w:val="left"/>
        <w:rPr>
          <w:lang w:val="en-GB"/>
        </w:rPr>
      </w:pPr>
      <w:bookmarkStart w:id="0" w:name="_GoBack"/>
      <w:bookmarkEnd w:id="0"/>
      <w:r>
        <w:rPr>
          <w:lang w:val="en-GB"/>
        </w:rPr>
        <w:t xml:space="preserve">Estimating degradation-related settlement in </w:t>
      </w:r>
      <w:r w:rsidR="00BC6FDB">
        <w:rPr>
          <w:lang w:val="en-GB"/>
        </w:rPr>
        <w:t xml:space="preserve">two </w:t>
      </w:r>
      <w:r>
        <w:rPr>
          <w:lang w:val="en-GB"/>
        </w:rPr>
        <w:t>landfill</w:t>
      </w:r>
      <w:r w:rsidR="0013312E">
        <w:rPr>
          <w:lang w:val="en-GB"/>
        </w:rPr>
        <w:t>-</w:t>
      </w:r>
      <w:r>
        <w:rPr>
          <w:lang w:val="en-GB"/>
        </w:rPr>
        <w:t>reclaimed soils</w:t>
      </w:r>
      <w:r w:rsidR="00F318E5">
        <w:rPr>
          <w:lang w:val="en-GB"/>
        </w:rPr>
        <w:t xml:space="preserve"> by sand-salt analogues</w:t>
      </w:r>
    </w:p>
    <w:p w:rsidR="00741A63" w:rsidRPr="00620444" w:rsidRDefault="00741A63" w:rsidP="00741A63">
      <w:pPr>
        <w:pStyle w:val="Affiliation"/>
        <w:spacing w:line="240" w:lineRule="auto"/>
        <w:rPr>
          <w:lang w:val="en-GB"/>
        </w:rPr>
      </w:pPr>
    </w:p>
    <w:p w:rsidR="00741A63" w:rsidRPr="00A92394" w:rsidRDefault="00741A63" w:rsidP="00741A63">
      <w:pPr>
        <w:pStyle w:val="Author"/>
        <w:spacing w:after="120" w:line="240" w:lineRule="auto"/>
        <w:jc w:val="left"/>
        <w:rPr>
          <w:sz w:val="24"/>
        </w:rPr>
      </w:pPr>
      <w:r w:rsidRPr="00A92394">
        <w:rPr>
          <w:sz w:val="24"/>
        </w:rPr>
        <w:t>J.R. McDougall</w:t>
      </w:r>
      <w:r w:rsidRPr="00A92394">
        <w:rPr>
          <w:sz w:val="24"/>
          <w:vertAlign w:val="superscript"/>
        </w:rPr>
        <w:t>1</w:t>
      </w:r>
      <w:r w:rsidRPr="00A92394">
        <w:rPr>
          <w:sz w:val="24"/>
        </w:rPr>
        <w:t>, I.R. Fleming</w:t>
      </w:r>
      <w:r w:rsidRPr="00A92394">
        <w:rPr>
          <w:sz w:val="24"/>
          <w:vertAlign w:val="superscript"/>
        </w:rPr>
        <w:t>2</w:t>
      </w:r>
      <w:r w:rsidRPr="00A92394">
        <w:rPr>
          <w:sz w:val="24"/>
        </w:rPr>
        <w:t>, R.Thiel</w:t>
      </w:r>
      <w:r w:rsidRPr="00A92394">
        <w:rPr>
          <w:sz w:val="24"/>
          <w:vertAlign w:val="superscript"/>
        </w:rPr>
        <w:t>3</w:t>
      </w:r>
      <w:r w:rsidRPr="00A92394">
        <w:rPr>
          <w:sz w:val="24"/>
        </w:rPr>
        <w:t>, P. Dewaele</w:t>
      </w:r>
      <w:r w:rsidRPr="00A92394">
        <w:rPr>
          <w:sz w:val="24"/>
          <w:vertAlign w:val="superscript"/>
        </w:rPr>
        <w:t>4</w:t>
      </w:r>
      <w:r w:rsidRPr="00A92394">
        <w:rPr>
          <w:sz w:val="24"/>
        </w:rPr>
        <w:t>, D.Parker</w:t>
      </w:r>
      <w:r w:rsidRPr="00A92394">
        <w:rPr>
          <w:sz w:val="24"/>
          <w:vertAlign w:val="superscript"/>
        </w:rPr>
        <w:t>2</w:t>
      </w:r>
      <w:r w:rsidRPr="00A92394">
        <w:rPr>
          <w:sz w:val="24"/>
        </w:rPr>
        <w:t xml:space="preserve"> &amp; D.Kelly</w:t>
      </w:r>
      <w:r w:rsidRPr="00A92394">
        <w:rPr>
          <w:sz w:val="24"/>
          <w:vertAlign w:val="superscript"/>
        </w:rPr>
        <w:t>5</w:t>
      </w:r>
    </w:p>
    <w:p w:rsidR="00741A63" w:rsidRDefault="00741A63" w:rsidP="00741A63">
      <w:pPr>
        <w:pStyle w:val="Affiliation"/>
        <w:spacing w:line="240" w:lineRule="auto"/>
        <w:jc w:val="left"/>
      </w:pPr>
      <w:r w:rsidRPr="00882FCC">
        <w:rPr>
          <w:vertAlign w:val="superscript"/>
        </w:rPr>
        <w:t>1</w:t>
      </w:r>
      <w:r>
        <w:t>Edinburgh Napier University, United Kingdom</w:t>
      </w:r>
    </w:p>
    <w:p w:rsidR="00741A63" w:rsidRDefault="00741A63" w:rsidP="00741A63">
      <w:pPr>
        <w:pStyle w:val="Affiliation"/>
        <w:spacing w:line="240" w:lineRule="auto"/>
        <w:jc w:val="left"/>
      </w:pPr>
      <w:r w:rsidRPr="00882FCC">
        <w:rPr>
          <w:vertAlign w:val="superscript"/>
        </w:rPr>
        <w:t>2</w:t>
      </w:r>
      <w:r>
        <w:t>University of Saskatchewan, Saskatoon, Canada.</w:t>
      </w:r>
    </w:p>
    <w:p w:rsidR="00741A63" w:rsidRDefault="00741A63" w:rsidP="00741A63">
      <w:pPr>
        <w:pStyle w:val="Affiliation"/>
        <w:spacing w:line="240" w:lineRule="auto"/>
        <w:jc w:val="left"/>
      </w:pPr>
      <w:r w:rsidRPr="00882FCC">
        <w:rPr>
          <w:vertAlign w:val="superscript"/>
        </w:rPr>
        <w:t>3</w:t>
      </w:r>
      <w:r>
        <w:t xml:space="preserve">R.Thiel, Thiel Engineering, Oregon House, United States </w:t>
      </w:r>
    </w:p>
    <w:p w:rsidR="00741A63" w:rsidRDefault="00741A63" w:rsidP="00741A63">
      <w:pPr>
        <w:pStyle w:val="Affiliation"/>
        <w:spacing w:line="240" w:lineRule="auto"/>
        <w:jc w:val="left"/>
      </w:pPr>
      <w:r w:rsidRPr="00882FCC">
        <w:rPr>
          <w:vertAlign w:val="superscript"/>
        </w:rPr>
        <w:t>4</w:t>
      </w:r>
      <w:r>
        <w:t>Golder Associates, Barrie, Canada</w:t>
      </w:r>
    </w:p>
    <w:p w:rsidR="00741A63" w:rsidRPr="00C83961" w:rsidRDefault="00741A63" w:rsidP="00741A63">
      <w:pPr>
        <w:spacing w:line="240" w:lineRule="auto"/>
        <w:ind w:firstLine="0"/>
        <w:jc w:val="left"/>
        <w:rPr>
          <w:i/>
          <w:lang w:val="en-GB"/>
        </w:rPr>
      </w:pPr>
      <w:r>
        <w:rPr>
          <w:i/>
          <w:vertAlign w:val="superscript"/>
          <w:lang w:val="en-GB"/>
        </w:rPr>
        <w:t>5</w:t>
      </w:r>
      <w:r w:rsidR="00B71D41">
        <w:rPr>
          <w:i/>
          <w:lang w:val="en-GB"/>
        </w:rPr>
        <w:t>SWECO</w:t>
      </w:r>
      <w:r w:rsidRPr="00C83961">
        <w:rPr>
          <w:i/>
          <w:lang w:val="en-GB"/>
        </w:rPr>
        <w:t>, Edinburgh, United Kingdom</w:t>
      </w:r>
    </w:p>
    <w:p w:rsidR="00741A63" w:rsidRPr="00C0030C" w:rsidRDefault="00741A63" w:rsidP="00741A63">
      <w:pPr>
        <w:spacing w:line="240" w:lineRule="auto"/>
        <w:ind w:firstLine="0"/>
        <w:jc w:val="left"/>
        <w:rPr>
          <w:vertAlign w:val="superscript"/>
          <w:lang w:val="en-GB"/>
        </w:rPr>
      </w:pPr>
    </w:p>
    <w:p w:rsidR="00741A63" w:rsidRDefault="00741A63" w:rsidP="00741A63">
      <w:pPr>
        <w:spacing w:line="240" w:lineRule="auto"/>
        <w:ind w:firstLine="0"/>
        <w:jc w:val="left"/>
        <w:rPr>
          <w:lang w:val="en-GB"/>
        </w:rPr>
      </w:pPr>
    </w:p>
    <w:p w:rsidR="00741A63" w:rsidRPr="0017682B" w:rsidRDefault="00741A63" w:rsidP="00741A63">
      <w:pPr>
        <w:spacing w:line="240" w:lineRule="auto"/>
        <w:ind w:firstLine="0"/>
        <w:jc w:val="left"/>
        <w:rPr>
          <w:lang w:val="en-GB"/>
        </w:rPr>
      </w:pPr>
      <w:r>
        <w:rPr>
          <w:lang w:val="en-GB"/>
        </w:rPr>
        <w:t xml:space="preserve">Words </w:t>
      </w:r>
      <w:r w:rsidR="00A07A31">
        <w:rPr>
          <w:lang w:val="en-GB"/>
        </w:rPr>
        <w:t>5070</w:t>
      </w:r>
      <w:r w:rsidRPr="0017682B">
        <w:rPr>
          <w:lang w:val="en-GB"/>
        </w:rPr>
        <w:t xml:space="preserve"> (excl abstract</w:t>
      </w:r>
      <w:r>
        <w:rPr>
          <w:lang w:val="en-GB"/>
        </w:rPr>
        <w:t xml:space="preserve"> &amp; </w:t>
      </w:r>
      <w:r w:rsidRPr="0017682B">
        <w:rPr>
          <w:lang w:val="en-GB"/>
        </w:rPr>
        <w:t>refs)</w:t>
      </w:r>
    </w:p>
    <w:p w:rsidR="00741A63" w:rsidRDefault="00741A63" w:rsidP="00741A63">
      <w:pPr>
        <w:spacing w:line="480" w:lineRule="auto"/>
        <w:ind w:firstLine="0"/>
        <w:jc w:val="left"/>
        <w:rPr>
          <w:lang w:val="en-GB"/>
        </w:rPr>
      </w:pPr>
    </w:p>
    <w:p w:rsidR="00741A63" w:rsidRDefault="00741A63">
      <w:pPr>
        <w:overflowPunct/>
        <w:autoSpaceDE/>
        <w:autoSpaceDN/>
        <w:adjustRightInd/>
        <w:spacing w:after="160" w:line="259" w:lineRule="auto"/>
        <w:ind w:firstLine="0"/>
        <w:jc w:val="left"/>
        <w:textAlignment w:val="auto"/>
        <w:rPr>
          <w:lang w:val="en-GB"/>
        </w:rPr>
      </w:pPr>
    </w:p>
    <w:p w:rsidR="00741A63" w:rsidRPr="00DC2F20" w:rsidRDefault="00741A63">
      <w:pPr>
        <w:overflowPunct/>
        <w:autoSpaceDE/>
        <w:autoSpaceDN/>
        <w:adjustRightInd/>
        <w:spacing w:after="160" w:line="259" w:lineRule="auto"/>
        <w:ind w:firstLine="0"/>
        <w:jc w:val="left"/>
        <w:textAlignment w:val="auto"/>
        <w:rPr>
          <w:b/>
          <w:u w:val="single"/>
          <w:lang w:val="en-GB"/>
        </w:rPr>
      </w:pPr>
      <w:r w:rsidRPr="00DC2F20">
        <w:rPr>
          <w:b/>
          <w:u w:val="single"/>
          <w:lang w:val="en-GB"/>
        </w:rPr>
        <w:t>Corresponding Author</w:t>
      </w:r>
    </w:p>
    <w:p w:rsidR="00741A63" w:rsidRDefault="00741A63">
      <w:pPr>
        <w:overflowPunct/>
        <w:autoSpaceDE/>
        <w:autoSpaceDN/>
        <w:adjustRightInd/>
        <w:spacing w:after="160" w:line="259" w:lineRule="auto"/>
        <w:ind w:firstLine="0"/>
        <w:jc w:val="left"/>
        <w:textAlignment w:val="auto"/>
        <w:rPr>
          <w:lang w:val="en-GB"/>
        </w:rPr>
      </w:pPr>
      <w:r>
        <w:rPr>
          <w:lang w:val="en-GB"/>
        </w:rPr>
        <w:t>Dr JR McDougall</w:t>
      </w:r>
    </w:p>
    <w:p w:rsidR="00741A63" w:rsidRDefault="00741A63" w:rsidP="00741A63">
      <w:pPr>
        <w:overflowPunct/>
        <w:autoSpaceDE/>
        <w:autoSpaceDN/>
        <w:adjustRightInd/>
        <w:spacing w:after="160" w:line="259" w:lineRule="auto"/>
        <w:ind w:firstLine="0"/>
        <w:jc w:val="left"/>
        <w:textAlignment w:val="auto"/>
        <w:rPr>
          <w:lang w:val="en-GB"/>
        </w:rPr>
      </w:pPr>
      <w:r w:rsidRPr="00741A63">
        <w:rPr>
          <w:lang w:val="en-GB"/>
        </w:rPr>
        <w:t xml:space="preserve">School of Engineering &amp; Built Environment, </w:t>
      </w:r>
    </w:p>
    <w:p w:rsidR="00741A63" w:rsidRDefault="00741A63" w:rsidP="00741A63">
      <w:pPr>
        <w:overflowPunct/>
        <w:autoSpaceDE/>
        <w:autoSpaceDN/>
        <w:adjustRightInd/>
        <w:spacing w:after="160" w:line="259" w:lineRule="auto"/>
        <w:ind w:firstLine="0"/>
        <w:jc w:val="left"/>
        <w:textAlignment w:val="auto"/>
        <w:rPr>
          <w:lang w:val="en-GB"/>
        </w:rPr>
      </w:pPr>
      <w:r w:rsidRPr="00741A63">
        <w:rPr>
          <w:lang w:val="en-GB"/>
        </w:rPr>
        <w:t xml:space="preserve">Edinburgh Napier University, </w:t>
      </w:r>
    </w:p>
    <w:p w:rsidR="00741A63" w:rsidRPr="00741A63" w:rsidRDefault="00741A63" w:rsidP="00741A63">
      <w:pPr>
        <w:overflowPunct/>
        <w:autoSpaceDE/>
        <w:autoSpaceDN/>
        <w:adjustRightInd/>
        <w:spacing w:after="160" w:line="259" w:lineRule="auto"/>
        <w:ind w:firstLine="0"/>
        <w:jc w:val="left"/>
        <w:textAlignment w:val="auto"/>
        <w:rPr>
          <w:lang w:val="en-GB"/>
        </w:rPr>
      </w:pPr>
      <w:r w:rsidRPr="00741A63">
        <w:rPr>
          <w:lang w:val="en-GB"/>
        </w:rPr>
        <w:t xml:space="preserve">10 Colinton Road, </w:t>
      </w:r>
    </w:p>
    <w:p w:rsidR="00741A63" w:rsidRDefault="00741A63" w:rsidP="00741A63">
      <w:pPr>
        <w:overflowPunct/>
        <w:autoSpaceDE/>
        <w:autoSpaceDN/>
        <w:adjustRightInd/>
        <w:spacing w:after="160" w:line="259" w:lineRule="auto"/>
        <w:ind w:firstLine="0"/>
        <w:jc w:val="left"/>
        <w:textAlignment w:val="auto"/>
        <w:rPr>
          <w:lang w:val="en-GB"/>
        </w:rPr>
      </w:pPr>
      <w:r w:rsidRPr="00741A63">
        <w:rPr>
          <w:lang w:val="en-GB"/>
        </w:rPr>
        <w:t xml:space="preserve">Edinburgh, </w:t>
      </w:r>
      <w:r>
        <w:rPr>
          <w:lang w:val="en-GB"/>
        </w:rPr>
        <w:t>UK</w:t>
      </w:r>
    </w:p>
    <w:p w:rsidR="00741A63" w:rsidRPr="00741A63" w:rsidRDefault="00741A63" w:rsidP="00741A63">
      <w:pPr>
        <w:overflowPunct/>
        <w:autoSpaceDE/>
        <w:autoSpaceDN/>
        <w:adjustRightInd/>
        <w:spacing w:after="160" w:line="259" w:lineRule="auto"/>
        <w:ind w:firstLine="0"/>
        <w:jc w:val="left"/>
        <w:textAlignment w:val="auto"/>
        <w:rPr>
          <w:lang w:val="en-GB"/>
        </w:rPr>
      </w:pPr>
      <w:r w:rsidRPr="00741A63">
        <w:rPr>
          <w:lang w:val="en-GB"/>
        </w:rPr>
        <w:t>EH10 5DT</w:t>
      </w:r>
    </w:p>
    <w:p w:rsidR="00D404C1" w:rsidRDefault="00D404C1" w:rsidP="00741A63">
      <w:pPr>
        <w:overflowPunct/>
        <w:autoSpaceDE/>
        <w:autoSpaceDN/>
        <w:adjustRightInd/>
        <w:spacing w:after="160" w:line="259" w:lineRule="auto"/>
        <w:ind w:firstLine="0"/>
        <w:jc w:val="left"/>
        <w:textAlignment w:val="auto"/>
        <w:rPr>
          <w:lang w:val="en-GB"/>
        </w:rPr>
      </w:pPr>
      <w:r>
        <w:rPr>
          <w:lang w:val="en-GB"/>
        </w:rPr>
        <w:t>j.mcdougall@napier.ac.uk</w:t>
      </w:r>
    </w:p>
    <w:p w:rsidR="00741A63" w:rsidRDefault="00741A63" w:rsidP="00741A63">
      <w:pPr>
        <w:overflowPunct/>
        <w:autoSpaceDE/>
        <w:autoSpaceDN/>
        <w:adjustRightInd/>
        <w:spacing w:after="160" w:line="259" w:lineRule="auto"/>
        <w:ind w:firstLine="0"/>
        <w:jc w:val="left"/>
        <w:textAlignment w:val="auto"/>
        <w:rPr>
          <w:sz w:val="28"/>
          <w:lang w:val="en-GB"/>
        </w:rPr>
      </w:pPr>
      <w:r w:rsidRPr="00741A63">
        <w:rPr>
          <w:lang w:val="en-GB"/>
        </w:rPr>
        <w:t>T: +44 131 455 2533</w:t>
      </w:r>
      <w:r>
        <w:rPr>
          <w:lang w:val="en-GB"/>
        </w:rPr>
        <w:br w:type="page"/>
      </w:r>
    </w:p>
    <w:p w:rsidR="001C48A6" w:rsidRDefault="00620444" w:rsidP="00C84D78">
      <w:pPr>
        <w:pStyle w:val="Author"/>
        <w:spacing w:after="120" w:line="240" w:lineRule="auto"/>
        <w:jc w:val="left"/>
        <w:rPr>
          <w:lang w:val="en-GB"/>
        </w:rPr>
      </w:pPr>
      <w:r>
        <w:rPr>
          <w:lang w:val="en-GB"/>
        </w:rPr>
        <w:lastRenderedPageBreak/>
        <w:t>Estimat</w:t>
      </w:r>
      <w:r w:rsidR="009001D8">
        <w:rPr>
          <w:lang w:val="en-GB"/>
        </w:rPr>
        <w:t>ing degradation</w:t>
      </w:r>
      <w:r w:rsidR="00535FAF">
        <w:rPr>
          <w:lang w:val="en-GB"/>
        </w:rPr>
        <w:t>-related</w:t>
      </w:r>
      <w:r w:rsidR="009001D8">
        <w:rPr>
          <w:lang w:val="en-GB"/>
        </w:rPr>
        <w:t xml:space="preserve"> </w:t>
      </w:r>
      <w:r w:rsidR="001C48A6">
        <w:rPr>
          <w:lang w:val="en-GB"/>
        </w:rPr>
        <w:t>settle</w:t>
      </w:r>
      <w:r w:rsidR="00AD3F9C">
        <w:rPr>
          <w:lang w:val="en-GB"/>
        </w:rPr>
        <w:t xml:space="preserve">ment in </w:t>
      </w:r>
      <w:r w:rsidR="00BC6FDB">
        <w:rPr>
          <w:lang w:val="en-GB"/>
        </w:rPr>
        <w:t xml:space="preserve">two </w:t>
      </w:r>
      <w:r w:rsidR="00AD3F9C">
        <w:rPr>
          <w:lang w:val="en-GB"/>
        </w:rPr>
        <w:t>landfill</w:t>
      </w:r>
      <w:r w:rsidR="0013312E">
        <w:rPr>
          <w:lang w:val="en-GB"/>
        </w:rPr>
        <w:t>-</w:t>
      </w:r>
      <w:r w:rsidR="00AD3F9C">
        <w:rPr>
          <w:lang w:val="en-GB"/>
        </w:rPr>
        <w:t>reclaimed soils</w:t>
      </w:r>
      <w:r w:rsidR="008B6DA0">
        <w:rPr>
          <w:lang w:val="en-GB"/>
        </w:rPr>
        <w:t xml:space="preserve"> by sand-salt analogues.</w:t>
      </w:r>
    </w:p>
    <w:p w:rsidR="00620444" w:rsidRPr="00620444" w:rsidRDefault="00620444" w:rsidP="00C84D78">
      <w:pPr>
        <w:pStyle w:val="Affiliation"/>
        <w:spacing w:line="240" w:lineRule="auto"/>
        <w:rPr>
          <w:lang w:val="en-GB"/>
        </w:rPr>
      </w:pPr>
    </w:p>
    <w:p w:rsidR="001C48A6" w:rsidRPr="00A92394" w:rsidRDefault="001C48A6" w:rsidP="00C84D78">
      <w:pPr>
        <w:pStyle w:val="Author"/>
        <w:spacing w:after="120" w:line="240" w:lineRule="auto"/>
        <w:jc w:val="left"/>
        <w:rPr>
          <w:sz w:val="24"/>
        </w:rPr>
      </w:pPr>
      <w:r w:rsidRPr="00A92394">
        <w:rPr>
          <w:sz w:val="24"/>
        </w:rPr>
        <w:t>J.R. McDougall</w:t>
      </w:r>
      <w:r w:rsidRPr="00A92394">
        <w:rPr>
          <w:sz w:val="24"/>
          <w:vertAlign w:val="superscript"/>
        </w:rPr>
        <w:t>1</w:t>
      </w:r>
      <w:r w:rsidRPr="00A92394">
        <w:rPr>
          <w:sz w:val="24"/>
        </w:rPr>
        <w:t>, I.R. Fleming</w:t>
      </w:r>
      <w:r w:rsidRPr="00A92394">
        <w:rPr>
          <w:sz w:val="24"/>
          <w:vertAlign w:val="superscript"/>
        </w:rPr>
        <w:t>2</w:t>
      </w:r>
      <w:r w:rsidRPr="00A92394">
        <w:rPr>
          <w:sz w:val="24"/>
        </w:rPr>
        <w:t>, R.Thiel</w:t>
      </w:r>
      <w:r w:rsidRPr="00A92394">
        <w:rPr>
          <w:sz w:val="24"/>
          <w:vertAlign w:val="superscript"/>
        </w:rPr>
        <w:t>3</w:t>
      </w:r>
      <w:r w:rsidRPr="00A92394">
        <w:rPr>
          <w:sz w:val="24"/>
        </w:rPr>
        <w:t>, P. Dewaele</w:t>
      </w:r>
      <w:r w:rsidRPr="00A92394">
        <w:rPr>
          <w:sz w:val="24"/>
          <w:vertAlign w:val="superscript"/>
        </w:rPr>
        <w:t>4</w:t>
      </w:r>
      <w:r w:rsidRPr="00A92394">
        <w:rPr>
          <w:sz w:val="24"/>
        </w:rPr>
        <w:t>, D.Parker</w:t>
      </w:r>
      <w:r w:rsidRPr="00A92394">
        <w:rPr>
          <w:sz w:val="24"/>
          <w:vertAlign w:val="superscript"/>
        </w:rPr>
        <w:t>2</w:t>
      </w:r>
      <w:r w:rsidRPr="00A92394">
        <w:rPr>
          <w:sz w:val="24"/>
        </w:rPr>
        <w:t xml:space="preserve"> &amp; D.Kelly</w:t>
      </w:r>
      <w:r w:rsidR="0018138B" w:rsidRPr="00A92394">
        <w:rPr>
          <w:sz w:val="24"/>
          <w:vertAlign w:val="superscript"/>
        </w:rPr>
        <w:t>5</w:t>
      </w:r>
    </w:p>
    <w:p w:rsidR="001C48A6" w:rsidRDefault="001C48A6" w:rsidP="00C84D78">
      <w:pPr>
        <w:pStyle w:val="Affiliation"/>
        <w:spacing w:line="240" w:lineRule="auto"/>
        <w:jc w:val="left"/>
      </w:pPr>
      <w:r w:rsidRPr="00882FCC">
        <w:rPr>
          <w:vertAlign w:val="superscript"/>
        </w:rPr>
        <w:t>1</w:t>
      </w:r>
      <w:r>
        <w:t>Edinburgh Napier University, United Kingdom</w:t>
      </w:r>
    </w:p>
    <w:p w:rsidR="001C48A6" w:rsidRDefault="001C48A6" w:rsidP="00C84D78">
      <w:pPr>
        <w:pStyle w:val="Affiliation"/>
        <w:spacing w:line="240" w:lineRule="auto"/>
        <w:jc w:val="left"/>
      </w:pPr>
      <w:r w:rsidRPr="00882FCC">
        <w:rPr>
          <w:vertAlign w:val="superscript"/>
        </w:rPr>
        <w:t>2</w:t>
      </w:r>
      <w:r>
        <w:t>University of Saskatchewan, Saskatoon, Canada.</w:t>
      </w:r>
    </w:p>
    <w:p w:rsidR="001C48A6" w:rsidRDefault="001C48A6" w:rsidP="00C84D78">
      <w:pPr>
        <w:pStyle w:val="Affiliation"/>
        <w:spacing w:line="240" w:lineRule="auto"/>
        <w:jc w:val="left"/>
      </w:pPr>
      <w:r w:rsidRPr="00882FCC">
        <w:rPr>
          <w:vertAlign w:val="superscript"/>
        </w:rPr>
        <w:t>3</w:t>
      </w:r>
      <w:r>
        <w:t xml:space="preserve">R.Thiel, Thiel Engineering, Oregon House, United States </w:t>
      </w:r>
    </w:p>
    <w:p w:rsidR="001C48A6" w:rsidRDefault="001C48A6" w:rsidP="00C84D78">
      <w:pPr>
        <w:pStyle w:val="Affiliation"/>
        <w:spacing w:line="240" w:lineRule="auto"/>
        <w:jc w:val="left"/>
      </w:pPr>
      <w:r w:rsidRPr="00882FCC">
        <w:rPr>
          <w:vertAlign w:val="superscript"/>
        </w:rPr>
        <w:t>4</w:t>
      </w:r>
      <w:r>
        <w:t>Golder Associates, Barrie, Canada</w:t>
      </w:r>
    </w:p>
    <w:p w:rsidR="001C48A6" w:rsidRPr="00C83961" w:rsidRDefault="00C83961" w:rsidP="00C84D78">
      <w:pPr>
        <w:spacing w:line="240" w:lineRule="auto"/>
        <w:ind w:firstLine="0"/>
        <w:jc w:val="left"/>
        <w:rPr>
          <w:i/>
          <w:lang w:val="en-GB"/>
        </w:rPr>
      </w:pPr>
      <w:r>
        <w:rPr>
          <w:i/>
          <w:vertAlign w:val="superscript"/>
          <w:lang w:val="en-GB"/>
        </w:rPr>
        <w:t>5</w:t>
      </w:r>
      <w:r w:rsidR="00B71D41">
        <w:rPr>
          <w:i/>
          <w:lang w:val="en-GB"/>
        </w:rPr>
        <w:t>-SWECO</w:t>
      </w:r>
      <w:r w:rsidRPr="00C83961">
        <w:rPr>
          <w:i/>
          <w:lang w:val="en-GB"/>
        </w:rPr>
        <w:t>, Edinburgh, United Kingdom</w:t>
      </w:r>
    </w:p>
    <w:p w:rsidR="00C0030C" w:rsidRPr="00C0030C" w:rsidRDefault="00C0030C" w:rsidP="00C84D78">
      <w:pPr>
        <w:spacing w:line="240" w:lineRule="auto"/>
        <w:ind w:firstLine="0"/>
        <w:jc w:val="left"/>
        <w:rPr>
          <w:vertAlign w:val="superscript"/>
          <w:lang w:val="en-GB"/>
        </w:rPr>
      </w:pPr>
    </w:p>
    <w:p w:rsidR="0017682B" w:rsidRDefault="0017682B" w:rsidP="00C84D78">
      <w:pPr>
        <w:spacing w:line="240" w:lineRule="auto"/>
        <w:ind w:firstLine="0"/>
        <w:jc w:val="left"/>
        <w:rPr>
          <w:lang w:val="en-GB"/>
        </w:rPr>
      </w:pPr>
    </w:p>
    <w:p w:rsidR="0017682B" w:rsidRPr="0017682B" w:rsidRDefault="00C84D78" w:rsidP="00C84D78">
      <w:pPr>
        <w:spacing w:line="240" w:lineRule="auto"/>
        <w:ind w:firstLine="0"/>
        <w:jc w:val="left"/>
        <w:rPr>
          <w:lang w:val="en-GB"/>
        </w:rPr>
      </w:pPr>
      <w:r>
        <w:rPr>
          <w:lang w:val="en-GB"/>
        </w:rPr>
        <w:t xml:space="preserve">Words </w:t>
      </w:r>
      <w:r w:rsidR="00A07A31">
        <w:rPr>
          <w:lang w:val="en-GB"/>
        </w:rPr>
        <w:t>5070</w:t>
      </w:r>
      <w:r w:rsidR="0017682B" w:rsidRPr="0017682B">
        <w:rPr>
          <w:lang w:val="en-GB"/>
        </w:rPr>
        <w:t xml:space="preserve"> (excl abstract</w:t>
      </w:r>
      <w:r w:rsidR="00C83961">
        <w:rPr>
          <w:lang w:val="en-GB"/>
        </w:rPr>
        <w:t xml:space="preserve"> &amp; </w:t>
      </w:r>
      <w:r w:rsidR="0017682B" w:rsidRPr="0017682B">
        <w:rPr>
          <w:lang w:val="en-GB"/>
        </w:rPr>
        <w:t>refs)</w:t>
      </w:r>
    </w:p>
    <w:p w:rsidR="0017682B" w:rsidRDefault="0017682B" w:rsidP="00C84D78">
      <w:pPr>
        <w:spacing w:line="480" w:lineRule="auto"/>
        <w:ind w:firstLine="0"/>
        <w:jc w:val="left"/>
        <w:rPr>
          <w:lang w:val="en-GB"/>
        </w:rPr>
      </w:pPr>
    </w:p>
    <w:p w:rsidR="00A92394" w:rsidRDefault="00A92394" w:rsidP="00C84D78">
      <w:pPr>
        <w:spacing w:line="480" w:lineRule="auto"/>
        <w:ind w:firstLine="0"/>
        <w:jc w:val="left"/>
        <w:rPr>
          <w:lang w:val="en-GB"/>
        </w:rPr>
      </w:pPr>
      <w:r>
        <w:rPr>
          <w:lang w:val="en-GB"/>
        </w:rPr>
        <w:t>KEYWORDS</w:t>
      </w:r>
    </w:p>
    <w:p w:rsidR="00A92394" w:rsidRDefault="00A92394" w:rsidP="00C84D78">
      <w:pPr>
        <w:spacing w:line="480" w:lineRule="auto"/>
        <w:ind w:firstLine="0"/>
        <w:jc w:val="left"/>
        <w:rPr>
          <w:lang w:val="en-GB"/>
        </w:rPr>
      </w:pPr>
      <w:r w:rsidRPr="00A92394">
        <w:rPr>
          <w:lang w:val="en-GB"/>
        </w:rPr>
        <w:t>Landfill; settlement; degradation; laboratory testing; field comparison; landfill reclamation</w:t>
      </w:r>
    </w:p>
    <w:p w:rsidR="0017682B" w:rsidRDefault="0017682B" w:rsidP="00C84D78">
      <w:pPr>
        <w:spacing w:line="480" w:lineRule="auto"/>
        <w:ind w:firstLine="0"/>
        <w:jc w:val="left"/>
        <w:rPr>
          <w:lang w:val="en-GB"/>
        </w:rPr>
      </w:pPr>
    </w:p>
    <w:p w:rsidR="00D37004" w:rsidRDefault="00D37004" w:rsidP="00C84D78">
      <w:pPr>
        <w:spacing w:line="480" w:lineRule="auto"/>
        <w:ind w:firstLine="0"/>
        <w:jc w:val="left"/>
        <w:rPr>
          <w:lang w:val="en-GB"/>
        </w:rPr>
      </w:pPr>
      <w:r>
        <w:rPr>
          <w:lang w:val="en-GB"/>
        </w:rPr>
        <w:t>ABSTRACT</w:t>
      </w:r>
    </w:p>
    <w:p w:rsidR="00AA455D" w:rsidRDefault="00D64E44" w:rsidP="00C84D78">
      <w:pPr>
        <w:overflowPunct/>
        <w:autoSpaceDE/>
        <w:autoSpaceDN/>
        <w:adjustRightInd/>
        <w:spacing w:after="160" w:line="480" w:lineRule="auto"/>
        <w:ind w:firstLine="0"/>
        <w:jc w:val="left"/>
        <w:textAlignment w:val="auto"/>
        <w:rPr>
          <w:lang w:val="en-GB"/>
        </w:rPr>
      </w:pPr>
      <w:r>
        <w:rPr>
          <w:lang w:val="en-GB"/>
        </w:rPr>
        <w:t>Landfill reclaimed soil</w:t>
      </w:r>
      <w:r w:rsidR="00093842">
        <w:rPr>
          <w:lang w:val="en-GB"/>
        </w:rPr>
        <w:t xml:space="preserve"> here refers to largely degraded materials excavated from old landfill sites, which after processing can be reinstated as more competent fill, thereby restoring the former la</w:t>
      </w:r>
      <w:r w:rsidR="00FA236F">
        <w:rPr>
          <w:lang w:val="en-GB"/>
        </w:rPr>
        <w:t>ndfill space.  The success</w:t>
      </w:r>
      <w:r w:rsidR="00093842">
        <w:rPr>
          <w:lang w:val="en-GB"/>
        </w:rPr>
        <w:t xml:space="preserve"> of the process depends on</w:t>
      </w:r>
      <w:r w:rsidR="00FA236F">
        <w:rPr>
          <w:lang w:val="en-GB"/>
        </w:rPr>
        <w:t xml:space="preserve"> the presence of </w:t>
      </w:r>
      <w:r w:rsidR="00093842">
        <w:rPr>
          <w:lang w:val="en-GB"/>
        </w:rPr>
        <w:t xml:space="preserve">remaining degradable particles and their influence on settlement.  </w:t>
      </w:r>
      <w:r w:rsidR="00FA236F">
        <w:rPr>
          <w:lang w:val="en-GB"/>
        </w:rPr>
        <w:t>T</w:t>
      </w:r>
      <w:r w:rsidR="00E813E0">
        <w:rPr>
          <w:lang w:val="en-GB"/>
        </w:rPr>
        <w:t xml:space="preserve">ests on salt-sand </w:t>
      </w:r>
      <w:r w:rsidR="00093842">
        <w:rPr>
          <w:lang w:val="en-GB"/>
        </w:rPr>
        <w:t>mixtures</w:t>
      </w:r>
      <w:r w:rsidR="00FA236F">
        <w:rPr>
          <w:lang w:val="en-GB"/>
        </w:rPr>
        <w:t>, from which the salt is removed,</w:t>
      </w:r>
      <w:r w:rsidR="00093842">
        <w:rPr>
          <w:lang w:val="en-GB"/>
        </w:rPr>
        <w:t xml:space="preserve"> </w:t>
      </w:r>
      <w:r w:rsidR="00E813E0">
        <w:rPr>
          <w:lang w:val="en-GB"/>
        </w:rPr>
        <w:t>have</w:t>
      </w:r>
      <w:r w:rsidR="00DA66E0">
        <w:rPr>
          <w:lang w:val="en-GB"/>
        </w:rPr>
        <w:t xml:space="preserve"> been used to </w:t>
      </w:r>
      <w:r w:rsidR="00E813E0">
        <w:rPr>
          <w:lang w:val="en-GB"/>
        </w:rPr>
        <w:t xml:space="preserve">quantify </w:t>
      </w:r>
      <w:r w:rsidR="00DA66E0">
        <w:rPr>
          <w:lang w:val="en-GB"/>
        </w:rPr>
        <w:t xml:space="preserve">the impact of </w:t>
      </w:r>
      <w:r w:rsidR="00E813E0">
        <w:rPr>
          <w:lang w:val="en-GB"/>
        </w:rPr>
        <w:t>particle loss on settlement</w:t>
      </w:r>
      <w:r w:rsidR="00DA66E0">
        <w:rPr>
          <w:lang w:val="en-GB"/>
        </w:rPr>
        <w:t>.</w:t>
      </w:r>
      <w:r w:rsidR="00440DF7">
        <w:rPr>
          <w:lang w:val="en-GB"/>
        </w:rPr>
        <w:t xml:space="preserve"> </w:t>
      </w:r>
      <w:r w:rsidR="00DA66E0">
        <w:rPr>
          <w:lang w:val="en-GB"/>
        </w:rPr>
        <w:t xml:space="preserve"> </w:t>
      </w:r>
      <w:r w:rsidR="00553806">
        <w:rPr>
          <w:lang w:val="en-GB"/>
        </w:rPr>
        <w:t xml:space="preserve">Where </w:t>
      </w:r>
      <w:r w:rsidR="00872A68">
        <w:rPr>
          <w:lang w:val="en-GB"/>
        </w:rPr>
        <w:t>the amount of particle loss</w:t>
      </w:r>
      <w:r w:rsidR="00553806">
        <w:rPr>
          <w:lang w:val="en-GB"/>
        </w:rPr>
        <w:t xml:space="preserve"> </w:t>
      </w:r>
      <w:r w:rsidR="00872A68">
        <w:rPr>
          <w:lang w:val="en-GB"/>
        </w:rPr>
        <w:t xml:space="preserve">is small, say </w:t>
      </w:r>
      <w:r w:rsidR="00553806">
        <w:rPr>
          <w:lang w:val="en-GB"/>
        </w:rPr>
        <w:t>10% by mass or less</w:t>
      </w:r>
      <w:r w:rsidR="00872A68">
        <w:rPr>
          <w:lang w:val="en-GB"/>
        </w:rPr>
        <w:t>, settleme</w:t>
      </w:r>
      <w:r>
        <w:rPr>
          <w:lang w:val="en-GB"/>
        </w:rPr>
        <w:t xml:space="preserve">nts are small and </w:t>
      </w:r>
      <w:r w:rsidR="00FA236F">
        <w:rPr>
          <w:lang w:val="en-GB"/>
        </w:rPr>
        <w:t xml:space="preserve">apparently independent of lost </w:t>
      </w:r>
      <w:r w:rsidR="00872A68">
        <w:rPr>
          <w:lang w:val="en-GB"/>
        </w:rPr>
        <w:t>particle size</w:t>
      </w:r>
      <w:r w:rsidR="00553806">
        <w:rPr>
          <w:lang w:val="en-GB"/>
        </w:rPr>
        <w:t xml:space="preserve">.  </w:t>
      </w:r>
      <w:r w:rsidR="00872A68">
        <w:rPr>
          <w:lang w:val="en-GB"/>
        </w:rPr>
        <w:t>A</w:t>
      </w:r>
      <w:r w:rsidR="00F85B98">
        <w:rPr>
          <w:lang w:val="en-GB"/>
        </w:rPr>
        <w:t xml:space="preserve"> conceptual model is </w:t>
      </w:r>
      <w:r w:rsidR="00872A68">
        <w:rPr>
          <w:lang w:val="en-GB"/>
        </w:rPr>
        <w:t xml:space="preserve">presented </w:t>
      </w:r>
      <w:r w:rsidR="00F85B98">
        <w:rPr>
          <w:lang w:val="en-GB"/>
        </w:rPr>
        <w:t xml:space="preserve">to explain this behaviour in terms of nestling particles and strong </w:t>
      </w:r>
      <w:r w:rsidR="00872A68">
        <w:rPr>
          <w:lang w:val="en-GB"/>
        </w:rPr>
        <w:t>force chains.  At h</w:t>
      </w:r>
      <w:r w:rsidR="00553806">
        <w:rPr>
          <w:lang w:val="en-GB"/>
        </w:rPr>
        <w:t>igher percentages of lost pa</w:t>
      </w:r>
      <w:r w:rsidR="00872A68">
        <w:rPr>
          <w:lang w:val="en-GB"/>
        </w:rPr>
        <w:t xml:space="preserve">rticles, </w:t>
      </w:r>
      <w:r w:rsidR="00553806">
        <w:rPr>
          <w:lang w:val="en-GB"/>
        </w:rPr>
        <w:t>greater rates of settlement</w:t>
      </w:r>
      <w:r w:rsidR="00E738B1">
        <w:rPr>
          <w:lang w:val="en-GB"/>
        </w:rPr>
        <w:t xml:space="preserve"> together with some </w:t>
      </w:r>
      <w:r w:rsidR="00872A68">
        <w:rPr>
          <w:lang w:val="en-GB"/>
        </w:rPr>
        <w:t>sensitivity to particle size</w:t>
      </w:r>
      <w:r w:rsidR="00E738B1">
        <w:rPr>
          <w:lang w:val="en-GB"/>
        </w:rPr>
        <w:t xml:space="preserve"> were observed</w:t>
      </w:r>
      <w:r w:rsidR="00872A68">
        <w:rPr>
          <w:lang w:val="en-GB"/>
        </w:rPr>
        <w:t>.</w:t>
      </w:r>
      <w:r w:rsidR="00E738B1">
        <w:rPr>
          <w:lang w:val="en-GB"/>
        </w:rPr>
        <w:t xml:space="preserve"> </w:t>
      </w:r>
      <w:r w:rsidR="00872A68">
        <w:rPr>
          <w:lang w:val="en-GB"/>
        </w:rPr>
        <w:t xml:space="preserve"> </w:t>
      </w:r>
      <w:r w:rsidR="00F85B98">
        <w:rPr>
          <w:lang w:val="en-GB"/>
        </w:rPr>
        <w:t>The conceptual model was then applied to two landfill reclaimed soils, the long-term settlements of which were found to be consistent with the conceptual model</w:t>
      </w:r>
      <w:r w:rsidR="00E738B1">
        <w:rPr>
          <w:lang w:val="en-GB"/>
        </w:rPr>
        <w:t xml:space="preserve"> suggesting that knowledge of particle content and relativ</w:t>
      </w:r>
      <w:r>
        <w:rPr>
          <w:lang w:val="en-GB"/>
        </w:rPr>
        <w:t>e size are sufficient to estimate</w:t>
      </w:r>
      <w:r w:rsidR="00E738B1">
        <w:rPr>
          <w:lang w:val="en-GB"/>
        </w:rPr>
        <w:t xml:space="preserve"> the influence of degradable particles in landfill reclaimed soils. </w:t>
      </w:r>
    </w:p>
    <w:p w:rsidR="00CB4774" w:rsidRDefault="00CB4774" w:rsidP="00C84D78">
      <w:pPr>
        <w:pStyle w:val="Heading1"/>
        <w:spacing w:line="480" w:lineRule="auto"/>
        <w:rPr>
          <w:lang w:val="en-GB"/>
        </w:rPr>
      </w:pPr>
      <w:r>
        <w:rPr>
          <w:lang w:val="en-GB"/>
        </w:rPr>
        <w:lastRenderedPageBreak/>
        <w:t>Introduction</w:t>
      </w:r>
    </w:p>
    <w:p w:rsidR="00D4471D" w:rsidRPr="00624287" w:rsidRDefault="00D97CCC" w:rsidP="00C84D78">
      <w:pPr>
        <w:spacing w:line="480" w:lineRule="auto"/>
        <w:ind w:firstLine="0"/>
        <w:jc w:val="left"/>
        <w:rPr>
          <w:lang w:val="en-GB"/>
        </w:rPr>
      </w:pPr>
      <w:r>
        <w:rPr>
          <w:lang w:val="en-GB"/>
        </w:rPr>
        <w:t xml:space="preserve">The disposal of waste to landfill poses both short- and long-term challenges originating in the interaction of hydraulic, biodegradation and mechanical phenomena.  In the short-term, the presence of organic matter commonly leads to high compressibility of the waste body.  In the long-term, mass loss </w:t>
      </w:r>
      <w:r w:rsidR="000974D6">
        <w:rPr>
          <w:lang w:val="en-GB"/>
        </w:rPr>
        <w:t xml:space="preserve">due to biodegradation </w:t>
      </w:r>
      <w:r>
        <w:rPr>
          <w:lang w:val="en-GB"/>
        </w:rPr>
        <w:t>is the main challenge, the mechanical consequences of which are not well understood</w:t>
      </w:r>
      <w:r w:rsidR="000974D6">
        <w:rPr>
          <w:lang w:val="en-GB"/>
        </w:rPr>
        <w:t xml:space="preserve">.  The factors that control the interaction between biodegradation and mechanical consequences reside in different academic disciplines – biochemistry and geotechnics – which are difficult to combine.   Nevertheless, a </w:t>
      </w:r>
      <w:r w:rsidR="00D64E44">
        <w:rPr>
          <w:lang w:val="en-GB"/>
        </w:rPr>
        <w:t xml:space="preserve">number of landfill models, </w:t>
      </w:r>
      <w:r w:rsidR="00D4471D">
        <w:rPr>
          <w:lang w:val="en-GB"/>
        </w:rPr>
        <w:t xml:space="preserve">e.g. HBM, </w:t>
      </w:r>
      <w:r w:rsidR="00D4471D" w:rsidRPr="00624287">
        <w:rPr>
          <w:lang w:val="en-GB"/>
        </w:rPr>
        <w:t>LDAT</w:t>
      </w:r>
      <w:r w:rsidR="00D4471D">
        <w:rPr>
          <w:lang w:val="en-GB"/>
        </w:rPr>
        <w:t xml:space="preserve">, </w:t>
      </w:r>
      <w:r w:rsidR="00D4471D" w:rsidRPr="00624287">
        <w:rPr>
          <w:lang w:val="en-GB"/>
        </w:rPr>
        <w:t>Modu</w:t>
      </w:r>
      <w:r w:rsidR="00D4471D">
        <w:rPr>
          <w:lang w:val="en-GB"/>
        </w:rPr>
        <w:t xml:space="preserve">elo, </w:t>
      </w:r>
      <w:r w:rsidR="00D64E44">
        <w:rPr>
          <w:lang w:val="en-GB"/>
        </w:rPr>
        <w:t>(</w:t>
      </w:r>
      <w:r w:rsidR="00D4471D">
        <w:rPr>
          <w:lang w:val="en-GB"/>
        </w:rPr>
        <w:t>see McDougall (2011) for a summary)</w:t>
      </w:r>
      <w:r w:rsidR="00D4471D" w:rsidRPr="00624287">
        <w:rPr>
          <w:lang w:val="en-GB"/>
        </w:rPr>
        <w:t xml:space="preserve"> account for the impact of biodegradation on volume change. These models either (i) use a secondary com</w:t>
      </w:r>
      <w:r w:rsidR="00286C47">
        <w:rPr>
          <w:lang w:val="en-GB"/>
        </w:rPr>
        <w:t>pression coefficient calibrated</w:t>
      </w:r>
      <w:r w:rsidR="00D4471D" w:rsidRPr="00624287">
        <w:rPr>
          <w:lang w:val="en-GB"/>
        </w:rPr>
        <w:t xml:space="preserve"> according to the degradable content of the waste or (ii) account directly for mass loss.  In the former, time is the controlling variable, sometimes in the guise of a gas production mod</w:t>
      </w:r>
      <w:r w:rsidR="0005699F">
        <w:rPr>
          <w:lang w:val="en-GB"/>
        </w:rPr>
        <w:t xml:space="preserve">el; in the latter, </w:t>
      </w:r>
      <w:r w:rsidR="00D4471D" w:rsidRPr="00624287">
        <w:rPr>
          <w:lang w:val="en-GB"/>
        </w:rPr>
        <w:t>some means of coupling mas</w:t>
      </w:r>
      <w:r w:rsidR="0005699F">
        <w:rPr>
          <w:lang w:val="en-GB"/>
        </w:rPr>
        <w:t xml:space="preserve">s loss to volume change is </w:t>
      </w:r>
      <w:r w:rsidR="00D4471D" w:rsidRPr="00624287">
        <w:rPr>
          <w:lang w:val="en-GB"/>
        </w:rPr>
        <w:t xml:space="preserve">required. </w:t>
      </w:r>
    </w:p>
    <w:p w:rsidR="00D4471D" w:rsidRPr="00624287" w:rsidRDefault="0005699F" w:rsidP="00C84D78">
      <w:pPr>
        <w:spacing w:line="480" w:lineRule="auto"/>
        <w:jc w:val="left"/>
        <w:rPr>
          <w:lang w:val="en-GB"/>
        </w:rPr>
      </w:pPr>
      <w:r>
        <w:rPr>
          <w:lang w:val="en-GB"/>
        </w:rPr>
        <w:t>T</w:t>
      </w:r>
      <w:r w:rsidR="00D4471D" w:rsidRPr="00624287">
        <w:rPr>
          <w:lang w:val="en-GB"/>
        </w:rPr>
        <w:t>he impact of mass loss on vol</w:t>
      </w:r>
      <w:r w:rsidR="00E504DA">
        <w:rPr>
          <w:lang w:val="en-GB"/>
        </w:rPr>
        <w:t>ume change is complex</w:t>
      </w:r>
      <w:r>
        <w:rPr>
          <w:lang w:val="en-GB"/>
        </w:rPr>
        <w:t xml:space="preserve"> but</w:t>
      </w:r>
      <w:r w:rsidR="00D64E44">
        <w:rPr>
          <w:lang w:val="en-GB"/>
        </w:rPr>
        <w:t xml:space="preserve"> it might be expect</w:t>
      </w:r>
      <w:r w:rsidR="00E504DA">
        <w:rPr>
          <w:lang w:val="en-GB"/>
        </w:rPr>
        <w:t xml:space="preserve">ed that </w:t>
      </w:r>
      <w:r w:rsidR="00D4471D" w:rsidRPr="00624287">
        <w:rPr>
          <w:lang w:val="en-GB"/>
        </w:rPr>
        <w:t>the amount</w:t>
      </w:r>
      <w:r w:rsidR="00590F93">
        <w:rPr>
          <w:lang w:val="en-GB"/>
        </w:rPr>
        <w:t xml:space="preserve">, </w:t>
      </w:r>
      <w:r w:rsidR="00D4471D" w:rsidRPr="00624287">
        <w:rPr>
          <w:lang w:val="en-GB"/>
        </w:rPr>
        <w:t xml:space="preserve">relative size of material to be lost </w:t>
      </w:r>
      <w:r w:rsidR="00590F93">
        <w:rPr>
          <w:lang w:val="en-GB"/>
        </w:rPr>
        <w:t xml:space="preserve">and grading of the host (inert) soil </w:t>
      </w:r>
      <w:r w:rsidR="00E504DA">
        <w:rPr>
          <w:lang w:val="en-GB"/>
        </w:rPr>
        <w:t xml:space="preserve">are </w:t>
      </w:r>
      <w:r w:rsidR="00D4471D" w:rsidRPr="00624287">
        <w:rPr>
          <w:lang w:val="en-GB"/>
        </w:rPr>
        <w:t>significant co</w:t>
      </w:r>
      <w:r w:rsidR="00E504DA">
        <w:rPr>
          <w:lang w:val="en-GB"/>
        </w:rPr>
        <w:t>ntrolling factors.  With this</w:t>
      </w:r>
      <w:r w:rsidR="00D4471D" w:rsidRPr="00624287">
        <w:rPr>
          <w:lang w:val="en-GB"/>
        </w:rPr>
        <w:t xml:space="preserve"> </w:t>
      </w:r>
      <w:r w:rsidR="0071047F">
        <w:rPr>
          <w:lang w:val="en-GB"/>
        </w:rPr>
        <w:t>in mind, a programme of dissolution testing of</w:t>
      </w:r>
      <w:r w:rsidR="00D4471D" w:rsidRPr="00624287">
        <w:rPr>
          <w:lang w:val="en-GB"/>
        </w:rPr>
        <w:t xml:space="preserve"> sand-s</w:t>
      </w:r>
      <w:r w:rsidR="00561789">
        <w:rPr>
          <w:lang w:val="en-GB"/>
        </w:rPr>
        <w:t>alt mixtures</w:t>
      </w:r>
      <w:r w:rsidR="00D4471D" w:rsidRPr="00624287">
        <w:rPr>
          <w:lang w:val="en-GB"/>
        </w:rPr>
        <w:t xml:space="preserve"> in the oedometer (McDougall et al, 2</w:t>
      </w:r>
      <w:r w:rsidR="00D64E44">
        <w:rPr>
          <w:lang w:val="en-GB"/>
        </w:rPr>
        <w:t xml:space="preserve">013) </w:t>
      </w:r>
      <w:r w:rsidR="00D4471D" w:rsidRPr="00624287">
        <w:rPr>
          <w:lang w:val="en-GB"/>
        </w:rPr>
        <w:t>has been undertaken</w:t>
      </w:r>
      <w:r w:rsidR="00590F93">
        <w:rPr>
          <w:lang w:val="en-GB"/>
        </w:rPr>
        <w:t xml:space="preserve"> to explore the effect of physical factors, such as void ratio and particle size</w:t>
      </w:r>
      <w:r w:rsidR="00DC09D4">
        <w:rPr>
          <w:lang w:val="en-GB"/>
        </w:rPr>
        <w:t xml:space="preserve"> ranges</w:t>
      </w:r>
      <w:r w:rsidR="00590F93">
        <w:rPr>
          <w:lang w:val="en-GB"/>
        </w:rPr>
        <w:t>, on volume change</w:t>
      </w:r>
      <w:r w:rsidR="00D4471D" w:rsidRPr="00624287">
        <w:rPr>
          <w:lang w:val="en-GB"/>
        </w:rPr>
        <w:t>.  A parallel investigation</w:t>
      </w:r>
      <w:r w:rsidR="0052372F">
        <w:rPr>
          <w:lang w:val="en-GB"/>
        </w:rPr>
        <w:t xml:space="preserve"> </w:t>
      </w:r>
      <w:r w:rsidR="00D4471D" w:rsidRPr="00624287">
        <w:rPr>
          <w:lang w:val="en-GB"/>
        </w:rPr>
        <w:t>has been done at the University of Saskatchewan</w:t>
      </w:r>
      <w:r>
        <w:rPr>
          <w:lang w:val="en-GB"/>
        </w:rPr>
        <w:t xml:space="preserve"> (</w:t>
      </w:r>
      <w:r w:rsidR="00B04284">
        <w:rPr>
          <w:lang w:val="en-GB"/>
        </w:rPr>
        <w:t>Fleming et al, 2012</w:t>
      </w:r>
      <w:r>
        <w:rPr>
          <w:lang w:val="en-GB"/>
        </w:rPr>
        <w:t>)</w:t>
      </w:r>
      <w:r w:rsidR="00590F93">
        <w:rPr>
          <w:lang w:val="en-GB"/>
        </w:rPr>
        <w:t>, and is combined with the Edinburgh Napier tests to obtain a more comprehensive insight</w:t>
      </w:r>
      <w:r w:rsidR="00DC09D4">
        <w:rPr>
          <w:lang w:val="en-GB"/>
        </w:rPr>
        <w:t>..</w:t>
      </w:r>
    </w:p>
    <w:p w:rsidR="005F59FF" w:rsidRDefault="0052372F" w:rsidP="00C84D78">
      <w:pPr>
        <w:spacing w:line="480" w:lineRule="auto"/>
        <w:ind w:firstLine="227"/>
        <w:jc w:val="left"/>
        <w:rPr>
          <w:lang w:val="en-GB"/>
        </w:rPr>
      </w:pPr>
      <w:r>
        <w:rPr>
          <w:lang w:val="en-GB"/>
        </w:rPr>
        <w:t>The Saskatchewan tests were commissioned as part of a</w:t>
      </w:r>
      <w:r w:rsidR="00B04284">
        <w:rPr>
          <w:lang w:val="en-GB"/>
        </w:rPr>
        <w:t xml:space="preserve"> project</w:t>
      </w:r>
      <w:r w:rsidR="00D4471D" w:rsidRPr="00624287">
        <w:rPr>
          <w:lang w:val="en-GB"/>
        </w:rPr>
        <w:t xml:space="preserve"> to reclaim </w:t>
      </w:r>
      <w:r w:rsidR="00B15509">
        <w:rPr>
          <w:lang w:val="en-GB"/>
        </w:rPr>
        <w:t>fill</w:t>
      </w:r>
      <w:r w:rsidR="00D4471D" w:rsidRPr="00624287">
        <w:rPr>
          <w:lang w:val="en-GB"/>
        </w:rPr>
        <w:t xml:space="preserve"> from old landfills</w:t>
      </w:r>
      <w:r w:rsidR="00AC579D">
        <w:rPr>
          <w:lang w:val="en-GB"/>
        </w:rPr>
        <w:t xml:space="preserve"> in the US and Canada</w:t>
      </w:r>
      <w:r>
        <w:rPr>
          <w:lang w:val="en-GB"/>
        </w:rPr>
        <w:t xml:space="preserve">, as </w:t>
      </w:r>
      <w:r w:rsidR="00B04284">
        <w:rPr>
          <w:lang w:val="en-GB"/>
        </w:rPr>
        <w:t xml:space="preserve">reported by Dewaele et al (2011).  </w:t>
      </w:r>
      <w:r w:rsidR="005F59FF">
        <w:rPr>
          <w:lang w:val="en-GB"/>
        </w:rPr>
        <w:t xml:space="preserve">The reclamation process begins with excavation of degraded waste from a landfill site.  Screening then separates large items from the smaller (&lt;50 mm) residual materials (see Fig.1).  </w:t>
      </w:r>
      <w:r w:rsidR="00D4471D" w:rsidRPr="00624287">
        <w:rPr>
          <w:lang w:val="en-GB"/>
        </w:rPr>
        <w:t xml:space="preserve">If the old waste contains a </w:t>
      </w:r>
      <w:r w:rsidR="00D4471D" w:rsidRPr="00624287">
        <w:rPr>
          <w:lang w:val="en-GB"/>
        </w:rPr>
        <w:lastRenderedPageBreak/>
        <w:t xml:space="preserve">substantial amount of concrete, especially for construction and demolition debris dumps, a crushing plant may be used in conjunction with the screening plant to reduce the particle size of the concrete and brick material so that it may also be re-used </w:t>
      </w:r>
      <w:r w:rsidR="00B04284">
        <w:rPr>
          <w:lang w:val="en-GB"/>
        </w:rPr>
        <w:t xml:space="preserve">as </w:t>
      </w:r>
      <w:r w:rsidR="005447ED">
        <w:rPr>
          <w:lang w:val="en-GB"/>
        </w:rPr>
        <w:t xml:space="preserve">controlled backfill.  </w:t>
      </w:r>
    </w:p>
    <w:p w:rsidR="00D4471D" w:rsidRPr="00DE01E1" w:rsidRDefault="005447ED" w:rsidP="00C84D78">
      <w:pPr>
        <w:spacing w:line="480" w:lineRule="auto"/>
        <w:ind w:firstLine="227"/>
        <w:jc w:val="left"/>
        <w:rPr>
          <w:lang w:val="en-GB"/>
        </w:rPr>
      </w:pPr>
      <w:r>
        <w:rPr>
          <w:lang w:val="en-GB"/>
        </w:rPr>
        <w:t xml:space="preserve">Depending on the original waste composition and screening process, </w:t>
      </w:r>
      <w:r w:rsidR="00D4471D" w:rsidRPr="00624287">
        <w:rPr>
          <w:lang w:val="en-GB"/>
        </w:rPr>
        <w:t>a</w:t>
      </w:r>
      <w:r>
        <w:rPr>
          <w:lang w:val="en-GB"/>
        </w:rPr>
        <w:t>n</w:t>
      </w:r>
      <w:r w:rsidR="00D4471D" w:rsidRPr="00624287">
        <w:rPr>
          <w:lang w:val="en-GB"/>
        </w:rPr>
        <w:t xml:space="preserve"> amount</w:t>
      </w:r>
      <w:r w:rsidR="001154EE">
        <w:rPr>
          <w:lang w:val="en-GB"/>
        </w:rPr>
        <w:t xml:space="preserve"> of contamination is encountered </w:t>
      </w:r>
      <w:r w:rsidR="009C4497">
        <w:rPr>
          <w:lang w:val="en-GB"/>
        </w:rPr>
        <w:t xml:space="preserve">in </w:t>
      </w:r>
      <w:r w:rsidR="00D4471D" w:rsidRPr="00624287">
        <w:rPr>
          <w:lang w:val="en-GB"/>
        </w:rPr>
        <w:t xml:space="preserve">the soil reclamation effort. </w:t>
      </w:r>
      <w:r>
        <w:rPr>
          <w:lang w:val="en-GB"/>
        </w:rPr>
        <w:t xml:space="preserve"> </w:t>
      </w:r>
      <w:r w:rsidR="00802B30">
        <w:rPr>
          <w:lang w:val="en-GB"/>
        </w:rPr>
        <w:t>C</w:t>
      </w:r>
      <w:r w:rsidR="00D4471D" w:rsidRPr="00624287">
        <w:rPr>
          <w:lang w:val="en-GB"/>
        </w:rPr>
        <w:t xml:space="preserve">ontamination, in this regard, </w:t>
      </w:r>
      <w:r w:rsidR="005F59FF">
        <w:rPr>
          <w:lang w:val="en-GB"/>
        </w:rPr>
        <w:t xml:space="preserve">is defined </w:t>
      </w:r>
      <w:r w:rsidR="00D4471D" w:rsidRPr="00624287">
        <w:rPr>
          <w:lang w:val="en-GB"/>
        </w:rPr>
        <w:t>as the carryover of undesirable waste components, such as wood, paper, plastic, metals, glass, etc., into the reclaimed soil.</w:t>
      </w:r>
      <w:r>
        <w:rPr>
          <w:lang w:val="en-GB"/>
        </w:rPr>
        <w:t xml:space="preserve">  </w:t>
      </w:r>
      <w:r w:rsidRPr="00624287">
        <w:rPr>
          <w:lang w:val="en-GB"/>
        </w:rPr>
        <w:t>While the inclusion of some gl</w:t>
      </w:r>
      <w:r>
        <w:rPr>
          <w:lang w:val="en-GB"/>
        </w:rPr>
        <w:t xml:space="preserve">ass, metal, or other </w:t>
      </w:r>
      <w:r w:rsidRPr="00624287">
        <w:rPr>
          <w:lang w:val="en-GB"/>
        </w:rPr>
        <w:t xml:space="preserve">non-degradable materials is probably </w:t>
      </w:r>
      <w:r>
        <w:rPr>
          <w:lang w:val="en-GB"/>
        </w:rPr>
        <w:t xml:space="preserve">not a problem </w:t>
      </w:r>
      <w:r w:rsidRPr="00624287">
        <w:rPr>
          <w:lang w:val="en-GB"/>
        </w:rPr>
        <w:t xml:space="preserve">from a geotechnical point of view (all of these could </w:t>
      </w:r>
      <w:r>
        <w:rPr>
          <w:lang w:val="en-GB"/>
        </w:rPr>
        <w:t>legitimately be considered a soil</w:t>
      </w:r>
      <w:r w:rsidR="00B04284">
        <w:rPr>
          <w:lang w:val="en-GB"/>
        </w:rPr>
        <w:t xml:space="preserve"> material</w:t>
      </w:r>
      <w:r>
        <w:rPr>
          <w:lang w:val="en-GB"/>
        </w:rPr>
        <w:t xml:space="preserve">), </w:t>
      </w:r>
      <w:r w:rsidRPr="00624287">
        <w:rPr>
          <w:lang w:val="en-GB"/>
        </w:rPr>
        <w:t>th</w:t>
      </w:r>
      <w:r>
        <w:rPr>
          <w:lang w:val="en-GB"/>
        </w:rPr>
        <w:t xml:space="preserve">e residual organic fraction may be of concern </w:t>
      </w:r>
      <w:r w:rsidRPr="00624287">
        <w:rPr>
          <w:lang w:val="en-GB"/>
        </w:rPr>
        <w:t xml:space="preserve">because of the potential for </w:t>
      </w:r>
      <w:r>
        <w:rPr>
          <w:lang w:val="en-GB"/>
        </w:rPr>
        <w:t xml:space="preserve">degradation and its effect on </w:t>
      </w:r>
      <w:r w:rsidRPr="00624287">
        <w:rPr>
          <w:lang w:val="en-GB"/>
        </w:rPr>
        <w:t>settlement.</w:t>
      </w:r>
      <w:r>
        <w:rPr>
          <w:lang w:val="en-GB"/>
        </w:rPr>
        <w:t xml:space="preserve">  C</w:t>
      </w:r>
      <w:r w:rsidR="00D4471D" w:rsidRPr="00624287">
        <w:rPr>
          <w:lang w:val="en-GB"/>
        </w:rPr>
        <w:t xml:space="preserve">onsidering that residential </w:t>
      </w:r>
      <w:r w:rsidR="00E504DA">
        <w:rPr>
          <w:lang w:val="en-GB"/>
        </w:rPr>
        <w:t xml:space="preserve">and commercial developments </w:t>
      </w:r>
      <w:r w:rsidR="00D4471D" w:rsidRPr="00624287">
        <w:rPr>
          <w:lang w:val="en-GB"/>
        </w:rPr>
        <w:t>have septic leach fields, water lines, sewer lines, storm</w:t>
      </w:r>
      <w:r w:rsidR="00D4471D">
        <w:rPr>
          <w:lang w:val="en-GB"/>
        </w:rPr>
        <w:t>-</w:t>
      </w:r>
      <w:r w:rsidR="00D4471D" w:rsidRPr="00624287">
        <w:rPr>
          <w:lang w:val="en-GB"/>
        </w:rPr>
        <w:t xml:space="preserve">water drainage, or other environmental features that may </w:t>
      </w:r>
      <w:r>
        <w:rPr>
          <w:lang w:val="en-GB"/>
        </w:rPr>
        <w:t xml:space="preserve">leak or overflow </w:t>
      </w:r>
      <w:r w:rsidR="00D4471D" w:rsidRPr="00624287">
        <w:rPr>
          <w:lang w:val="en-GB"/>
        </w:rPr>
        <w:t xml:space="preserve">into the underlying soil, it would have to be assumed that any degradable organic fraction in the soil mass would eventually degrade.  </w:t>
      </w:r>
      <w:r>
        <w:rPr>
          <w:lang w:val="en-GB"/>
        </w:rPr>
        <w:t xml:space="preserve">There is then the question </w:t>
      </w:r>
      <w:r w:rsidRPr="00624287">
        <w:rPr>
          <w:lang w:val="en-GB"/>
        </w:rPr>
        <w:t>of</w:t>
      </w:r>
      <w:r w:rsidR="00AC579D">
        <w:rPr>
          <w:lang w:val="en-GB"/>
        </w:rPr>
        <w:t xml:space="preserve"> the </w:t>
      </w:r>
      <w:r>
        <w:rPr>
          <w:lang w:val="en-GB"/>
        </w:rPr>
        <w:t xml:space="preserve">long-term performance </w:t>
      </w:r>
      <w:r w:rsidRPr="00624287">
        <w:rPr>
          <w:lang w:val="en-GB"/>
        </w:rPr>
        <w:t xml:space="preserve">of the reclaimed </w:t>
      </w:r>
      <w:r>
        <w:rPr>
          <w:lang w:val="en-GB"/>
        </w:rPr>
        <w:t>soil as a geotechnical foundation</w:t>
      </w:r>
      <w:r w:rsidR="00AC579D">
        <w:rPr>
          <w:lang w:val="en-GB"/>
        </w:rPr>
        <w:t xml:space="preserve"> soil</w:t>
      </w:r>
      <w:r w:rsidRPr="00624287">
        <w:rPr>
          <w:lang w:val="en-GB"/>
        </w:rPr>
        <w:t>.</w:t>
      </w:r>
      <w:r>
        <w:rPr>
          <w:lang w:val="en-GB"/>
        </w:rPr>
        <w:t xml:space="preserve">  W</w:t>
      </w:r>
      <w:r w:rsidR="00D4471D" w:rsidRPr="00624287">
        <w:rPr>
          <w:lang w:val="en-GB"/>
        </w:rPr>
        <w:t xml:space="preserve">hat will be the impact of </w:t>
      </w:r>
      <w:r>
        <w:rPr>
          <w:lang w:val="en-GB"/>
        </w:rPr>
        <w:t>the loss of an amount of (degradable)</w:t>
      </w:r>
      <w:r w:rsidR="00183E8D">
        <w:rPr>
          <w:lang w:val="en-GB"/>
        </w:rPr>
        <w:t xml:space="preserve"> particles </w:t>
      </w:r>
      <w:r>
        <w:rPr>
          <w:lang w:val="en-GB"/>
        </w:rPr>
        <w:t xml:space="preserve">of known size </w:t>
      </w:r>
      <w:r w:rsidR="00183E8D">
        <w:rPr>
          <w:lang w:val="en-GB"/>
        </w:rPr>
        <w:t xml:space="preserve">on the </w:t>
      </w:r>
      <w:r w:rsidR="00D4471D" w:rsidRPr="00624287">
        <w:rPr>
          <w:lang w:val="en-GB"/>
        </w:rPr>
        <w:t xml:space="preserve">settlement of </w:t>
      </w:r>
      <w:r w:rsidR="00D4471D" w:rsidRPr="00DE01E1">
        <w:rPr>
          <w:lang w:val="en-GB"/>
        </w:rPr>
        <w:t xml:space="preserve">foundations built over this </w:t>
      </w:r>
      <w:r w:rsidR="009C4497" w:rsidRPr="00DE01E1">
        <w:rPr>
          <w:lang w:val="en-GB"/>
        </w:rPr>
        <w:t xml:space="preserve">reclaimed </w:t>
      </w:r>
      <w:r w:rsidR="00D4471D" w:rsidRPr="00DE01E1">
        <w:rPr>
          <w:lang w:val="en-GB"/>
        </w:rPr>
        <w:t>soil?</w:t>
      </w:r>
    </w:p>
    <w:p w:rsidR="00D4471D" w:rsidRDefault="0036634A" w:rsidP="00C84D78">
      <w:pPr>
        <w:spacing w:line="480" w:lineRule="auto"/>
        <w:ind w:firstLine="227"/>
        <w:jc w:val="left"/>
        <w:rPr>
          <w:lang w:val="en-GB"/>
        </w:rPr>
      </w:pPr>
      <w:r>
        <w:rPr>
          <w:lang w:val="en-GB"/>
        </w:rPr>
        <w:t>Field investigations</w:t>
      </w:r>
      <w:r w:rsidR="00D4471D" w:rsidRPr="00DE01E1">
        <w:rPr>
          <w:lang w:val="en-GB"/>
        </w:rPr>
        <w:t xml:space="preserve"> show that the screened reclaimed soil is very homogeneous</w:t>
      </w:r>
      <w:r w:rsidR="00B454A9">
        <w:rPr>
          <w:lang w:val="en-GB"/>
        </w:rPr>
        <w:t xml:space="preserve"> (Dew</w:t>
      </w:r>
      <w:r w:rsidR="00787DE4">
        <w:rPr>
          <w:lang w:val="en-GB"/>
        </w:rPr>
        <w:t>aele et al, 2011)</w:t>
      </w:r>
      <w:r w:rsidR="00D4471D" w:rsidRPr="00DE01E1">
        <w:rPr>
          <w:lang w:val="en-GB"/>
        </w:rPr>
        <w:t>, and the distribution of contaminants is likewise so.  Laboratory testing, presented in this paper, has shown for one case study</w:t>
      </w:r>
      <w:r w:rsidR="009963DE" w:rsidRPr="00DE01E1">
        <w:rPr>
          <w:lang w:val="en-GB"/>
        </w:rPr>
        <w:t xml:space="preserve"> (site 2), </w:t>
      </w:r>
      <w:r w:rsidR="00DE01E1">
        <w:rPr>
          <w:lang w:val="en-GB"/>
        </w:rPr>
        <w:t xml:space="preserve">that </w:t>
      </w:r>
      <w:r w:rsidR="009963DE" w:rsidRPr="00DE01E1">
        <w:rPr>
          <w:lang w:val="en-GB"/>
        </w:rPr>
        <w:t>degradation-induced settlement is well under 0.5%,</w:t>
      </w:r>
      <w:r w:rsidR="007C7EEC" w:rsidRPr="00DE01E1">
        <w:rPr>
          <w:lang w:val="en-GB"/>
        </w:rPr>
        <w:t xml:space="preserve"> suggest</w:t>
      </w:r>
      <w:r w:rsidR="00DE01E1">
        <w:rPr>
          <w:lang w:val="en-GB"/>
        </w:rPr>
        <w:t>ing that this material is</w:t>
      </w:r>
      <w:r w:rsidR="007C7EEC" w:rsidRPr="00DE01E1">
        <w:rPr>
          <w:lang w:val="en-GB"/>
        </w:rPr>
        <w:t xml:space="preserve"> suitable as structural fill </w:t>
      </w:r>
      <w:r w:rsidR="00DE01E1">
        <w:rPr>
          <w:lang w:val="en-GB"/>
        </w:rPr>
        <w:t xml:space="preserve">assuming </w:t>
      </w:r>
      <w:r w:rsidR="00D4471D" w:rsidRPr="00DE01E1">
        <w:rPr>
          <w:lang w:val="en-GB"/>
        </w:rPr>
        <w:t>good compaction co</w:t>
      </w:r>
      <w:r w:rsidR="00183E8D" w:rsidRPr="00DE01E1">
        <w:rPr>
          <w:lang w:val="en-GB"/>
        </w:rPr>
        <w:t>ntrol</w:t>
      </w:r>
      <w:r w:rsidR="007C7EEC" w:rsidRPr="00DE01E1">
        <w:rPr>
          <w:lang w:val="en-GB"/>
        </w:rPr>
        <w:t xml:space="preserve">.  </w:t>
      </w:r>
      <w:r w:rsidR="00522114">
        <w:rPr>
          <w:lang w:val="en-GB"/>
        </w:rPr>
        <w:t>It is a rationale for this behaviour that this paper seeks to elucidate.</w:t>
      </w:r>
    </w:p>
    <w:p w:rsidR="00C16769" w:rsidRDefault="00C16769" w:rsidP="00C84D78">
      <w:pPr>
        <w:spacing w:line="480" w:lineRule="auto"/>
        <w:ind w:firstLine="0"/>
        <w:jc w:val="left"/>
        <w:rPr>
          <w:lang w:val="en-GB"/>
        </w:rPr>
      </w:pPr>
    </w:p>
    <w:p w:rsidR="00C16769" w:rsidRPr="00C16769" w:rsidRDefault="00C16769" w:rsidP="00C84D78">
      <w:pPr>
        <w:pStyle w:val="Heading1"/>
        <w:spacing w:line="480" w:lineRule="auto"/>
        <w:rPr>
          <w:lang w:val="en-GB"/>
        </w:rPr>
      </w:pPr>
      <w:r>
        <w:rPr>
          <w:lang w:val="en-GB"/>
        </w:rPr>
        <w:lastRenderedPageBreak/>
        <w:t>Previous work</w:t>
      </w:r>
      <w:r w:rsidR="00C0057D">
        <w:rPr>
          <w:lang w:val="en-GB"/>
        </w:rPr>
        <w:t xml:space="preserve"> &amp; Aims</w:t>
      </w:r>
    </w:p>
    <w:p w:rsidR="00C16769" w:rsidRDefault="00001320" w:rsidP="00C84D78">
      <w:pPr>
        <w:spacing w:line="480" w:lineRule="auto"/>
        <w:ind w:firstLine="0"/>
        <w:jc w:val="left"/>
        <w:rPr>
          <w:lang w:val="en-GB"/>
        </w:rPr>
      </w:pPr>
      <w:r>
        <w:rPr>
          <w:lang w:val="en-GB"/>
        </w:rPr>
        <w:t>There is a</w:t>
      </w:r>
      <w:r w:rsidR="00C64E90">
        <w:rPr>
          <w:lang w:val="en-GB"/>
        </w:rPr>
        <w:t xml:space="preserve"> history of work </w:t>
      </w:r>
      <w:r w:rsidR="00C16769">
        <w:rPr>
          <w:lang w:val="en-GB"/>
        </w:rPr>
        <w:t>related to particl</w:t>
      </w:r>
      <w:r w:rsidR="00561789">
        <w:rPr>
          <w:lang w:val="en-GB"/>
        </w:rPr>
        <w:t xml:space="preserve">e loss, </w:t>
      </w:r>
      <w:r w:rsidR="00787DE4">
        <w:rPr>
          <w:lang w:val="en-GB"/>
        </w:rPr>
        <w:t xml:space="preserve">in relation to </w:t>
      </w:r>
      <w:r w:rsidR="00C16769">
        <w:rPr>
          <w:lang w:val="en-GB"/>
        </w:rPr>
        <w:t xml:space="preserve">internal stability, in the field </w:t>
      </w:r>
      <w:r w:rsidR="00BA3F3A">
        <w:rPr>
          <w:lang w:val="en-GB"/>
        </w:rPr>
        <w:t>of dam engineering (e.g. Sherard, 197</w:t>
      </w:r>
      <w:r w:rsidR="00C64E90">
        <w:rPr>
          <w:lang w:val="en-GB"/>
        </w:rPr>
        <w:t>9; Kenney and Lau, 1985</w:t>
      </w:r>
      <w:r w:rsidR="00637AFC">
        <w:rPr>
          <w:lang w:val="en-GB"/>
        </w:rPr>
        <w:t>; ICOLD, 2013</w:t>
      </w:r>
      <w:r w:rsidR="00C64E90">
        <w:rPr>
          <w:lang w:val="en-GB"/>
        </w:rPr>
        <w:t>).  However, it is important to distinguish this work from that presented in this paper.  Internal erosion, commonly characterised by processes of suffusion and suff</w:t>
      </w:r>
      <w:r w:rsidR="00695D3B">
        <w:rPr>
          <w:lang w:val="en-GB"/>
        </w:rPr>
        <w:t>o</w:t>
      </w:r>
      <w:r w:rsidR="00C64E90">
        <w:rPr>
          <w:lang w:val="en-GB"/>
        </w:rPr>
        <w:t xml:space="preserve">sion (Moffat et al, 2011), describes the movement of intact fine particles through a coarser (host) soil matrix.  This movement </w:t>
      </w:r>
      <w:r w:rsidR="000930B2">
        <w:rPr>
          <w:lang w:val="en-GB"/>
        </w:rPr>
        <w:t>is driven by hydraulic gradient</w:t>
      </w:r>
      <w:r w:rsidR="00C64E90">
        <w:rPr>
          <w:lang w:val="en-GB"/>
        </w:rPr>
        <w:t xml:space="preserve"> and constrained by pore geometry and intergranular stress states.  Under dissolution, the ‘unstable’ particle gradually disappears (at least as a solid phas</w:t>
      </w:r>
      <w:r w:rsidR="000930B2">
        <w:rPr>
          <w:lang w:val="en-GB"/>
        </w:rPr>
        <w:t>e component) so hydraulic gradient</w:t>
      </w:r>
      <w:r w:rsidR="00637AFC">
        <w:rPr>
          <w:lang w:val="en-GB"/>
        </w:rPr>
        <w:t xml:space="preserve">s are not necessary nor is pore </w:t>
      </w:r>
      <w:r w:rsidR="00C64E90">
        <w:rPr>
          <w:lang w:val="en-GB"/>
        </w:rPr>
        <w:t xml:space="preserve">geometry </w:t>
      </w:r>
      <w:r w:rsidR="00637AFC">
        <w:rPr>
          <w:lang w:val="en-GB"/>
        </w:rPr>
        <w:t>a constraint and p</w:t>
      </w:r>
      <w:r w:rsidR="000930B2">
        <w:rPr>
          <w:lang w:val="en-GB"/>
        </w:rPr>
        <w:t>artic</w:t>
      </w:r>
      <w:r w:rsidR="00BA3DDD">
        <w:rPr>
          <w:lang w:val="en-GB"/>
        </w:rPr>
        <w:t>le removal</w:t>
      </w:r>
      <w:r w:rsidR="00637AFC">
        <w:rPr>
          <w:lang w:val="en-GB"/>
        </w:rPr>
        <w:t xml:space="preserve"> </w:t>
      </w:r>
      <w:r w:rsidR="00BA3DDD">
        <w:rPr>
          <w:lang w:val="en-GB"/>
        </w:rPr>
        <w:t xml:space="preserve">is </w:t>
      </w:r>
      <w:r w:rsidR="00AD48C5">
        <w:rPr>
          <w:lang w:val="en-GB"/>
        </w:rPr>
        <w:t>then</w:t>
      </w:r>
      <w:r w:rsidR="00637AFC">
        <w:rPr>
          <w:lang w:val="en-GB"/>
        </w:rPr>
        <w:t xml:space="preserve"> </w:t>
      </w:r>
      <w:r w:rsidR="00BA3DDD">
        <w:rPr>
          <w:lang w:val="en-GB"/>
        </w:rPr>
        <w:t xml:space="preserve">not </w:t>
      </w:r>
      <w:r w:rsidR="00637AFC">
        <w:rPr>
          <w:lang w:val="en-GB"/>
        </w:rPr>
        <w:t xml:space="preserve">limited </w:t>
      </w:r>
      <w:r w:rsidR="00BA3DDD">
        <w:rPr>
          <w:lang w:val="en-GB"/>
        </w:rPr>
        <w:t>to fines.</w:t>
      </w:r>
    </w:p>
    <w:p w:rsidR="00310779" w:rsidRPr="00310779" w:rsidRDefault="0019732D" w:rsidP="00310779">
      <w:pPr>
        <w:spacing w:line="480" w:lineRule="auto"/>
        <w:ind w:firstLine="227"/>
        <w:jc w:val="left"/>
        <w:rPr>
          <w:lang w:val="en-GB"/>
        </w:rPr>
      </w:pPr>
      <w:r>
        <w:rPr>
          <w:lang w:val="en-GB"/>
        </w:rPr>
        <w:t xml:space="preserve">Studies </w:t>
      </w:r>
      <w:r w:rsidR="00AD48C5">
        <w:rPr>
          <w:lang w:val="en-GB"/>
        </w:rPr>
        <w:t xml:space="preserve">of particle dissolution in coarse-grained soils have been done </w:t>
      </w:r>
      <w:r>
        <w:rPr>
          <w:lang w:val="en-GB"/>
        </w:rPr>
        <w:t xml:space="preserve">by Fam et al. (2002), </w:t>
      </w:r>
      <w:r w:rsidR="00AD48C5">
        <w:rPr>
          <w:lang w:val="en-GB"/>
        </w:rPr>
        <w:t xml:space="preserve">Shin and Santamarina (2009) and </w:t>
      </w:r>
      <w:r>
        <w:rPr>
          <w:lang w:val="en-GB"/>
        </w:rPr>
        <w:t>Truong et al. (2010)</w:t>
      </w:r>
      <w:r w:rsidR="00AD48C5">
        <w:rPr>
          <w:lang w:val="en-GB"/>
        </w:rPr>
        <w:t xml:space="preserve">.  They </w:t>
      </w:r>
      <w:r w:rsidR="00310779">
        <w:rPr>
          <w:lang w:val="en-GB"/>
        </w:rPr>
        <w:t xml:space="preserve">all </w:t>
      </w:r>
      <w:r w:rsidR="00AD48C5">
        <w:rPr>
          <w:lang w:val="en-GB"/>
        </w:rPr>
        <w:t xml:space="preserve">report </w:t>
      </w:r>
      <w:r w:rsidRPr="00D0511A">
        <w:rPr>
          <w:lang w:val="en-GB"/>
        </w:rPr>
        <w:t>a chang</w:t>
      </w:r>
      <w:r>
        <w:rPr>
          <w:lang w:val="en-GB"/>
        </w:rPr>
        <w:t>e in soil structure and fabric manifest as void ratio change</w:t>
      </w:r>
      <w:r w:rsidR="00310779">
        <w:rPr>
          <w:lang w:val="en-GB"/>
        </w:rPr>
        <w:t xml:space="preserve"> but with relatively little settlement</w:t>
      </w:r>
      <w:r w:rsidRPr="00D0511A">
        <w:rPr>
          <w:lang w:val="en-GB"/>
        </w:rPr>
        <w:t xml:space="preserve">.  </w:t>
      </w:r>
      <w:r w:rsidR="00787DE4">
        <w:rPr>
          <w:lang w:val="en-GB"/>
        </w:rPr>
        <w:t>However, t</w:t>
      </w:r>
      <w:r w:rsidRPr="00D0511A">
        <w:rPr>
          <w:lang w:val="en-GB"/>
        </w:rPr>
        <w:t xml:space="preserve">hese studies focused primarily on the amount of particle loss in mixes with a relatively narrow range of sand to salt </w:t>
      </w:r>
      <w:r>
        <w:rPr>
          <w:lang w:val="en-GB"/>
        </w:rPr>
        <w:t>particle size ratios</w:t>
      </w:r>
      <w:r w:rsidR="00787DE4">
        <w:rPr>
          <w:lang w:val="en-GB"/>
        </w:rPr>
        <w:t>.  The diameter ratio,</w:t>
      </w:r>
      <w:r w:rsidR="00561789">
        <w:rPr>
          <w:lang w:val="en-GB"/>
        </w:rPr>
        <w:t xml:space="preserve"> </w:t>
      </w:r>
      <w:r w:rsidR="00787DE4">
        <w:rPr>
          <w:lang w:val="en-GB"/>
        </w:rPr>
        <w:t xml:space="preserve">given by the ratio of </w:t>
      </w:r>
      <w:r w:rsidR="006E4CBD">
        <w:rPr>
          <w:lang w:val="en-GB"/>
        </w:rPr>
        <w:t>d</w:t>
      </w:r>
      <w:r w:rsidR="000308ED" w:rsidRPr="000308ED">
        <w:rPr>
          <w:vertAlign w:val="subscript"/>
          <w:lang w:val="en-GB"/>
        </w:rPr>
        <w:t>50</w:t>
      </w:r>
      <w:r w:rsidR="006E4CBD">
        <w:rPr>
          <w:lang w:val="en-GB"/>
        </w:rPr>
        <w:t xml:space="preserve"> values of </w:t>
      </w:r>
      <w:r w:rsidR="00787DE4">
        <w:rPr>
          <w:lang w:val="en-GB"/>
        </w:rPr>
        <w:t>sand to salt, i.e.</w:t>
      </w:r>
      <w:r>
        <w:rPr>
          <w:lang w:val="en-GB"/>
        </w:rPr>
        <w:t>d</w:t>
      </w:r>
      <w:r w:rsidRPr="00D0511A">
        <w:rPr>
          <w:vertAlign w:val="subscript"/>
          <w:lang w:val="en-GB"/>
        </w:rPr>
        <w:t>50 sand</w:t>
      </w:r>
      <w:r>
        <w:rPr>
          <w:lang w:val="en-GB"/>
        </w:rPr>
        <w:t>/d</w:t>
      </w:r>
      <w:r w:rsidRPr="00D0511A">
        <w:rPr>
          <w:vertAlign w:val="subscript"/>
          <w:lang w:val="en-GB"/>
        </w:rPr>
        <w:t>50 salt</w:t>
      </w:r>
      <w:r w:rsidR="00561789">
        <w:rPr>
          <w:vertAlign w:val="subscript"/>
          <w:lang w:val="en-GB"/>
        </w:rPr>
        <w:t xml:space="preserve"> </w:t>
      </w:r>
      <w:r w:rsidR="00787DE4">
        <w:rPr>
          <w:lang w:val="en-GB"/>
        </w:rPr>
        <w:t xml:space="preserve">is </w:t>
      </w:r>
      <w:r w:rsidR="006E4CBD">
        <w:rPr>
          <w:lang w:val="en-GB"/>
        </w:rPr>
        <w:t xml:space="preserve">fundamental to the tests reported on here.  </w:t>
      </w:r>
      <w:r w:rsidR="00310779" w:rsidRPr="00310779">
        <w:rPr>
          <w:lang w:val="en-GB"/>
        </w:rPr>
        <w:t>Fam et al (2002)</w:t>
      </w:r>
      <w:r w:rsidR="00310779">
        <w:rPr>
          <w:lang w:val="en-GB"/>
        </w:rPr>
        <w:t>,</w:t>
      </w:r>
      <w:r w:rsidR="00310779" w:rsidRPr="00310779">
        <w:rPr>
          <w:lang w:val="en-GB"/>
        </w:rPr>
        <w:t xml:space="preserve"> who conducted tests on salt-sand particle mixtures with </w:t>
      </w:r>
      <w:r w:rsidR="00615C1D">
        <w:rPr>
          <w:lang w:val="en-GB"/>
        </w:rPr>
        <w:t>a diameter ratio</w:t>
      </w:r>
      <w:r w:rsidR="00310779" w:rsidRPr="00310779">
        <w:rPr>
          <w:lang w:val="en-GB"/>
        </w:rPr>
        <w:t xml:space="preserve"> of 2.30</w:t>
      </w:r>
      <w:r w:rsidR="00310779">
        <w:rPr>
          <w:lang w:val="en-GB"/>
        </w:rPr>
        <w:t>,</w:t>
      </w:r>
      <w:r w:rsidR="00310779" w:rsidRPr="00310779">
        <w:rPr>
          <w:lang w:val="en-GB"/>
        </w:rPr>
        <w:t xml:space="preserve"> noted virtually no settlement. Shin and Santamarina (2009) measured settlement between 1.2% and 8.2% for salt-sand mixtures with diameter ratios of 2.33 at contents of 5% to 15%.  Truong et al. (2010)</w:t>
      </w:r>
      <w:r w:rsidR="00310779">
        <w:rPr>
          <w:lang w:val="en-GB"/>
        </w:rPr>
        <w:t>, tested</w:t>
      </w:r>
      <w:r w:rsidR="00310779" w:rsidRPr="00310779">
        <w:rPr>
          <w:lang w:val="en-GB"/>
        </w:rPr>
        <w:t xml:space="preserve"> mixes with diameter ratios of 1.44</w:t>
      </w:r>
      <w:r w:rsidR="00310779">
        <w:rPr>
          <w:lang w:val="en-GB"/>
        </w:rPr>
        <w:t>,</w:t>
      </w:r>
      <w:r w:rsidR="00310779" w:rsidRPr="00310779">
        <w:rPr>
          <w:lang w:val="en-GB"/>
        </w:rPr>
        <w:t xml:space="preserve"> showed settlements of 2% and less for mixes containing up to 10% of salt particles. </w:t>
      </w:r>
    </w:p>
    <w:p w:rsidR="00D4471D" w:rsidRDefault="0019732D" w:rsidP="00C84D78">
      <w:pPr>
        <w:spacing w:line="480" w:lineRule="auto"/>
        <w:ind w:firstLine="227"/>
        <w:jc w:val="left"/>
        <w:rPr>
          <w:lang w:val="en-GB"/>
        </w:rPr>
      </w:pPr>
      <w:r>
        <w:rPr>
          <w:lang w:val="en-GB"/>
        </w:rPr>
        <w:t>T</w:t>
      </w:r>
      <w:r w:rsidRPr="00D0511A">
        <w:rPr>
          <w:lang w:val="en-GB"/>
        </w:rPr>
        <w:t>here is little experimental</w:t>
      </w:r>
      <w:r>
        <w:rPr>
          <w:lang w:val="en-GB"/>
        </w:rPr>
        <w:t xml:space="preserve"> data and hence understanding of</w:t>
      </w:r>
      <w:r w:rsidRPr="00D0511A">
        <w:rPr>
          <w:lang w:val="en-GB"/>
        </w:rPr>
        <w:t xml:space="preserve"> the influence of particle size on fabri</w:t>
      </w:r>
      <w:r>
        <w:rPr>
          <w:lang w:val="en-GB"/>
        </w:rPr>
        <w:t>c changes due to particle loss.</w:t>
      </w:r>
      <w:r w:rsidR="00C0057D">
        <w:rPr>
          <w:lang w:val="en-GB"/>
        </w:rPr>
        <w:t xml:space="preserve">  </w:t>
      </w:r>
      <w:r>
        <w:rPr>
          <w:lang w:val="en-GB"/>
        </w:rPr>
        <w:t>H</w:t>
      </w:r>
      <w:r w:rsidR="00C0057D">
        <w:rPr>
          <w:lang w:val="en-GB"/>
        </w:rPr>
        <w:t xml:space="preserve">ence, </w:t>
      </w:r>
      <w:r w:rsidR="00AD48C5">
        <w:rPr>
          <w:lang w:val="en-GB"/>
        </w:rPr>
        <w:t xml:space="preserve">in this paper </w:t>
      </w:r>
      <w:r>
        <w:rPr>
          <w:lang w:val="en-GB"/>
        </w:rPr>
        <w:t>are</w:t>
      </w:r>
      <w:r w:rsidRPr="0019732D">
        <w:rPr>
          <w:lang w:val="en-GB"/>
        </w:rPr>
        <w:t xml:space="preserve"> presented the findings of experimental investigations undertaken at Edinburgh Napier University and University of Saskatchewan into the volumetric consequences of both the amount and size of particles lost </w:t>
      </w:r>
      <w:r w:rsidRPr="0019732D">
        <w:rPr>
          <w:lang w:val="en-GB"/>
        </w:rPr>
        <w:lastRenderedPageBreak/>
        <w:t>and host particle size distributions</w:t>
      </w:r>
      <w:r w:rsidR="00A15F10">
        <w:rPr>
          <w:lang w:val="en-GB"/>
        </w:rPr>
        <w:t xml:space="preserve"> under oedometric conditions</w:t>
      </w:r>
      <w:r w:rsidRPr="0019732D">
        <w:rPr>
          <w:lang w:val="en-GB"/>
        </w:rPr>
        <w:t>.</w:t>
      </w:r>
      <w:r>
        <w:rPr>
          <w:lang w:val="en-GB"/>
        </w:rPr>
        <w:t xml:space="preserve">  </w:t>
      </w:r>
      <w:r w:rsidR="00D4471D" w:rsidRPr="00DE01E1">
        <w:rPr>
          <w:lang w:val="en-GB"/>
        </w:rPr>
        <w:t xml:space="preserve">A total of 158 </w:t>
      </w:r>
      <w:r w:rsidR="00AC579D">
        <w:rPr>
          <w:lang w:val="en-GB"/>
        </w:rPr>
        <w:t xml:space="preserve">salt-sand mixtures </w:t>
      </w:r>
      <w:r w:rsidR="00D4471D" w:rsidRPr="00624287">
        <w:rPr>
          <w:lang w:val="en-GB"/>
        </w:rPr>
        <w:t xml:space="preserve">were </w:t>
      </w:r>
      <w:r w:rsidR="00AC579D">
        <w:rPr>
          <w:lang w:val="en-GB"/>
        </w:rPr>
        <w:t xml:space="preserve">tested: 118 </w:t>
      </w:r>
      <w:r w:rsidR="00D4471D" w:rsidRPr="00624287">
        <w:rPr>
          <w:lang w:val="en-GB"/>
        </w:rPr>
        <w:t>at</w:t>
      </w:r>
      <w:r w:rsidR="0071047F">
        <w:rPr>
          <w:lang w:val="en-GB"/>
        </w:rPr>
        <w:t xml:space="preserve"> University of Saskatchewan,</w:t>
      </w:r>
      <w:r w:rsidR="00D4471D" w:rsidRPr="00624287">
        <w:rPr>
          <w:lang w:val="en-GB"/>
        </w:rPr>
        <w:t xml:space="preserve"> the remaining 40 at Edinburgh Napier University. </w:t>
      </w:r>
      <w:r w:rsidR="0071047F">
        <w:rPr>
          <w:lang w:val="en-GB"/>
        </w:rPr>
        <w:t xml:space="preserve"> </w:t>
      </w:r>
      <w:r w:rsidR="00482299">
        <w:rPr>
          <w:lang w:val="en-GB"/>
        </w:rPr>
        <w:t>In addition, t</w:t>
      </w:r>
      <w:r w:rsidR="00AC579D">
        <w:rPr>
          <w:lang w:val="en-GB"/>
        </w:rPr>
        <w:t>wo reclaimed landfill soil tests were tested at Saskatchewan.  The</w:t>
      </w:r>
      <w:r w:rsidR="00D4471D" w:rsidRPr="00624287">
        <w:rPr>
          <w:lang w:val="en-GB"/>
        </w:rPr>
        <w:t xml:space="preserve"> results are brought tog</w:t>
      </w:r>
      <w:r w:rsidR="00DE01E1">
        <w:rPr>
          <w:lang w:val="en-GB"/>
        </w:rPr>
        <w:t xml:space="preserve">ether </w:t>
      </w:r>
      <w:r w:rsidR="005447ED">
        <w:rPr>
          <w:lang w:val="en-GB"/>
        </w:rPr>
        <w:t xml:space="preserve">firstly, to </w:t>
      </w:r>
      <w:r w:rsidR="0071047F">
        <w:rPr>
          <w:lang w:val="en-GB"/>
        </w:rPr>
        <w:t xml:space="preserve">explore </w:t>
      </w:r>
      <w:r w:rsidR="005447ED">
        <w:rPr>
          <w:lang w:val="en-GB"/>
        </w:rPr>
        <w:t>the influences of particle amount</w:t>
      </w:r>
      <w:r w:rsidR="0071047F">
        <w:rPr>
          <w:lang w:val="en-GB"/>
        </w:rPr>
        <w:t xml:space="preserve">, size and grading of </w:t>
      </w:r>
      <w:r w:rsidR="00B51B94">
        <w:rPr>
          <w:lang w:val="en-GB"/>
        </w:rPr>
        <w:t xml:space="preserve">the </w:t>
      </w:r>
      <w:r w:rsidR="0071047F">
        <w:rPr>
          <w:lang w:val="en-GB"/>
        </w:rPr>
        <w:t>host sand</w:t>
      </w:r>
      <w:r w:rsidR="005447ED">
        <w:rPr>
          <w:lang w:val="en-GB"/>
        </w:rPr>
        <w:t xml:space="preserve"> on volume change and secondly, </w:t>
      </w:r>
      <w:r w:rsidR="00301043">
        <w:rPr>
          <w:lang w:val="en-GB"/>
        </w:rPr>
        <w:t>to provide a</w:t>
      </w:r>
      <w:r w:rsidR="00E27C06">
        <w:rPr>
          <w:lang w:val="en-GB"/>
        </w:rPr>
        <w:t>n early</w:t>
      </w:r>
      <w:r w:rsidR="00301043">
        <w:rPr>
          <w:lang w:val="en-GB"/>
        </w:rPr>
        <w:t xml:space="preserve"> </w:t>
      </w:r>
      <w:r w:rsidR="005447ED">
        <w:rPr>
          <w:lang w:val="en-GB"/>
        </w:rPr>
        <w:t>benchmark for the long-</w:t>
      </w:r>
      <w:r w:rsidR="00D4471D" w:rsidRPr="00624287">
        <w:rPr>
          <w:lang w:val="en-GB"/>
        </w:rPr>
        <w:t>term performance of reclaimed landfill soils.</w:t>
      </w:r>
      <w:r w:rsidR="00BA28E4">
        <w:rPr>
          <w:lang w:val="en-GB"/>
        </w:rPr>
        <w:t xml:space="preserve">  A comparison is also made with a test on aged refuse in a consolidating anaerobic reactor at University of Southampton (Ivanova et al, 2008) </w:t>
      </w:r>
    </w:p>
    <w:p w:rsidR="00230B41" w:rsidRDefault="00230B41" w:rsidP="00C84D78">
      <w:pPr>
        <w:spacing w:line="480" w:lineRule="auto"/>
        <w:ind w:firstLine="0"/>
        <w:jc w:val="left"/>
        <w:rPr>
          <w:lang w:val="en-GB"/>
        </w:rPr>
      </w:pPr>
    </w:p>
    <w:p w:rsidR="00636FDA" w:rsidRDefault="00D37540" w:rsidP="00C84D78">
      <w:pPr>
        <w:pStyle w:val="Heading1"/>
        <w:spacing w:line="480" w:lineRule="auto"/>
        <w:rPr>
          <w:lang w:val="en-GB"/>
        </w:rPr>
      </w:pPr>
      <w:r>
        <w:rPr>
          <w:lang w:val="en-GB"/>
        </w:rPr>
        <w:t>A</w:t>
      </w:r>
      <w:r w:rsidR="00183E8D">
        <w:rPr>
          <w:lang w:val="en-GB"/>
        </w:rPr>
        <w:t xml:space="preserve"> CONCEPTUAL MODEL FOR THE VOLUMETRIC CONSEQUENCES OF PARTICLE LOSS.</w:t>
      </w:r>
      <w:r>
        <w:rPr>
          <w:lang w:val="en-GB"/>
        </w:rPr>
        <w:t xml:space="preserve"> </w:t>
      </w:r>
    </w:p>
    <w:p w:rsidR="00DA244C" w:rsidRDefault="00636FDA" w:rsidP="00C84D78">
      <w:pPr>
        <w:spacing w:line="480" w:lineRule="auto"/>
        <w:ind w:firstLine="0"/>
        <w:jc w:val="left"/>
        <w:rPr>
          <w:lang w:val="en-GB"/>
        </w:rPr>
      </w:pPr>
      <w:r>
        <w:rPr>
          <w:lang w:val="en-GB"/>
        </w:rPr>
        <w:t>Before the experimental programme and results are presented, it is instructive to consider, from a conceptual standpoint, the likely consequences of particle loss, wh</w:t>
      </w:r>
      <w:r w:rsidR="00FD4020">
        <w:rPr>
          <w:lang w:val="en-GB"/>
        </w:rPr>
        <w:t xml:space="preserve">ere the particles in question differ in both amount and size </w:t>
      </w:r>
      <w:r>
        <w:rPr>
          <w:lang w:val="en-GB"/>
        </w:rPr>
        <w:t>relative to th</w:t>
      </w:r>
      <w:r w:rsidR="00FD4020">
        <w:rPr>
          <w:lang w:val="en-GB"/>
        </w:rPr>
        <w:t>e inert soil fraction.  The main</w:t>
      </w:r>
      <w:r>
        <w:rPr>
          <w:lang w:val="en-GB"/>
        </w:rPr>
        <w:t xml:space="preserve"> </w:t>
      </w:r>
      <w:r w:rsidR="00F06D14">
        <w:rPr>
          <w:lang w:val="en-GB"/>
        </w:rPr>
        <w:t xml:space="preserve">physical </w:t>
      </w:r>
      <w:r w:rsidR="00DA244C">
        <w:rPr>
          <w:lang w:val="en-GB"/>
        </w:rPr>
        <w:t>propertie</w:t>
      </w:r>
      <w:r w:rsidR="002E31E5">
        <w:rPr>
          <w:lang w:val="en-GB"/>
        </w:rPr>
        <w:t xml:space="preserve">s of the </w:t>
      </w:r>
      <w:r>
        <w:rPr>
          <w:lang w:val="en-GB"/>
        </w:rPr>
        <w:t>mix</w:t>
      </w:r>
      <w:r w:rsidR="002E31E5">
        <w:rPr>
          <w:lang w:val="en-GB"/>
        </w:rPr>
        <w:t>tures</w:t>
      </w:r>
      <w:r>
        <w:rPr>
          <w:lang w:val="en-GB"/>
        </w:rPr>
        <w:t xml:space="preserve"> are </w:t>
      </w:r>
      <w:r w:rsidR="002E31E5">
        <w:rPr>
          <w:lang w:val="en-GB"/>
        </w:rPr>
        <w:t>captured by (i</w:t>
      </w:r>
      <w:r>
        <w:rPr>
          <w:lang w:val="en-GB"/>
        </w:rPr>
        <w:t xml:space="preserve">) the amount of soluble particles, expressed as a percentage </w:t>
      </w:r>
      <w:r w:rsidR="002E31E5">
        <w:rPr>
          <w:lang w:val="en-GB"/>
        </w:rPr>
        <w:t>of the total solid mass and (ii</w:t>
      </w:r>
      <w:r w:rsidR="006028EF">
        <w:rPr>
          <w:lang w:val="en-GB"/>
        </w:rPr>
        <w:t>) particle size, expressed as a diameter ratio.</w:t>
      </w:r>
      <w:r w:rsidR="00B35AE6">
        <w:rPr>
          <w:lang w:val="en-GB"/>
        </w:rPr>
        <w:t xml:space="preserve">  For the purposes of </w:t>
      </w:r>
      <w:r w:rsidR="002E31E5">
        <w:rPr>
          <w:lang w:val="en-GB"/>
        </w:rPr>
        <w:t xml:space="preserve">this conceptual </w:t>
      </w:r>
      <w:r w:rsidR="00CB4774">
        <w:rPr>
          <w:lang w:val="en-GB"/>
        </w:rPr>
        <w:t>outline</w:t>
      </w:r>
      <w:r w:rsidR="00B35AE6">
        <w:rPr>
          <w:lang w:val="en-GB"/>
        </w:rPr>
        <w:t xml:space="preserve">, the inert fraction is </w:t>
      </w:r>
      <w:r w:rsidR="006E6A6C">
        <w:rPr>
          <w:lang w:val="en-GB"/>
        </w:rPr>
        <w:t xml:space="preserve">taken to </w:t>
      </w:r>
      <w:r w:rsidR="00B35AE6">
        <w:rPr>
          <w:lang w:val="en-GB"/>
        </w:rPr>
        <w:t>be a uniform soil, i.e. C</w:t>
      </w:r>
      <w:r w:rsidR="00B35AE6" w:rsidRPr="00B35AE6">
        <w:rPr>
          <w:vertAlign w:val="subscript"/>
          <w:lang w:val="en-GB"/>
        </w:rPr>
        <w:t>U</w:t>
      </w:r>
      <w:r w:rsidR="00183E8D">
        <w:rPr>
          <w:lang w:val="en-GB"/>
        </w:rPr>
        <w:t xml:space="preserve"> ≈ 1.0</w:t>
      </w:r>
      <w:r w:rsidR="00B35AE6">
        <w:rPr>
          <w:lang w:val="en-GB"/>
        </w:rPr>
        <w:t xml:space="preserve">. </w:t>
      </w:r>
      <w:r w:rsidR="00183E8D">
        <w:rPr>
          <w:lang w:val="en-GB"/>
        </w:rPr>
        <w:t xml:space="preserve"> </w:t>
      </w:r>
      <w:r w:rsidR="002E31E5">
        <w:rPr>
          <w:lang w:val="en-GB"/>
        </w:rPr>
        <w:t>A well-graded soil is considered in the experimental programme and will be discussed later.</w:t>
      </w:r>
      <w:r w:rsidR="00DA244C">
        <w:rPr>
          <w:lang w:val="en-GB"/>
        </w:rPr>
        <w:t xml:space="preserve">  </w:t>
      </w:r>
      <w:r w:rsidR="0074289B">
        <w:rPr>
          <w:lang w:val="en-GB"/>
        </w:rPr>
        <w:t xml:space="preserve"> </w:t>
      </w:r>
    </w:p>
    <w:p w:rsidR="0074289B" w:rsidRDefault="0074289B" w:rsidP="00C84D78">
      <w:pPr>
        <w:spacing w:line="480" w:lineRule="auto"/>
        <w:ind w:firstLine="0"/>
        <w:jc w:val="left"/>
        <w:rPr>
          <w:lang w:val="en-GB"/>
        </w:rPr>
      </w:pPr>
    </w:p>
    <w:p w:rsidR="0074289B" w:rsidRDefault="006E6A6C" w:rsidP="00C84D78">
      <w:pPr>
        <w:spacing w:line="480" w:lineRule="auto"/>
        <w:ind w:firstLine="0"/>
        <w:jc w:val="left"/>
        <w:rPr>
          <w:lang w:val="en-GB"/>
        </w:rPr>
      </w:pPr>
      <w:r>
        <w:rPr>
          <w:lang w:val="en-GB"/>
        </w:rPr>
        <w:t>C</w:t>
      </w:r>
      <w:r w:rsidR="0074289B">
        <w:rPr>
          <w:lang w:val="en-GB"/>
        </w:rPr>
        <w:t xml:space="preserve">onsider </w:t>
      </w:r>
      <w:r w:rsidR="00A710D5">
        <w:rPr>
          <w:lang w:val="en-GB"/>
        </w:rPr>
        <w:t>the four</w:t>
      </w:r>
      <w:r w:rsidR="0074289B">
        <w:rPr>
          <w:lang w:val="en-GB"/>
        </w:rPr>
        <w:t xml:space="preserve"> </w:t>
      </w:r>
      <w:r w:rsidR="00131D3A">
        <w:rPr>
          <w:lang w:val="en-GB"/>
        </w:rPr>
        <w:t xml:space="preserve">salt sand mixture </w:t>
      </w:r>
      <w:r w:rsidR="0074289B">
        <w:rPr>
          <w:lang w:val="en-GB"/>
        </w:rPr>
        <w:t xml:space="preserve">amount and size </w:t>
      </w:r>
      <w:r w:rsidR="002E31E5">
        <w:rPr>
          <w:lang w:val="en-GB"/>
        </w:rPr>
        <w:t xml:space="preserve">combinations </w:t>
      </w:r>
      <w:r w:rsidR="00A44C12">
        <w:rPr>
          <w:lang w:val="en-GB"/>
        </w:rPr>
        <w:t>shown in Fig. 2</w:t>
      </w:r>
      <w:r w:rsidR="00D5044C">
        <w:rPr>
          <w:lang w:val="en-GB"/>
        </w:rPr>
        <w:t>.</w:t>
      </w:r>
      <w:r w:rsidR="002E31E5">
        <w:rPr>
          <w:lang w:val="en-GB"/>
        </w:rPr>
        <w:t xml:space="preserve">  </w:t>
      </w:r>
      <w:r w:rsidR="0074289B">
        <w:rPr>
          <w:lang w:val="en-GB"/>
        </w:rPr>
        <w:t>The values given to the amounts and diameter ratios are approximately those of</w:t>
      </w:r>
      <w:r w:rsidR="00B8410A">
        <w:rPr>
          <w:lang w:val="en-GB"/>
        </w:rPr>
        <w:t xml:space="preserve"> the sample mixtures of</w:t>
      </w:r>
      <w:r w:rsidR="0074289B">
        <w:rPr>
          <w:lang w:val="en-GB"/>
        </w:rPr>
        <w:t xml:space="preserve"> the experimental programme.</w:t>
      </w:r>
    </w:p>
    <w:p w:rsidR="0074289B" w:rsidRDefault="0074289B" w:rsidP="00C84D78">
      <w:pPr>
        <w:spacing w:line="480" w:lineRule="auto"/>
        <w:ind w:firstLine="0"/>
        <w:jc w:val="left"/>
        <w:rPr>
          <w:lang w:val="en-GB"/>
        </w:rPr>
      </w:pPr>
    </w:p>
    <w:p w:rsidR="0074289B" w:rsidRPr="0025317A" w:rsidRDefault="0074289B" w:rsidP="00C84D78">
      <w:pPr>
        <w:spacing w:line="480" w:lineRule="auto"/>
        <w:ind w:firstLine="0"/>
        <w:jc w:val="left"/>
        <w:rPr>
          <w:i/>
          <w:lang w:val="en-GB"/>
        </w:rPr>
      </w:pPr>
      <w:r w:rsidRPr="0025317A">
        <w:rPr>
          <w:i/>
          <w:lang w:val="en-GB"/>
        </w:rPr>
        <w:lastRenderedPageBreak/>
        <w:t xml:space="preserve">Mixture A: small amounts </w:t>
      </w:r>
      <w:r w:rsidR="00615C1D">
        <w:rPr>
          <w:i/>
          <w:lang w:val="en-GB"/>
        </w:rPr>
        <w:t>of</w:t>
      </w:r>
      <w:r w:rsidRPr="0025317A">
        <w:rPr>
          <w:i/>
          <w:lang w:val="en-GB"/>
        </w:rPr>
        <w:t xml:space="preserve"> small particles</w:t>
      </w:r>
    </w:p>
    <w:p w:rsidR="00B35AE6" w:rsidRDefault="0074289B" w:rsidP="00C84D78">
      <w:pPr>
        <w:spacing w:line="480" w:lineRule="auto"/>
        <w:ind w:firstLine="0"/>
        <w:jc w:val="left"/>
        <w:rPr>
          <w:lang w:val="en-GB"/>
        </w:rPr>
      </w:pPr>
      <w:r>
        <w:rPr>
          <w:lang w:val="en-GB"/>
        </w:rPr>
        <w:t xml:space="preserve">In this mixture, the small salt particles ‘nestle’ within the assembly of larger inert sand particles.  </w:t>
      </w:r>
      <w:r w:rsidR="006133B3">
        <w:rPr>
          <w:lang w:val="en-GB"/>
        </w:rPr>
        <w:t>From a mechanic</w:t>
      </w:r>
      <w:r w:rsidR="00CB4774">
        <w:rPr>
          <w:lang w:val="en-GB"/>
        </w:rPr>
        <w:t>al standpoint, t</w:t>
      </w:r>
      <w:r>
        <w:rPr>
          <w:lang w:val="en-GB"/>
        </w:rPr>
        <w:t>he salt particles are effectively shielded by the sa</w:t>
      </w:r>
      <w:r w:rsidR="006133B3">
        <w:rPr>
          <w:lang w:val="en-GB"/>
        </w:rPr>
        <w:t>nd and their loss has no measur</w:t>
      </w:r>
      <w:r>
        <w:rPr>
          <w:lang w:val="en-GB"/>
        </w:rPr>
        <w:t>able impact on overall soil volume</w:t>
      </w:r>
      <w:r w:rsidRPr="00F47425">
        <w:rPr>
          <w:lang w:val="en-GB"/>
        </w:rPr>
        <w:t xml:space="preserve">, </w:t>
      </w:r>
      <w:r w:rsidR="000308ED" w:rsidRPr="000308ED">
        <w:rPr>
          <w:lang w:val="en-GB"/>
        </w:rPr>
        <w:t>dV</w:t>
      </w:r>
      <w:r w:rsidR="000308ED" w:rsidRPr="000308ED">
        <w:rPr>
          <w:vertAlign w:val="subscript"/>
          <w:lang w:val="en-GB"/>
        </w:rPr>
        <w:t>T</w:t>
      </w:r>
      <w:r w:rsidRPr="00F47425">
        <w:rPr>
          <w:lang w:val="en-GB"/>
        </w:rPr>
        <w:t xml:space="preserve"> = 0</w:t>
      </w:r>
      <w:r w:rsidR="00F47425">
        <w:rPr>
          <w:lang w:val="en-GB"/>
        </w:rPr>
        <w:t>.</w:t>
      </w:r>
      <w:r w:rsidR="0025317A">
        <w:rPr>
          <w:lang w:val="en-GB"/>
        </w:rPr>
        <w:t xml:space="preserve"> </w:t>
      </w:r>
    </w:p>
    <w:p w:rsidR="00E530DF" w:rsidRDefault="00E530DF" w:rsidP="00C84D78">
      <w:pPr>
        <w:spacing w:line="480" w:lineRule="auto"/>
        <w:ind w:firstLine="0"/>
        <w:jc w:val="left"/>
        <w:rPr>
          <w:lang w:val="en-GB"/>
        </w:rPr>
      </w:pPr>
    </w:p>
    <w:p w:rsidR="00A44C12" w:rsidRPr="0025317A" w:rsidRDefault="00A44C12" w:rsidP="00C84D78">
      <w:pPr>
        <w:spacing w:line="480" w:lineRule="auto"/>
        <w:ind w:firstLine="0"/>
        <w:jc w:val="left"/>
        <w:rPr>
          <w:i/>
          <w:lang w:val="en-GB"/>
        </w:rPr>
      </w:pPr>
      <w:r w:rsidRPr="0025317A">
        <w:rPr>
          <w:i/>
          <w:lang w:val="en-GB"/>
        </w:rPr>
        <w:t>Mixture B: small amounts of large particles</w:t>
      </w:r>
    </w:p>
    <w:p w:rsidR="00A44C12" w:rsidRDefault="00131D3A" w:rsidP="00C84D78">
      <w:pPr>
        <w:spacing w:line="480" w:lineRule="auto"/>
        <w:ind w:firstLine="0"/>
        <w:jc w:val="left"/>
        <w:rPr>
          <w:lang w:val="en-GB"/>
        </w:rPr>
      </w:pPr>
      <w:r>
        <w:rPr>
          <w:lang w:val="en-GB"/>
        </w:rPr>
        <w:t xml:space="preserve">Here salt particles are </w:t>
      </w:r>
      <w:r w:rsidR="00A44C12">
        <w:rPr>
          <w:lang w:val="en-GB"/>
        </w:rPr>
        <w:t>similar si</w:t>
      </w:r>
      <w:r w:rsidR="006133B3">
        <w:rPr>
          <w:lang w:val="en-GB"/>
        </w:rPr>
        <w:t xml:space="preserve">ze to, and will interact with, the </w:t>
      </w:r>
      <w:r w:rsidR="00A44C12">
        <w:rPr>
          <w:lang w:val="en-GB"/>
        </w:rPr>
        <w:t xml:space="preserve">sand particles.  The impact of particle loss on the mixture is largely dependent on whether or not the salt particle bridges are part of a strong force chain (grey particles in Fig. 2).  With a small amount of salt particles it is likely that </w:t>
      </w:r>
      <w:r w:rsidR="00CB4774">
        <w:rPr>
          <w:lang w:val="en-GB"/>
        </w:rPr>
        <w:t xml:space="preserve">salt </w:t>
      </w:r>
      <w:r w:rsidR="00A44C12">
        <w:rPr>
          <w:lang w:val="en-GB"/>
        </w:rPr>
        <w:t>particle bridges are not part of a strong force chain and can be removed with little impact on overall volume.</w:t>
      </w:r>
      <w:r w:rsidR="003B4EDF">
        <w:rPr>
          <w:lang w:val="en-GB"/>
        </w:rPr>
        <w:t xml:space="preserve">  In other words, the volumetric</w:t>
      </w:r>
      <w:r w:rsidR="00A44C12">
        <w:rPr>
          <w:lang w:val="en-GB"/>
        </w:rPr>
        <w:t xml:space="preserve"> </w:t>
      </w:r>
      <w:r w:rsidR="00CB4774">
        <w:rPr>
          <w:lang w:val="en-GB"/>
        </w:rPr>
        <w:t xml:space="preserve">response </w:t>
      </w:r>
      <w:r w:rsidR="00A44C12">
        <w:rPr>
          <w:lang w:val="en-GB"/>
        </w:rPr>
        <w:t xml:space="preserve">of this type of mixture </w:t>
      </w:r>
      <w:r w:rsidR="00CB4774">
        <w:rPr>
          <w:lang w:val="en-GB"/>
        </w:rPr>
        <w:t xml:space="preserve">to particle loss </w:t>
      </w:r>
      <w:r w:rsidR="00A44C12">
        <w:rPr>
          <w:lang w:val="en-GB"/>
        </w:rPr>
        <w:t>will be similar to mixture A.</w:t>
      </w:r>
    </w:p>
    <w:p w:rsidR="00A44C12" w:rsidRDefault="00A44C12" w:rsidP="00C84D78">
      <w:pPr>
        <w:spacing w:line="480" w:lineRule="auto"/>
        <w:ind w:firstLine="0"/>
        <w:rPr>
          <w:lang w:val="en-GB"/>
        </w:rPr>
      </w:pPr>
    </w:p>
    <w:p w:rsidR="00A44C12" w:rsidRPr="004E2BD6" w:rsidRDefault="00A44C12" w:rsidP="00C84D78">
      <w:pPr>
        <w:spacing w:line="480" w:lineRule="auto"/>
        <w:ind w:firstLine="0"/>
        <w:jc w:val="left"/>
        <w:rPr>
          <w:i/>
          <w:lang w:val="en-GB"/>
        </w:rPr>
      </w:pPr>
      <w:r w:rsidRPr="004E2BD6">
        <w:rPr>
          <w:i/>
          <w:lang w:val="en-GB"/>
        </w:rPr>
        <w:t>Mixture C: large amounts of small particles</w:t>
      </w:r>
    </w:p>
    <w:p w:rsidR="00A44C12" w:rsidRDefault="00A44C12" w:rsidP="00C84D78">
      <w:pPr>
        <w:spacing w:line="480" w:lineRule="auto"/>
        <w:ind w:firstLine="0"/>
        <w:jc w:val="left"/>
        <w:rPr>
          <w:lang w:val="en-GB"/>
        </w:rPr>
      </w:pPr>
      <w:r>
        <w:rPr>
          <w:lang w:val="en-GB"/>
        </w:rPr>
        <w:t>This mixture is one of sand particles contained within a matrix of small salt particles.  It is generally recognised that a matrix state will exist when small particles (</w:t>
      </w:r>
      <w:r w:rsidR="006133B3" w:rsidRPr="006133B3">
        <w:rPr>
          <w:i/>
          <w:lang w:val="en-GB"/>
        </w:rPr>
        <w:t xml:space="preserve">diameter ratio </w:t>
      </w:r>
      <w:r w:rsidR="00CB4774">
        <w:rPr>
          <w:lang w:val="en-GB"/>
        </w:rPr>
        <w:t>&gt; 7.0;  McGear</w:t>
      </w:r>
      <w:r>
        <w:rPr>
          <w:lang w:val="en-GB"/>
        </w:rPr>
        <w:t>y</w:t>
      </w:r>
      <w:r w:rsidR="00CB4774">
        <w:rPr>
          <w:lang w:val="en-GB"/>
        </w:rPr>
        <w:t>, 1961</w:t>
      </w:r>
      <w:r>
        <w:rPr>
          <w:lang w:val="en-GB"/>
        </w:rPr>
        <w:t>) reach amount</w:t>
      </w:r>
      <w:r w:rsidR="005F3F54">
        <w:rPr>
          <w:lang w:val="en-GB"/>
        </w:rPr>
        <w:t>s of about 15% (Lade et al, 1998</w:t>
      </w:r>
      <w:r>
        <w:rPr>
          <w:lang w:val="en-GB"/>
        </w:rPr>
        <w:t xml:space="preserve">).   </w:t>
      </w:r>
      <w:r w:rsidR="00B454A9">
        <w:rPr>
          <w:lang w:val="en-GB"/>
        </w:rPr>
        <w:t xml:space="preserve">Removal </w:t>
      </w:r>
      <w:r>
        <w:rPr>
          <w:lang w:val="en-GB"/>
        </w:rPr>
        <w:t xml:space="preserve">will trigger measurable </w:t>
      </w:r>
      <w:r w:rsidR="005F3F54">
        <w:rPr>
          <w:lang w:val="en-GB"/>
        </w:rPr>
        <w:t xml:space="preserve">overall </w:t>
      </w:r>
      <w:r>
        <w:rPr>
          <w:lang w:val="en-GB"/>
        </w:rPr>
        <w:t>volume change and a change in void ratio</w:t>
      </w:r>
      <w:r w:rsidR="005F3F54">
        <w:rPr>
          <w:lang w:val="en-GB"/>
        </w:rPr>
        <w:t xml:space="preserve">, neither of which are easy </w:t>
      </w:r>
      <w:r w:rsidR="00131D3A">
        <w:rPr>
          <w:lang w:val="en-GB"/>
        </w:rPr>
        <w:t>to predict but which can be measured in laboratory tests</w:t>
      </w:r>
      <w:r w:rsidR="003B4EDF">
        <w:rPr>
          <w:lang w:val="en-GB"/>
        </w:rPr>
        <w:t>.</w:t>
      </w:r>
      <w:r>
        <w:rPr>
          <w:lang w:val="en-GB"/>
        </w:rPr>
        <w:t xml:space="preserve"> </w:t>
      </w:r>
    </w:p>
    <w:p w:rsidR="00A44C12" w:rsidRDefault="00A44C12" w:rsidP="00C84D78">
      <w:pPr>
        <w:spacing w:line="480" w:lineRule="auto"/>
        <w:ind w:firstLine="0"/>
        <w:jc w:val="left"/>
        <w:rPr>
          <w:lang w:val="en-GB"/>
        </w:rPr>
      </w:pPr>
      <w:r>
        <w:rPr>
          <w:lang w:val="en-GB"/>
        </w:rPr>
        <w:t xml:space="preserve"> </w:t>
      </w:r>
    </w:p>
    <w:p w:rsidR="00F37A67" w:rsidRPr="00131D3A" w:rsidRDefault="00F37A67" w:rsidP="00C84D78">
      <w:pPr>
        <w:spacing w:line="480" w:lineRule="auto"/>
        <w:ind w:firstLine="0"/>
        <w:jc w:val="left"/>
        <w:rPr>
          <w:i/>
          <w:lang w:val="en-GB"/>
        </w:rPr>
      </w:pPr>
      <w:r w:rsidRPr="00131D3A">
        <w:rPr>
          <w:i/>
          <w:lang w:val="en-GB"/>
        </w:rPr>
        <w:t>Mixture D: large amounts of large particles</w:t>
      </w:r>
    </w:p>
    <w:p w:rsidR="00F37A67" w:rsidRPr="00F37A67" w:rsidRDefault="00131D3A" w:rsidP="00C84D78">
      <w:pPr>
        <w:spacing w:line="480" w:lineRule="auto"/>
        <w:ind w:firstLine="0"/>
        <w:jc w:val="left"/>
        <w:rPr>
          <w:sz w:val="22"/>
          <w:lang w:val="en-GB"/>
        </w:rPr>
      </w:pPr>
      <w:r>
        <w:rPr>
          <w:lang w:val="en-GB"/>
        </w:rPr>
        <w:t xml:space="preserve">More </w:t>
      </w:r>
      <w:r w:rsidR="00F37A67" w:rsidRPr="00131D3A">
        <w:rPr>
          <w:lang w:val="en-GB"/>
        </w:rPr>
        <w:t>large particles means the likelihood of strong force chains containing a soluble particle is high.  A measurable response to dissolution</w:t>
      </w:r>
      <w:r w:rsidR="00B454A9">
        <w:rPr>
          <w:lang w:val="en-GB"/>
        </w:rPr>
        <w:t>/degradation</w:t>
      </w:r>
      <w:r w:rsidR="00F37A67" w:rsidRPr="00131D3A">
        <w:rPr>
          <w:lang w:val="en-GB"/>
        </w:rPr>
        <w:t xml:space="preserve"> is much more likel</w:t>
      </w:r>
      <w:r>
        <w:rPr>
          <w:lang w:val="en-GB"/>
        </w:rPr>
        <w:t>y than is postulated for</w:t>
      </w:r>
      <w:r w:rsidR="00F37A67" w:rsidRPr="00131D3A">
        <w:rPr>
          <w:lang w:val="en-GB"/>
        </w:rPr>
        <w:t xml:space="preserve"> mixture B.  However, as with mixture C, overall volume and void ratio changes depend on inert particle rearrangement</w:t>
      </w:r>
      <w:r w:rsidR="00F37A67" w:rsidRPr="00F37A67">
        <w:rPr>
          <w:sz w:val="22"/>
          <w:lang w:val="en-GB"/>
        </w:rPr>
        <w:t xml:space="preserve">.  </w:t>
      </w:r>
    </w:p>
    <w:p w:rsidR="00F37A67" w:rsidRPr="00F37A67" w:rsidRDefault="00F37A67" w:rsidP="00C84D78">
      <w:pPr>
        <w:spacing w:line="480" w:lineRule="auto"/>
        <w:ind w:firstLine="0"/>
        <w:rPr>
          <w:sz w:val="22"/>
          <w:lang w:val="en-GB"/>
        </w:rPr>
      </w:pPr>
    </w:p>
    <w:p w:rsidR="00F37A67" w:rsidRPr="00131D3A" w:rsidRDefault="00F37A67" w:rsidP="00C84D78">
      <w:pPr>
        <w:spacing w:line="480" w:lineRule="auto"/>
        <w:ind w:firstLine="0"/>
        <w:rPr>
          <w:szCs w:val="24"/>
          <w:lang w:val="en-GB"/>
        </w:rPr>
      </w:pPr>
      <w:r w:rsidRPr="00131D3A">
        <w:rPr>
          <w:szCs w:val="24"/>
          <w:lang w:val="en-GB"/>
        </w:rPr>
        <w:t>Indeed, it is the inert particle response that the following experimental programme aims to reveal by measuring the volumetric response to particle loss over a range of particle amounts and sizes.  The results will then be used to characterise the potential for long-term settlemen</w:t>
      </w:r>
      <w:r w:rsidR="004F1722" w:rsidRPr="00131D3A">
        <w:rPr>
          <w:szCs w:val="24"/>
          <w:lang w:val="en-GB"/>
        </w:rPr>
        <w:t>t in landfill reclaimed soils.</w:t>
      </w:r>
    </w:p>
    <w:p w:rsidR="004F1722" w:rsidRPr="00131D3A" w:rsidRDefault="004F1722" w:rsidP="00C84D78">
      <w:pPr>
        <w:spacing w:line="480" w:lineRule="auto"/>
        <w:ind w:firstLine="0"/>
        <w:rPr>
          <w:szCs w:val="24"/>
          <w:lang w:val="en-GB"/>
        </w:rPr>
      </w:pPr>
    </w:p>
    <w:p w:rsidR="00B331B9" w:rsidRPr="00131D3A" w:rsidRDefault="00F87455" w:rsidP="00C84D78">
      <w:pPr>
        <w:pStyle w:val="Heading1"/>
        <w:spacing w:line="480" w:lineRule="auto"/>
        <w:rPr>
          <w:szCs w:val="24"/>
          <w:lang w:val="en-GB"/>
        </w:rPr>
      </w:pPr>
      <w:r w:rsidRPr="00131D3A">
        <w:rPr>
          <w:szCs w:val="24"/>
          <w:lang w:val="en-GB"/>
        </w:rPr>
        <w:t>Experimen</w:t>
      </w:r>
      <w:r w:rsidR="00D8015E" w:rsidRPr="00131D3A">
        <w:rPr>
          <w:szCs w:val="24"/>
          <w:lang w:val="en-GB"/>
        </w:rPr>
        <w:t>ts</w:t>
      </w:r>
    </w:p>
    <w:p w:rsidR="00250041" w:rsidRPr="00131D3A" w:rsidRDefault="00250041" w:rsidP="00C84D78">
      <w:pPr>
        <w:pStyle w:val="Heading2"/>
        <w:spacing w:line="480" w:lineRule="auto"/>
        <w:rPr>
          <w:szCs w:val="24"/>
          <w:lang w:val="en-GB"/>
        </w:rPr>
      </w:pPr>
      <w:r w:rsidRPr="00131D3A">
        <w:rPr>
          <w:szCs w:val="24"/>
        </w:rPr>
        <w:t>Test</w:t>
      </w:r>
      <w:r w:rsidRPr="00131D3A">
        <w:rPr>
          <w:szCs w:val="24"/>
          <w:lang w:val="en-GB"/>
        </w:rPr>
        <w:t xml:space="preserve"> programme</w:t>
      </w:r>
      <w:r w:rsidR="001C6978" w:rsidRPr="00131D3A">
        <w:rPr>
          <w:szCs w:val="24"/>
          <w:lang w:val="en-GB"/>
        </w:rPr>
        <w:t>s</w:t>
      </w:r>
      <w:r w:rsidR="00273141" w:rsidRPr="00131D3A">
        <w:rPr>
          <w:szCs w:val="24"/>
          <w:lang w:val="en-GB"/>
        </w:rPr>
        <w:t xml:space="preserve">, materials and mixture proportions  </w:t>
      </w:r>
    </w:p>
    <w:p w:rsidR="00670F51" w:rsidRDefault="00250041" w:rsidP="00C84D78">
      <w:pPr>
        <w:spacing w:line="480" w:lineRule="auto"/>
        <w:ind w:firstLine="227"/>
        <w:jc w:val="left"/>
      </w:pPr>
      <w:r>
        <w:rPr>
          <w:lang w:val="en-GB"/>
        </w:rPr>
        <w:t xml:space="preserve">At Edinburgh Napier, </w:t>
      </w:r>
      <w:r w:rsidRPr="00D0511A">
        <w:rPr>
          <w:lang w:val="en-GB"/>
        </w:rPr>
        <w:t xml:space="preserve">40 </w:t>
      </w:r>
      <w:r w:rsidR="00A15F10">
        <w:rPr>
          <w:lang w:val="en-GB"/>
        </w:rPr>
        <w:t xml:space="preserve">oedometric </w:t>
      </w:r>
      <w:r w:rsidRPr="00D0511A">
        <w:rPr>
          <w:lang w:val="en-GB"/>
        </w:rPr>
        <w:t>dissolution tests in 2 groups of 20</w:t>
      </w:r>
      <w:r w:rsidR="001C6978">
        <w:rPr>
          <w:lang w:val="en-GB"/>
        </w:rPr>
        <w:t xml:space="preserve"> were performed</w:t>
      </w:r>
      <w:r w:rsidRPr="00D0511A">
        <w:rPr>
          <w:lang w:val="en-GB"/>
        </w:rPr>
        <w:t xml:space="preserve">.  In each group of 20 tests, </w:t>
      </w:r>
      <w:bookmarkStart w:id="1" w:name="OLE_LINK1"/>
      <w:bookmarkStart w:id="2" w:name="OLE_LINK2"/>
      <w:r w:rsidRPr="00D0511A">
        <w:rPr>
          <w:lang w:val="en-GB"/>
        </w:rPr>
        <w:t xml:space="preserve">5 different single </w:t>
      </w:r>
      <w:r w:rsidR="00347709">
        <w:rPr>
          <w:lang w:val="en-GB"/>
        </w:rPr>
        <w:t xml:space="preserve">size </w:t>
      </w:r>
      <w:r w:rsidRPr="00D0511A">
        <w:rPr>
          <w:lang w:val="en-GB"/>
        </w:rPr>
        <w:t>salt particle</w:t>
      </w:r>
      <w:r w:rsidR="00347709">
        <w:rPr>
          <w:lang w:val="en-GB"/>
        </w:rPr>
        <w:t>s</w:t>
      </w:r>
      <w:r w:rsidRPr="00D0511A">
        <w:rPr>
          <w:lang w:val="en-GB"/>
        </w:rPr>
        <w:t xml:space="preserve"> (</w:t>
      </w:r>
      <w:r w:rsidR="00001986">
        <w:rPr>
          <w:lang w:val="en-GB"/>
        </w:rPr>
        <w:t xml:space="preserve">retained on sieves: </w:t>
      </w:r>
      <w:r w:rsidRPr="00D0511A">
        <w:rPr>
          <w:lang w:val="en-GB"/>
        </w:rPr>
        <w:t>0.063, 0.125, 0.25, 0.50 and 1.00 mm) were added to Leighton Buzzard sand in 4 different proportions (2%, 5%, 10% and 15%</w:t>
      </w:r>
      <w:bookmarkEnd w:id="1"/>
      <w:bookmarkEnd w:id="2"/>
      <w:r w:rsidR="0020341F">
        <w:rPr>
          <w:lang w:val="en-GB"/>
        </w:rPr>
        <w:t>, of total dry mass</w:t>
      </w:r>
      <w:r w:rsidRPr="00D0511A">
        <w:rPr>
          <w:lang w:val="en-GB"/>
        </w:rPr>
        <w:t xml:space="preserve">). </w:t>
      </w:r>
      <w:r w:rsidR="0020341F">
        <w:rPr>
          <w:lang w:val="en-GB"/>
        </w:rPr>
        <w:t xml:space="preserve"> </w:t>
      </w:r>
      <w:r w:rsidR="00670F51" w:rsidRPr="00670F51">
        <w:rPr>
          <w:lang w:val="en-GB"/>
        </w:rPr>
        <w:t xml:space="preserve">Leighton Buzzard is a poorly graded quartz sand with </w:t>
      </w:r>
      <w:r w:rsidR="00670F51" w:rsidRPr="00670F51">
        <w:t>C</w:t>
      </w:r>
      <w:r w:rsidR="00670F51" w:rsidRPr="00670F51">
        <w:rPr>
          <w:vertAlign w:val="subscript"/>
        </w:rPr>
        <w:t>U</w:t>
      </w:r>
      <w:r w:rsidR="00670F51" w:rsidRPr="00670F51">
        <w:t xml:space="preserve"> values = 1.4</w:t>
      </w:r>
      <w:r w:rsidR="00670F51">
        <w:t xml:space="preserve">.  </w:t>
      </w:r>
      <w:r w:rsidRPr="00D0511A">
        <w:rPr>
          <w:lang w:val="en-GB"/>
        </w:rPr>
        <w:t>In</w:t>
      </w:r>
      <w:r w:rsidR="00F45869">
        <w:rPr>
          <w:lang w:val="en-GB"/>
        </w:rPr>
        <w:t xml:space="preserve"> one group, dissolution was</w:t>
      </w:r>
      <w:r w:rsidRPr="00D0511A">
        <w:rPr>
          <w:lang w:val="en-GB"/>
        </w:rPr>
        <w:t xml:space="preserve"> under a vertical stress of 62 kPa; in the other group, vertical stress was 250 kPa</w:t>
      </w:r>
      <w:r w:rsidR="001C6978">
        <w:rPr>
          <w:lang w:val="en-GB"/>
        </w:rPr>
        <w:t xml:space="preserve">.  </w:t>
      </w:r>
      <w:r w:rsidR="00885C14" w:rsidRPr="00885C14">
        <w:rPr>
          <w:lang w:val="en-GB"/>
        </w:rPr>
        <w:t xml:space="preserve">Figure 3 shows the relative sizes of the sand and salt particles for two of the test gradings: Leighton Buzzard with 1mm salt </w:t>
      </w:r>
      <w:r w:rsidR="00F45869">
        <w:rPr>
          <w:lang w:val="en-GB"/>
        </w:rPr>
        <w:t xml:space="preserve">particles in Fig. 3(a) and with </w:t>
      </w:r>
      <w:r w:rsidR="00885C14" w:rsidRPr="00885C14">
        <w:rPr>
          <w:lang w:val="en-GB"/>
        </w:rPr>
        <w:t>0.063 mm particles in Fig 3(b).</w:t>
      </w:r>
    </w:p>
    <w:p w:rsidR="00670F51" w:rsidRDefault="00250041" w:rsidP="00C84D78">
      <w:pPr>
        <w:spacing w:line="480" w:lineRule="auto"/>
        <w:ind w:firstLine="227"/>
        <w:jc w:val="left"/>
      </w:pPr>
      <w:r>
        <w:t xml:space="preserve">At Saskatchewan, </w:t>
      </w:r>
      <w:r w:rsidR="00381728">
        <w:t xml:space="preserve">3 different </w:t>
      </w:r>
      <w:r w:rsidR="0020341F">
        <w:t xml:space="preserve">single size </w:t>
      </w:r>
      <w:r w:rsidR="00381728">
        <w:t>salt particle</w:t>
      </w:r>
      <w:r w:rsidR="0020341F">
        <w:t>s</w:t>
      </w:r>
      <w:r w:rsidRPr="00250041">
        <w:t xml:space="preserve"> </w:t>
      </w:r>
      <w:r w:rsidR="00254A1E">
        <w:t>(0.36, 2.36</w:t>
      </w:r>
      <w:r w:rsidR="00381728">
        <w:t xml:space="preserve"> and </w:t>
      </w:r>
      <w:r w:rsidR="00254A1E">
        <w:t>11.2</w:t>
      </w:r>
      <w:r w:rsidRPr="00250041">
        <w:t xml:space="preserve"> mm</w:t>
      </w:r>
      <w:r w:rsidR="00381728">
        <w:t>)</w:t>
      </w:r>
      <w:r w:rsidRPr="00250041">
        <w:t xml:space="preserve"> were added to Ottawa sand (</w:t>
      </w:r>
      <w:r w:rsidR="00A15F10">
        <w:rPr>
          <w:lang w:val="en-GB"/>
        </w:rPr>
        <w:t>d</w:t>
      </w:r>
      <w:r w:rsidRPr="00250041">
        <w:rPr>
          <w:vertAlign w:val="subscript"/>
          <w:lang w:val="en-GB"/>
        </w:rPr>
        <w:t>50</w:t>
      </w:r>
      <w:r w:rsidRPr="00250041">
        <w:t xml:space="preserve"> = 2.36 mm), in </w:t>
      </w:r>
      <w:r w:rsidR="00381728">
        <w:t xml:space="preserve">5 different </w:t>
      </w:r>
      <w:r w:rsidR="00273141">
        <w:t xml:space="preserve">mixture </w:t>
      </w:r>
      <w:r w:rsidR="00381728">
        <w:t xml:space="preserve">proportions </w:t>
      </w:r>
      <w:r w:rsidR="00273141">
        <w:t>(</w:t>
      </w:r>
      <w:r w:rsidR="00381728">
        <w:t>2%</w:t>
      </w:r>
      <w:r w:rsidR="00273141">
        <w:t>, 5%, 10%, 13%</w:t>
      </w:r>
      <w:r w:rsidR="00381728">
        <w:t xml:space="preserve"> and </w:t>
      </w:r>
      <w:r w:rsidRPr="00250041">
        <w:t>21%</w:t>
      </w:r>
      <w:r w:rsidR="0020341F">
        <w:t>, of total dry mass</w:t>
      </w:r>
      <w:r w:rsidR="00273141">
        <w:t xml:space="preserve">), </w:t>
      </w:r>
      <w:r w:rsidR="00381728">
        <w:t>all under a vertical stress of 60 kPa</w:t>
      </w:r>
      <w:r w:rsidRPr="00250041">
        <w:t xml:space="preserve">. </w:t>
      </w:r>
      <w:r w:rsidR="00381728">
        <w:t xml:space="preserve"> </w:t>
      </w:r>
      <w:r w:rsidRPr="00250041">
        <w:t>Ottawa sand is a poorly graded material with Cu = 1.18.</w:t>
      </w:r>
      <w:r w:rsidR="00381728">
        <w:t xml:space="preserve">  </w:t>
      </w:r>
      <w:r w:rsidR="0020341F">
        <w:t xml:space="preserve">Fifty-five tests were performed. </w:t>
      </w:r>
    </w:p>
    <w:p w:rsidR="009E66BA" w:rsidRPr="009E66BA" w:rsidRDefault="009E66BA" w:rsidP="00C84D78">
      <w:pPr>
        <w:spacing w:line="480" w:lineRule="auto"/>
        <w:ind w:firstLine="227"/>
        <w:jc w:val="left"/>
        <w:rPr>
          <w:lang w:val="en-GB"/>
        </w:rPr>
      </w:pPr>
      <w:r w:rsidRPr="009E66BA">
        <w:rPr>
          <w:lang w:val="en-GB"/>
        </w:rPr>
        <w:t xml:space="preserve">A </w:t>
      </w:r>
      <w:r w:rsidRPr="009E66BA">
        <w:t>summary</w:t>
      </w:r>
      <w:r w:rsidRPr="009E66BA">
        <w:rPr>
          <w:lang w:val="en-GB"/>
        </w:rPr>
        <w:t xml:space="preserve"> of the main physical properties of both test programmes is given in Table 1.  Table 2 provides a breakdown of the poorly graded sand fraction (SP) test schedule by salt particle amount and diameter ratio.  The largest diameter ratio</w:t>
      </w:r>
      <w:r w:rsidR="00A15F10">
        <w:rPr>
          <w:lang w:val="en-GB"/>
        </w:rPr>
        <w:t xml:space="preserve"> is 9 – Leighton Buzzard sand (d</w:t>
      </w:r>
      <w:r w:rsidRPr="003508C8">
        <w:rPr>
          <w:vertAlign w:val="subscript"/>
          <w:lang w:val="en-GB"/>
        </w:rPr>
        <w:t>50</w:t>
      </w:r>
      <w:r w:rsidRPr="009E66BA">
        <w:rPr>
          <w:lang w:val="en-GB"/>
        </w:rPr>
        <w:t xml:space="preserve"> = 0.85 mm) with 0</w:t>
      </w:r>
      <w:r w:rsidR="001A037F">
        <w:rPr>
          <w:lang w:val="en-GB"/>
        </w:rPr>
        <w:t>.063 mm salt particles (median d</w:t>
      </w:r>
      <w:r w:rsidRPr="003508C8">
        <w:rPr>
          <w:vertAlign w:val="subscript"/>
          <w:lang w:val="en-GB"/>
        </w:rPr>
        <w:t>50</w:t>
      </w:r>
      <w:r w:rsidRPr="009E66BA">
        <w:rPr>
          <w:lang w:val="en-GB"/>
        </w:rPr>
        <w:t xml:space="preserve"> for soil retained on the 0.063 sieve </w:t>
      </w:r>
      <w:r w:rsidRPr="009E66BA">
        <w:rPr>
          <w:lang w:val="en-GB"/>
        </w:rPr>
        <w:lastRenderedPageBreak/>
        <w:t>= 0.094 mm).  The smallest diamete</w:t>
      </w:r>
      <w:r w:rsidR="00A15F10">
        <w:rPr>
          <w:lang w:val="en-GB"/>
        </w:rPr>
        <w:t>r ratio is 0.25 – Ottawa sand (d</w:t>
      </w:r>
      <w:r w:rsidRPr="00A15F10">
        <w:rPr>
          <w:vertAlign w:val="subscript"/>
          <w:lang w:val="en-GB"/>
        </w:rPr>
        <w:t>50</w:t>
      </w:r>
      <w:r w:rsidRPr="009E66BA">
        <w:rPr>
          <w:lang w:val="en-GB"/>
        </w:rPr>
        <w:t xml:space="preserve"> = 2.36 mm) w</w:t>
      </w:r>
      <w:r w:rsidR="00A15F10">
        <w:rPr>
          <w:lang w:val="en-GB"/>
        </w:rPr>
        <w:t>ith and coarse salt particles (d</w:t>
      </w:r>
      <w:r w:rsidRPr="003508C8">
        <w:rPr>
          <w:vertAlign w:val="subscript"/>
          <w:lang w:val="en-GB"/>
        </w:rPr>
        <w:t>50</w:t>
      </w:r>
      <w:r w:rsidRPr="009E66BA">
        <w:rPr>
          <w:lang w:val="en-GB"/>
        </w:rPr>
        <w:t xml:space="preserve"> = 9.42 mm). </w:t>
      </w:r>
    </w:p>
    <w:p w:rsidR="000A42A5" w:rsidRDefault="009E66BA" w:rsidP="00C84D78">
      <w:pPr>
        <w:spacing w:line="480" w:lineRule="auto"/>
        <w:ind w:firstLine="227"/>
        <w:jc w:val="left"/>
        <w:rPr>
          <w:lang w:val="en-GB"/>
        </w:rPr>
      </w:pPr>
      <w:r w:rsidRPr="009E66BA">
        <w:rPr>
          <w:lang w:val="en-GB"/>
        </w:rPr>
        <w:t xml:space="preserve">A </w:t>
      </w:r>
      <w:r w:rsidRPr="009E66BA">
        <w:t>second</w:t>
      </w:r>
      <w:r w:rsidRPr="009E66BA">
        <w:rPr>
          <w:lang w:val="en-GB"/>
        </w:rPr>
        <w:t xml:space="preserve"> suite of 63 tests was performed at the University of Saskatchewan using a well-gra</w:t>
      </w:r>
      <w:r w:rsidR="00A15F10">
        <w:rPr>
          <w:lang w:val="en-GB"/>
        </w:rPr>
        <w:t>ded Ottawa sand (SW) fraction, d</w:t>
      </w:r>
      <w:r w:rsidRPr="003508C8">
        <w:rPr>
          <w:vertAlign w:val="subscript"/>
          <w:lang w:val="en-GB"/>
        </w:rPr>
        <w:t>50</w:t>
      </w:r>
      <w:r w:rsidR="00A15F10">
        <w:rPr>
          <w:lang w:val="en-GB"/>
        </w:rPr>
        <w:t xml:space="preserve"> = 2.36 mm but with C</w:t>
      </w:r>
      <w:r w:rsidR="00A15F10" w:rsidRPr="00A15F10">
        <w:rPr>
          <w:vertAlign w:val="subscript"/>
          <w:lang w:val="en-GB"/>
        </w:rPr>
        <w:t>U</w:t>
      </w:r>
      <w:r w:rsidRPr="009E66BA">
        <w:rPr>
          <w:lang w:val="en-GB"/>
        </w:rPr>
        <w:t xml:space="preserve"> = 6.98.  Table 3 summarises the percentage and diameter ratio characteristics of the well-graded salt-sand mixtures.</w:t>
      </w:r>
    </w:p>
    <w:p w:rsidR="00F87455" w:rsidRPr="00D0511A" w:rsidRDefault="00F87455" w:rsidP="00C84D78">
      <w:pPr>
        <w:pStyle w:val="Heading2"/>
        <w:spacing w:line="480" w:lineRule="auto"/>
        <w:rPr>
          <w:lang w:val="en-GB"/>
        </w:rPr>
      </w:pPr>
      <w:r w:rsidRPr="00D0511A">
        <w:rPr>
          <w:lang w:val="en-GB"/>
        </w:rPr>
        <w:t>Equipment</w:t>
      </w:r>
      <w:r w:rsidR="00D81816">
        <w:rPr>
          <w:lang w:val="en-GB"/>
        </w:rPr>
        <w:t xml:space="preserve"> – Edinburgh Napier University</w:t>
      </w:r>
      <w:r w:rsidR="003371A2">
        <w:rPr>
          <w:lang w:val="en-GB"/>
        </w:rPr>
        <w:t xml:space="preserve"> – dissolution tests</w:t>
      </w:r>
    </w:p>
    <w:p w:rsidR="00F87455" w:rsidRDefault="00012878" w:rsidP="00C84D78">
      <w:pPr>
        <w:spacing w:line="480" w:lineRule="auto"/>
        <w:ind w:firstLine="0"/>
        <w:jc w:val="left"/>
        <w:rPr>
          <w:lang w:val="en-GB"/>
        </w:rPr>
      </w:pPr>
      <w:r>
        <w:rPr>
          <w:lang w:val="en-GB"/>
        </w:rPr>
        <w:t xml:space="preserve">Edinburgh Napier </w:t>
      </w:r>
      <w:r w:rsidR="00F87455" w:rsidRPr="00D0511A">
        <w:rPr>
          <w:lang w:val="en-GB"/>
        </w:rPr>
        <w:t>dissol</w:t>
      </w:r>
      <w:r>
        <w:rPr>
          <w:lang w:val="en-GB"/>
        </w:rPr>
        <w:t>ution tests were performed in a modified</w:t>
      </w:r>
      <w:r w:rsidR="00F87455" w:rsidRPr="00D0511A">
        <w:rPr>
          <w:lang w:val="en-GB"/>
        </w:rPr>
        <w:t xml:space="preserve"> oedometer </w:t>
      </w:r>
      <w:r w:rsidR="008A76A4">
        <w:rPr>
          <w:lang w:val="en-GB"/>
        </w:rPr>
        <w:t>cell</w:t>
      </w:r>
      <w:r w:rsidR="0016291E">
        <w:rPr>
          <w:lang w:val="en-GB"/>
        </w:rPr>
        <w:t>, diameter = 100 mm,</w:t>
      </w:r>
      <w:r w:rsidR="008A76A4">
        <w:rPr>
          <w:lang w:val="en-GB"/>
        </w:rPr>
        <w:t xml:space="preserve"> </w:t>
      </w:r>
      <w:r>
        <w:rPr>
          <w:lang w:val="en-GB"/>
        </w:rPr>
        <w:t xml:space="preserve">connected to an external </w:t>
      </w:r>
      <w:r w:rsidR="0016291E">
        <w:rPr>
          <w:lang w:val="en-GB"/>
        </w:rPr>
        <w:t xml:space="preserve">reservoir </w:t>
      </w:r>
      <w:r w:rsidR="00F87455" w:rsidRPr="00D0511A">
        <w:rPr>
          <w:lang w:val="en-GB"/>
        </w:rPr>
        <w:t xml:space="preserve">to allow for </w:t>
      </w:r>
      <w:r>
        <w:rPr>
          <w:lang w:val="en-GB"/>
        </w:rPr>
        <w:t xml:space="preserve">circulation </w:t>
      </w:r>
      <w:r w:rsidR="00F87455" w:rsidRPr="00D0511A">
        <w:rPr>
          <w:lang w:val="en-GB"/>
        </w:rPr>
        <w:t xml:space="preserve">of water, see </w:t>
      </w:r>
      <w:r w:rsidR="00476A93">
        <w:rPr>
          <w:lang w:val="en-GB"/>
        </w:rPr>
        <w:t>Fig.</w:t>
      </w:r>
      <w:r w:rsidR="00AB130E">
        <w:rPr>
          <w:lang w:val="en-GB"/>
        </w:rPr>
        <w:t xml:space="preserve"> 4</w:t>
      </w:r>
      <w:r w:rsidR="00F87455" w:rsidRPr="00D0511A">
        <w:rPr>
          <w:lang w:val="en-GB"/>
        </w:rPr>
        <w:t xml:space="preserve">.  </w:t>
      </w:r>
      <w:r w:rsidR="0016291E">
        <w:rPr>
          <w:lang w:val="en-GB"/>
        </w:rPr>
        <w:t xml:space="preserve">The oedometer </w:t>
      </w:r>
      <w:r w:rsidR="00F87455" w:rsidRPr="00D0511A">
        <w:rPr>
          <w:lang w:val="en-GB"/>
        </w:rPr>
        <w:t>has an extended confining ring to accommodate a sample height of up to</w:t>
      </w:r>
      <w:r w:rsidR="006A5958">
        <w:rPr>
          <w:lang w:val="en-GB"/>
        </w:rPr>
        <w:t xml:space="preserve"> 30 mm and to main</w:t>
      </w:r>
      <w:r w:rsidR="0016291E">
        <w:rPr>
          <w:lang w:val="en-GB"/>
        </w:rPr>
        <w:t>tain a level</w:t>
      </w:r>
      <w:r w:rsidR="00F87455" w:rsidRPr="00D0511A">
        <w:rPr>
          <w:lang w:val="en-GB"/>
        </w:rPr>
        <w:t xml:space="preserve"> of water above t</w:t>
      </w:r>
      <w:r w:rsidR="008A76A4">
        <w:rPr>
          <w:lang w:val="en-GB"/>
        </w:rPr>
        <w:t>he loading cap and samp</w:t>
      </w:r>
      <w:r w:rsidR="0016291E">
        <w:rPr>
          <w:lang w:val="en-GB"/>
        </w:rPr>
        <w:t>le.  The</w:t>
      </w:r>
      <w:r w:rsidR="008A76A4">
        <w:rPr>
          <w:lang w:val="en-GB"/>
        </w:rPr>
        <w:t xml:space="preserve"> </w:t>
      </w:r>
      <w:r w:rsidR="00F87455" w:rsidRPr="00D0511A">
        <w:rPr>
          <w:lang w:val="en-GB"/>
        </w:rPr>
        <w:t xml:space="preserve">Perspex loading cap has a number of small (1 mm) holes to improve the flow of water </w:t>
      </w:r>
      <w:r w:rsidR="0016291E">
        <w:rPr>
          <w:lang w:val="en-GB"/>
        </w:rPr>
        <w:t xml:space="preserve">into </w:t>
      </w:r>
      <w:r w:rsidR="00F87455" w:rsidRPr="00D0511A">
        <w:rPr>
          <w:lang w:val="en-GB"/>
        </w:rPr>
        <w:t xml:space="preserve">the sample.  </w:t>
      </w:r>
      <w:r w:rsidR="0016291E">
        <w:rPr>
          <w:lang w:val="en-GB"/>
        </w:rPr>
        <w:t xml:space="preserve">Circulation </w:t>
      </w:r>
      <w:r w:rsidR="008A76A4">
        <w:rPr>
          <w:lang w:val="en-GB"/>
        </w:rPr>
        <w:t>is important to avoid</w:t>
      </w:r>
      <w:r w:rsidR="00F87455" w:rsidRPr="00D0511A">
        <w:rPr>
          <w:lang w:val="en-GB"/>
        </w:rPr>
        <w:t xml:space="preserve"> the accumulation of ion-saturated solu</w:t>
      </w:r>
      <w:r w:rsidR="008A76A4">
        <w:rPr>
          <w:lang w:val="en-GB"/>
        </w:rPr>
        <w:t>tion in the pores and to encourage</w:t>
      </w:r>
      <w:r w:rsidR="00F87455" w:rsidRPr="00D0511A">
        <w:rPr>
          <w:lang w:val="en-GB"/>
        </w:rPr>
        <w:t xml:space="preserve"> a</w:t>
      </w:r>
      <w:r w:rsidR="0016291E">
        <w:rPr>
          <w:lang w:val="en-GB"/>
        </w:rPr>
        <w:t xml:space="preserve">n </w:t>
      </w:r>
      <w:r w:rsidR="00F87455" w:rsidRPr="00D0511A">
        <w:rPr>
          <w:lang w:val="en-GB"/>
        </w:rPr>
        <w:t>even distribution of particle dissolution within the sample.  Complete dissolution is usually ob</w:t>
      </w:r>
      <w:r w:rsidR="00F87455">
        <w:rPr>
          <w:lang w:val="en-GB"/>
        </w:rPr>
        <w:t xml:space="preserve">tained in </w:t>
      </w:r>
      <w:r w:rsidR="008A76A4">
        <w:rPr>
          <w:lang w:val="en-GB"/>
        </w:rPr>
        <w:t>30 – 60 minutes</w:t>
      </w:r>
      <w:r w:rsidR="00F87455">
        <w:rPr>
          <w:lang w:val="en-GB"/>
        </w:rPr>
        <w:t xml:space="preserve">, </w:t>
      </w:r>
      <w:r w:rsidR="0016291E">
        <w:rPr>
          <w:lang w:val="en-GB"/>
        </w:rPr>
        <w:t xml:space="preserve">as </w:t>
      </w:r>
      <w:r w:rsidR="00F87455">
        <w:rPr>
          <w:lang w:val="en-GB"/>
        </w:rPr>
        <w:t>confirmed by electrical conductivity measurements and final sample masses.</w:t>
      </w:r>
      <w:r w:rsidR="00F87455" w:rsidRPr="00D0511A">
        <w:rPr>
          <w:lang w:val="en-GB"/>
        </w:rPr>
        <w:t xml:space="preserve">  Pore fluid exits </w:t>
      </w:r>
      <w:r w:rsidR="008A76A4">
        <w:rPr>
          <w:lang w:val="en-GB"/>
        </w:rPr>
        <w:t xml:space="preserve">the cell </w:t>
      </w:r>
      <w:r w:rsidR="00F87455" w:rsidRPr="00D0511A">
        <w:rPr>
          <w:lang w:val="en-GB"/>
        </w:rPr>
        <w:t xml:space="preserve">through two </w:t>
      </w:r>
      <w:r w:rsidR="00D81816">
        <w:rPr>
          <w:lang w:val="en-GB"/>
        </w:rPr>
        <w:t xml:space="preserve">small </w:t>
      </w:r>
      <w:r w:rsidR="00F87455" w:rsidRPr="00D0511A">
        <w:rPr>
          <w:lang w:val="en-GB"/>
        </w:rPr>
        <w:t xml:space="preserve">ports in the oedometer base </w:t>
      </w:r>
      <w:r w:rsidR="006A5958">
        <w:rPr>
          <w:lang w:val="en-GB"/>
        </w:rPr>
        <w:t xml:space="preserve">passing </w:t>
      </w:r>
      <w:r w:rsidR="00F87455" w:rsidRPr="00D0511A">
        <w:rPr>
          <w:lang w:val="en-GB"/>
        </w:rPr>
        <w:t>to an external 4 litre reservoir, which is continuously stirred.  A peristaltic pump transfers solution from the external reservoir back to</w:t>
      </w:r>
      <w:r w:rsidR="00D81816">
        <w:rPr>
          <w:lang w:val="en-GB"/>
        </w:rPr>
        <w:t xml:space="preserve"> the oedometer.  Both reservoir and cell</w:t>
      </w:r>
      <w:r w:rsidR="00F87455" w:rsidRPr="00D0511A">
        <w:rPr>
          <w:lang w:val="en-GB"/>
        </w:rPr>
        <w:t xml:space="preserve"> are open to atmo</w:t>
      </w:r>
      <w:r w:rsidR="0016291E">
        <w:rPr>
          <w:lang w:val="en-GB"/>
        </w:rPr>
        <w:t>sphere so pump flow rate is used</w:t>
      </w:r>
      <w:r w:rsidR="00F87455" w:rsidRPr="00D0511A">
        <w:rPr>
          <w:lang w:val="en-GB"/>
        </w:rPr>
        <w:t xml:space="preserve"> to control the level in the oedometer </w:t>
      </w:r>
      <w:r w:rsidR="0016291E">
        <w:rPr>
          <w:lang w:val="en-GB"/>
        </w:rPr>
        <w:t xml:space="preserve">and </w:t>
      </w:r>
      <w:r w:rsidR="00F87455" w:rsidRPr="00D0511A">
        <w:rPr>
          <w:lang w:val="en-GB"/>
        </w:rPr>
        <w:t>reservoir</w:t>
      </w:r>
      <w:r w:rsidR="0016291E">
        <w:rPr>
          <w:lang w:val="en-GB"/>
        </w:rPr>
        <w:t xml:space="preserve"> against the hydraulic conductivity of soil in the cell</w:t>
      </w:r>
      <w:r w:rsidR="00F87455" w:rsidRPr="00D0511A">
        <w:rPr>
          <w:lang w:val="en-GB"/>
        </w:rPr>
        <w:t>.</w:t>
      </w:r>
    </w:p>
    <w:p w:rsidR="00D81816" w:rsidRDefault="00D81816" w:rsidP="00C84D78">
      <w:pPr>
        <w:pStyle w:val="Heading2"/>
        <w:spacing w:line="480" w:lineRule="auto"/>
      </w:pPr>
      <w:r>
        <w:t>Equipment – University of Saskatchewan</w:t>
      </w:r>
      <w:r w:rsidR="003371A2">
        <w:t xml:space="preserve"> – dissolution tests</w:t>
      </w:r>
    </w:p>
    <w:p w:rsidR="007E12B2" w:rsidRDefault="0016291E" w:rsidP="00C84D78">
      <w:pPr>
        <w:spacing w:line="480" w:lineRule="auto"/>
        <w:ind w:firstLine="0"/>
        <w:jc w:val="left"/>
        <w:rPr>
          <w:lang w:val="en-GB"/>
        </w:rPr>
      </w:pPr>
      <w:r>
        <w:t>The</w:t>
      </w:r>
      <w:r w:rsidR="0098444F">
        <w:t xml:space="preserve"> Saskatchewan</w:t>
      </w:r>
      <w:r>
        <w:t xml:space="preserve"> tests used </w:t>
      </w:r>
      <w:r w:rsidR="0098444F">
        <w:t xml:space="preserve">a </w:t>
      </w:r>
      <w:r w:rsidR="0098444F" w:rsidRPr="00974A6C">
        <w:t>sealed</w:t>
      </w:r>
      <w:r w:rsidR="00D81816">
        <w:t xml:space="preserve"> cylindrical load cell</w:t>
      </w:r>
      <w:r>
        <w:t>, diameter =</w:t>
      </w:r>
      <w:r w:rsidR="0098444F" w:rsidRPr="00974A6C">
        <w:t>159 m</w:t>
      </w:r>
      <w:r w:rsidR="00D81816">
        <w:t xml:space="preserve">m and height </w:t>
      </w:r>
      <w:r>
        <w:t xml:space="preserve">= </w:t>
      </w:r>
      <w:r w:rsidR="0098444F" w:rsidRPr="00974A6C">
        <w:t xml:space="preserve">82 mm.  </w:t>
      </w:r>
      <w:r w:rsidR="008E40D6" w:rsidRPr="008E40D6">
        <w:rPr>
          <w:lang w:val="en-GB"/>
        </w:rPr>
        <w:t xml:space="preserve">This cell and the extended oedometer used at Edinburgh Napier have aspect ratios (height to diameter) of 0.51 and 0.30 respectively, raising a question about the influence of </w:t>
      </w:r>
      <w:r w:rsidR="008E40D6" w:rsidRPr="008E40D6">
        <w:rPr>
          <w:lang w:val="en-GB"/>
        </w:rPr>
        <w:lastRenderedPageBreak/>
        <w:t xml:space="preserve">side wall friction.  However, </w:t>
      </w:r>
      <w:r w:rsidR="00BC3B63">
        <w:rPr>
          <w:lang w:val="en-GB"/>
        </w:rPr>
        <w:t>Shin &amp; Santamarina (2009</w:t>
      </w:r>
      <w:r w:rsidR="008E40D6" w:rsidRPr="008E40D6">
        <w:rPr>
          <w:lang w:val="en-GB"/>
        </w:rPr>
        <w:t>) showed that lateral stresses reduce during dissolution (and subsequently recover), which will hinder the mobilisation of side wall shear forces, hence we have not attempted to account for sidewall friction in these tests</w:t>
      </w:r>
    </w:p>
    <w:p w:rsidR="000308ED" w:rsidRDefault="0098444F" w:rsidP="000308ED">
      <w:pPr>
        <w:spacing w:line="480" w:lineRule="auto"/>
        <w:ind w:firstLine="227"/>
        <w:jc w:val="left"/>
      </w:pPr>
      <w:r w:rsidRPr="00974A6C">
        <w:t xml:space="preserve">Permeable filter paper on the bottom and a porous stone at the top allow the flow of </w:t>
      </w:r>
      <w:r w:rsidR="0016291E">
        <w:t>pore fluid</w:t>
      </w:r>
      <w:r w:rsidRPr="00974A6C">
        <w:t xml:space="preserve"> in/out of the sample without the l</w:t>
      </w:r>
      <w:r>
        <w:t xml:space="preserve">oss of solid material. </w:t>
      </w:r>
      <w:r w:rsidR="007F6FBE">
        <w:t xml:space="preserve"> A </w:t>
      </w:r>
      <w:r w:rsidRPr="00974A6C">
        <w:t>pneum</w:t>
      </w:r>
      <w:r w:rsidR="0016291E">
        <w:t xml:space="preserve">atic consolidation system </w:t>
      </w:r>
      <w:r w:rsidR="007F6FBE">
        <w:t xml:space="preserve">applies a vertical </w:t>
      </w:r>
      <w:r w:rsidRPr="00974A6C">
        <w:t>l</w:t>
      </w:r>
      <w:r w:rsidR="0016291E">
        <w:t>oad</w:t>
      </w:r>
      <w:r w:rsidR="007F6FBE">
        <w:t xml:space="preserve"> to </w:t>
      </w:r>
      <w:r w:rsidR="0016291E">
        <w:t xml:space="preserve">the </w:t>
      </w:r>
      <w:r w:rsidR="007F6FBE">
        <w:t xml:space="preserve">sample via a </w:t>
      </w:r>
      <w:r w:rsidR="0016291E">
        <w:t>sealed piston on</w:t>
      </w:r>
      <w:r w:rsidRPr="00974A6C">
        <w:t xml:space="preserve"> the </w:t>
      </w:r>
      <w:r w:rsidR="007F6FBE">
        <w:t xml:space="preserve">top of the </w:t>
      </w:r>
      <w:r w:rsidRPr="00974A6C">
        <w:t>sample</w:t>
      </w:r>
      <w:r>
        <w:t xml:space="preserve"> </w:t>
      </w:r>
      <w:r w:rsidRPr="00332B9E">
        <w:t>(</w:t>
      </w:r>
      <w:r w:rsidR="003371A2">
        <w:t>Fig.</w:t>
      </w:r>
      <w:r>
        <w:t xml:space="preserve"> 5</w:t>
      </w:r>
      <w:r w:rsidRPr="00332B9E">
        <w:t>)</w:t>
      </w:r>
      <w:r w:rsidRPr="00974A6C">
        <w:t xml:space="preserve">.  </w:t>
      </w:r>
      <w:r w:rsidR="0016291E">
        <w:t>Water can be circulated through the cel</w:t>
      </w:r>
      <w:r w:rsidR="007F6FBE">
        <w:t>l through</w:t>
      </w:r>
      <w:r w:rsidR="0016291E">
        <w:t xml:space="preserve"> ports in the piston and cell bottom.  </w:t>
      </w:r>
    </w:p>
    <w:p w:rsidR="00D81816" w:rsidRPr="00D81816" w:rsidRDefault="00D81816" w:rsidP="00C84D78">
      <w:pPr>
        <w:spacing w:line="480" w:lineRule="auto"/>
        <w:ind w:firstLine="227"/>
        <w:jc w:val="left"/>
      </w:pPr>
      <w:r w:rsidRPr="00D81816">
        <w:t xml:space="preserve">Water is initially pumped </w:t>
      </w:r>
      <w:r w:rsidR="007F6FBE">
        <w:t xml:space="preserve">upwards and </w:t>
      </w:r>
      <w:r w:rsidRPr="00D81816">
        <w:t xml:space="preserve">intermittently at a rate of ~ 30 mL/min in </w:t>
      </w:r>
      <w:r w:rsidR="007F6FBE">
        <w:t xml:space="preserve">alternating </w:t>
      </w:r>
      <w:r w:rsidRPr="00D81816">
        <w:t xml:space="preserve">intervals of 3 minutes pumping with </w:t>
      </w:r>
      <w:r w:rsidR="003371A2">
        <w:t>3 minutes rest until the cell i</w:t>
      </w:r>
      <w:r w:rsidRPr="00D81816">
        <w:t xml:space="preserve">s saturated.  Once saturated, the hoses are </w:t>
      </w:r>
      <w:r w:rsidR="007F6FBE">
        <w:t xml:space="preserve">switched </w:t>
      </w:r>
      <w:r w:rsidRPr="00D81816">
        <w:t xml:space="preserve">so that fresh water enters from the top of the cell. Pumping continues in 3-minute intervals.  Each pumping cycle produces a mass of solution, which is collected and the mass of solute determined </w:t>
      </w:r>
      <w:r w:rsidR="003371A2">
        <w:t xml:space="preserve">from </w:t>
      </w:r>
      <w:r w:rsidRPr="00D81816">
        <w:t>the volume of effluent collected and the known relationship between total dissolved solids and electrical conductivity (NIST, 2007).</w:t>
      </w:r>
    </w:p>
    <w:p w:rsidR="00431384" w:rsidRDefault="00D81816" w:rsidP="00C84D78">
      <w:pPr>
        <w:spacing w:line="480" w:lineRule="auto"/>
        <w:ind w:firstLine="227"/>
        <w:jc w:val="left"/>
      </w:pPr>
      <w:r w:rsidRPr="00431384">
        <w:t>The</w:t>
      </w:r>
      <w:r w:rsidR="008A76A4" w:rsidRPr="00431384">
        <w:t xml:space="preserve"> monitoring</w:t>
      </w:r>
      <w:r w:rsidRPr="00431384">
        <w:t xml:space="preserve"> of the dissolution</w:t>
      </w:r>
      <w:r w:rsidRPr="00D81816">
        <w:t xml:space="preserve"> process used in </w:t>
      </w:r>
      <w:r w:rsidR="003371A2">
        <w:t xml:space="preserve">the </w:t>
      </w:r>
      <w:r w:rsidR="008A76A4" w:rsidRPr="008A76A4">
        <w:t xml:space="preserve">Edinburgh Napier </w:t>
      </w:r>
      <w:r w:rsidR="008A76A4">
        <w:t xml:space="preserve">tests </w:t>
      </w:r>
      <w:r w:rsidRPr="00D81816">
        <w:t xml:space="preserve">differs from that in the </w:t>
      </w:r>
      <w:r w:rsidR="008A76A4" w:rsidRPr="008A76A4">
        <w:t xml:space="preserve">Saskatchewan </w:t>
      </w:r>
      <w:r w:rsidRPr="00D81816">
        <w:t>tests</w:t>
      </w:r>
      <w:r w:rsidR="007F6FBE">
        <w:t xml:space="preserve"> but </w:t>
      </w:r>
      <w:r w:rsidRPr="00D81816">
        <w:t xml:space="preserve">in both cases, the dissolution process is allowed to run until settlement has ceased and effluent conductivity measurements </w:t>
      </w:r>
      <w:r w:rsidR="007F6FBE">
        <w:t xml:space="preserve">indicate complete dissolution.  </w:t>
      </w:r>
      <w:r w:rsidR="006A07D0">
        <w:t xml:space="preserve">In the case of the Saskatchewan tests complete dissolution is indicated by </w:t>
      </w:r>
      <w:r w:rsidRPr="00D81816">
        <w:t xml:space="preserve">zero </w:t>
      </w:r>
      <w:r w:rsidR="006A07D0">
        <w:t xml:space="preserve">solute concentration in the effluent.  In the Edinburgh Napier tests it is by stabilisation of solute concentrations </w:t>
      </w:r>
      <w:r w:rsidRPr="00D81816">
        <w:t>at some non-zero value</w:t>
      </w:r>
      <w:r w:rsidR="006A07D0">
        <w:t xml:space="preserve">. </w:t>
      </w:r>
      <w:r w:rsidRPr="00D81816">
        <w:t xml:space="preserve"> Final, i.e. post-dissolution</w:t>
      </w:r>
      <w:r w:rsidR="0093647A">
        <w:t>,</w:t>
      </w:r>
      <w:r w:rsidRPr="00D81816">
        <w:t xml:space="preserve"> masses are checked by drying and weighing of the remaining sand samples.</w:t>
      </w:r>
      <w:r w:rsidR="00BB2851">
        <w:t xml:space="preserve"> </w:t>
      </w:r>
    </w:p>
    <w:p w:rsidR="003371A2" w:rsidRDefault="003371A2" w:rsidP="00C84D78">
      <w:pPr>
        <w:spacing w:line="480" w:lineRule="auto"/>
        <w:ind w:firstLine="0"/>
        <w:jc w:val="left"/>
        <w:rPr>
          <w:color w:val="FF0000"/>
        </w:rPr>
      </w:pPr>
    </w:p>
    <w:p w:rsidR="003371A2" w:rsidRDefault="003371A2" w:rsidP="00C84D78">
      <w:pPr>
        <w:pStyle w:val="Heading2"/>
        <w:spacing w:line="480" w:lineRule="auto"/>
      </w:pPr>
      <w:r>
        <w:lastRenderedPageBreak/>
        <w:t>Equipment – University of Saskatchewan – degradation of landfill-reclaimed soils</w:t>
      </w:r>
    </w:p>
    <w:p w:rsidR="00F70DA2" w:rsidRPr="006A1848" w:rsidRDefault="00B05F4E" w:rsidP="00C84D78">
      <w:pPr>
        <w:spacing w:line="480" w:lineRule="auto"/>
        <w:ind w:firstLine="0"/>
        <w:jc w:val="left"/>
      </w:pPr>
      <w:r w:rsidRPr="006A1848">
        <w:t xml:space="preserve">For the </w:t>
      </w:r>
      <w:r w:rsidR="003371A2" w:rsidRPr="006A1848">
        <w:t>testing of the landfill-reclaim</w:t>
      </w:r>
      <w:r w:rsidR="00776738">
        <w:t>ed soils, a degradation</w:t>
      </w:r>
      <w:r w:rsidR="00BA7BE2" w:rsidRPr="006A1848">
        <w:t xml:space="preserve"> consolidomete</w:t>
      </w:r>
      <w:r w:rsidR="00776738">
        <w:t>r was used as shown in Fig. 6</w:t>
      </w:r>
      <w:r w:rsidR="00BA7BE2" w:rsidRPr="006A1848">
        <w:t xml:space="preserve">.  </w:t>
      </w:r>
      <w:r w:rsidR="00BA7BE2" w:rsidRPr="006A1848">
        <w:rPr>
          <w:bCs/>
          <w:lang w:val="en-CA"/>
        </w:rPr>
        <w:t xml:space="preserve">The consolidometer is 442 mm in internal diameter and the maximum sample height is 564 mm.  </w:t>
      </w:r>
      <w:r w:rsidR="00BA7BE2" w:rsidRPr="006A1848">
        <w:rPr>
          <w:lang w:val="en-CA"/>
        </w:rPr>
        <w:t>The material is loaded using a pneumatic ram system that maintains constant load while allowing volume change.  Degradation of the organic fraction of the sam</w:t>
      </w:r>
      <w:r w:rsidR="00776738">
        <w:rPr>
          <w:lang w:val="en-CA"/>
        </w:rPr>
        <w:t xml:space="preserve">ple is encouraged by inoculation </w:t>
      </w:r>
      <w:r w:rsidR="00BA7BE2" w:rsidRPr="006A1848">
        <w:rPr>
          <w:lang w:val="en-CA"/>
        </w:rPr>
        <w:t>with spent anaerobic digestate (from biochemical methane potential tests for MSW) and subsequen</w:t>
      </w:r>
      <w:r w:rsidR="00776738">
        <w:rPr>
          <w:lang w:val="en-CA"/>
        </w:rPr>
        <w:t>t circulation of</w:t>
      </w:r>
      <w:r w:rsidR="00BA7BE2" w:rsidRPr="006A1848">
        <w:rPr>
          <w:lang w:val="en-CA"/>
        </w:rPr>
        <w:t xml:space="preserve"> water to enable degradation processes to occur.  </w:t>
      </w:r>
      <w:r w:rsidR="00F70DA2" w:rsidRPr="006A1848">
        <w:rPr>
          <w:bCs/>
        </w:rPr>
        <w:t xml:space="preserve">The total applied load is measured using a load cell placed on the pneumatic ram that loads the sealed piston assembly on top of the sample.  The piston assembly seals </w:t>
      </w:r>
      <w:r w:rsidR="00776738">
        <w:rPr>
          <w:bCs/>
        </w:rPr>
        <w:t>to the consolidometer walls, its hollow construction allowing</w:t>
      </w:r>
      <w:r w:rsidR="00F70DA2" w:rsidRPr="006A1848">
        <w:rPr>
          <w:bCs/>
        </w:rPr>
        <w:t xml:space="preserve"> for recirculation through the top of the sample with simultaneous biogas collection.  </w:t>
      </w:r>
      <w:r w:rsidR="001319F4">
        <w:rPr>
          <w:bCs/>
        </w:rPr>
        <w:t xml:space="preserve">The consolidometer and test method are similar to </w:t>
      </w:r>
      <w:r w:rsidR="009310B4">
        <w:rPr>
          <w:bCs/>
        </w:rPr>
        <w:t xml:space="preserve">apparatus and </w:t>
      </w:r>
      <w:r w:rsidR="001319F4">
        <w:rPr>
          <w:bCs/>
        </w:rPr>
        <w:t xml:space="preserve">tests on </w:t>
      </w:r>
      <w:r w:rsidR="00802B30">
        <w:rPr>
          <w:bCs/>
        </w:rPr>
        <w:t xml:space="preserve">aged and fresh </w:t>
      </w:r>
      <w:r w:rsidR="005B3489">
        <w:rPr>
          <w:bCs/>
        </w:rPr>
        <w:t>waste residues</w:t>
      </w:r>
      <w:r w:rsidR="001319F4">
        <w:rPr>
          <w:bCs/>
        </w:rPr>
        <w:t xml:space="preserve"> performed by Ivanova et al (2008)</w:t>
      </w:r>
      <w:r w:rsidR="005B3489">
        <w:rPr>
          <w:bCs/>
        </w:rPr>
        <w:t xml:space="preserve"> and at a very similar scale – </w:t>
      </w:r>
      <w:r w:rsidR="009310B4">
        <w:rPr>
          <w:bCs/>
        </w:rPr>
        <w:t xml:space="preserve">their </w:t>
      </w:r>
      <w:r w:rsidR="005B3489">
        <w:rPr>
          <w:bCs/>
        </w:rPr>
        <w:t>cell diameter was 480 mm</w:t>
      </w:r>
      <w:r w:rsidR="00802B30">
        <w:rPr>
          <w:bCs/>
        </w:rPr>
        <w:t xml:space="preserve"> with sample height equal to 420 mm.</w:t>
      </w:r>
    </w:p>
    <w:p w:rsidR="0098444F" w:rsidRPr="006A1848" w:rsidRDefault="0098444F" w:rsidP="00C84D78">
      <w:pPr>
        <w:spacing w:line="480" w:lineRule="auto"/>
        <w:ind w:firstLine="0"/>
        <w:jc w:val="left"/>
        <w:rPr>
          <w:lang w:val="en-GB"/>
        </w:rPr>
      </w:pPr>
    </w:p>
    <w:p w:rsidR="00ED0E5B" w:rsidRPr="0070371E" w:rsidRDefault="00ED0E5B" w:rsidP="00C84D78">
      <w:pPr>
        <w:pStyle w:val="Heading1"/>
        <w:spacing w:line="480" w:lineRule="auto"/>
        <w:rPr>
          <w:lang w:val="en-GB"/>
        </w:rPr>
      </w:pPr>
      <w:r w:rsidRPr="0070371E">
        <w:rPr>
          <w:lang w:val="en-GB"/>
        </w:rPr>
        <w:t>Results - Settlement</w:t>
      </w:r>
    </w:p>
    <w:p w:rsidR="00ED0E5B" w:rsidRPr="0070371E" w:rsidRDefault="00ED0E5B" w:rsidP="00C84D78">
      <w:pPr>
        <w:pStyle w:val="Heading2"/>
        <w:spacing w:line="480" w:lineRule="auto"/>
        <w:rPr>
          <w:lang w:val="en-GB"/>
        </w:rPr>
      </w:pPr>
      <w:r>
        <w:rPr>
          <w:lang w:val="en-GB"/>
        </w:rPr>
        <w:t>Poorly-</w:t>
      </w:r>
      <w:r w:rsidRPr="0070371E">
        <w:rPr>
          <w:lang w:val="en-GB"/>
        </w:rPr>
        <w:t xml:space="preserve"> graded </w:t>
      </w:r>
      <w:r w:rsidR="00412152">
        <w:rPr>
          <w:lang w:val="en-GB"/>
        </w:rPr>
        <w:t>sand samples</w:t>
      </w:r>
    </w:p>
    <w:p w:rsidR="00ED0E5B" w:rsidRPr="0070371E" w:rsidRDefault="00ED0E5B" w:rsidP="00C84D78">
      <w:pPr>
        <w:spacing w:line="480" w:lineRule="auto"/>
        <w:ind w:firstLine="0"/>
        <w:jc w:val="left"/>
        <w:rPr>
          <w:lang w:val="en-GB"/>
        </w:rPr>
      </w:pPr>
      <w:r w:rsidRPr="0070371E">
        <w:rPr>
          <w:lang w:val="en-GB"/>
        </w:rPr>
        <w:t xml:space="preserve">Vertical settlements induced by dissolution for each of the </w:t>
      </w:r>
      <w:r>
        <w:rPr>
          <w:lang w:val="en-GB"/>
        </w:rPr>
        <w:t>poorly-</w:t>
      </w:r>
      <w:r w:rsidR="001A037F">
        <w:rPr>
          <w:lang w:val="en-GB"/>
        </w:rPr>
        <w:t>graded salt-sand</w:t>
      </w:r>
      <w:r w:rsidRPr="0070371E">
        <w:rPr>
          <w:lang w:val="en-GB"/>
        </w:rPr>
        <w:t xml:space="preserve"> mix</w:t>
      </w:r>
      <w:r w:rsidR="001A037F">
        <w:rPr>
          <w:lang w:val="en-GB"/>
        </w:rPr>
        <w:t>tur</w:t>
      </w:r>
      <w:r w:rsidRPr="0070371E">
        <w:rPr>
          <w:lang w:val="en-GB"/>
        </w:rPr>
        <w:t xml:space="preserve">es </w:t>
      </w:r>
      <w:r w:rsidR="001A037F">
        <w:rPr>
          <w:lang w:val="en-GB"/>
        </w:rPr>
        <w:t xml:space="preserve">tested here </w:t>
      </w:r>
      <w:r w:rsidRPr="0070371E">
        <w:rPr>
          <w:lang w:val="en-GB"/>
        </w:rPr>
        <w:t xml:space="preserve">are shown in </w:t>
      </w:r>
      <w:r w:rsidR="00476A93">
        <w:rPr>
          <w:lang w:val="en-GB"/>
        </w:rPr>
        <w:t>Fig. 7</w:t>
      </w:r>
      <w:r w:rsidR="00F21490">
        <w:rPr>
          <w:lang w:val="en-GB"/>
        </w:rPr>
        <w:t xml:space="preserve">.  </w:t>
      </w:r>
      <w:r w:rsidR="001A037F">
        <w:rPr>
          <w:lang w:val="en-GB"/>
        </w:rPr>
        <w:t xml:space="preserve">For reference, </w:t>
      </w:r>
      <w:r w:rsidRPr="0070371E">
        <w:rPr>
          <w:lang w:val="en-GB"/>
        </w:rPr>
        <w:t>settlement at constant void ratio, i.e. the settlement that would occur if solid volume loss and corresponding void volume change maintain a constant void ratio</w:t>
      </w:r>
      <w:r w:rsidR="002013C9">
        <w:rPr>
          <w:lang w:val="en-GB"/>
        </w:rPr>
        <w:t>,</w:t>
      </w:r>
      <w:r w:rsidR="001A037F">
        <w:rPr>
          <w:lang w:val="en-GB"/>
        </w:rPr>
        <w:t xml:space="preserve"> is shown  </w:t>
      </w:r>
      <w:r w:rsidR="00257C4A">
        <w:rPr>
          <w:lang w:val="en-GB"/>
        </w:rPr>
        <w:t xml:space="preserve">together with </w:t>
      </w:r>
      <w:r w:rsidR="001A037F">
        <w:rPr>
          <w:lang w:val="en-GB"/>
        </w:rPr>
        <w:t xml:space="preserve">the </w:t>
      </w:r>
      <w:r w:rsidRPr="0070371E">
        <w:rPr>
          <w:lang w:val="en-GB"/>
        </w:rPr>
        <w:t xml:space="preserve">Shin and Santamarina </w:t>
      </w:r>
      <w:r w:rsidR="00AF3D4E">
        <w:rPr>
          <w:lang w:val="en-GB"/>
        </w:rPr>
        <w:t>(2009)</w:t>
      </w:r>
      <w:r w:rsidR="001A037F">
        <w:rPr>
          <w:lang w:val="en-GB"/>
        </w:rPr>
        <w:t xml:space="preserve"> settlement data</w:t>
      </w:r>
      <w:r w:rsidRPr="0070371E">
        <w:rPr>
          <w:lang w:val="en-GB"/>
        </w:rPr>
        <w:t xml:space="preserve">. </w:t>
      </w:r>
    </w:p>
    <w:p w:rsidR="00ED0E5B" w:rsidRPr="0070371E" w:rsidRDefault="00ED0E5B" w:rsidP="00C84D78">
      <w:pPr>
        <w:spacing w:line="480" w:lineRule="auto"/>
        <w:ind w:firstLine="227"/>
        <w:jc w:val="left"/>
        <w:rPr>
          <w:lang w:val="en-GB"/>
        </w:rPr>
      </w:pPr>
      <w:r w:rsidRPr="0070371E">
        <w:rPr>
          <w:lang w:val="en-GB"/>
        </w:rPr>
        <w:lastRenderedPageBreak/>
        <w:t>T</w:t>
      </w:r>
      <w:r w:rsidR="00DC766F">
        <w:rPr>
          <w:lang w:val="en-GB"/>
        </w:rPr>
        <w:t xml:space="preserve">wo principal observations can be made from the </w:t>
      </w:r>
      <w:r w:rsidRPr="0070371E">
        <w:rPr>
          <w:lang w:val="en-GB"/>
        </w:rPr>
        <w:t xml:space="preserve">settlement </w:t>
      </w:r>
      <w:r w:rsidR="00DC766F">
        <w:rPr>
          <w:lang w:val="en-GB"/>
        </w:rPr>
        <w:t>data</w:t>
      </w:r>
      <w:r w:rsidRPr="0070371E">
        <w:rPr>
          <w:lang w:val="en-GB"/>
        </w:rPr>
        <w:t>: the first relates to the</w:t>
      </w:r>
      <w:r w:rsidRPr="00B14B7B">
        <w:rPr>
          <w:lang w:val="en-GB"/>
        </w:rPr>
        <w:t xml:space="preserve"> influence of the amount of soluble particles, the second to the size of t</w:t>
      </w:r>
      <w:r w:rsidR="0031202E" w:rsidRPr="00B14B7B">
        <w:rPr>
          <w:lang w:val="en-GB"/>
        </w:rPr>
        <w:t>he soluble particles.  S</w:t>
      </w:r>
      <w:r w:rsidR="00AF3D4E" w:rsidRPr="00B14B7B">
        <w:rPr>
          <w:lang w:val="en-GB"/>
        </w:rPr>
        <w:t>ettlement appears to be</w:t>
      </w:r>
      <w:r w:rsidRPr="00B14B7B">
        <w:rPr>
          <w:lang w:val="en-GB"/>
        </w:rPr>
        <w:t xml:space="preserve"> directly</w:t>
      </w:r>
      <w:r w:rsidR="00E40C06" w:rsidRPr="00B14B7B">
        <w:rPr>
          <w:lang w:val="en-GB"/>
        </w:rPr>
        <w:t xml:space="preserve"> </w:t>
      </w:r>
      <w:r w:rsidRPr="00B14B7B">
        <w:rPr>
          <w:lang w:val="en-GB"/>
        </w:rPr>
        <w:t xml:space="preserve">related to the amount of soluble material but not </w:t>
      </w:r>
      <w:r w:rsidR="00E40C06" w:rsidRPr="00B14B7B">
        <w:rPr>
          <w:lang w:val="en-GB"/>
        </w:rPr>
        <w:t xml:space="preserve">in a simple </w:t>
      </w:r>
      <w:r w:rsidR="0031202E" w:rsidRPr="00B14B7B">
        <w:rPr>
          <w:lang w:val="en-GB"/>
        </w:rPr>
        <w:t>line</w:t>
      </w:r>
      <w:r w:rsidR="00FB2F2A" w:rsidRPr="00B14B7B">
        <w:rPr>
          <w:lang w:val="en-GB"/>
        </w:rPr>
        <w:t>ar</w:t>
      </w:r>
      <w:r w:rsidR="00E40C06" w:rsidRPr="00B14B7B">
        <w:rPr>
          <w:lang w:val="en-GB"/>
        </w:rPr>
        <w:t xml:space="preserve"> manner</w:t>
      </w:r>
      <w:r w:rsidRPr="00B14B7B">
        <w:rPr>
          <w:lang w:val="en-GB"/>
        </w:rPr>
        <w:t xml:space="preserve">.  </w:t>
      </w:r>
      <w:r w:rsidR="00FB2F2A" w:rsidRPr="00B14B7B">
        <w:rPr>
          <w:lang w:val="en-GB"/>
        </w:rPr>
        <w:t>Small perc</w:t>
      </w:r>
      <w:r w:rsidR="00DC766F">
        <w:rPr>
          <w:lang w:val="en-GB"/>
        </w:rPr>
        <w:t>entages of soluble particles, less than</w:t>
      </w:r>
      <w:r w:rsidR="00FB2F2A" w:rsidRPr="00B14B7B">
        <w:rPr>
          <w:lang w:val="en-GB"/>
        </w:rPr>
        <w:t xml:space="preserve"> </w:t>
      </w:r>
      <w:r w:rsidR="00DC766F">
        <w:rPr>
          <w:lang w:val="en-GB"/>
        </w:rPr>
        <w:t xml:space="preserve">about </w:t>
      </w:r>
      <w:r w:rsidR="00E40C06" w:rsidRPr="00B14B7B">
        <w:rPr>
          <w:lang w:val="en-GB"/>
        </w:rPr>
        <w:t>7</w:t>
      </w:r>
      <w:r w:rsidR="00DC766F">
        <w:rPr>
          <w:lang w:val="en-GB"/>
        </w:rPr>
        <w:t>%</w:t>
      </w:r>
      <w:r w:rsidR="00FB2F2A" w:rsidRPr="00B14B7B">
        <w:rPr>
          <w:lang w:val="en-GB"/>
        </w:rPr>
        <w:t>, pro</w:t>
      </w:r>
      <w:r w:rsidR="00FB2F2A">
        <w:rPr>
          <w:lang w:val="en-GB"/>
        </w:rPr>
        <w:t xml:space="preserve">duce a relatively small amount of settlement, as exemplified by mixtures A and B in Fig. 2.  </w:t>
      </w:r>
      <w:r w:rsidR="00E40C06">
        <w:rPr>
          <w:lang w:val="en-GB"/>
        </w:rPr>
        <w:t>Above this percentage, the</w:t>
      </w:r>
      <w:r w:rsidR="009A35A4">
        <w:rPr>
          <w:lang w:val="en-GB"/>
        </w:rPr>
        <w:t xml:space="preserve"> settlement by soluble particle mass lost relationship steepens</w:t>
      </w:r>
      <w:r w:rsidR="00E40C06">
        <w:rPr>
          <w:lang w:val="en-GB"/>
        </w:rPr>
        <w:t xml:space="preserve">.  It is in this higher range of </w:t>
      </w:r>
      <w:r w:rsidR="00FB2F2A">
        <w:rPr>
          <w:lang w:val="en-GB"/>
        </w:rPr>
        <w:t xml:space="preserve">percentage of </w:t>
      </w:r>
      <w:r w:rsidR="00E40C06">
        <w:rPr>
          <w:lang w:val="en-GB"/>
        </w:rPr>
        <w:t xml:space="preserve">soluble mass that </w:t>
      </w:r>
      <w:r w:rsidR="00FB2F2A">
        <w:rPr>
          <w:lang w:val="en-GB"/>
        </w:rPr>
        <w:t>the second feature becomes apparent, i.</w:t>
      </w:r>
      <w:r w:rsidR="00FB2F2A" w:rsidRPr="00B14B7B">
        <w:rPr>
          <w:lang w:val="en-GB"/>
        </w:rPr>
        <w:t xml:space="preserve">e. </w:t>
      </w:r>
      <w:r w:rsidRPr="00B14B7B">
        <w:rPr>
          <w:lang w:val="en-GB"/>
        </w:rPr>
        <w:t>particles with diameter ratio</w:t>
      </w:r>
      <w:r w:rsidR="00E40C06" w:rsidRPr="00B14B7B">
        <w:rPr>
          <w:lang w:val="en-GB"/>
        </w:rPr>
        <w:t xml:space="preserve">s of 2 or </w:t>
      </w:r>
      <w:r w:rsidR="00FB2F2A" w:rsidRPr="00B14B7B">
        <w:rPr>
          <w:lang w:val="en-GB"/>
        </w:rPr>
        <w:t xml:space="preserve">greater </w:t>
      </w:r>
      <w:r w:rsidRPr="00B14B7B">
        <w:rPr>
          <w:lang w:val="en-GB"/>
        </w:rPr>
        <w:t>tend to occupy the upper part of the settlement bandwidth</w:t>
      </w:r>
      <w:r w:rsidR="00FB2F2A" w:rsidRPr="00B14B7B">
        <w:rPr>
          <w:lang w:val="en-GB"/>
        </w:rPr>
        <w:t xml:space="preserve">, i.e. there </w:t>
      </w:r>
      <w:r w:rsidR="00E40C06" w:rsidRPr="00B14B7B">
        <w:rPr>
          <w:lang w:val="en-GB"/>
        </w:rPr>
        <w:t>is little settlement, as typifi</w:t>
      </w:r>
      <w:r w:rsidR="00FB2F2A" w:rsidRPr="00B14B7B">
        <w:rPr>
          <w:lang w:val="en-GB"/>
        </w:rPr>
        <w:t>ed by mixture B in Fig. 2.</w:t>
      </w:r>
      <w:r w:rsidRPr="00B14B7B">
        <w:rPr>
          <w:lang w:val="en-GB"/>
        </w:rPr>
        <w:t xml:space="preserve">  </w:t>
      </w:r>
      <w:r w:rsidR="00FB2F2A" w:rsidRPr="00B14B7B">
        <w:rPr>
          <w:lang w:val="en-GB"/>
        </w:rPr>
        <w:t xml:space="preserve">For example, less than 2% vertical strain was observed during dissolution from samples containing 10% of </w:t>
      </w:r>
      <w:r w:rsidR="00FB2F2A" w:rsidRPr="00FB2F2A">
        <w:rPr>
          <w:lang w:val="en-GB"/>
        </w:rPr>
        <w:t xml:space="preserve">0.063 mm salt particles. </w:t>
      </w:r>
      <w:r w:rsidRPr="0070371E">
        <w:rPr>
          <w:lang w:val="en-GB"/>
        </w:rPr>
        <w:t xml:space="preserve">Larger particles, i.e. diameter ratios of 1 or less, occupy the lower part of the bandwidth.  </w:t>
      </w:r>
      <w:r w:rsidR="00FB2F2A">
        <w:rPr>
          <w:lang w:val="en-GB"/>
        </w:rPr>
        <w:t xml:space="preserve">In this case settlement is greater, as </w:t>
      </w:r>
      <w:r w:rsidR="009A35A4">
        <w:rPr>
          <w:lang w:val="en-GB"/>
        </w:rPr>
        <w:t>postulated for</w:t>
      </w:r>
      <w:r w:rsidR="006C1CF8">
        <w:rPr>
          <w:lang w:val="en-GB"/>
        </w:rPr>
        <w:t xml:space="preserve"> </w:t>
      </w:r>
      <w:r w:rsidR="00FB2F2A">
        <w:rPr>
          <w:lang w:val="en-GB"/>
        </w:rPr>
        <w:t xml:space="preserve">mixture D. </w:t>
      </w:r>
    </w:p>
    <w:p w:rsidR="00ED0E5B" w:rsidRDefault="00BB2851" w:rsidP="00C84D78">
      <w:pPr>
        <w:spacing w:line="480" w:lineRule="auto"/>
        <w:ind w:firstLine="227"/>
        <w:jc w:val="left"/>
      </w:pPr>
      <w:r>
        <w:rPr>
          <w:lang w:val="en-GB"/>
        </w:rPr>
        <w:t>One more conclusion that stands out is evident int</w:t>
      </w:r>
      <w:r w:rsidR="00ED0E5B">
        <w:rPr>
          <w:lang w:val="en-GB"/>
        </w:rPr>
        <w:t>he Shin and Santamarina (2009)</w:t>
      </w:r>
      <w:r w:rsidR="00ED0E5B" w:rsidRPr="0070371E">
        <w:rPr>
          <w:lang w:val="en-GB"/>
        </w:rPr>
        <w:t xml:space="preserve"> data, obtained from glass bead-salt mixtures with a diameter ratio of 2.33, all </w:t>
      </w:r>
      <w:r>
        <w:rPr>
          <w:lang w:val="en-GB"/>
        </w:rPr>
        <w:t xml:space="preserve">of which </w:t>
      </w:r>
      <w:r w:rsidR="00ED0E5B" w:rsidRPr="0070371E">
        <w:rPr>
          <w:lang w:val="en-GB"/>
        </w:rPr>
        <w:t xml:space="preserve">settle more than the </w:t>
      </w:r>
      <w:r w:rsidR="00ED0E5B">
        <w:rPr>
          <w:lang w:val="en-GB"/>
        </w:rPr>
        <w:t>poorly-</w:t>
      </w:r>
      <w:r w:rsidR="000953F8">
        <w:rPr>
          <w:lang w:val="en-GB"/>
        </w:rPr>
        <w:t>graded salt-sand</w:t>
      </w:r>
      <w:r w:rsidR="00ED0E5B" w:rsidRPr="0070371E">
        <w:rPr>
          <w:lang w:val="en-GB"/>
        </w:rPr>
        <w:t xml:space="preserve"> mixtures shown here.  This may be due to the lower frictional resistance a</w:t>
      </w:r>
      <w:r w:rsidR="00ED0E5B">
        <w:rPr>
          <w:lang w:val="en-GB"/>
        </w:rPr>
        <w:t>nd shape of the glass beads (Proctor &amp; Barton, 1974)</w:t>
      </w:r>
      <w:r w:rsidR="00ED0E5B" w:rsidRPr="0070371E">
        <w:rPr>
          <w:lang w:val="en-GB"/>
        </w:rPr>
        <w:t xml:space="preserve"> facilitating particle rearrangement. It is well recognised </w:t>
      </w:r>
      <w:r w:rsidR="00E40C06">
        <w:rPr>
          <w:lang w:val="en-GB"/>
        </w:rPr>
        <w:t xml:space="preserve">from experimental and </w:t>
      </w:r>
      <w:r w:rsidR="00ED0E5B" w:rsidRPr="0070371E">
        <w:rPr>
          <w:lang w:val="en-GB"/>
        </w:rPr>
        <w:t xml:space="preserve">DEM studies that both </w:t>
      </w:r>
      <w:r w:rsidR="00E40C06">
        <w:rPr>
          <w:lang w:val="en-GB"/>
        </w:rPr>
        <w:t xml:space="preserve">lower </w:t>
      </w:r>
      <w:r w:rsidR="00ED0E5B" w:rsidRPr="0070371E">
        <w:rPr>
          <w:lang w:val="en-GB"/>
        </w:rPr>
        <w:t xml:space="preserve">inter-particle friction and </w:t>
      </w:r>
      <w:r w:rsidR="00E40C06">
        <w:rPr>
          <w:lang w:val="en-GB"/>
        </w:rPr>
        <w:t xml:space="preserve">more rounded </w:t>
      </w:r>
      <w:r w:rsidR="00ED0E5B" w:rsidRPr="0070371E">
        <w:rPr>
          <w:lang w:val="en-GB"/>
        </w:rPr>
        <w:t xml:space="preserve">particle shape </w:t>
      </w:r>
      <w:r w:rsidR="00E40C06">
        <w:rPr>
          <w:lang w:val="en-GB"/>
        </w:rPr>
        <w:t xml:space="preserve">facilitate rearrangement </w:t>
      </w:r>
      <w:r w:rsidR="00ED0E5B" w:rsidRPr="0070371E">
        <w:rPr>
          <w:lang w:val="en-GB"/>
        </w:rPr>
        <w:t>of g</w:t>
      </w:r>
      <w:r w:rsidR="00ED0E5B">
        <w:rPr>
          <w:lang w:val="en-GB"/>
        </w:rPr>
        <w:t xml:space="preserve">ranular materials (e.g. </w:t>
      </w:r>
      <w:r w:rsidR="00FB3D55">
        <w:rPr>
          <w:lang w:val="en-GB"/>
        </w:rPr>
        <w:t xml:space="preserve"> Iwashita &amp; Oda, 1998; Powrie et al, 2005</w:t>
      </w:r>
      <w:r w:rsidR="00ED0E5B">
        <w:rPr>
          <w:lang w:val="en-GB"/>
        </w:rPr>
        <w:t>)</w:t>
      </w:r>
      <w:r w:rsidR="00ED0E5B" w:rsidRPr="0070371E">
        <w:rPr>
          <w:lang w:val="en-GB"/>
        </w:rPr>
        <w:t>.  All settlements are, however, significantly less than the settlement occurring under a constant void ratio conditio</w:t>
      </w:r>
      <w:r w:rsidR="00ED0E5B" w:rsidRPr="00B14B7B">
        <w:rPr>
          <w:lang w:val="en-GB"/>
        </w:rPr>
        <w:t>n.  Hence particle dissolution, for the amounts and sizes of the soluble particles in the</w:t>
      </w:r>
      <w:r w:rsidR="009A35A4">
        <w:rPr>
          <w:lang w:val="en-GB"/>
        </w:rPr>
        <w:t>se poorly-graded sands, lead</w:t>
      </w:r>
      <w:r w:rsidR="00ED0E5B" w:rsidRPr="00B14B7B">
        <w:rPr>
          <w:lang w:val="en-GB"/>
        </w:rPr>
        <w:t xml:space="preserve"> to an increase in void ratio.</w:t>
      </w:r>
    </w:p>
    <w:p w:rsidR="00ED0E5B" w:rsidRPr="00332B9E" w:rsidRDefault="00ED0E5B" w:rsidP="00C84D78">
      <w:pPr>
        <w:pStyle w:val="Heading2"/>
        <w:spacing w:line="480" w:lineRule="auto"/>
        <w:rPr>
          <w:lang w:val="en-GB"/>
        </w:rPr>
      </w:pPr>
      <w:r>
        <w:rPr>
          <w:lang w:val="en-GB"/>
        </w:rPr>
        <w:lastRenderedPageBreak/>
        <w:t>Well-</w:t>
      </w:r>
      <w:r w:rsidRPr="00332B9E">
        <w:rPr>
          <w:lang w:val="en-GB"/>
        </w:rPr>
        <w:t xml:space="preserve">graded </w:t>
      </w:r>
      <w:r w:rsidR="00412152">
        <w:rPr>
          <w:lang w:val="en-GB"/>
        </w:rPr>
        <w:t>sand samples</w:t>
      </w:r>
    </w:p>
    <w:p w:rsidR="009A004E" w:rsidRDefault="00ED0E5B" w:rsidP="00C84D78">
      <w:pPr>
        <w:spacing w:line="480" w:lineRule="auto"/>
        <w:ind w:firstLine="0"/>
        <w:jc w:val="left"/>
        <w:rPr>
          <w:lang w:val="en-GB"/>
        </w:rPr>
      </w:pPr>
      <w:r w:rsidRPr="00332B9E">
        <w:rPr>
          <w:lang w:val="en-GB"/>
        </w:rPr>
        <w:t xml:space="preserve">Consider now the settlement data for the well-graded soils shown in </w:t>
      </w:r>
      <w:r w:rsidR="00476A93">
        <w:rPr>
          <w:lang w:val="en-GB"/>
        </w:rPr>
        <w:t>Fig. 8</w:t>
      </w:r>
      <w:r w:rsidR="00120966">
        <w:rPr>
          <w:lang w:val="en-GB"/>
        </w:rPr>
        <w:t xml:space="preserve">.  </w:t>
      </w:r>
      <w:r w:rsidR="0081093A">
        <w:rPr>
          <w:lang w:val="en-GB"/>
        </w:rPr>
        <w:t>The d</w:t>
      </w:r>
      <w:r w:rsidRPr="00332B9E">
        <w:rPr>
          <w:lang w:val="en-GB"/>
        </w:rPr>
        <w:t xml:space="preserve">ata </w:t>
      </w:r>
      <w:r w:rsidR="0081093A">
        <w:rPr>
          <w:lang w:val="en-GB"/>
        </w:rPr>
        <w:t xml:space="preserve">points </w:t>
      </w:r>
      <w:r w:rsidR="00817559">
        <w:rPr>
          <w:lang w:val="en-GB"/>
        </w:rPr>
        <w:t xml:space="preserve">for the poorly-graded mixtures </w:t>
      </w:r>
      <w:r w:rsidRPr="00332B9E">
        <w:rPr>
          <w:lang w:val="en-GB"/>
        </w:rPr>
        <w:t xml:space="preserve">shown in </w:t>
      </w:r>
      <w:r w:rsidR="00476A93">
        <w:rPr>
          <w:lang w:val="en-GB"/>
        </w:rPr>
        <w:t>Fig. 7</w:t>
      </w:r>
      <w:r w:rsidR="0081093A">
        <w:rPr>
          <w:lang w:val="en-GB"/>
        </w:rPr>
        <w:t xml:space="preserve"> have</w:t>
      </w:r>
      <w:r w:rsidRPr="00332B9E">
        <w:rPr>
          <w:lang w:val="en-GB"/>
        </w:rPr>
        <w:t xml:space="preserve"> been removed although the bandwidth for these data </w:t>
      </w:r>
      <w:r w:rsidR="0075203F">
        <w:rPr>
          <w:lang w:val="en-GB"/>
        </w:rPr>
        <w:t xml:space="preserve">has been retained, </w:t>
      </w:r>
      <w:r w:rsidRPr="00332B9E">
        <w:rPr>
          <w:lang w:val="en-GB"/>
        </w:rPr>
        <w:t xml:space="preserve">shown by the </w:t>
      </w:r>
      <w:r w:rsidR="0075203F">
        <w:rPr>
          <w:lang w:val="en-GB"/>
        </w:rPr>
        <w:t xml:space="preserve">grey </w:t>
      </w:r>
      <w:r w:rsidRPr="00332B9E">
        <w:rPr>
          <w:lang w:val="en-GB"/>
        </w:rPr>
        <w:t xml:space="preserve">broken lines. The bandwidth for the well-graded sand data is shown by the solid lines. The muted </w:t>
      </w:r>
      <w:r w:rsidR="009A004E">
        <w:rPr>
          <w:lang w:val="en-GB"/>
        </w:rPr>
        <w:t xml:space="preserve">settlement </w:t>
      </w:r>
      <w:r w:rsidRPr="00332B9E">
        <w:rPr>
          <w:lang w:val="en-GB"/>
        </w:rPr>
        <w:t>response to small amounts of salt particle loss</w:t>
      </w:r>
      <w:r w:rsidR="009A004E">
        <w:rPr>
          <w:lang w:val="en-GB"/>
        </w:rPr>
        <w:t>, regardless of salt particle size,</w:t>
      </w:r>
      <w:r w:rsidRPr="00332B9E">
        <w:rPr>
          <w:lang w:val="en-GB"/>
        </w:rPr>
        <w:t xml:space="preserve"> is still evident</w:t>
      </w:r>
      <w:r w:rsidR="007815F5">
        <w:rPr>
          <w:lang w:val="en-GB"/>
        </w:rPr>
        <w:t xml:space="preserve"> although</w:t>
      </w:r>
      <w:r w:rsidR="009A004E">
        <w:rPr>
          <w:lang w:val="en-GB"/>
        </w:rPr>
        <w:t xml:space="preserve"> the </w:t>
      </w:r>
      <w:r w:rsidR="0075203F">
        <w:rPr>
          <w:lang w:val="en-GB"/>
        </w:rPr>
        <w:t xml:space="preserve">switch to a </w:t>
      </w:r>
      <w:r w:rsidR="00346FC2">
        <w:rPr>
          <w:lang w:val="en-GB"/>
        </w:rPr>
        <w:t xml:space="preserve">steeper </w:t>
      </w:r>
      <w:r w:rsidR="009A004E">
        <w:rPr>
          <w:lang w:val="en-GB"/>
        </w:rPr>
        <w:t xml:space="preserve">settlement </w:t>
      </w:r>
      <w:r w:rsidR="00346FC2">
        <w:rPr>
          <w:lang w:val="en-GB"/>
        </w:rPr>
        <w:t xml:space="preserve">response </w:t>
      </w:r>
      <w:r w:rsidR="009A004E">
        <w:rPr>
          <w:lang w:val="en-GB"/>
        </w:rPr>
        <w:t>occur</w:t>
      </w:r>
      <w:r w:rsidR="00346FC2">
        <w:rPr>
          <w:lang w:val="en-GB"/>
        </w:rPr>
        <w:t>s</w:t>
      </w:r>
      <w:r w:rsidR="009A004E">
        <w:rPr>
          <w:lang w:val="en-GB"/>
        </w:rPr>
        <w:t xml:space="preserve"> at a lower percentage </w:t>
      </w:r>
      <w:r w:rsidR="0075203F">
        <w:rPr>
          <w:lang w:val="en-GB"/>
        </w:rPr>
        <w:t xml:space="preserve">of </w:t>
      </w:r>
      <w:r w:rsidR="009A004E">
        <w:rPr>
          <w:lang w:val="en-GB"/>
        </w:rPr>
        <w:t>soluble particles</w:t>
      </w:r>
      <w:r w:rsidRPr="00332B9E">
        <w:rPr>
          <w:lang w:val="en-GB"/>
        </w:rPr>
        <w:t xml:space="preserve">.  </w:t>
      </w:r>
      <w:r w:rsidR="009A004E">
        <w:rPr>
          <w:lang w:val="en-GB"/>
        </w:rPr>
        <w:t xml:space="preserve">Moreover, </w:t>
      </w:r>
      <w:r w:rsidR="009A004E" w:rsidRPr="009A004E">
        <w:rPr>
          <w:lang w:val="en-GB"/>
        </w:rPr>
        <w:t xml:space="preserve">the </w:t>
      </w:r>
      <w:r w:rsidR="00346FC2">
        <w:rPr>
          <w:lang w:val="en-GB"/>
        </w:rPr>
        <w:t xml:space="preserve">steeper </w:t>
      </w:r>
      <w:r w:rsidR="0075203F">
        <w:rPr>
          <w:lang w:val="en-GB"/>
        </w:rPr>
        <w:t xml:space="preserve">settlement </w:t>
      </w:r>
      <w:r w:rsidR="009A004E" w:rsidRPr="009A004E">
        <w:rPr>
          <w:lang w:val="en-GB"/>
        </w:rPr>
        <w:t xml:space="preserve">bandwidth </w:t>
      </w:r>
      <w:r w:rsidR="0027647E">
        <w:rPr>
          <w:lang w:val="en-GB"/>
        </w:rPr>
        <w:t xml:space="preserve">is </w:t>
      </w:r>
      <w:r w:rsidR="009A004E">
        <w:rPr>
          <w:lang w:val="en-GB"/>
        </w:rPr>
        <w:t>narrower</w:t>
      </w:r>
      <w:r w:rsidR="0027647E">
        <w:rPr>
          <w:lang w:val="en-GB"/>
        </w:rPr>
        <w:t xml:space="preserve"> and</w:t>
      </w:r>
      <w:r w:rsidR="0075203F">
        <w:rPr>
          <w:lang w:val="en-GB"/>
        </w:rPr>
        <w:t xml:space="preserve"> </w:t>
      </w:r>
      <w:r w:rsidR="00120966">
        <w:rPr>
          <w:lang w:val="en-GB"/>
        </w:rPr>
        <w:t>points to greater settlement although</w:t>
      </w:r>
      <w:r w:rsidR="0075203F">
        <w:rPr>
          <w:lang w:val="en-GB"/>
        </w:rPr>
        <w:t xml:space="preserve"> </w:t>
      </w:r>
      <w:r w:rsidR="009A004E" w:rsidRPr="009A004E">
        <w:rPr>
          <w:lang w:val="en-GB"/>
        </w:rPr>
        <w:t>the distribution of particle sizes</w:t>
      </w:r>
      <w:r w:rsidR="0027647E">
        <w:rPr>
          <w:lang w:val="en-GB"/>
        </w:rPr>
        <w:t xml:space="preserve"> within the bandwith</w:t>
      </w:r>
      <w:r w:rsidR="009A004E" w:rsidRPr="009A004E">
        <w:rPr>
          <w:lang w:val="en-GB"/>
        </w:rPr>
        <w:t xml:space="preserve"> lack</w:t>
      </w:r>
      <w:r w:rsidR="0075203F">
        <w:rPr>
          <w:lang w:val="en-GB"/>
        </w:rPr>
        <w:t>s</w:t>
      </w:r>
      <w:r w:rsidR="009A004E" w:rsidRPr="009A004E">
        <w:rPr>
          <w:lang w:val="en-GB"/>
        </w:rPr>
        <w:t xml:space="preserve"> the separation of the poorly-graded samples.  </w:t>
      </w:r>
      <w:r w:rsidR="0027647E">
        <w:rPr>
          <w:lang w:val="en-GB"/>
        </w:rPr>
        <w:t xml:space="preserve">It appears </w:t>
      </w:r>
      <w:r w:rsidR="00EE427B">
        <w:rPr>
          <w:lang w:val="en-GB"/>
        </w:rPr>
        <w:t xml:space="preserve">then </w:t>
      </w:r>
      <w:r w:rsidR="0027647E">
        <w:rPr>
          <w:lang w:val="en-GB"/>
        </w:rPr>
        <w:t xml:space="preserve">that </w:t>
      </w:r>
      <w:r w:rsidR="00B40B8A">
        <w:rPr>
          <w:lang w:val="en-GB"/>
        </w:rPr>
        <w:t>the response of a well-graded host soil to particle loss</w:t>
      </w:r>
      <w:r w:rsidR="0027647E">
        <w:rPr>
          <w:lang w:val="en-GB"/>
        </w:rPr>
        <w:t xml:space="preserve"> is </w:t>
      </w:r>
      <w:r w:rsidR="0081093A">
        <w:rPr>
          <w:lang w:val="en-GB"/>
        </w:rPr>
        <w:t xml:space="preserve">likely to result in greater settlement </w:t>
      </w:r>
      <w:r w:rsidR="0027647E">
        <w:rPr>
          <w:lang w:val="en-GB"/>
        </w:rPr>
        <w:t xml:space="preserve">than that </w:t>
      </w:r>
      <w:r w:rsidR="004B14AC">
        <w:rPr>
          <w:lang w:val="en-GB"/>
        </w:rPr>
        <w:t xml:space="preserve">observed </w:t>
      </w:r>
      <w:r w:rsidR="0027647E">
        <w:rPr>
          <w:lang w:val="en-GB"/>
        </w:rPr>
        <w:t>in a poorly-graded host</w:t>
      </w:r>
      <w:r w:rsidR="00EE427B">
        <w:rPr>
          <w:lang w:val="en-GB"/>
        </w:rPr>
        <w:t>.</w:t>
      </w:r>
      <w:r w:rsidR="0027647E">
        <w:rPr>
          <w:lang w:val="en-GB"/>
        </w:rPr>
        <w:t xml:space="preserve"> </w:t>
      </w:r>
    </w:p>
    <w:p w:rsidR="00DE15E6" w:rsidRDefault="00DE15E6" w:rsidP="00C84D78">
      <w:pPr>
        <w:spacing w:line="480" w:lineRule="auto"/>
        <w:ind w:firstLine="0"/>
        <w:jc w:val="left"/>
      </w:pPr>
    </w:p>
    <w:p w:rsidR="00ED0E5B" w:rsidRPr="001F3B46" w:rsidRDefault="00ED0E5B" w:rsidP="00C84D78">
      <w:pPr>
        <w:pStyle w:val="Heading1"/>
        <w:spacing w:line="480" w:lineRule="auto"/>
        <w:rPr>
          <w:lang w:val="en-GB"/>
        </w:rPr>
      </w:pPr>
      <w:r w:rsidRPr="001F3B46">
        <w:rPr>
          <w:lang w:val="en-GB"/>
        </w:rPr>
        <w:t>Results - Void ratio</w:t>
      </w:r>
    </w:p>
    <w:p w:rsidR="00ED0E5B" w:rsidRDefault="00ED0E5B" w:rsidP="00C84D78">
      <w:pPr>
        <w:pStyle w:val="Heading2"/>
        <w:spacing w:line="480" w:lineRule="auto"/>
        <w:rPr>
          <w:lang w:val="en-GB"/>
        </w:rPr>
      </w:pPr>
      <w:r>
        <w:rPr>
          <w:lang w:val="en-GB"/>
        </w:rPr>
        <w:t>Initial void ratio</w:t>
      </w:r>
    </w:p>
    <w:p w:rsidR="00B14B7B" w:rsidRDefault="00ED0E5B" w:rsidP="00C84D78">
      <w:pPr>
        <w:overflowPunct/>
        <w:autoSpaceDE/>
        <w:autoSpaceDN/>
        <w:adjustRightInd/>
        <w:spacing w:line="480" w:lineRule="auto"/>
        <w:ind w:firstLine="0"/>
        <w:jc w:val="left"/>
        <w:textAlignment w:val="auto"/>
        <w:rPr>
          <w:lang w:val="en-GB"/>
        </w:rPr>
      </w:pPr>
      <w:r w:rsidRPr="001F3B46">
        <w:rPr>
          <w:lang w:val="en-GB"/>
        </w:rPr>
        <w:t>The</w:t>
      </w:r>
      <w:r w:rsidR="009F0E51">
        <w:rPr>
          <w:lang w:val="en-GB"/>
        </w:rPr>
        <w:t xml:space="preserve"> initial (pre-dissolution)</w:t>
      </w:r>
      <w:r w:rsidR="008D3D17">
        <w:rPr>
          <w:lang w:val="en-GB"/>
        </w:rPr>
        <w:t xml:space="preserve"> salt-sand</w:t>
      </w:r>
      <w:r w:rsidRPr="001F3B46">
        <w:rPr>
          <w:lang w:val="en-GB"/>
        </w:rPr>
        <w:t xml:space="preserve"> </w:t>
      </w:r>
      <w:r w:rsidR="008D3D17">
        <w:rPr>
          <w:lang w:val="en-GB"/>
        </w:rPr>
        <w:t xml:space="preserve">mixture </w:t>
      </w:r>
      <w:r w:rsidRPr="001F3B46">
        <w:rPr>
          <w:lang w:val="en-GB"/>
        </w:rPr>
        <w:t xml:space="preserve">void ratios are shown in </w:t>
      </w:r>
      <w:r w:rsidR="008D3D17">
        <w:rPr>
          <w:lang w:val="en-GB"/>
        </w:rPr>
        <w:t>Fig.</w:t>
      </w:r>
      <w:r w:rsidR="00476A93">
        <w:rPr>
          <w:lang w:val="en-GB"/>
        </w:rPr>
        <w:t xml:space="preserve"> 9</w:t>
      </w:r>
      <w:r w:rsidR="008D3D17">
        <w:rPr>
          <w:lang w:val="en-GB"/>
        </w:rPr>
        <w:t>.</w:t>
      </w:r>
      <w:r w:rsidRPr="001F3B46">
        <w:rPr>
          <w:lang w:val="en-GB"/>
        </w:rPr>
        <w:t xml:space="preserve">  </w:t>
      </w:r>
      <w:r w:rsidR="00777352">
        <w:t xml:space="preserve">The void ratio calculation is the conventional one, </w:t>
      </w:r>
      <w:r w:rsidR="000308ED" w:rsidRPr="000308ED">
        <w:rPr>
          <w:i/>
        </w:rPr>
        <w:t>e = Vv/Vs</w:t>
      </w:r>
      <w:r w:rsidR="00777352">
        <w:t xml:space="preserve"> where </w:t>
      </w:r>
      <w:r w:rsidR="000308ED" w:rsidRPr="000308ED">
        <w:rPr>
          <w:i/>
        </w:rPr>
        <w:t>Vs</w:t>
      </w:r>
      <w:r w:rsidR="00777352">
        <w:t xml:space="preserve"> is the sum of the sand and salt volumes.  Binary mixtures such as these poorly graded sand-salt mixtures </w:t>
      </w:r>
      <w:r w:rsidR="008B4A57">
        <w:t>can be</w:t>
      </w:r>
      <w:r w:rsidR="00777352">
        <w:t xml:space="preserve"> characterised using an intergranular void ratio, where volume of salt is counted as part of the void phase volume (Georgiannou et al, 1990). However, by not distinguishing between salt and void volume</w:t>
      </w:r>
      <w:r w:rsidR="001E4D92">
        <w:t>s</w:t>
      </w:r>
      <w:r w:rsidR="00777352">
        <w:t xml:space="preserve">, the </w:t>
      </w:r>
      <w:r w:rsidR="001E4D92">
        <w:t>inter</w:t>
      </w:r>
      <w:r w:rsidR="00777352">
        <w:t xml:space="preserve">granular void ratio is unaffected by the transfer of matter from the solid salt to the void phase volume and is thus unhelpful in the context of </w:t>
      </w:r>
      <w:r w:rsidR="001E4D92">
        <w:t xml:space="preserve">the mechanics of </w:t>
      </w:r>
      <w:r w:rsidR="00777352">
        <w:t xml:space="preserve">dissolution.  </w:t>
      </w:r>
      <w:r w:rsidRPr="001F3B46">
        <w:rPr>
          <w:lang w:val="en-GB"/>
        </w:rPr>
        <w:t xml:space="preserve">In the case of </w:t>
      </w:r>
      <w:r>
        <w:rPr>
          <w:lang w:val="en-GB"/>
        </w:rPr>
        <w:t>poorly-</w:t>
      </w:r>
      <w:r w:rsidR="00EE427B">
        <w:rPr>
          <w:lang w:val="en-GB"/>
        </w:rPr>
        <w:t xml:space="preserve">graded sands, the addition of fine salt particles </w:t>
      </w:r>
      <w:r w:rsidR="00F36D66">
        <w:rPr>
          <w:lang w:val="en-GB"/>
        </w:rPr>
        <w:t xml:space="preserve">brings about a reduction in </w:t>
      </w:r>
      <w:r w:rsidRPr="001F3B46">
        <w:rPr>
          <w:lang w:val="en-GB"/>
        </w:rPr>
        <w:t>void rati</w:t>
      </w:r>
      <w:r w:rsidR="00F36D66">
        <w:rPr>
          <w:lang w:val="en-GB"/>
        </w:rPr>
        <w:t>o</w:t>
      </w:r>
      <w:r w:rsidR="00EE427B">
        <w:rPr>
          <w:lang w:val="en-GB"/>
        </w:rPr>
        <w:t xml:space="preserve"> as the fine particles occupy</w:t>
      </w:r>
      <w:r w:rsidRPr="001F3B46">
        <w:rPr>
          <w:lang w:val="en-GB"/>
        </w:rPr>
        <w:t xml:space="preserve"> the voids surrounding the coarser sand </w:t>
      </w:r>
      <w:r w:rsidRPr="001F3B46">
        <w:rPr>
          <w:lang w:val="en-GB"/>
        </w:rPr>
        <w:lastRenderedPageBreak/>
        <w:t>par</w:t>
      </w:r>
      <w:r w:rsidR="008D3D17">
        <w:rPr>
          <w:lang w:val="en-GB"/>
        </w:rPr>
        <w:t>ticles.  The addition of coarse</w:t>
      </w:r>
      <w:r w:rsidRPr="001F3B46">
        <w:rPr>
          <w:lang w:val="en-GB"/>
        </w:rPr>
        <w:t xml:space="preserve"> salt grains serves only to displace sand particles with </w:t>
      </w:r>
      <w:r w:rsidR="008D3D17">
        <w:rPr>
          <w:lang w:val="en-GB"/>
        </w:rPr>
        <w:t xml:space="preserve">little change in the </w:t>
      </w:r>
      <w:r w:rsidR="003140E8">
        <w:rPr>
          <w:lang w:val="en-GB"/>
        </w:rPr>
        <w:t>pre-existing sand-</w:t>
      </w:r>
      <w:r w:rsidR="008D3D17">
        <w:rPr>
          <w:lang w:val="en-GB"/>
        </w:rPr>
        <w:t>only void ratio</w:t>
      </w:r>
      <w:r w:rsidRPr="001F3B46">
        <w:rPr>
          <w:lang w:val="en-GB"/>
        </w:rPr>
        <w:t>.  In the case of the well-grad</w:t>
      </w:r>
      <w:r w:rsidR="00C926CC">
        <w:rPr>
          <w:lang w:val="en-GB"/>
        </w:rPr>
        <w:t xml:space="preserve">ed sand samples there is no </w:t>
      </w:r>
      <w:r w:rsidRPr="001F3B46">
        <w:rPr>
          <w:lang w:val="en-GB"/>
        </w:rPr>
        <w:t xml:space="preserve">opportunity for ‘nestling’ so the addition of salt particles, either fine or coarse has little impact on the initial void ratios, all of which are significantly lower than the </w:t>
      </w:r>
      <w:r>
        <w:rPr>
          <w:lang w:val="en-GB"/>
        </w:rPr>
        <w:t>poorly-</w:t>
      </w:r>
      <w:r w:rsidRPr="001F3B46">
        <w:rPr>
          <w:lang w:val="en-GB"/>
        </w:rPr>
        <w:t>graded sand with coarse parti</w:t>
      </w:r>
      <w:r>
        <w:rPr>
          <w:lang w:val="en-GB"/>
        </w:rPr>
        <w:t>cle mixes.</w:t>
      </w:r>
    </w:p>
    <w:p w:rsidR="000308ED" w:rsidRDefault="00C17A22" w:rsidP="000308ED">
      <w:pPr>
        <w:pStyle w:val="Heading2"/>
      </w:pPr>
      <w:r>
        <w:t>Vertical load</w:t>
      </w:r>
    </w:p>
    <w:p w:rsidR="009310B4" w:rsidRDefault="00C17A22" w:rsidP="00C84D78">
      <w:pPr>
        <w:overflowPunct/>
        <w:autoSpaceDE/>
        <w:autoSpaceDN/>
        <w:adjustRightInd/>
        <w:spacing w:line="480" w:lineRule="auto"/>
        <w:ind w:firstLine="0"/>
        <w:jc w:val="left"/>
        <w:textAlignment w:val="auto"/>
        <w:rPr>
          <w:lang w:val="en-GB"/>
        </w:rPr>
      </w:pPr>
      <w:r>
        <w:t>Recall that t</w:t>
      </w:r>
      <w:r w:rsidRPr="00C17A22">
        <w:t>he Saskatchewan tests were performed under a vertical stress of 60 kPa.  The Edinbu</w:t>
      </w:r>
      <w:r w:rsidR="00D04E65">
        <w:t>rgh Napier tests</w:t>
      </w:r>
      <w:r w:rsidRPr="00C17A22">
        <w:t xml:space="preserve"> </w:t>
      </w:r>
      <w:r w:rsidR="00CB1BFC">
        <w:t xml:space="preserve">were performed </w:t>
      </w:r>
      <w:r w:rsidRPr="00C17A22">
        <w:t>at two different vertical stresses: 62.5 kPa and 250 kPa</w:t>
      </w:r>
      <w:r w:rsidR="00CB1BFC">
        <w:t xml:space="preserve">.  The initial void ratios for both Napier test loads are shown in </w:t>
      </w:r>
      <w:r>
        <w:t>Fig</w:t>
      </w:r>
      <w:r w:rsidR="00CB1BFC">
        <w:t>.</w:t>
      </w:r>
      <w:r>
        <w:t xml:space="preserve"> 10</w:t>
      </w:r>
      <w:r w:rsidR="00CB1BFC">
        <w:t>.  It would appear that there is no discern</w:t>
      </w:r>
      <w:r w:rsidR="00CB1BFC" w:rsidRPr="00C17A22">
        <w:t xml:space="preserve">ible difference between the </w:t>
      </w:r>
      <w:r w:rsidR="00CB1BFC">
        <w:t xml:space="preserve">62.5 and 250 kPa load </w:t>
      </w:r>
      <w:r w:rsidR="00CB1BFC" w:rsidRPr="00C17A22">
        <w:t xml:space="preserve">test results, </w:t>
      </w:r>
      <w:r w:rsidR="00CB1BFC">
        <w:t xml:space="preserve">hence the two test groups have been </w:t>
      </w:r>
      <w:r w:rsidR="00574A05">
        <w:t xml:space="preserve">treated as one </w:t>
      </w:r>
      <w:r w:rsidR="00CB1BFC">
        <w:t xml:space="preserve">in the remaining sections of this paper.  Figure 10 does, however, </w:t>
      </w:r>
      <w:r w:rsidR="00D04E65">
        <w:t xml:space="preserve">reiterate the effect </w:t>
      </w:r>
      <w:r w:rsidR="002F7E55">
        <w:t>on initial</w:t>
      </w:r>
      <w:r w:rsidR="00CB1BFC">
        <w:t xml:space="preserve"> </w:t>
      </w:r>
      <w:r w:rsidR="002F7E55">
        <w:t xml:space="preserve">void ratios </w:t>
      </w:r>
      <w:r w:rsidR="00CB1BFC">
        <w:t>of</w:t>
      </w:r>
      <w:r w:rsidR="002F7E55">
        <w:t xml:space="preserve"> the addition of</w:t>
      </w:r>
      <w:r w:rsidR="00D04E65">
        <w:t xml:space="preserve"> particles </w:t>
      </w:r>
      <w:r w:rsidR="00CB1BFC">
        <w:t>of different sizes</w:t>
      </w:r>
      <w:r w:rsidR="00A943C3">
        <w:t xml:space="preserve"> and by different amounts</w:t>
      </w:r>
      <w:r w:rsidR="00CB1BFC">
        <w:t xml:space="preserve">, </w:t>
      </w:r>
      <w:r w:rsidR="00D04E65">
        <w:t xml:space="preserve">as </w:t>
      </w:r>
      <w:r w:rsidR="002F7E55">
        <w:t>described</w:t>
      </w:r>
      <w:r w:rsidR="00CB1BFC">
        <w:t xml:space="preserve"> in the previous section</w:t>
      </w:r>
      <w:r w:rsidR="009310B4">
        <w:t>.</w:t>
      </w:r>
    </w:p>
    <w:p w:rsidR="00DF0D67" w:rsidRDefault="009310B4">
      <w:pPr>
        <w:pStyle w:val="Heading2"/>
        <w:rPr>
          <w:lang w:val="en-GB"/>
        </w:rPr>
      </w:pPr>
      <w:r>
        <w:rPr>
          <w:lang w:val="en-GB"/>
        </w:rPr>
        <w:t>Poorly-graded sand samples</w:t>
      </w:r>
    </w:p>
    <w:p w:rsidR="00ED0E5B" w:rsidRPr="009310B4" w:rsidRDefault="00C926CC" w:rsidP="00C84D78">
      <w:pPr>
        <w:overflowPunct/>
        <w:autoSpaceDE/>
        <w:autoSpaceDN/>
        <w:adjustRightInd/>
        <w:spacing w:line="480" w:lineRule="auto"/>
        <w:ind w:firstLine="0"/>
        <w:jc w:val="left"/>
        <w:textAlignment w:val="auto"/>
        <w:rPr>
          <w:i/>
          <w:lang w:val="en-GB"/>
        </w:rPr>
      </w:pPr>
      <w:r>
        <w:rPr>
          <w:lang w:val="en-GB"/>
        </w:rPr>
        <w:t>The s</w:t>
      </w:r>
      <w:r w:rsidR="00F21490">
        <w:rPr>
          <w:lang w:val="en-GB"/>
        </w:rPr>
        <w:t xml:space="preserve">ettlement data </w:t>
      </w:r>
      <w:r>
        <w:rPr>
          <w:lang w:val="en-GB"/>
        </w:rPr>
        <w:t xml:space="preserve">presented earlier </w:t>
      </w:r>
      <w:r w:rsidR="00EE427B">
        <w:rPr>
          <w:lang w:val="en-GB"/>
        </w:rPr>
        <w:t>indicate</w:t>
      </w:r>
      <w:r w:rsidR="00F21490">
        <w:rPr>
          <w:lang w:val="en-GB"/>
        </w:rPr>
        <w:t xml:space="preserve"> that particle loss leads to an increase in void ratio.  </w:t>
      </w:r>
      <w:r w:rsidR="00476A93">
        <w:rPr>
          <w:lang w:val="en-GB"/>
        </w:rPr>
        <w:t>Figure 1</w:t>
      </w:r>
      <w:r w:rsidR="00A943C3">
        <w:rPr>
          <w:lang w:val="en-GB"/>
        </w:rPr>
        <w:t>1</w:t>
      </w:r>
      <w:r w:rsidR="00435131">
        <w:rPr>
          <w:lang w:val="en-GB"/>
        </w:rPr>
        <w:t xml:space="preserve"> shows the</w:t>
      </w:r>
      <w:r w:rsidR="007145DD">
        <w:rPr>
          <w:lang w:val="en-GB"/>
        </w:rPr>
        <w:t xml:space="preserve"> </w:t>
      </w:r>
      <w:r>
        <w:rPr>
          <w:lang w:val="en-GB"/>
        </w:rPr>
        <w:t xml:space="preserve">increase </w:t>
      </w:r>
      <w:r w:rsidR="00ED0E5B" w:rsidRPr="001F3B46">
        <w:rPr>
          <w:lang w:val="en-GB"/>
        </w:rPr>
        <w:t xml:space="preserve">in void ratio </w:t>
      </w:r>
      <w:r w:rsidR="00435131">
        <w:rPr>
          <w:lang w:val="en-GB"/>
        </w:rPr>
        <w:t>with</w:t>
      </w:r>
      <w:r>
        <w:rPr>
          <w:lang w:val="en-GB"/>
        </w:rPr>
        <w:t xml:space="preserve"> diameter ratio for each percentage salt amount</w:t>
      </w:r>
      <w:r w:rsidR="00ED0E5B" w:rsidRPr="001F3B46">
        <w:rPr>
          <w:lang w:val="en-GB"/>
        </w:rPr>
        <w:t xml:space="preserve">.  </w:t>
      </w:r>
      <w:r>
        <w:rPr>
          <w:lang w:val="en-GB"/>
        </w:rPr>
        <w:t xml:space="preserve">It is </w:t>
      </w:r>
      <w:r w:rsidR="00ED0E5B" w:rsidRPr="001F3B46">
        <w:rPr>
          <w:lang w:val="en-GB"/>
        </w:rPr>
        <w:t xml:space="preserve">striking </w:t>
      </w:r>
      <w:r>
        <w:rPr>
          <w:lang w:val="en-GB"/>
        </w:rPr>
        <w:t xml:space="preserve">that in the poorly-graded sands </w:t>
      </w:r>
      <w:r w:rsidR="00ED0E5B" w:rsidRPr="001F3B46">
        <w:rPr>
          <w:lang w:val="en-GB"/>
        </w:rPr>
        <w:t xml:space="preserve">the </w:t>
      </w:r>
      <w:r>
        <w:rPr>
          <w:lang w:val="en-GB"/>
        </w:rPr>
        <w:t xml:space="preserve">increase </w:t>
      </w:r>
      <w:r w:rsidR="00ED0E5B" w:rsidRPr="001F3B46">
        <w:rPr>
          <w:lang w:val="en-GB"/>
        </w:rPr>
        <w:t xml:space="preserve">in void ratio </w:t>
      </w:r>
      <w:r>
        <w:rPr>
          <w:lang w:val="en-GB"/>
        </w:rPr>
        <w:t xml:space="preserve">is almost </w:t>
      </w:r>
      <w:r w:rsidR="00ED0E5B" w:rsidRPr="001F3B46">
        <w:rPr>
          <w:lang w:val="en-GB"/>
        </w:rPr>
        <w:t xml:space="preserve">independent of diameter ratio </w:t>
      </w:r>
      <w:r w:rsidR="00D2789D">
        <w:rPr>
          <w:lang w:val="en-GB"/>
        </w:rPr>
        <w:t xml:space="preserve">(or </w:t>
      </w:r>
      <w:r>
        <w:rPr>
          <w:lang w:val="en-GB"/>
        </w:rPr>
        <w:t>particle size</w:t>
      </w:r>
      <w:r w:rsidR="00D2789D">
        <w:rPr>
          <w:lang w:val="en-GB"/>
        </w:rPr>
        <w:t>)</w:t>
      </w:r>
      <w:r>
        <w:rPr>
          <w:lang w:val="en-GB"/>
        </w:rPr>
        <w:t xml:space="preserve">, </w:t>
      </w:r>
      <w:r w:rsidR="00ED0E5B" w:rsidRPr="001F3B46">
        <w:rPr>
          <w:lang w:val="en-GB"/>
        </w:rPr>
        <w:t xml:space="preserve">but clearly </w:t>
      </w:r>
      <w:r>
        <w:rPr>
          <w:lang w:val="en-GB"/>
        </w:rPr>
        <w:t xml:space="preserve">influenced by </w:t>
      </w:r>
      <w:r w:rsidR="00ED0E5B" w:rsidRPr="001F3B46">
        <w:rPr>
          <w:lang w:val="en-GB"/>
        </w:rPr>
        <w:t xml:space="preserve">the amount of added salt.  </w:t>
      </w:r>
      <w:r w:rsidR="0028112E">
        <w:rPr>
          <w:lang w:val="en-GB"/>
        </w:rPr>
        <w:t xml:space="preserve">Dissolution </w:t>
      </w:r>
      <w:r w:rsidR="008E6440">
        <w:rPr>
          <w:lang w:val="en-GB"/>
        </w:rPr>
        <w:t>induced void ratio changes</w:t>
      </w:r>
      <w:r w:rsidR="00D437DE">
        <w:rPr>
          <w:lang w:val="en-GB"/>
        </w:rPr>
        <w:t xml:space="preserve"> may</w:t>
      </w:r>
      <w:r w:rsidR="0028112E">
        <w:rPr>
          <w:lang w:val="en-GB"/>
        </w:rPr>
        <w:t xml:space="preserve"> be explained </w:t>
      </w:r>
      <w:r w:rsidR="0051560A">
        <w:rPr>
          <w:lang w:val="en-GB"/>
        </w:rPr>
        <w:t xml:space="preserve">by the </w:t>
      </w:r>
      <w:r w:rsidR="008E6440">
        <w:rPr>
          <w:lang w:val="en-GB"/>
        </w:rPr>
        <w:t xml:space="preserve">kind </w:t>
      </w:r>
      <w:r w:rsidR="00931E04">
        <w:rPr>
          <w:lang w:val="en-GB"/>
        </w:rPr>
        <w:t>of behaviours set out in Fig. 2</w:t>
      </w:r>
      <w:r w:rsidR="0051560A">
        <w:rPr>
          <w:lang w:val="en-GB"/>
        </w:rPr>
        <w:t xml:space="preserve">. </w:t>
      </w:r>
      <w:r w:rsidR="00D2789D">
        <w:rPr>
          <w:lang w:val="en-GB"/>
        </w:rPr>
        <w:t xml:space="preserve"> </w:t>
      </w:r>
      <w:r w:rsidR="00D437DE">
        <w:rPr>
          <w:lang w:val="en-GB"/>
        </w:rPr>
        <w:t>To recap, sm</w:t>
      </w:r>
      <w:r w:rsidR="00931E04">
        <w:rPr>
          <w:lang w:val="en-GB"/>
        </w:rPr>
        <w:t>all salt particle mixtures, which have</w:t>
      </w:r>
      <w:r w:rsidR="00D437DE">
        <w:rPr>
          <w:lang w:val="en-GB"/>
        </w:rPr>
        <w:t xml:space="preserve"> a large diameter ratio, correspond to Models A &amp; C (which differ by the amount of salt particles</w:t>
      </w:r>
      <w:r w:rsidR="00931E04">
        <w:rPr>
          <w:lang w:val="en-GB"/>
        </w:rPr>
        <w:t>), whereas larger salt particle mixtures</w:t>
      </w:r>
      <w:r w:rsidR="00D437DE">
        <w:rPr>
          <w:lang w:val="en-GB"/>
        </w:rPr>
        <w:t xml:space="preserve"> correspond to Models B &amp; D (again differing by amount of salt particles).  I</w:t>
      </w:r>
      <w:r w:rsidR="0028112E">
        <w:rPr>
          <w:lang w:val="en-GB"/>
        </w:rPr>
        <w:t>f</w:t>
      </w:r>
      <w:r w:rsidR="00DE4337">
        <w:rPr>
          <w:lang w:val="en-GB"/>
        </w:rPr>
        <w:t xml:space="preserve"> salt particles are </w:t>
      </w:r>
      <w:r w:rsidR="008522DC">
        <w:rPr>
          <w:lang w:val="en-GB"/>
        </w:rPr>
        <w:t>small</w:t>
      </w:r>
      <w:r w:rsidR="0028112E">
        <w:rPr>
          <w:lang w:val="en-GB"/>
        </w:rPr>
        <w:t xml:space="preserve"> </w:t>
      </w:r>
      <w:r w:rsidR="00931E04">
        <w:rPr>
          <w:lang w:val="en-GB"/>
        </w:rPr>
        <w:t>in both amount and size</w:t>
      </w:r>
      <w:r w:rsidR="00DE4337">
        <w:rPr>
          <w:lang w:val="en-GB"/>
        </w:rPr>
        <w:t>,</w:t>
      </w:r>
      <w:r w:rsidR="00931E04">
        <w:rPr>
          <w:lang w:val="en-GB"/>
        </w:rPr>
        <w:t xml:space="preserve"> </w:t>
      </w:r>
      <w:r w:rsidR="008E6440">
        <w:rPr>
          <w:lang w:val="en-GB"/>
        </w:rPr>
        <w:t>Model A is applicable.  Alternatively,</w:t>
      </w:r>
      <w:r w:rsidR="0028112E">
        <w:rPr>
          <w:lang w:val="en-GB"/>
        </w:rPr>
        <w:t xml:space="preserve"> </w:t>
      </w:r>
      <w:r w:rsidR="008E6440">
        <w:rPr>
          <w:lang w:val="en-GB"/>
        </w:rPr>
        <w:t>f</w:t>
      </w:r>
      <w:r w:rsidR="0028112E">
        <w:rPr>
          <w:lang w:val="en-GB"/>
        </w:rPr>
        <w:t>or a small</w:t>
      </w:r>
      <w:r w:rsidR="008522DC">
        <w:rPr>
          <w:lang w:val="en-GB"/>
        </w:rPr>
        <w:t xml:space="preserve"> number of large particles, </w:t>
      </w:r>
      <w:r w:rsidR="008E6440">
        <w:rPr>
          <w:lang w:val="en-GB"/>
        </w:rPr>
        <w:t xml:space="preserve">Model B applies.  In both cases, </w:t>
      </w:r>
      <w:r w:rsidR="0051560A">
        <w:rPr>
          <w:lang w:val="en-GB"/>
        </w:rPr>
        <w:t xml:space="preserve">there is </w:t>
      </w:r>
      <w:r w:rsidR="0051560A">
        <w:rPr>
          <w:lang w:val="en-GB"/>
        </w:rPr>
        <w:lastRenderedPageBreak/>
        <w:t xml:space="preserve">little </w:t>
      </w:r>
      <w:r w:rsidR="00DE4337">
        <w:rPr>
          <w:lang w:val="en-GB"/>
        </w:rPr>
        <w:t xml:space="preserve">host sand </w:t>
      </w:r>
      <w:r w:rsidR="0051560A">
        <w:rPr>
          <w:lang w:val="en-GB"/>
        </w:rPr>
        <w:t xml:space="preserve">particle rearrangement </w:t>
      </w:r>
      <w:r w:rsidR="00F36D66">
        <w:rPr>
          <w:lang w:val="en-GB"/>
        </w:rPr>
        <w:t xml:space="preserve">on dissolution </w:t>
      </w:r>
      <w:r w:rsidR="0028112E">
        <w:rPr>
          <w:lang w:val="en-GB"/>
        </w:rPr>
        <w:t xml:space="preserve">and </w:t>
      </w:r>
      <w:r w:rsidR="0051560A">
        <w:rPr>
          <w:lang w:val="en-GB"/>
        </w:rPr>
        <w:t xml:space="preserve">void ratios are </w:t>
      </w:r>
      <w:r w:rsidR="008E6440">
        <w:rPr>
          <w:lang w:val="en-GB"/>
        </w:rPr>
        <w:t xml:space="preserve">predominantly controlled by </w:t>
      </w:r>
      <w:r w:rsidR="0028112E">
        <w:rPr>
          <w:lang w:val="en-GB"/>
        </w:rPr>
        <w:t xml:space="preserve">the </w:t>
      </w:r>
      <w:r w:rsidR="0051560A">
        <w:rPr>
          <w:lang w:val="en-GB"/>
        </w:rPr>
        <w:t>amount of sol</w:t>
      </w:r>
      <w:r w:rsidR="003027FE">
        <w:rPr>
          <w:lang w:val="en-GB"/>
        </w:rPr>
        <w:t>id mass loss.  V</w:t>
      </w:r>
      <w:r w:rsidR="0051560A">
        <w:rPr>
          <w:lang w:val="en-GB"/>
        </w:rPr>
        <w:t>oid ratio increase</w:t>
      </w:r>
      <w:r w:rsidR="003027FE">
        <w:rPr>
          <w:lang w:val="en-GB"/>
        </w:rPr>
        <w:t xml:space="preserve">s that are </w:t>
      </w:r>
      <w:r w:rsidR="0051560A">
        <w:rPr>
          <w:lang w:val="en-GB"/>
        </w:rPr>
        <w:t xml:space="preserve">independent of particle size </w:t>
      </w:r>
      <w:r w:rsidR="0028112E">
        <w:rPr>
          <w:lang w:val="en-GB"/>
        </w:rPr>
        <w:t xml:space="preserve">when salt particles are large </w:t>
      </w:r>
      <w:r w:rsidR="003027FE">
        <w:rPr>
          <w:lang w:val="en-GB"/>
        </w:rPr>
        <w:t>may be</w:t>
      </w:r>
      <w:r w:rsidR="0051560A">
        <w:rPr>
          <w:lang w:val="en-GB"/>
        </w:rPr>
        <w:t xml:space="preserve"> attributable to the existence of strong force chains</w:t>
      </w:r>
      <w:r w:rsidR="00C64760">
        <w:rPr>
          <w:lang w:val="en-GB"/>
        </w:rPr>
        <w:t xml:space="preserve"> and the likelihood that </w:t>
      </w:r>
      <w:r w:rsidR="0051560A">
        <w:rPr>
          <w:lang w:val="en-GB"/>
        </w:rPr>
        <w:t xml:space="preserve">at salt </w:t>
      </w:r>
      <w:r w:rsidR="00C64760">
        <w:rPr>
          <w:lang w:val="en-GB"/>
        </w:rPr>
        <w:t xml:space="preserve">contents </w:t>
      </w:r>
      <w:r w:rsidR="0051560A">
        <w:rPr>
          <w:lang w:val="en-GB"/>
        </w:rPr>
        <w:t>of</w:t>
      </w:r>
      <w:r w:rsidR="0028112E">
        <w:rPr>
          <w:lang w:val="en-GB"/>
        </w:rPr>
        <w:t xml:space="preserve"> up to 10</w:t>
      </w:r>
      <w:r w:rsidR="00C64760">
        <w:rPr>
          <w:lang w:val="en-GB"/>
        </w:rPr>
        <w:t xml:space="preserve">%, there are relatively few </w:t>
      </w:r>
      <w:r w:rsidR="008E6440">
        <w:rPr>
          <w:lang w:val="en-GB"/>
        </w:rPr>
        <w:t xml:space="preserve">strong force chains containing </w:t>
      </w:r>
      <w:r w:rsidR="00DE4337">
        <w:rPr>
          <w:lang w:val="en-GB"/>
        </w:rPr>
        <w:t>salt particles</w:t>
      </w:r>
      <w:r w:rsidR="003027FE">
        <w:rPr>
          <w:lang w:val="en-GB"/>
        </w:rPr>
        <w:t>.  D</w:t>
      </w:r>
      <w:r w:rsidR="00C64760">
        <w:rPr>
          <w:lang w:val="en-GB"/>
        </w:rPr>
        <w:t>issolut</w:t>
      </w:r>
      <w:r w:rsidR="00DE4337">
        <w:rPr>
          <w:lang w:val="en-GB"/>
        </w:rPr>
        <w:t>ion has little effect on the host</w:t>
      </w:r>
      <w:r w:rsidR="00C64760">
        <w:rPr>
          <w:lang w:val="en-GB"/>
        </w:rPr>
        <w:t xml:space="preserve"> particle network.</w:t>
      </w:r>
      <w:r w:rsidR="00D437DE">
        <w:rPr>
          <w:lang w:val="en-GB"/>
        </w:rPr>
        <w:t xml:space="preserve">  A</w:t>
      </w:r>
      <w:r w:rsidR="0028112E">
        <w:rPr>
          <w:lang w:val="en-GB"/>
        </w:rPr>
        <w:t xml:space="preserve">t salt contents of 15% and greater, </w:t>
      </w:r>
      <w:r w:rsidR="00B16E3F">
        <w:rPr>
          <w:lang w:val="en-GB"/>
        </w:rPr>
        <w:t xml:space="preserve">there is less consistency in the individual data </w:t>
      </w:r>
      <w:r w:rsidR="0028112E">
        <w:rPr>
          <w:lang w:val="en-GB"/>
        </w:rPr>
        <w:t xml:space="preserve">although the fitted lines </w:t>
      </w:r>
      <w:r w:rsidR="003027FE">
        <w:rPr>
          <w:lang w:val="en-GB"/>
        </w:rPr>
        <w:t xml:space="preserve">hint at an </w:t>
      </w:r>
      <w:r w:rsidR="00B16E3F">
        <w:rPr>
          <w:lang w:val="en-GB"/>
        </w:rPr>
        <w:t>insensitivity of void ratio to particle size</w:t>
      </w:r>
      <w:r w:rsidR="0028112E">
        <w:rPr>
          <w:lang w:val="en-GB"/>
        </w:rPr>
        <w:t xml:space="preserve">. </w:t>
      </w:r>
    </w:p>
    <w:p w:rsidR="00ED0E5B" w:rsidRDefault="00ED0E5B" w:rsidP="00C84D78">
      <w:pPr>
        <w:pStyle w:val="Heading2"/>
        <w:spacing w:line="480" w:lineRule="auto"/>
        <w:rPr>
          <w:lang w:val="en-GB"/>
        </w:rPr>
      </w:pPr>
      <w:r>
        <w:rPr>
          <w:lang w:val="en-GB"/>
        </w:rPr>
        <w:t xml:space="preserve">Well-graded </w:t>
      </w:r>
      <w:r w:rsidR="009310B4">
        <w:rPr>
          <w:lang w:val="en-GB"/>
        </w:rPr>
        <w:t>sand</w:t>
      </w:r>
      <w:r>
        <w:rPr>
          <w:lang w:val="en-GB"/>
        </w:rPr>
        <w:t xml:space="preserve"> samples</w:t>
      </w:r>
    </w:p>
    <w:p w:rsidR="00ED0E5B" w:rsidRDefault="00855A4E" w:rsidP="00C84D78">
      <w:pPr>
        <w:overflowPunct/>
        <w:autoSpaceDE/>
        <w:autoSpaceDN/>
        <w:adjustRightInd/>
        <w:spacing w:line="480" w:lineRule="auto"/>
        <w:ind w:firstLine="0"/>
        <w:jc w:val="left"/>
        <w:textAlignment w:val="auto"/>
        <w:rPr>
          <w:lang w:val="en-GB"/>
        </w:rPr>
      </w:pPr>
      <w:r>
        <w:rPr>
          <w:lang w:val="en-GB"/>
        </w:rPr>
        <w:t>Compare now the increas</w:t>
      </w:r>
      <w:r w:rsidR="00ED0E5B" w:rsidRPr="007476EE">
        <w:rPr>
          <w:lang w:val="en-GB"/>
        </w:rPr>
        <w:t xml:space="preserve">es in void ratio due to dissolution in the </w:t>
      </w:r>
      <w:r w:rsidR="00ED0E5B">
        <w:rPr>
          <w:lang w:val="en-GB"/>
        </w:rPr>
        <w:t>well-</w:t>
      </w:r>
      <w:r w:rsidR="00ED0E5B" w:rsidRPr="007476EE">
        <w:rPr>
          <w:lang w:val="en-GB"/>
        </w:rPr>
        <w:t>graded sands</w:t>
      </w:r>
      <w:r w:rsidR="00476A93">
        <w:rPr>
          <w:lang w:val="en-GB"/>
        </w:rPr>
        <w:t xml:space="preserve"> (Fig. 1</w:t>
      </w:r>
      <w:r w:rsidR="00A943C3">
        <w:rPr>
          <w:lang w:val="en-GB"/>
        </w:rPr>
        <w:t>2</w:t>
      </w:r>
      <w:r>
        <w:rPr>
          <w:lang w:val="en-GB"/>
        </w:rPr>
        <w:t xml:space="preserve">).  Where </w:t>
      </w:r>
      <w:r w:rsidR="00ED0E5B" w:rsidRPr="007476EE">
        <w:rPr>
          <w:lang w:val="en-GB"/>
        </w:rPr>
        <w:t xml:space="preserve">salt </w:t>
      </w:r>
      <w:r>
        <w:rPr>
          <w:lang w:val="en-GB"/>
        </w:rPr>
        <w:t xml:space="preserve">contents </w:t>
      </w:r>
      <w:r w:rsidR="00ED0E5B" w:rsidRPr="007476EE">
        <w:rPr>
          <w:lang w:val="en-GB"/>
        </w:rPr>
        <w:t xml:space="preserve">are in the range 2% to 5%, </w:t>
      </w:r>
      <w:r>
        <w:rPr>
          <w:lang w:val="en-GB"/>
        </w:rPr>
        <w:t>in</w:t>
      </w:r>
      <w:r w:rsidR="00A31F4D">
        <w:rPr>
          <w:lang w:val="en-GB"/>
        </w:rPr>
        <w:t xml:space="preserve">sensitivity to diameter ratio </w:t>
      </w:r>
      <w:r w:rsidR="00DF7CCA">
        <w:rPr>
          <w:lang w:val="en-GB"/>
        </w:rPr>
        <w:t>is again evident</w:t>
      </w:r>
      <w:r w:rsidR="003027FE">
        <w:rPr>
          <w:lang w:val="en-GB"/>
        </w:rPr>
        <w:t xml:space="preserve"> </w:t>
      </w:r>
      <w:r>
        <w:rPr>
          <w:lang w:val="en-GB"/>
        </w:rPr>
        <w:t xml:space="preserve">and </w:t>
      </w:r>
      <w:r w:rsidR="00ED0E5B">
        <w:rPr>
          <w:lang w:val="en-GB"/>
        </w:rPr>
        <w:t xml:space="preserve">void ratio increases are </w:t>
      </w:r>
      <w:r w:rsidR="00ED0E5B" w:rsidRPr="007476EE">
        <w:rPr>
          <w:lang w:val="en-GB"/>
        </w:rPr>
        <w:t>s</w:t>
      </w:r>
      <w:r w:rsidR="008E6440">
        <w:rPr>
          <w:lang w:val="en-GB"/>
        </w:rPr>
        <w:t xml:space="preserve">imilar </w:t>
      </w:r>
      <w:r>
        <w:rPr>
          <w:lang w:val="en-GB"/>
        </w:rPr>
        <w:t xml:space="preserve">in magnitude </w:t>
      </w:r>
      <w:r w:rsidR="008E6440">
        <w:rPr>
          <w:lang w:val="en-GB"/>
        </w:rPr>
        <w:t xml:space="preserve">to those observed in </w:t>
      </w:r>
      <w:r w:rsidR="00ED0E5B">
        <w:rPr>
          <w:lang w:val="en-GB"/>
        </w:rPr>
        <w:t>poorly-</w:t>
      </w:r>
      <w:r w:rsidR="00ED0E5B" w:rsidRPr="007476EE">
        <w:rPr>
          <w:lang w:val="en-GB"/>
        </w:rPr>
        <w:t>graded sand mix</w:t>
      </w:r>
      <w:r w:rsidR="00A31F4D">
        <w:rPr>
          <w:lang w:val="en-GB"/>
        </w:rPr>
        <w:t xml:space="preserve">es. However at 10% </w:t>
      </w:r>
      <w:r w:rsidR="00ED0E5B" w:rsidRPr="007476EE">
        <w:rPr>
          <w:lang w:val="en-GB"/>
        </w:rPr>
        <w:t xml:space="preserve">salt </w:t>
      </w:r>
      <w:r w:rsidR="00A31F4D">
        <w:rPr>
          <w:lang w:val="en-GB"/>
        </w:rPr>
        <w:t xml:space="preserve">content </w:t>
      </w:r>
      <w:r w:rsidR="00B16E3F">
        <w:rPr>
          <w:lang w:val="en-GB"/>
        </w:rPr>
        <w:t xml:space="preserve">and above, void ratio </w:t>
      </w:r>
      <w:r w:rsidR="00D66BF6">
        <w:rPr>
          <w:lang w:val="en-GB"/>
        </w:rPr>
        <w:t>increases are markedly less th</w:t>
      </w:r>
      <w:r w:rsidR="00ED0E5B" w:rsidRPr="007476EE">
        <w:rPr>
          <w:lang w:val="en-GB"/>
        </w:rPr>
        <w:t>a</w:t>
      </w:r>
      <w:r w:rsidR="00B16E3F">
        <w:rPr>
          <w:lang w:val="en-GB"/>
        </w:rPr>
        <w:t xml:space="preserve">n </w:t>
      </w:r>
      <w:r w:rsidR="00ED0E5B" w:rsidRPr="007476EE">
        <w:rPr>
          <w:lang w:val="en-GB"/>
        </w:rPr>
        <w:t xml:space="preserve">in the </w:t>
      </w:r>
      <w:r w:rsidR="00ED0E5B">
        <w:rPr>
          <w:lang w:val="en-GB"/>
        </w:rPr>
        <w:t>poorly-</w:t>
      </w:r>
      <w:r w:rsidR="00ED0E5B" w:rsidRPr="007476EE">
        <w:rPr>
          <w:lang w:val="en-GB"/>
        </w:rPr>
        <w:t>graded sands.</w:t>
      </w:r>
      <w:r w:rsidR="00A31F4D">
        <w:rPr>
          <w:lang w:val="en-GB"/>
        </w:rPr>
        <w:t xml:space="preserve">  </w:t>
      </w:r>
      <w:r w:rsidR="00D66BF6">
        <w:rPr>
          <w:lang w:val="en-GB"/>
        </w:rPr>
        <w:t>Wit</w:t>
      </w:r>
      <w:r w:rsidR="003027FE">
        <w:rPr>
          <w:lang w:val="en-GB"/>
        </w:rPr>
        <w:t xml:space="preserve">h fewer data for tests at </w:t>
      </w:r>
      <w:r w:rsidR="00D66BF6">
        <w:rPr>
          <w:lang w:val="en-GB"/>
        </w:rPr>
        <w:t>higher salt contents, interpretation is more difficult and t</w:t>
      </w:r>
      <w:r w:rsidR="0026763A">
        <w:rPr>
          <w:lang w:val="en-GB"/>
        </w:rPr>
        <w:t>he models referred to above do not provide as simple an explanation for void ratio changes</w:t>
      </w:r>
      <w:r w:rsidR="005852F8">
        <w:rPr>
          <w:lang w:val="en-GB"/>
        </w:rPr>
        <w:t xml:space="preserve"> in well-graded soils</w:t>
      </w:r>
      <w:r w:rsidR="00D66BF6">
        <w:rPr>
          <w:lang w:val="en-GB"/>
        </w:rPr>
        <w:t>.  However,</w:t>
      </w:r>
      <w:r w:rsidR="005852F8">
        <w:rPr>
          <w:lang w:val="en-GB"/>
        </w:rPr>
        <w:t xml:space="preserve"> it </w:t>
      </w:r>
      <w:r w:rsidR="00AC782F">
        <w:rPr>
          <w:lang w:val="en-GB"/>
        </w:rPr>
        <w:t>h</w:t>
      </w:r>
      <w:r w:rsidR="00DF7CCA">
        <w:rPr>
          <w:lang w:val="en-GB"/>
        </w:rPr>
        <w:t xml:space="preserve">as already been observed </w:t>
      </w:r>
      <w:r w:rsidR="00E23E91">
        <w:rPr>
          <w:lang w:val="en-GB"/>
        </w:rPr>
        <w:t>that settlement is greater in well-graded samples so for any given amount of particle removal, the increase in void ratio will be less i</w:t>
      </w:r>
      <w:r w:rsidR="00DF7CCA">
        <w:rPr>
          <w:lang w:val="en-GB"/>
        </w:rPr>
        <w:t>n a well-graded host</w:t>
      </w:r>
      <w:r w:rsidR="0026763A">
        <w:rPr>
          <w:lang w:val="en-GB"/>
        </w:rPr>
        <w:t xml:space="preserve">.  </w:t>
      </w:r>
    </w:p>
    <w:p w:rsidR="005947F0" w:rsidRDefault="005947F0" w:rsidP="00C84D78">
      <w:pPr>
        <w:overflowPunct/>
        <w:autoSpaceDE/>
        <w:autoSpaceDN/>
        <w:adjustRightInd/>
        <w:spacing w:after="160" w:line="480" w:lineRule="auto"/>
        <w:ind w:firstLine="0"/>
        <w:jc w:val="left"/>
        <w:textAlignment w:val="auto"/>
        <w:rPr>
          <w:caps/>
          <w:lang w:val="en-GB"/>
        </w:rPr>
      </w:pPr>
    </w:p>
    <w:p w:rsidR="001636FB" w:rsidRPr="00DF7CCA" w:rsidRDefault="00DF7CCA" w:rsidP="00C84D78">
      <w:pPr>
        <w:pStyle w:val="Heading1"/>
        <w:spacing w:line="480" w:lineRule="auto"/>
        <w:rPr>
          <w:lang w:val="en-GB"/>
        </w:rPr>
      </w:pPr>
      <w:r>
        <w:rPr>
          <w:lang w:val="en-GB"/>
        </w:rPr>
        <w:t>landfill-</w:t>
      </w:r>
      <w:r w:rsidRPr="0023680F">
        <w:rPr>
          <w:lang w:val="en-GB"/>
        </w:rPr>
        <w:t xml:space="preserve">reclaimed </w:t>
      </w:r>
      <w:r w:rsidR="00ED0E5B" w:rsidRPr="0023680F">
        <w:rPr>
          <w:lang w:val="en-GB"/>
        </w:rPr>
        <w:t>soil samples</w:t>
      </w:r>
    </w:p>
    <w:p w:rsidR="008206C6" w:rsidRDefault="001636FB" w:rsidP="00C84D78">
      <w:pPr>
        <w:overflowPunct/>
        <w:autoSpaceDE/>
        <w:autoSpaceDN/>
        <w:adjustRightInd/>
        <w:spacing w:line="480" w:lineRule="auto"/>
        <w:ind w:firstLine="0"/>
        <w:jc w:val="left"/>
        <w:textAlignment w:val="auto"/>
        <w:rPr>
          <w:lang w:val="en-CA"/>
        </w:rPr>
      </w:pPr>
      <w:r w:rsidRPr="0023680F">
        <w:t>In the remaining part of thi</w:t>
      </w:r>
      <w:r w:rsidR="00DF7CCA">
        <w:t xml:space="preserve">s paper, the behaviour of </w:t>
      </w:r>
      <w:r w:rsidRPr="0023680F">
        <w:t xml:space="preserve">two </w:t>
      </w:r>
      <w:r w:rsidR="00DF7CCA">
        <w:t>real landfill</w:t>
      </w:r>
      <w:r w:rsidR="00316984">
        <w:t>-reclaimed</w:t>
      </w:r>
      <w:r w:rsidR="00DF7CCA">
        <w:t xml:space="preserve"> soils </w:t>
      </w:r>
      <w:r w:rsidRPr="0023680F">
        <w:t xml:space="preserve">is </w:t>
      </w:r>
      <w:r w:rsidR="00DF7CCA">
        <w:t xml:space="preserve">assessed </w:t>
      </w:r>
      <w:r w:rsidRPr="0023680F">
        <w:t>i</w:t>
      </w:r>
      <w:r>
        <w:t xml:space="preserve">n the context of the salt-sand analogue </w:t>
      </w:r>
      <w:r w:rsidRPr="0023680F">
        <w:t>test</w:t>
      </w:r>
      <w:r w:rsidR="00DF7CCA">
        <w:t xml:space="preserve"> result</w:t>
      </w:r>
      <w:r w:rsidRPr="0023680F">
        <w:t xml:space="preserve">s.  </w:t>
      </w:r>
      <w:r w:rsidR="00ED0E5B" w:rsidRPr="0023680F">
        <w:t xml:space="preserve">The </w:t>
      </w:r>
      <w:r w:rsidR="00ED0E5B" w:rsidRPr="00A2562C">
        <w:rPr>
          <w:lang w:val="en-CA"/>
        </w:rPr>
        <w:t>samples</w:t>
      </w:r>
      <w:r w:rsidR="00ED0E5B" w:rsidRPr="0023680F">
        <w:t xml:space="preserve"> were </w:t>
      </w:r>
      <w:r w:rsidR="00DF7CCA">
        <w:t xml:space="preserve">obtained from two quite different municipal waste disposal sites: </w:t>
      </w:r>
      <w:r w:rsidR="00DF7CCA" w:rsidRPr="0023680F">
        <w:t>one in Canada and one in the United States</w:t>
      </w:r>
      <w:r w:rsidR="00DF7CCA">
        <w:t xml:space="preserve">.  The samples were </w:t>
      </w:r>
      <w:r w:rsidR="00ED0E5B" w:rsidRPr="0023680F">
        <w:t xml:space="preserve">characterized in terms of waste composition, </w:t>
      </w:r>
      <w:r w:rsidR="00515E0A">
        <w:t>physical properties</w:t>
      </w:r>
      <w:r w:rsidR="0043117E">
        <w:t xml:space="preserve">, </w:t>
      </w:r>
      <w:r w:rsidR="00ED0E5B" w:rsidRPr="0023680F">
        <w:lastRenderedPageBreak/>
        <w:t xml:space="preserve">potential for degradation and </w:t>
      </w:r>
      <w:r w:rsidR="0043117E">
        <w:t xml:space="preserve">subsequently </w:t>
      </w:r>
      <w:r w:rsidR="00A2562C">
        <w:t xml:space="preserve">monitored for long-term </w:t>
      </w:r>
      <w:r w:rsidR="00ED0E5B" w:rsidRPr="0023680F">
        <w:t>settlement</w:t>
      </w:r>
      <w:r w:rsidR="00A2562C">
        <w:t xml:space="preserve"> in the</w:t>
      </w:r>
      <w:r w:rsidR="00DD3731">
        <w:t xml:space="preserve"> pneumatic consolidation </w:t>
      </w:r>
      <w:r w:rsidR="00A2562C">
        <w:t>cell</w:t>
      </w:r>
      <w:r w:rsidR="00DF7CCA">
        <w:t xml:space="preserve"> at the University of Saskatchewan</w:t>
      </w:r>
      <w:r w:rsidR="00A2562C">
        <w:t xml:space="preserve">.  </w:t>
      </w:r>
      <w:r w:rsidR="008244FB">
        <w:rPr>
          <w:lang w:val="en-CA"/>
        </w:rPr>
        <w:t xml:space="preserve">From the data </w:t>
      </w:r>
      <w:r w:rsidR="007405EA">
        <w:rPr>
          <w:lang w:val="en-CA"/>
        </w:rPr>
        <w:t>in Table 4</w:t>
      </w:r>
      <w:r w:rsidR="00A2562C" w:rsidRPr="000C1C85">
        <w:rPr>
          <w:lang w:val="en-CA"/>
        </w:rPr>
        <w:t xml:space="preserve">, it can be seen </w:t>
      </w:r>
      <w:r w:rsidR="00A2562C">
        <w:rPr>
          <w:lang w:val="en-CA"/>
        </w:rPr>
        <w:t>th</w:t>
      </w:r>
      <w:r w:rsidR="003E3681">
        <w:rPr>
          <w:lang w:val="en-CA"/>
        </w:rPr>
        <w:t>at the two soils are</w:t>
      </w:r>
      <w:r w:rsidR="00A2562C" w:rsidRPr="000C1C85">
        <w:rPr>
          <w:lang w:val="en-CA"/>
        </w:rPr>
        <w:t xml:space="preserve"> different materia</w:t>
      </w:r>
      <w:r w:rsidR="00BD6CFC">
        <w:rPr>
          <w:lang w:val="en-CA"/>
        </w:rPr>
        <w:t>ls: the soil from site 1 has a</w:t>
      </w:r>
      <w:r w:rsidR="00A2562C" w:rsidRPr="000C1C85">
        <w:rPr>
          <w:lang w:val="en-CA"/>
        </w:rPr>
        <w:t xml:space="preserve"> </w:t>
      </w:r>
      <w:r w:rsidR="00A2562C">
        <w:rPr>
          <w:lang w:val="en-CA"/>
        </w:rPr>
        <w:t>narrower particle size range (C</w:t>
      </w:r>
      <w:r w:rsidR="00A2562C" w:rsidRPr="00BB342E">
        <w:rPr>
          <w:vertAlign w:val="subscript"/>
          <w:lang w:val="en-CA"/>
        </w:rPr>
        <w:t>U</w:t>
      </w:r>
      <w:r w:rsidR="00A2562C" w:rsidRPr="000C1C85">
        <w:rPr>
          <w:lang w:val="en-CA"/>
        </w:rPr>
        <w:t>=10), high degradable content (nearly 20%) and a diameter ratio of degradable to inert material that i</w:t>
      </w:r>
      <w:r w:rsidR="008244FB">
        <w:rPr>
          <w:lang w:val="en-CA"/>
        </w:rPr>
        <w:t xml:space="preserve">s </w:t>
      </w:r>
      <w:r w:rsidR="00BD6CFC">
        <w:rPr>
          <w:lang w:val="en-CA"/>
        </w:rPr>
        <w:t xml:space="preserve">in the main </w:t>
      </w:r>
      <w:r w:rsidR="008244FB">
        <w:rPr>
          <w:lang w:val="en-CA"/>
        </w:rPr>
        <w:t>less than one.  In contrast, s</w:t>
      </w:r>
      <w:r w:rsidR="00A2562C" w:rsidRPr="000C1C85">
        <w:rPr>
          <w:lang w:val="en-CA"/>
        </w:rPr>
        <w:t>ite 2 soils have a mu</w:t>
      </w:r>
      <w:r w:rsidR="00A2562C">
        <w:rPr>
          <w:lang w:val="en-CA"/>
        </w:rPr>
        <w:t>ch wider particle size range (C</w:t>
      </w:r>
      <w:r w:rsidR="00A2562C" w:rsidRPr="00BB342E">
        <w:rPr>
          <w:vertAlign w:val="subscript"/>
          <w:lang w:val="en-CA"/>
        </w:rPr>
        <w:t>U</w:t>
      </w:r>
      <w:r w:rsidR="00DD3731">
        <w:rPr>
          <w:lang w:val="en-CA"/>
        </w:rPr>
        <w:t xml:space="preserve"> = 200) and</w:t>
      </w:r>
      <w:r w:rsidR="0043117E">
        <w:rPr>
          <w:lang w:val="en-CA"/>
        </w:rPr>
        <w:t xml:space="preserve"> </w:t>
      </w:r>
      <w:r w:rsidR="00515E0A">
        <w:rPr>
          <w:lang w:val="en-CA"/>
        </w:rPr>
        <w:t>5% degradable content</w:t>
      </w:r>
      <w:r w:rsidR="008244FB">
        <w:rPr>
          <w:lang w:val="en-CA"/>
        </w:rPr>
        <w:t xml:space="preserve">.  The diameter ratio </w:t>
      </w:r>
      <w:r w:rsidR="00D9490F">
        <w:rPr>
          <w:lang w:val="en-CA"/>
        </w:rPr>
        <w:t>is</w:t>
      </w:r>
      <w:r w:rsidR="00A2562C" w:rsidRPr="000C1C85">
        <w:rPr>
          <w:lang w:val="en-CA"/>
        </w:rPr>
        <w:t xml:space="preserve"> </w:t>
      </w:r>
      <w:r w:rsidR="00BD6CFC">
        <w:rPr>
          <w:lang w:val="en-CA"/>
        </w:rPr>
        <w:t xml:space="preserve">more </w:t>
      </w:r>
      <w:r w:rsidR="00A2562C" w:rsidRPr="000C1C85">
        <w:rPr>
          <w:lang w:val="en-CA"/>
        </w:rPr>
        <w:t xml:space="preserve">difficult to </w:t>
      </w:r>
      <w:r w:rsidR="008244FB">
        <w:rPr>
          <w:lang w:val="en-CA"/>
        </w:rPr>
        <w:t xml:space="preserve">determine as a single value but </w:t>
      </w:r>
      <w:r w:rsidR="00D9490F">
        <w:rPr>
          <w:lang w:val="en-CA"/>
        </w:rPr>
        <w:t xml:space="preserve">given </w:t>
      </w:r>
      <w:r w:rsidR="004E6E2C">
        <w:rPr>
          <w:lang w:val="en-CA"/>
        </w:rPr>
        <w:t>a well-graded soil with a</w:t>
      </w:r>
      <w:r w:rsidR="00D9490F">
        <w:rPr>
          <w:lang w:val="en-CA"/>
        </w:rPr>
        <w:t xml:space="preserve"> high C</w:t>
      </w:r>
      <w:r w:rsidR="00D9490F" w:rsidRPr="00D9490F">
        <w:rPr>
          <w:vertAlign w:val="subscript"/>
          <w:lang w:val="en-CA"/>
        </w:rPr>
        <w:t>U</w:t>
      </w:r>
      <w:r w:rsidR="00D9490F">
        <w:rPr>
          <w:lang w:val="en-CA"/>
        </w:rPr>
        <w:t xml:space="preserve"> </w:t>
      </w:r>
      <w:r w:rsidR="00BD6CFC">
        <w:rPr>
          <w:lang w:val="en-CA"/>
        </w:rPr>
        <w:t xml:space="preserve">it </w:t>
      </w:r>
      <w:r w:rsidR="009C4544">
        <w:rPr>
          <w:lang w:val="en-CA"/>
        </w:rPr>
        <w:t xml:space="preserve">has been </w:t>
      </w:r>
      <w:r w:rsidR="007E3153">
        <w:rPr>
          <w:lang w:val="en-CA"/>
        </w:rPr>
        <w:t>assumed to be between 1.0</w:t>
      </w:r>
      <w:r w:rsidR="00DD3731">
        <w:rPr>
          <w:lang w:val="en-CA"/>
        </w:rPr>
        <w:t xml:space="preserve"> and 12</w:t>
      </w:r>
      <w:r w:rsidR="00BD6CFC">
        <w:rPr>
          <w:lang w:val="en-CA"/>
        </w:rPr>
        <w:t>.  In summary</w:t>
      </w:r>
      <w:r w:rsidR="003E3681">
        <w:rPr>
          <w:lang w:val="en-CA"/>
        </w:rPr>
        <w:t>, s</w:t>
      </w:r>
      <w:r w:rsidR="00A2562C" w:rsidRPr="000C1C85">
        <w:rPr>
          <w:lang w:val="en-CA"/>
        </w:rPr>
        <w:t xml:space="preserve">ite 1 soils have a </w:t>
      </w:r>
      <w:r w:rsidR="00BD6CFC">
        <w:rPr>
          <w:lang w:val="en-CA"/>
        </w:rPr>
        <w:t xml:space="preserve">sizeable </w:t>
      </w:r>
      <w:r w:rsidR="00A2562C" w:rsidRPr="000C1C85">
        <w:rPr>
          <w:lang w:val="en-CA"/>
        </w:rPr>
        <w:t>degradable fraction of predominant</w:t>
      </w:r>
      <w:r w:rsidR="003E3681">
        <w:rPr>
          <w:lang w:val="en-CA"/>
        </w:rPr>
        <w:t>ly large particles, whereas at s</w:t>
      </w:r>
      <w:r w:rsidR="007E3153">
        <w:rPr>
          <w:lang w:val="en-CA"/>
        </w:rPr>
        <w:t xml:space="preserve">ite 2 soils are comprised of </w:t>
      </w:r>
      <w:r w:rsidR="00BD6CFC">
        <w:rPr>
          <w:lang w:val="en-CA"/>
        </w:rPr>
        <w:t xml:space="preserve">a small amount of </w:t>
      </w:r>
      <w:r w:rsidR="00A2562C" w:rsidRPr="000C1C85">
        <w:rPr>
          <w:lang w:val="en-CA"/>
        </w:rPr>
        <w:t xml:space="preserve">predominantly small particles.  </w:t>
      </w:r>
    </w:p>
    <w:p w:rsidR="008206C6" w:rsidRDefault="008206C6" w:rsidP="00C84D78">
      <w:pPr>
        <w:overflowPunct/>
        <w:autoSpaceDE/>
        <w:autoSpaceDN/>
        <w:adjustRightInd/>
        <w:spacing w:line="480" w:lineRule="auto"/>
        <w:ind w:firstLine="227"/>
        <w:jc w:val="left"/>
        <w:textAlignment w:val="auto"/>
      </w:pPr>
      <w:r>
        <w:rPr>
          <w:lang w:val="en-GB"/>
        </w:rPr>
        <w:t xml:space="preserve">Figure </w:t>
      </w:r>
      <w:r w:rsidR="00476A93">
        <w:rPr>
          <w:lang w:val="en-GB"/>
        </w:rPr>
        <w:t>1</w:t>
      </w:r>
      <w:r w:rsidR="00A943C3">
        <w:rPr>
          <w:lang w:val="en-GB"/>
        </w:rPr>
        <w:t>3-</w:t>
      </w:r>
      <w:r w:rsidR="00476A93">
        <w:rPr>
          <w:lang w:val="en-GB"/>
        </w:rPr>
        <w:t>2</w:t>
      </w:r>
      <w:r>
        <w:rPr>
          <w:lang w:val="en-GB"/>
        </w:rPr>
        <w:t xml:space="preserve"> </w:t>
      </w:r>
      <w:r w:rsidRPr="000C1C85">
        <w:rPr>
          <w:lang w:val="en-GB"/>
        </w:rPr>
        <w:t xml:space="preserve">shows </w:t>
      </w:r>
      <w:r w:rsidR="003E3681">
        <w:rPr>
          <w:lang w:val="en-GB"/>
        </w:rPr>
        <w:t>the observed settlement of site 1 &amp;</w:t>
      </w:r>
      <w:r w:rsidRPr="000C1C85">
        <w:rPr>
          <w:lang w:val="en-GB"/>
        </w:rPr>
        <w:t xml:space="preserve"> 2 soils superimposed on the settlement data from the </w:t>
      </w:r>
      <w:r>
        <w:rPr>
          <w:lang w:val="en-GB"/>
        </w:rPr>
        <w:t>well-</w:t>
      </w:r>
      <w:r w:rsidRPr="000C1C85">
        <w:rPr>
          <w:lang w:val="en-GB"/>
        </w:rPr>
        <w:t>graded soil sam</w:t>
      </w:r>
      <w:r>
        <w:rPr>
          <w:lang w:val="en-GB"/>
        </w:rPr>
        <w:t>ples</w:t>
      </w:r>
      <w:r w:rsidRPr="000C1C85">
        <w:rPr>
          <w:lang w:val="en-GB"/>
        </w:rPr>
        <w:t>.</w:t>
      </w:r>
      <w:r>
        <w:rPr>
          <w:lang w:val="en-GB"/>
        </w:rPr>
        <w:t xml:space="preserve">  </w:t>
      </w:r>
      <w:r>
        <w:t>I</w:t>
      </w:r>
      <w:r w:rsidRPr="008206C6">
        <w:t>t should</w:t>
      </w:r>
      <w:r>
        <w:t>, however,</w:t>
      </w:r>
      <w:r w:rsidRPr="008206C6">
        <w:t xml:space="preserve"> be noted that after </w:t>
      </w:r>
      <w:r w:rsidR="00343A93" w:rsidRPr="00BA7BE2">
        <w:t>6</w:t>
      </w:r>
      <w:r w:rsidRPr="00BA7BE2">
        <w:t>28</w:t>
      </w:r>
      <w:r w:rsidR="00074059">
        <w:t xml:space="preserve"> days </w:t>
      </w:r>
      <w:r w:rsidRPr="008206C6">
        <w:t xml:space="preserve">the compression apparatus housing the sample from Site 1 developed </w:t>
      </w:r>
      <w:r w:rsidR="009E14CA">
        <w:t>a corrosion-induced leak</w:t>
      </w:r>
      <w:r w:rsidRPr="008206C6">
        <w:t xml:space="preserve"> and it was necessary to terminate the test.  At the time that the test was terminated, the cumulative biogas product</w:t>
      </w:r>
      <w:r w:rsidR="00F43025">
        <w:t xml:space="preserve">ion was </w:t>
      </w:r>
      <w:r>
        <w:t>2.</w:t>
      </w:r>
      <w:r w:rsidR="00006007">
        <w:t>5</w:t>
      </w:r>
      <w:r>
        <w:t xml:space="preserve"> ml/</w:t>
      </w:r>
      <w:r w:rsidRPr="008206C6">
        <w:t>g dry mass</w:t>
      </w:r>
      <w:r>
        <w:t xml:space="preserve">.  With a biochemical methane potential of </w:t>
      </w:r>
      <w:r w:rsidR="00C80795">
        <w:t xml:space="preserve">at least 4.7 ml/g, </w:t>
      </w:r>
      <w:r w:rsidR="003E3681">
        <w:t xml:space="preserve">potential for degradation remained and </w:t>
      </w:r>
      <w:r w:rsidR="00C80795">
        <w:t xml:space="preserve">it is likely that settlement would have continued.  </w:t>
      </w:r>
      <w:r w:rsidR="00E17ED7" w:rsidRPr="00E17ED7">
        <w:t>Biogas produc</w:t>
      </w:r>
      <w:r w:rsidR="009E14CA">
        <w:t xml:space="preserve">tion and settlement, </w:t>
      </w:r>
      <w:r w:rsidR="00E17ED7">
        <w:t>shown in Fig.</w:t>
      </w:r>
      <w:r w:rsidR="00476A93">
        <w:t>1</w:t>
      </w:r>
      <w:r w:rsidR="00A943C3">
        <w:t>4</w:t>
      </w:r>
      <w:r w:rsidR="00E17ED7">
        <w:t>, appear to be ongoing</w:t>
      </w:r>
      <w:r w:rsidR="00E17ED7" w:rsidRPr="00E17ED7">
        <w:t xml:space="preserve">.  </w:t>
      </w:r>
      <w:r w:rsidR="00C80795">
        <w:t>So</w:t>
      </w:r>
      <w:r w:rsidRPr="008206C6">
        <w:t xml:space="preserve">, </w:t>
      </w:r>
      <w:r w:rsidR="00C80795">
        <w:t>the trajectory of the site 1 s</w:t>
      </w:r>
      <w:r w:rsidR="009E14CA">
        <w:t xml:space="preserve">ettlement data marker, </w:t>
      </w:r>
      <w:r w:rsidR="00476A93">
        <w:t>plotted in Fig.1</w:t>
      </w:r>
      <w:r w:rsidR="00A943C3">
        <w:t>3</w:t>
      </w:r>
      <w:r w:rsidR="00C80795">
        <w:t xml:space="preserve"> according to the settlement </w:t>
      </w:r>
      <w:r w:rsidR="009E14CA">
        <w:t xml:space="preserve">data </w:t>
      </w:r>
      <w:r w:rsidR="00C80795">
        <w:t>at the time of the equipment failure, may be expected to continue as shown</w:t>
      </w:r>
      <w:r w:rsidR="00C352B4">
        <w:t>, projected to the midpoint of the bandwidth</w:t>
      </w:r>
      <w:r w:rsidR="00C80795">
        <w:t>.</w:t>
      </w:r>
    </w:p>
    <w:p w:rsidR="00B56AB4" w:rsidRPr="00B56AB4" w:rsidRDefault="00C80795" w:rsidP="00C84D78">
      <w:pPr>
        <w:overflowPunct/>
        <w:autoSpaceDE/>
        <w:autoSpaceDN/>
        <w:adjustRightInd/>
        <w:spacing w:line="480" w:lineRule="auto"/>
        <w:ind w:firstLine="227"/>
        <w:jc w:val="left"/>
        <w:textAlignment w:val="auto"/>
        <w:rPr>
          <w:lang w:val="en-GB"/>
        </w:rPr>
      </w:pPr>
      <w:r>
        <w:t>Site 2 has a quite different combination of physical and degradation characteristic</w:t>
      </w:r>
      <w:r w:rsidR="00476A93">
        <w:t>s.  It plots as shown in Fig. 1</w:t>
      </w:r>
      <w:r w:rsidR="00A943C3">
        <w:t>3</w:t>
      </w:r>
      <w:r>
        <w:t xml:space="preserve">, </w:t>
      </w:r>
      <w:r w:rsidR="00B56AB4" w:rsidRPr="00B56AB4">
        <w:rPr>
          <w:lang w:val="en-GB"/>
        </w:rPr>
        <w:t>lying in the upper part of the settlement</w:t>
      </w:r>
      <w:r w:rsidR="00F43025">
        <w:rPr>
          <w:lang w:val="en-GB"/>
        </w:rPr>
        <w:t xml:space="preserve"> bandwidth for a </w:t>
      </w:r>
      <w:r w:rsidR="00B56AB4">
        <w:rPr>
          <w:lang w:val="en-GB"/>
        </w:rPr>
        <w:t>5% degradable</w:t>
      </w:r>
      <w:r w:rsidR="00E17ED7">
        <w:rPr>
          <w:lang w:val="en-GB"/>
        </w:rPr>
        <w:t xml:space="preserve"> content</w:t>
      </w:r>
      <w:r w:rsidR="00F43025">
        <w:rPr>
          <w:lang w:val="en-GB"/>
        </w:rPr>
        <w:t>.</w:t>
      </w:r>
      <w:r w:rsidR="00E17ED7">
        <w:rPr>
          <w:lang w:val="en-GB"/>
        </w:rPr>
        <w:t xml:space="preserve"> </w:t>
      </w:r>
      <w:r w:rsidR="00F43025">
        <w:rPr>
          <w:lang w:val="en-GB"/>
        </w:rPr>
        <w:t xml:space="preserve"> At this magnitude of degradable content, the settlement trajectory </w:t>
      </w:r>
      <w:r w:rsidR="00E17ED7">
        <w:rPr>
          <w:lang w:val="en-GB"/>
        </w:rPr>
        <w:t xml:space="preserve">lies within </w:t>
      </w:r>
      <w:r w:rsidR="00F43025">
        <w:rPr>
          <w:lang w:val="en-GB"/>
        </w:rPr>
        <w:t>the flat</w:t>
      </w:r>
      <w:r w:rsidR="00316984">
        <w:rPr>
          <w:lang w:val="en-GB"/>
        </w:rPr>
        <w:t>ter</w:t>
      </w:r>
      <w:r w:rsidR="00E17ED7">
        <w:rPr>
          <w:lang w:val="en-GB"/>
        </w:rPr>
        <w:t xml:space="preserve"> narrow</w:t>
      </w:r>
      <w:r w:rsidR="00F43025">
        <w:rPr>
          <w:lang w:val="en-GB"/>
        </w:rPr>
        <w:t xml:space="preserve"> part of the settlement bandwidth</w:t>
      </w:r>
      <w:r w:rsidR="00B56AB4">
        <w:rPr>
          <w:lang w:val="en-GB"/>
        </w:rPr>
        <w:t xml:space="preserve">, </w:t>
      </w:r>
      <w:r>
        <w:t>which predicts a small amount of set</w:t>
      </w:r>
      <w:r w:rsidR="00B56AB4">
        <w:t>tlement</w:t>
      </w:r>
      <w:r w:rsidR="009F075C">
        <w:t xml:space="preserve">, regardless </w:t>
      </w:r>
      <w:r w:rsidR="00F43025" w:rsidRPr="00F43025">
        <w:rPr>
          <w:lang w:val="en-GB"/>
        </w:rPr>
        <w:t>of diameter ratio</w:t>
      </w:r>
      <w:r w:rsidR="00B56AB4">
        <w:t xml:space="preserve">.  </w:t>
      </w:r>
      <w:r w:rsidR="00B56AB4">
        <w:rPr>
          <w:lang w:val="en-GB"/>
        </w:rPr>
        <w:t>T</w:t>
      </w:r>
      <w:r w:rsidR="00B56AB4" w:rsidRPr="00B56AB4">
        <w:rPr>
          <w:lang w:val="en-CA"/>
        </w:rPr>
        <w:t>his material exhibit</w:t>
      </w:r>
      <w:r w:rsidR="00B56AB4">
        <w:rPr>
          <w:lang w:val="en-CA"/>
        </w:rPr>
        <w:t>ed little measurable settlement</w:t>
      </w:r>
      <w:r w:rsidR="00B56AB4" w:rsidRPr="00B56AB4">
        <w:rPr>
          <w:lang w:val="en-CA"/>
        </w:rPr>
        <w:t xml:space="preserve">.  </w:t>
      </w:r>
    </w:p>
    <w:p w:rsidR="00713FFF" w:rsidRPr="00713FFF" w:rsidRDefault="00713FFF" w:rsidP="00713FFF">
      <w:pPr>
        <w:overflowPunct/>
        <w:autoSpaceDE/>
        <w:autoSpaceDN/>
        <w:adjustRightInd/>
        <w:spacing w:line="480" w:lineRule="auto"/>
        <w:ind w:firstLine="227"/>
        <w:jc w:val="left"/>
        <w:textAlignment w:val="auto"/>
        <w:rPr>
          <w:lang w:val="en-GB"/>
        </w:rPr>
      </w:pPr>
      <w:r w:rsidRPr="00713FFF">
        <w:rPr>
          <w:lang w:val="en-GB"/>
        </w:rPr>
        <w:lastRenderedPageBreak/>
        <w:t>It is also interesting to note long-term settlement observations in aged waste made by Ivanova et al (2008) in their consolidating anaerobic reactor cell.  The aged waste had 16% degradable material (by dry mass), maximum particle size of 40 mm and a C</w:t>
      </w:r>
      <w:r w:rsidRPr="00713FFF">
        <w:rPr>
          <w:vertAlign w:val="subscript"/>
          <w:lang w:val="en-GB"/>
        </w:rPr>
        <w:t>U</w:t>
      </w:r>
      <w:r w:rsidRPr="00713FFF">
        <w:rPr>
          <w:lang w:val="en-GB"/>
        </w:rPr>
        <w:t xml:space="preserve"> value of 39. Biodegradation-related settlement of 5.1% over 338 days was reported (Ivanova, 2007), which can be seen </w:t>
      </w:r>
      <w:r w:rsidR="00A943C3">
        <w:rPr>
          <w:lang w:val="en-GB"/>
        </w:rPr>
        <w:t>from Fig. 13</w:t>
      </w:r>
      <w:r w:rsidRPr="00713FFF">
        <w:rPr>
          <w:lang w:val="en-GB"/>
        </w:rPr>
        <w:t xml:space="preserve"> to be consistent with our landfill reclaimed soils.</w:t>
      </w:r>
    </w:p>
    <w:p w:rsidR="00ED0E5B" w:rsidRDefault="009E14CA" w:rsidP="00C84D78">
      <w:pPr>
        <w:overflowPunct/>
        <w:autoSpaceDE/>
        <w:autoSpaceDN/>
        <w:adjustRightInd/>
        <w:spacing w:line="480" w:lineRule="auto"/>
        <w:ind w:firstLine="227"/>
        <w:jc w:val="left"/>
        <w:textAlignment w:val="auto"/>
        <w:rPr>
          <w:lang w:val="en-CA"/>
        </w:rPr>
      </w:pPr>
      <w:r>
        <w:t>Although the data are few</w:t>
      </w:r>
      <w:r w:rsidR="00C80795" w:rsidRPr="00F43025">
        <w:t>, the t</w:t>
      </w:r>
      <w:r w:rsidR="003E3681" w:rsidRPr="00F43025">
        <w:t>wo landfill-reclaimed soil</w:t>
      </w:r>
      <w:r w:rsidR="00F43025" w:rsidRPr="00F43025">
        <w:t xml:space="preserve">s </w:t>
      </w:r>
      <w:r w:rsidR="00C80795" w:rsidRPr="00F43025">
        <w:t xml:space="preserve">appear to follow patterns of settlement behavior that are consistent with the conceptual models </w:t>
      </w:r>
      <w:r w:rsidR="00F22B44" w:rsidRPr="00F43025">
        <w:t xml:space="preserve">based on the </w:t>
      </w:r>
      <w:r w:rsidR="00F43025" w:rsidRPr="00F43025">
        <w:t>amount of degradable material and its relative size, and w</w:t>
      </w:r>
      <w:r>
        <w:t xml:space="preserve">ith behaviour observed in the </w:t>
      </w:r>
      <w:r w:rsidR="00F22B44" w:rsidRPr="00F43025">
        <w:t>salt-sand analogues</w:t>
      </w:r>
      <w:r w:rsidR="00CA1437">
        <w:t>.</w:t>
      </w:r>
      <w:r w:rsidR="00ED0E5B" w:rsidRPr="000C1C85">
        <w:rPr>
          <w:lang w:val="en-CA"/>
        </w:rPr>
        <w:t xml:space="preserve"> </w:t>
      </w:r>
      <w:r w:rsidR="00206B7B">
        <w:rPr>
          <w:lang w:val="en-CA"/>
        </w:rPr>
        <w:t xml:space="preserve"> </w:t>
      </w:r>
    </w:p>
    <w:p w:rsidR="009F075C" w:rsidRPr="001D2A48" w:rsidRDefault="009F075C" w:rsidP="00C84D78">
      <w:pPr>
        <w:overflowPunct/>
        <w:autoSpaceDE/>
        <w:autoSpaceDN/>
        <w:adjustRightInd/>
        <w:spacing w:line="480" w:lineRule="auto"/>
        <w:ind w:firstLine="0"/>
        <w:jc w:val="left"/>
        <w:textAlignment w:val="auto"/>
        <w:rPr>
          <w:lang w:val="en-CA"/>
        </w:rPr>
      </w:pPr>
    </w:p>
    <w:p w:rsidR="00ED0E5B" w:rsidRPr="00BC7701" w:rsidRDefault="00ED0E5B" w:rsidP="00C84D78">
      <w:pPr>
        <w:pStyle w:val="Heading1"/>
        <w:spacing w:line="480" w:lineRule="auto"/>
        <w:rPr>
          <w:lang w:val="en-CA"/>
        </w:rPr>
      </w:pPr>
      <w:r w:rsidRPr="00BC7701">
        <w:rPr>
          <w:lang w:val="en-CA"/>
        </w:rPr>
        <w:t>Conclusions</w:t>
      </w:r>
    </w:p>
    <w:p w:rsidR="00A81C83" w:rsidRDefault="00632746" w:rsidP="00C84D78">
      <w:pPr>
        <w:overflowPunct/>
        <w:autoSpaceDE/>
        <w:autoSpaceDN/>
        <w:adjustRightInd/>
        <w:spacing w:line="480" w:lineRule="auto"/>
        <w:ind w:firstLine="0"/>
        <w:jc w:val="left"/>
        <w:textAlignment w:val="auto"/>
        <w:rPr>
          <w:lang w:val="en-CA"/>
        </w:rPr>
      </w:pPr>
      <w:r>
        <w:rPr>
          <w:lang w:val="en-CA"/>
        </w:rPr>
        <w:t>Particle loss experiments</w:t>
      </w:r>
      <w:r w:rsidR="00B2230D">
        <w:rPr>
          <w:lang w:val="en-CA"/>
        </w:rPr>
        <w:t>,</w:t>
      </w:r>
      <w:r w:rsidR="00ED0E5B" w:rsidRPr="00BC7701">
        <w:rPr>
          <w:lang w:val="en-CA"/>
        </w:rPr>
        <w:t xml:space="preserve"> </w:t>
      </w:r>
      <w:r w:rsidR="00647AAF">
        <w:rPr>
          <w:lang w:val="en-CA"/>
        </w:rPr>
        <w:t xml:space="preserve">where the </w:t>
      </w:r>
      <w:r>
        <w:rPr>
          <w:lang w:val="en-CA"/>
        </w:rPr>
        <w:t xml:space="preserve">particle in question </w:t>
      </w:r>
      <w:r w:rsidR="00647AAF">
        <w:rPr>
          <w:lang w:val="en-CA"/>
        </w:rPr>
        <w:t>is a degradable organic material</w:t>
      </w:r>
      <w:r>
        <w:rPr>
          <w:lang w:val="en-CA"/>
        </w:rPr>
        <w:t>,</w:t>
      </w:r>
      <w:r w:rsidR="00647AAF">
        <w:rPr>
          <w:lang w:val="en-CA"/>
        </w:rPr>
        <w:t xml:space="preserve"> </w:t>
      </w:r>
      <w:r>
        <w:rPr>
          <w:lang w:val="en-CA"/>
        </w:rPr>
        <w:t xml:space="preserve">require </w:t>
      </w:r>
      <w:r w:rsidR="00B2230D">
        <w:rPr>
          <w:lang w:val="en-CA"/>
        </w:rPr>
        <w:t xml:space="preserve">days or </w:t>
      </w:r>
      <w:r w:rsidR="00ED0E5B" w:rsidRPr="00BC7701">
        <w:rPr>
          <w:lang w:val="en-CA"/>
        </w:rPr>
        <w:t>months</w:t>
      </w:r>
      <w:r w:rsidR="00B2230D">
        <w:rPr>
          <w:lang w:val="en-CA"/>
        </w:rPr>
        <w:t xml:space="preserve"> to run</w:t>
      </w:r>
      <w:r>
        <w:rPr>
          <w:lang w:val="en-CA"/>
        </w:rPr>
        <w:t xml:space="preserve">.  In contrast, </w:t>
      </w:r>
      <w:r w:rsidR="00ED0E5B" w:rsidRPr="00BC7701">
        <w:rPr>
          <w:lang w:val="en-CA"/>
        </w:rPr>
        <w:t>salt</w:t>
      </w:r>
      <w:r>
        <w:rPr>
          <w:lang w:val="en-CA"/>
        </w:rPr>
        <w:t>-sand</w:t>
      </w:r>
      <w:r w:rsidR="00ED0E5B" w:rsidRPr="00BC7701">
        <w:rPr>
          <w:lang w:val="en-CA"/>
        </w:rPr>
        <w:t xml:space="preserve"> mixtures</w:t>
      </w:r>
      <w:r w:rsidR="005F515E">
        <w:rPr>
          <w:lang w:val="en-CA"/>
        </w:rPr>
        <w:t>, w</w:t>
      </w:r>
      <w:r>
        <w:rPr>
          <w:lang w:val="en-CA"/>
        </w:rPr>
        <w:t>hich can be dissolved</w:t>
      </w:r>
      <w:r w:rsidR="00ED0E5B" w:rsidRPr="00BC7701">
        <w:rPr>
          <w:lang w:val="en-CA"/>
        </w:rPr>
        <w:t xml:space="preserve"> </w:t>
      </w:r>
      <w:r w:rsidR="00B2230D">
        <w:rPr>
          <w:lang w:val="en-CA"/>
        </w:rPr>
        <w:t xml:space="preserve">in </w:t>
      </w:r>
      <w:r>
        <w:rPr>
          <w:lang w:val="en-CA"/>
        </w:rPr>
        <w:t>less than an hour</w:t>
      </w:r>
      <w:r w:rsidR="005F515E">
        <w:rPr>
          <w:lang w:val="en-CA"/>
        </w:rPr>
        <w:t>,</w:t>
      </w:r>
      <w:r w:rsidR="00B2230D">
        <w:rPr>
          <w:lang w:val="en-CA"/>
        </w:rPr>
        <w:t xml:space="preserve"> </w:t>
      </w:r>
      <w:r w:rsidR="00026E44">
        <w:rPr>
          <w:lang w:val="en-CA"/>
        </w:rPr>
        <w:t xml:space="preserve">have </w:t>
      </w:r>
      <w:r w:rsidR="00ED0E5B" w:rsidRPr="00BC7701">
        <w:rPr>
          <w:lang w:val="en-CA"/>
        </w:rPr>
        <w:t>quick</w:t>
      </w:r>
      <w:r w:rsidR="00B2230D">
        <w:rPr>
          <w:lang w:val="en-CA"/>
        </w:rPr>
        <w:t xml:space="preserve">ly </w:t>
      </w:r>
      <w:r w:rsidR="005F515E">
        <w:rPr>
          <w:lang w:val="en-CA"/>
        </w:rPr>
        <w:t>provide</w:t>
      </w:r>
      <w:r w:rsidR="00026E44">
        <w:rPr>
          <w:lang w:val="en-CA"/>
        </w:rPr>
        <w:t>d</w:t>
      </w:r>
      <w:r w:rsidR="005F515E">
        <w:rPr>
          <w:lang w:val="en-CA"/>
        </w:rPr>
        <w:t xml:space="preserve"> insights into the mechanics of </w:t>
      </w:r>
      <w:r w:rsidR="00B2230D">
        <w:rPr>
          <w:lang w:val="en-CA"/>
        </w:rPr>
        <w:t xml:space="preserve">particle loss </w:t>
      </w:r>
      <w:r w:rsidR="00266D08">
        <w:rPr>
          <w:lang w:val="en-CA"/>
        </w:rPr>
        <w:t xml:space="preserve">and the importance of a number of </w:t>
      </w:r>
      <w:r w:rsidR="00026E44">
        <w:rPr>
          <w:lang w:val="en-CA"/>
        </w:rPr>
        <w:t>factors</w:t>
      </w:r>
      <w:r w:rsidR="00ED0E5B" w:rsidRPr="00BC7701">
        <w:rPr>
          <w:lang w:val="en-CA"/>
        </w:rPr>
        <w:t xml:space="preserve"> control</w:t>
      </w:r>
      <w:r w:rsidR="005F515E">
        <w:rPr>
          <w:lang w:val="en-CA"/>
        </w:rPr>
        <w:t>ling</w:t>
      </w:r>
      <w:r w:rsidR="00ED0E5B" w:rsidRPr="00BC7701">
        <w:rPr>
          <w:lang w:val="en-CA"/>
        </w:rPr>
        <w:t xml:space="preserve"> volume change.  </w:t>
      </w:r>
      <w:r>
        <w:rPr>
          <w:lang w:val="en-CA"/>
        </w:rPr>
        <w:t xml:space="preserve">This paper has shown that in salt-sand analogues, </w:t>
      </w:r>
      <w:r w:rsidR="009E2DD5">
        <w:rPr>
          <w:lang w:val="en-CA"/>
        </w:rPr>
        <w:t xml:space="preserve">three factors combine to control settlement and void ratio changes.  These factors are: a) </w:t>
      </w:r>
      <w:r>
        <w:rPr>
          <w:lang w:val="en-CA"/>
        </w:rPr>
        <w:t xml:space="preserve">the amount of removable </w:t>
      </w:r>
      <w:r w:rsidR="009E2DD5">
        <w:rPr>
          <w:lang w:val="en-CA"/>
        </w:rPr>
        <w:t>matter, b) its size relative to the host material and c) the grading of the host soil.  A conceptual mod</w:t>
      </w:r>
      <w:r w:rsidR="00A81C83">
        <w:rPr>
          <w:lang w:val="en-CA"/>
        </w:rPr>
        <w:t>el has been presented to elucidate</w:t>
      </w:r>
      <w:r w:rsidR="009E2DD5">
        <w:rPr>
          <w:lang w:val="en-CA"/>
        </w:rPr>
        <w:t xml:space="preserve"> the influence of these factors on the two volumetric measures.  </w:t>
      </w:r>
    </w:p>
    <w:p w:rsidR="00F46F91" w:rsidRDefault="009E2DD5" w:rsidP="00C84D78">
      <w:pPr>
        <w:overflowPunct/>
        <w:autoSpaceDE/>
        <w:autoSpaceDN/>
        <w:adjustRightInd/>
        <w:spacing w:line="480" w:lineRule="auto"/>
        <w:ind w:firstLine="227"/>
        <w:jc w:val="left"/>
        <w:textAlignment w:val="auto"/>
        <w:rPr>
          <w:lang w:val="en-CA"/>
        </w:rPr>
      </w:pPr>
      <w:r w:rsidRPr="00A81C83">
        <w:t>From</w:t>
      </w:r>
      <w:r>
        <w:rPr>
          <w:lang w:val="en-CA"/>
        </w:rPr>
        <w:t xml:space="preserve"> the model and the experimental data for poorly-graded host soils, we see that settlement is small or even unlikely to occur at low percentage soluble particle contents, up to about </w:t>
      </w:r>
      <w:r w:rsidR="001F7085">
        <w:rPr>
          <w:lang w:val="en-CA"/>
        </w:rPr>
        <w:t xml:space="preserve">10% - </w:t>
      </w:r>
      <w:r>
        <w:rPr>
          <w:lang w:val="en-CA"/>
        </w:rPr>
        <w:t>15%.</w:t>
      </w:r>
      <w:r w:rsidR="001F7085">
        <w:rPr>
          <w:lang w:val="en-CA"/>
        </w:rPr>
        <w:t xml:space="preserve">  At higher percentages of soluble matter, settlements are greater and demonstrate some sensitivity t</w:t>
      </w:r>
      <w:r w:rsidR="00996439">
        <w:rPr>
          <w:lang w:val="en-CA"/>
        </w:rPr>
        <w:t>o soluble particle size.  T</w:t>
      </w:r>
      <w:r w:rsidR="007815F5">
        <w:rPr>
          <w:lang w:val="en-CA"/>
        </w:rPr>
        <w:t>his behaviour can be</w:t>
      </w:r>
      <w:r w:rsidR="001F7085">
        <w:rPr>
          <w:lang w:val="en-CA"/>
        </w:rPr>
        <w:t xml:space="preserve"> attribut</w:t>
      </w:r>
      <w:r w:rsidR="00996439">
        <w:rPr>
          <w:lang w:val="en-CA"/>
        </w:rPr>
        <w:t xml:space="preserve">ed </w:t>
      </w:r>
      <w:r w:rsidR="001F7085">
        <w:rPr>
          <w:lang w:val="en-CA"/>
        </w:rPr>
        <w:t xml:space="preserve">to the presence of strong force chains and the incidence of soluble particles within these chains, </w:t>
      </w:r>
      <w:r w:rsidR="001F7085">
        <w:rPr>
          <w:lang w:val="en-CA"/>
        </w:rPr>
        <w:lastRenderedPageBreak/>
        <w:t xml:space="preserve">which is likely to be small </w:t>
      </w:r>
      <w:r w:rsidR="00996439">
        <w:rPr>
          <w:lang w:val="en-CA"/>
        </w:rPr>
        <w:t>when the percentage of soluble particles is low</w:t>
      </w:r>
      <w:r w:rsidR="001F7085">
        <w:rPr>
          <w:lang w:val="en-CA"/>
        </w:rPr>
        <w:t xml:space="preserve">.  </w:t>
      </w:r>
      <w:r w:rsidR="00996439">
        <w:rPr>
          <w:lang w:val="en-CA"/>
        </w:rPr>
        <w:t xml:space="preserve">Strong force </w:t>
      </w:r>
      <w:r w:rsidR="001F7085">
        <w:rPr>
          <w:lang w:val="en-CA"/>
        </w:rPr>
        <w:t>chains also explain the observed changes in void ratio.  Void ratio changes are a direct consequence of particle loss but if strong force chains maintain the overall volume regardless of soluble particle size, the change in void ratio will be insensitive to soluble particle size, which we have observed at soluble contents up to about 10 or 15%</w:t>
      </w:r>
      <w:r w:rsidR="00F46F91">
        <w:rPr>
          <w:lang w:val="en-CA"/>
        </w:rPr>
        <w:t xml:space="preserve">.  </w:t>
      </w:r>
    </w:p>
    <w:p w:rsidR="00ED0E5B" w:rsidRDefault="00F46F91" w:rsidP="00C84D78">
      <w:pPr>
        <w:overflowPunct/>
        <w:autoSpaceDE/>
        <w:autoSpaceDN/>
        <w:adjustRightInd/>
        <w:spacing w:line="480" w:lineRule="auto"/>
        <w:ind w:firstLine="227"/>
        <w:jc w:val="left"/>
        <w:textAlignment w:val="auto"/>
        <w:rPr>
          <w:lang w:val="en-CA"/>
        </w:rPr>
      </w:pPr>
      <w:r w:rsidRPr="00F46F91">
        <w:t>Well</w:t>
      </w:r>
      <w:r>
        <w:rPr>
          <w:lang w:val="en-CA"/>
        </w:rPr>
        <w:t>-graded host soils appear to follow some of the behavioural patterns observed in poorly-graded hosts.  They show settlement to be bilinear with amount of soluble matter although there is a narrower bandwidth than occurring in poorly-graded soils.  Changes in void r</w:t>
      </w:r>
      <w:r w:rsidR="00996439">
        <w:rPr>
          <w:lang w:val="en-CA"/>
        </w:rPr>
        <w:t xml:space="preserve">atio are </w:t>
      </w:r>
      <w:r w:rsidR="00F9284B">
        <w:rPr>
          <w:lang w:val="en-CA"/>
        </w:rPr>
        <w:t xml:space="preserve">not as great as </w:t>
      </w:r>
      <w:r w:rsidR="00996439">
        <w:rPr>
          <w:lang w:val="en-CA"/>
        </w:rPr>
        <w:t>in well-graded soils</w:t>
      </w:r>
      <w:r w:rsidR="007815F5">
        <w:rPr>
          <w:lang w:val="en-CA"/>
        </w:rPr>
        <w:t>, as would be the case if overall volume change is greater</w:t>
      </w:r>
      <w:r w:rsidR="00F9284B">
        <w:rPr>
          <w:lang w:val="en-CA"/>
        </w:rPr>
        <w:t xml:space="preserve">.  </w:t>
      </w:r>
      <w:r w:rsidR="00865C99">
        <w:rPr>
          <w:lang w:val="en-CA"/>
        </w:rPr>
        <w:t>In this case, p</w:t>
      </w:r>
      <w:r w:rsidR="00F9284B">
        <w:rPr>
          <w:lang w:val="en-CA"/>
        </w:rPr>
        <w:t>article loss does not leave behind the open void spaces</w:t>
      </w:r>
      <w:r w:rsidR="00FB56BE">
        <w:rPr>
          <w:lang w:val="en-CA"/>
        </w:rPr>
        <w:t xml:space="preserve">, </w:t>
      </w:r>
      <w:r>
        <w:rPr>
          <w:lang w:val="en-CA"/>
        </w:rPr>
        <w:t xml:space="preserve">the well-graded </w:t>
      </w:r>
      <w:r w:rsidR="00996439">
        <w:rPr>
          <w:lang w:val="en-CA"/>
        </w:rPr>
        <w:t xml:space="preserve">host </w:t>
      </w:r>
      <w:r>
        <w:rPr>
          <w:lang w:val="en-CA"/>
        </w:rPr>
        <w:t xml:space="preserve">material </w:t>
      </w:r>
      <w:r w:rsidR="00865C99">
        <w:rPr>
          <w:lang w:val="en-CA"/>
        </w:rPr>
        <w:t xml:space="preserve">appearing to be </w:t>
      </w:r>
      <w:r>
        <w:rPr>
          <w:lang w:val="en-CA"/>
        </w:rPr>
        <w:t xml:space="preserve">more likely to </w:t>
      </w:r>
      <w:r w:rsidR="00996439">
        <w:rPr>
          <w:lang w:val="en-CA"/>
        </w:rPr>
        <w:t xml:space="preserve">rearrange </w:t>
      </w:r>
      <w:r>
        <w:rPr>
          <w:lang w:val="en-CA"/>
        </w:rPr>
        <w:t>than the poorly graded soils.</w:t>
      </w:r>
      <w:r w:rsidR="00A81C83">
        <w:rPr>
          <w:lang w:val="en-CA"/>
        </w:rPr>
        <w:t xml:space="preserve"> </w:t>
      </w:r>
    </w:p>
    <w:p w:rsidR="00863520" w:rsidRDefault="00F46F91" w:rsidP="00C84D78">
      <w:pPr>
        <w:overflowPunct/>
        <w:autoSpaceDE/>
        <w:autoSpaceDN/>
        <w:adjustRightInd/>
        <w:spacing w:line="480" w:lineRule="auto"/>
        <w:ind w:firstLine="227"/>
        <w:jc w:val="left"/>
        <w:textAlignment w:val="auto"/>
        <w:rPr>
          <w:lang w:val="en-CA"/>
        </w:rPr>
      </w:pPr>
      <w:r>
        <w:rPr>
          <w:lang w:val="en-CA"/>
        </w:rPr>
        <w:t>This paper has also shown that the postulated particle loss behaviour, evidenced by a large number of laboratory tests on salt-sand analogues from two institutions</w:t>
      </w:r>
      <w:r w:rsidR="00E87063">
        <w:rPr>
          <w:lang w:val="en-CA"/>
        </w:rPr>
        <w:t>’ test programmes</w:t>
      </w:r>
      <w:r>
        <w:rPr>
          <w:lang w:val="en-CA"/>
        </w:rPr>
        <w:t xml:space="preserve">, can provide a </w:t>
      </w:r>
      <w:r w:rsidR="00863520">
        <w:rPr>
          <w:lang w:val="en-CA"/>
        </w:rPr>
        <w:t xml:space="preserve">conceptual </w:t>
      </w:r>
      <w:r>
        <w:rPr>
          <w:lang w:val="en-CA"/>
        </w:rPr>
        <w:t>framework in which to interpret the behaviour of landfill reclaimed soil.</w:t>
      </w:r>
    </w:p>
    <w:p w:rsidR="000A04D0" w:rsidRDefault="000A04D0" w:rsidP="00C84D78">
      <w:pPr>
        <w:overflowPunct/>
        <w:autoSpaceDE/>
        <w:autoSpaceDN/>
        <w:adjustRightInd/>
        <w:spacing w:line="480" w:lineRule="auto"/>
        <w:ind w:firstLine="227"/>
        <w:jc w:val="left"/>
        <w:textAlignment w:val="auto"/>
        <w:rPr>
          <w:lang w:val="en-CA"/>
        </w:rPr>
      </w:pPr>
    </w:p>
    <w:p w:rsidR="00DF0D67" w:rsidRDefault="00863520">
      <w:pPr>
        <w:pStyle w:val="Heading1"/>
        <w:rPr>
          <w:lang w:val="en-CA"/>
        </w:rPr>
      </w:pPr>
      <w:r>
        <w:rPr>
          <w:lang w:val="en-CA"/>
        </w:rPr>
        <w:t>Practical Application</w:t>
      </w:r>
    </w:p>
    <w:p w:rsidR="00FB417F" w:rsidRPr="00BC7701" w:rsidRDefault="00FB417F" w:rsidP="00C84D78">
      <w:pPr>
        <w:overflowPunct/>
        <w:autoSpaceDE/>
        <w:autoSpaceDN/>
        <w:adjustRightInd/>
        <w:spacing w:line="480" w:lineRule="auto"/>
        <w:ind w:firstLine="227"/>
        <w:jc w:val="left"/>
        <w:textAlignment w:val="auto"/>
        <w:rPr>
          <w:lang w:val="en-CA"/>
        </w:rPr>
      </w:pPr>
      <w:r w:rsidRPr="00BC7701">
        <w:rPr>
          <w:lang w:val="en-CA"/>
        </w:rPr>
        <w:t>The ultimat</w:t>
      </w:r>
      <w:r>
        <w:rPr>
          <w:lang w:val="en-CA"/>
        </w:rPr>
        <w:t>e goal is to provide an</w:t>
      </w:r>
      <w:r w:rsidRPr="00BC7701">
        <w:rPr>
          <w:lang w:val="en-CA"/>
        </w:rPr>
        <w:t xml:space="preserve"> evidence-based standard for geotechnical engineers </w:t>
      </w:r>
      <w:r>
        <w:rPr>
          <w:lang w:val="en-CA"/>
        </w:rPr>
        <w:t>to follow when faced with the option of using this type of reclaimed fill.  As green</w:t>
      </w:r>
      <w:r w:rsidRPr="00BC7701">
        <w:rPr>
          <w:lang w:val="en-CA"/>
        </w:rPr>
        <w:t xml:space="preserve"> construction practices increasingly become a societal goal and indeed an economic benefit, the author</w:t>
      </w:r>
      <w:r>
        <w:rPr>
          <w:lang w:val="en-CA"/>
        </w:rPr>
        <w:t>s</w:t>
      </w:r>
      <w:r w:rsidRPr="00BC7701">
        <w:rPr>
          <w:lang w:val="en-CA"/>
        </w:rPr>
        <w:t xml:space="preserve"> suggests that geotechnical engineers may wish to reconsider the age-old (safe and cautious) practice of bulldozing away poor-quality soil to be replaced only with high quality imported granular fill.  The research programme of which some first steps are described in this paper represents an effort to provide industry with such evidence and guidance.  </w:t>
      </w:r>
    </w:p>
    <w:p w:rsidR="00863520" w:rsidRDefault="00FB417F" w:rsidP="00C84D78">
      <w:pPr>
        <w:overflowPunct/>
        <w:autoSpaceDE/>
        <w:autoSpaceDN/>
        <w:adjustRightInd/>
        <w:spacing w:line="480" w:lineRule="auto"/>
        <w:ind w:firstLine="227"/>
        <w:jc w:val="left"/>
        <w:textAlignment w:val="auto"/>
        <w:rPr>
          <w:lang w:val="en-CA"/>
        </w:rPr>
      </w:pPr>
      <w:r>
        <w:lastRenderedPageBreak/>
        <w:t xml:space="preserve">For example, </w:t>
      </w:r>
      <w:r w:rsidR="00863520" w:rsidRPr="006C17E4">
        <w:t>the set</w:t>
      </w:r>
      <w:r w:rsidR="00863520">
        <w:t xml:space="preserve">tlement potential of </w:t>
      </w:r>
      <w:r w:rsidR="00863520" w:rsidRPr="006C17E4">
        <w:t>landfill-reclaimed soil comprising some degradable content can be estimated by a relatively straightforward two-stage process.</w:t>
      </w:r>
      <w:r w:rsidR="00863520" w:rsidRPr="008F1986">
        <w:t xml:space="preserve">  </w:t>
      </w:r>
      <w:r w:rsidR="00863520">
        <w:rPr>
          <w:lang w:val="en-CA"/>
        </w:rPr>
        <w:t>First establish the amount of degradable material by LOI or biochemical methane assay.  For the soils tested here, two scenarios are encountered:</w:t>
      </w:r>
    </w:p>
    <w:p w:rsidR="00863520" w:rsidRPr="006C17E4" w:rsidRDefault="00863520" w:rsidP="00C84D78">
      <w:pPr>
        <w:pStyle w:val="ListParagraph"/>
        <w:numPr>
          <w:ilvl w:val="0"/>
          <w:numId w:val="3"/>
        </w:numPr>
        <w:overflowPunct/>
        <w:autoSpaceDE/>
        <w:autoSpaceDN/>
        <w:adjustRightInd/>
        <w:spacing w:line="480" w:lineRule="auto"/>
        <w:jc w:val="left"/>
        <w:textAlignment w:val="auto"/>
        <w:rPr>
          <w:lang w:val="en-CA"/>
        </w:rPr>
      </w:pPr>
      <w:r w:rsidRPr="006C17E4">
        <w:rPr>
          <w:lang w:val="en-CA"/>
        </w:rPr>
        <w:t xml:space="preserve">If the amount of degradable material is small, say less that 10% then expected settlement is read directly from the initial part of the settlement with percentage degradable matter curve.  </w:t>
      </w:r>
      <w:r>
        <w:rPr>
          <w:lang w:val="en-CA"/>
        </w:rPr>
        <w:t>Neither p</w:t>
      </w:r>
      <w:r w:rsidRPr="006C17E4">
        <w:rPr>
          <w:lang w:val="en-CA"/>
        </w:rPr>
        <w:t xml:space="preserve">article size </w:t>
      </w:r>
      <w:r>
        <w:rPr>
          <w:lang w:val="en-CA"/>
        </w:rPr>
        <w:t xml:space="preserve">nor host soil influences </w:t>
      </w:r>
      <w:r w:rsidRPr="006C17E4">
        <w:rPr>
          <w:lang w:val="en-CA"/>
        </w:rPr>
        <w:t xml:space="preserve">the settlement prediction.  </w:t>
      </w:r>
    </w:p>
    <w:p w:rsidR="00863520" w:rsidRDefault="00863520" w:rsidP="00C84D78">
      <w:pPr>
        <w:pStyle w:val="ListParagraph"/>
        <w:numPr>
          <w:ilvl w:val="0"/>
          <w:numId w:val="3"/>
        </w:numPr>
        <w:overflowPunct/>
        <w:autoSpaceDE/>
        <w:autoSpaceDN/>
        <w:adjustRightInd/>
        <w:spacing w:line="480" w:lineRule="auto"/>
        <w:jc w:val="left"/>
        <w:textAlignment w:val="auto"/>
        <w:rPr>
          <w:lang w:val="en-CA"/>
        </w:rPr>
      </w:pPr>
      <w:r w:rsidRPr="006C17E4">
        <w:rPr>
          <w:lang w:val="en-CA"/>
        </w:rPr>
        <w:t xml:space="preserve">If the amount of degradable matter is </w:t>
      </w:r>
      <w:r>
        <w:rPr>
          <w:lang w:val="en-CA"/>
        </w:rPr>
        <w:t xml:space="preserve">large, say </w:t>
      </w:r>
      <w:r w:rsidRPr="006C17E4">
        <w:rPr>
          <w:lang w:val="en-CA"/>
        </w:rPr>
        <w:t xml:space="preserve">greater than 10% then </w:t>
      </w:r>
      <w:r>
        <w:rPr>
          <w:lang w:val="en-CA"/>
        </w:rPr>
        <w:t xml:space="preserve">a combination of host soil grading and </w:t>
      </w:r>
      <w:r w:rsidRPr="006C17E4">
        <w:rPr>
          <w:lang w:val="en-CA"/>
        </w:rPr>
        <w:t>size of lost particles</w:t>
      </w:r>
      <w:r>
        <w:rPr>
          <w:lang w:val="en-CA"/>
        </w:rPr>
        <w:t xml:space="preserve"> combine to influence settlement</w:t>
      </w:r>
      <w:r w:rsidRPr="006C17E4">
        <w:rPr>
          <w:lang w:val="en-CA"/>
        </w:rPr>
        <w:t>.</w:t>
      </w:r>
      <w:r>
        <w:rPr>
          <w:lang w:val="en-CA"/>
        </w:rPr>
        <w:t xml:space="preserve">  In the data shown here, the greatest settlement occurs where lost particles are large (small diameter ratio) in a poorly graded host soil.  </w:t>
      </w:r>
    </w:p>
    <w:p w:rsidR="00863520" w:rsidRPr="006C17E4" w:rsidRDefault="00863520" w:rsidP="00C84D78">
      <w:pPr>
        <w:overflowPunct/>
        <w:autoSpaceDE/>
        <w:autoSpaceDN/>
        <w:adjustRightInd/>
        <w:spacing w:line="480" w:lineRule="auto"/>
        <w:ind w:firstLine="0"/>
        <w:jc w:val="left"/>
        <w:textAlignment w:val="auto"/>
        <w:rPr>
          <w:lang w:val="en-CA"/>
        </w:rPr>
      </w:pPr>
      <w:r w:rsidRPr="008F1986">
        <w:t xml:space="preserve">Of course </w:t>
      </w:r>
      <w:r w:rsidR="00D20C5C">
        <w:t xml:space="preserve">further </w:t>
      </w:r>
      <w:r w:rsidRPr="008F1986">
        <w:t xml:space="preserve">practical </w:t>
      </w:r>
      <w:r>
        <w:t xml:space="preserve">insight and </w:t>
      </w:r>
      <w:r w:rsidR="00E87F00">
        <w:t xml:space="preserve">reliability </w:t>
      </w:r>
      <w:r w:rsidR="00D20C5C">
        <w:t xml:space="preserve">in the proposed method of predicting settlement in landfill-reclaimed soils </w:t>
      </w:r>
      <w:r w:rsidRPr="008F1986">
        <w:t>will only be gained by the accumulation of laboratory test results such as those obtained from the degrading consolidometer</w:t>
      </w:r>
      <w:r w:rsidR="00E87F00">
        <w:t xml:space="preserve"> and ultimately field monitoring</w:t>
      </w:r>
      <w:r w:rsidRPr="008F1986">
        <w:t>.</w:t>
      </w:r>
      <w:r w:rsidRPr="00431384">
        <w:t>   </w:t>
      </w:r>
    </w:p>
    <w:p w:rsidR="00863520" w:rsidRDefault="00863520" w:rsidP="00C84D78">
      <w:pPr>
        <w:overflowPunct/>
        <w:autoSpaceDE/>
        <w:autoSpaceDN/>
        <w:adjustRightInd/>
        <w:spacing w:line="480" w:lineRule="auto"/>
        <w:ind w:firstLine="227"/>
        <w:jc w:val="left"/>
        <w:textAlignment w:val="auto"/>
        <w:rPr>
          <w:lang w:val="en-CA"/>
        </w:rPr>
      </w:pPr>
    </w:p>
    <w:p w:rsidR="00863520" w:rsidRDefault="00863520" w:rsidP="00C84D78">
      <w:pPr>
        <w:overflowPunct/>
        <w:autoSpaceDE/>
        <w:autoSpaceDN/>
        <w:adjustRightInd/>
        <w:spacing w:line="480" w:lineRule="auto"/>
        <w:ind w:firstLine="227"/>
        <w:jc w:val="left"/>
        <w:textAlignment w:val="auto"/>
        <w:rPr>
          <w:lang w:val="en-CA"/>
        </w:rPr>
      </w:pPr>
    </w:p>
    <w:p w:rsidR="00ED0E5B" w:rsidRPr="00BC7701" w:rsidRDefault="00ED0E5B" w:rsidP="00C84D78">
      <w:pPr>
        <w:pStyle w:val="Heading1"/>
        <w:spacing w:line="480" w:lineRule="auto"/>
        <w:rPr>
          <w:lang w:val="en-CA"/>
        </w:rPr>
      </w:pPr>
      <w:r w:rsidRPr="00BC7701">
        <w:rPr>
          <w:lang w:val="en-CA"/>
        </w:rPr>
        <w:t>References</w:t>
      </w:r>
    </w:p>
    <w:p w:rsidR="00995E84" w:rsidRPr="00BA3F3A" w:rsidRDefault="00995E84" w:rsidP="00C84D78">
      <w:pPr>
        <w:overflowPunct/>
        <w:autoSpaceDE/>
        <w:autoSpaceDN/>
        <w:adjustRightInd/>
        <w:spacing w:line="480" w:lineRule="auto"/>
        <w:ind w:left="284" w:hanging="284"/>
        <w:jc w:val="left"/>
        <w:textAlignment w:val="auto"/>
        <w:rPr>
          <w:szCs w:val="24"/>
        </w:rPr>
      </w:pPr>
      <w:r w:rsidRPr="00BA3F3A">
        <w:rPr>
          <w:szCs w:val="24"/>
        </w:rPr>
        <w:t xml:space="preserve">Dewaele, P.J., Fleming, I.R. &amp; Coulter, S. (2011). Waste excavation and screening for reclamation and re-engineering of a municipal landfill site.  </w:t>
      </w:r>
      <w:r w:rsidRPr="00BA3F3A">
        <w:rPr>
          <w:i/>
          <w:szCs w:val="24"/>
        </w:rPr>
        <w:t>13th Intl Waste Management &amp; Landfill Symposium</w:t>
      </w:r>
      <w:r w:rsidRPr="00BA3F3A">
        <w:rPr>
          <w:szCs w:val="24"/>
        </w:rPr>
        <w:t>, Cagliari, Italy.</w:t>
      </w:r>
    </w:p>
    <w:p w:rsidR="009A05A5" w:rsidRPr="00BA3F3A" w:rsidRDefault="009A05A5" w:rsidP="00C84D78">
      <w:pPr>
        <w:overflowPunct/>
        <w:autoSpaceDE/>
        <w:autoSpaceDN/>
        <w:adjustRightInd/>
        <w:spacing w:line="480" w:lineRule="auto"/>
        <w:ind w:left="284" w:hanging="284"/>
        <w:jc w:val="left"/>
        <w:textAlignment w:val="auto"/>
        <w:rPr>
          <w:szCs w:val="24"/>
        </w:rPr>
      </w:pPr>
      <w:r w:rsidRPr="00BA3F3A">
        <w:rPr>
          <w:szCs w:val="24"/>
        </w:rPr>
        <w:t>Fleming</w:t>
      </w:r>
      <w:r w:rsidR="00E87063">
        <w:rPr>
          <w:szCs w:val="24"/>
        </w:rPr>
        <w:t>,</w:t>
      </w:r>
      <w:r w:rsidRPr="00BA3F3A">
        <w:rPr>
          <w:szCs w:val="24"/>
        </w:rPr>
        <w:t xml:space="preserve"> I.R., Hammerlindl, A.R. </w:t>
      </w:r>
      <w:r w:rsidR="00FB3D55">
        <w:rPr>
          <w:szCs w:val="24"/>
        </w:rPr>
        <w:t>&amp;</w:t>
      </w:r>
      <w:r w:rsidRPr="00BA3F3A">
        <w:rPr>
          <w:szCs w:val="24"/>
        </w:rPr>
        <w:t xml:space="preserve"> Parker, D.J.  (2012) Geotechnical properties of soil-like material derived from processed waste and the potential for degradation-induced </w:t>
      </w:r>
      <w:r w:rsidRPr="00BA3F3A">
        <w:rPr>
          <w:szCs w:val="24"/>
        </w:rPr>
        <w:lastRenderedPageBreak/>
        <w:t xml:space="preserve">settlement. 65th Canadian Geotechnical Conference, Winnipeg, Paper 365, Session M3, 5 pages. Oct.1-3, 2012.   </w:t>
      </w:r>
    </w:p>
    <w:p w:rsidR="00ED0E5B" w:rsidRPr="00BA3F3A" w:rsidRDefault="00ED0E5B" w:rsidP="00C84D78">
      <w:pPr>
        <w:overflowPunct/>
        <w:autoSpaceDE/>
        <w:autoSpaceDN/>
        <w:adjustRightInd/>
        <w:spacing w:line="480" w:lineRule="auto"/>
        <w:ind w:left="284" w:hanging="284"/>
        <w:jc w:val="left"/>
        <w:textAlignment w:val="auto"/>
        <w:rPr>
          <w:szCs w:val="24"/>
          <w:lang w:val="en-GB"/>
        </w:rPr>
      </w:pPr>
      <w:r w:rsidRPr="00BA3F3A">
        <w:rPr>
          <w:szCs w:val="24"/>
          <w:lang w:val="en-GB"/>
        </w:rPr>
        <w:t>Fam</w:t>
      </w:r>
      <w:r w:rsidR="00E87063">
        <w:rPr>
          <w:szCs w:val="24"/>
          <w:lang w:val="en-GB"/>
        </w:rPr>
        <w:t>,</w:t>
      </w:r>
      <w:r w:rsidRPr="00BA3F3A">
        <w:rPr>
          <w:szCs w:val="24"/>
          <w:lang w:val="en-GB"/>
        </w:rPr>
        <w:t xml:space="preserve"> M</w:t>
      </w:r>
      <w:r w:rsidR="00E87063">
        <w:rPr>
          <w:szCs w:val="24"/>
          <w:lang w:val="en-GB"/>
        </w:rPr>
        <w:t>.</w:t>
      </w:r>
      <w:r w:rsidRPr="00BA3F3A">
        <w:rPr>
          <w:szCs w:val="24"/>
          <w:lang w:val="en-GB"/>
        </w:rPr>
        <w:t>A</w:t>
      </w:r>
      <w:r w:rsidR="00E87063">
        <w:rPr>
          <w:szCs w:val="24"/>
          <w:lang w:val="en-GB"/>
        </w:rPr>
        <w:t>.</w:t>
      </w:r>
      <w:r w:rsidRPr="00BA3F3A">
        <w:rPr>
          <w:szCs w:val="24"/>
          <w:lang w:val="en-GB"/>
        </w:rPr>
        <w:t>, Cascante</w:t>
      </w:r>
      <w:r w:rsidR="00CD0CBD">
        <w:rPr>
          <w:szCs w:val="24"/>
          <w:lang w:val="en-GB"/>
        </w:rPr>
        <w:t>,</w:t>
      </w:r>
      <w:r w:rsidRPr="00BA3F3A">
        <w:rPr>
          <w:szCs w:val="24"/>
          <w:lang w:val="en-GB"/>
        </w:rPr>
        <w:t xml:space="preserve"> G</w:t>
      </w:r>
      <w:r w:rsidR="00E87063">
        <w:rPr>
          <w:szCs w:val="24"/>
          <w:lang w:val="en-GB"/>
        </w:rPr>
        <w:t>.</w:t>
      </w:r>
      <w:r w:rsidR="00FB3D55">
        <w:rPr>
          <w:szCs w:val="24"/>
          <w:lang w:val="en-GB"/>
        </w:rPr>
        <w:t xml:space="preserve"> &amp;</w:t>
      </w:r>
      <w:r w:rsidRPr="00BA3F3A">
        <w:rPr>
          <w:szCs w:val="24"/>
          <w:lang w:val="en-GB"/>
        </w:rPr>
        <w:t>Dusseault</w:t>
      </w:r>
      <w:r w:rsidR="00E87063">
        <w:rPr>
          <w:szCs w:val="24"/>
          <w:lang w:val="en-GB"/>
        </w:rPr>
        <w:t>,</w:t>
      </w:r>
      <w:r w:rsidRPr="00BA3F3A">
        <w:rPr>
          <w:szCs w:val="24"/>
          <w:lang w:val="en-GB"/>
        </w:rPr>
        <w:t xml:space="preserve"> M</w:t>
      </w:r>
      <w:r w:rsidR="00E87063">
        <w:rPr>
          <w:szCs w:val="24"/>
          <w:lang w:val="en-GB"/>
        </w:rPr>
        <w:t>.</w:t>
      </w:r>
      <w:r w:rsidRPr="00BA3F3A">
        <w:rPr>
          <w:szCs w:val="24"/>
          <w:lang w:val="en-GB"/>
        </w:rPr>
        <w:t>B</w:t>
      </w:r>
      <w:r w:rsidR="00E87063">
        <w:rPr>
          <w:szCs w:val="24"/>
          <w:lang w:val="en-GB"/>
        </w:rPr>
        <w:t>.</w:t>
      </w:r>
      <w:r w:rsidRPr="00BA3F3A">
        <w:rPr>
          <w:szCs w:val="24"/>
          <w:lang w:val="en-GB"/>
        </w:rPr>
        <w:t xml:space="preserve"> (2002) Large and small strain properties of sands subjected to local </w:t>
      </w:r>
      <w:r w:rsidR="00E87063">
        <w:rPr>
          <w:szCs w:val="24"/>
          <w:lang w:val="en-GB"/>
        </w:rPr>
        <w:t xml:space="preserve">void increase. J. </w:t>
      </w:r>
      <w:r w:rsidRPr="00BA3F3A">
        <w:rPr>
          <w:szCs w:val="24"/>
          <w:lang w:val="en-GB"/>
        </w:rPr>
        <w:t>Geotechnical and Geoenvironmental Eng. 128(12):1018-1025</w:t>
      </w:r>
    </w:p>
    <w:p w:rsidR="001E4D92" w:rsidRDefault="001E4D92" w:rsidP="001E4D92">
      <w:pPr>
        <w:overflowPunct/>
        <w:autoSpaceDE/>
        <w:autoSpaceDN/>
        <w:adjustRightInd/>
        <w:spacing w:line="480" w:lineRule="auto"/>
        <w:ind w:left="284" w:hanging="284"/>
        <w:jc w:val="left"/>
        <w:textAlignment w:val="auto"/>
        <w:rPr>
          <w:szCs w:val="24"/>
          <w:lang w:val="en-GB"/>
        </w:rPr>
      </w:pPr>
      <w:r w:rsidRPr="001E4D92">
        <w:rPr>
          <w:szCs w:val="24"/>
          <w:lang w:val="en-GB"/>
        </w:rPr>
        <w:t>Georgiannou, V. N., Burland</w:t>
      </w:r>
      <w:r>
        <w:rPr>
          <w:szCs w:val="24"/>
          <w:lang w:val="en-GB"/>
        </w:rPr>
        <w:t xml:space="preserve">, J. B. &amp; Hight, D. W. (1990) The </w:t>
      </w:r>
      <w:r w:rsidRPr="001E4D92">
        <w:rPr>
          <w:szCs w:val="24"/>
          <w:lang w:val="en-GB"/>
        </w:rPr>
        <w:t>undraine</w:t>
      </w:r>
      <w:r>
        <w:rPr>
          <w:szCs w:val="24"/>
          <w:lang w:val="en-GB"/>
        </w:rPr>
        <w:t>d behav</w:t>
      </w:r>
      <w:r w:rsidRPr="001E4D92">
        <w:rPr>
          <w:szCs w:val="24"/>
          <w:lang w:val="en-GB"/>
        </w:rPr>
        <w:t>i</w:t>
      </w:r>
      <w:r>
        <w:rPr>
          <w:szCs w:val="24"/>
          <w:lang w:val="en-GB"/>
        </w:rPr>
        <w:t>o</w:t>
      </w:r>
      <w:r w:rsidRPr="001E4D92">
        <w:rPr>
          <w:szCs w:val="24"/>
          <w:lang w:val="en-GB"/>
        </w:rPr>
        <w:t>ur of clayey sands in triaxial compression</w:t>
      </w:r>
      <w:r>
        <w:rPr>
          <w:szCs w:val="24"/>
          <w:lang w:val="en-GB"/>
        </w:rPr>
        <w:t xml:space="preserve"> and extension.</w:t>
      </w:r>
      <w:r w:rsidRPr="001E4D92">
        <w:rPr>
          <w:szCs w:val="24"/>
          <w:lang w:val="en-GB"/>
        </w:rPr>
        <w:t xml:space="preserve"> Géotechnique, 40(3), 431-449.</w:t>
      </w:r>
    </w:p>
    <w:p w:rsidR="000308ED" w:rsidRDefault="00637AFC" w:rsidP="000308ED">
      <w:pPr>
        <w:overflowPunct/>
        <w:autoSpaceDE/>
        <w:autoSpaceDN/>
        <w:adjustRightInd/>
        <w:spacing w:line="480" w:lineRule="auto"/>
        <w:ind w:left="284" w:hanging="284"/>
        <w:jc w:val="left"/>
        <w:textAlignment w:val="auto"/>
        <w:rPr>
          <w:szCs w:val="24"/>
          <w:lang w:val="en-GB"/>
        </w:rPr>
      </w:pPr>
      <w:r>
        <w:rPr>
          <w:szCs w:val="24"/>
          <w:lang w:val="en-GB"/>
        </w:rPr>
        <w:t>ICOLD (2013)</w:t>
      </w:r>
      <w:r w:rsidRPr="00637AFC">
        <w:rPr>
          <w:szCs w:val="24"/>
          <w:lang w:val="en-GB"/>
        </w:rPr>
        <w:t xml:space="preserve"> Bulletin on internal erosion of dams, dikes and their foundations: Volume 1. Paris: ICOLD.</w:t>
      </w:r>
    </w:p>
    <w:p w:rsidR="000308ED" w:rsidRDefault="00396CEB" w:rsidP="000308ED">
      <w:pPr>
        <w:overflowPunct/>
        <w:autoSpaceDE/>
        <w:autoSpaceDN/>
        <w:adjustRightInd/>
        <w:spacing w:line="480" w:lineRule="auto"/>
        <w:ind w:left="284" w:hanging="284"/>
        <w:jc w:val="left"/>
        <w:textAlignment w:val="auto"/>
        <w:rPr>
          <w:szCs w:val="24"/>
          <w:lang w:val="en-GB"/>
        </w:rPr>
      </w:pPr>
      <w:r>
        <w:rPr>
          <w:szCs w:val="24"/>
          <w:lang w:val="en-GB"/>
        </w:rPr>
        <w:t xml:space="preserve">Ivanova, L.K. (2007) Quantification of factors affecting rate and magnitude of secondary settlement of landfills. </w:t>
      </w:r>
      <w:r w:rsidRPr="00396CEB">
        <w:rPr>
          <w:i/>
          <w:szCs w:val="24"/>
        </w:rPr>
        <w:t>Submitted in partial fulfilment of requirements of PhD</w:t>
      </w:r>
      <w:r w:rsidRPr="00396CEB">
        <w:rPr>
          <w:szCs w:val="24"/>
        </w:rPr>
        <w:t xml:space="preserve">, </w:t>
      </w:r>
      <w:r>
        <w:rPr>
          <w:szCs w:val="24"/>
        </w:rPr>
        <w:t>University of Southampton</w:t>
      </w:r>
      <w:r w:rsidRPr="00396CEB">
        <w:rPr>
          <w:szCs w:val="24"/>
        </w:rPr>
        <w:t>, UK</w:t>
      </w:r>
    </w:p>
    <w:p w:rsidR="004D022B" w:rsidRPr="004D022B" w:rsidRDefault="004D022B" w:rsidP="004D022B">
      <w:pPr>
        <w:overflowPunct/>
        <w:autoSpaceDE/>
        <w:autoSpaceDN/>
        <w:adjustRightInd/>
        <w:spacing w:line="480" w:lineRule="auto"/>
        <w:ind w:left="284" w:hanging="284"/>
        <w:jc w:val="left"/>
        <w:textAlignment w:val="auto"/>
        <w:rPr>
          <w:szCs w:val="24"/>
          <w:lang w:val="en-GB"/>
        </w:rPr>
      </w:pPr>
      <w:r>
        <w:rPr>
          <w:szCs w:val="24"/>
          <w:lang w:val="en-GB"/>
        </w:rPr>
        <w:t>Ivanova,</w:t>
      </w:r>
      <w:r w:rsidR="00CD0CBD">
        <w:rPr>
          <w:szCs w:val="24"/>
          <w:lang w:val="en-GB"/>
        </w:rPr>
        <w:t xml:space="preserve"> </w:t>
      </w:r>
      <w:r>
        <w:rPr>
          <w:szCs w:val="24"/>
          <w:lang w:val="en-GB"/>
        </w:rPr>
        <w:t>L.K., Richards,</w:t>
      </w:r>
      <w:r w:rsidR="00CD0CBD">
        <w:rPr>
          <w:szCs w:val="24"/>
          <w:lang w:val="en-GB"/>
        </w:rPr>
        <w:t xml:space="preserve"> </w:t>
      </w:r>
      <w:r w:rsidRPr="004D022B">
        <w:rPr>
          <w:szCs w:val="24"/>
          <w:lang w:val="en-GB"/>
        </w:rPr>
        <w:t xml:space="preserve">D. J. </w:t>
      </w:r>
      <w:r>
        <w:rPr>
          <w:szCs w:val="24"/>
          <w:lang w:val="en-GB"/>
        </w:rPr>
        <w:t>&amp; Smallman,</w:t>
      </w:r>
      <w:r w:rsidR="00CD0CBD">
        <w:rPr>
          <w:szCs w:val="24"/>
          <w:lang w:val="en-GB"/>
        </w:rPr>
        <w:t xml:space="preserve"> </w:t>
      </w:r>
      <w:r>
        <w:rPr>
          <w:szCs w:val="24"/>
          <w:lang w:val="en-GB"/>
        </w:rPr>
        <w:t xml:space="preserve">D.J. (2008) </w:t>
      </w:r>
      <w:r w:rsidRPr="004D022B">
        <w:rPr>
          <w:szCs w:val="24"/>
          <w:lang w:val="en-GB"/>
        </w:rPr>
        <w:t>The long-term settlement of landfill waste</w:t>
      </w:r>
      <w:r>
        <w:rPr>
          <w:szCs w:val="24"/>
          <w:lang w:val="en-GB"/>
        </w:rPr>
        <w:t xml:space="preserve">. </w:t>
      </w:r>
      <w:r w:rsidRPr="004D022B">
        <w:rPr>
          <w:szCs w:val="24"/>
          <w:lang w:val="en-GB"/>
        </w:rPr>
        <w:t xml:space="preserve">Proceedings of the Institution of Civil Engineers </w:t>
      </w:r>
      <w:r>
        <w:rPr>
          <w:szCs w:val="24"/>
          <w:lang w:val="en-GB"/>
        </w:rPr>
        <w:t xml:space="preserve">- Waste and Resource Management. </w:t>
      </w:r>
      <w:r w:rsidRPr="004D022B">
        <w:rPr>
          <w:szCs w:val="24"/>
          <w:lang w:val="en-GB"/>
        </w:rPr>
        <w:t>ISSN 1747-6526</w:t>
      </w:r>
      <w:r>
        <w:rPr>
          <w:szCs w:val="24"/>
          <w:lang w:val="en-GB"/>
        </w:rPr>
        <w:t xml:space="preserve">. </w:t>
      </w:r>
      <w:r w:rsidRPr="004D022B">
        <w:rPr>
          <w:szCs w:val="24"/>
          <w:lang w:val="en-GB"/>
        </w:rPr>
        <w:t>161</w:t>
      </w:r>
      <w:r>
        <w:rPr>
          <w:szCs w:val="24"/>
          <w:lang w:val="en-GB"/>
        </w:rPr>
        <w:t>(</w:t>
      </w:r>
      <w:r w:rsidRPr="004D022B">
        <w:rPr>
          <w:szCs w:val="24"/>
          <w:lang w:val="en-GB"/>
        </w:rPr>
        <w:t>3</w:t>
      </w:r>
      <w:r>
        <w:rPr>
          <w:szCs w:val="24"/>
          <w:lang w:val="en-GB"/>
        </w:rPr>
        <w:t>)</w:t>
      </w:r>
      <w:r w:rsidRPr="004D022B">
        <w:rPr>
          <w:szCs w:val="24"/>
          <w:lang w:val="en-GB"/>
        </w:rPr>
        <w:t>, 121-133</w:t>
      </w:r>
      <w:r>
        <w:rPr>
          <w:szCs w:val="24"/>
          <w:lang w:val="en-GB"/>
        </w:rPr>
        <w:t>.</w:t>
      </w:r>
      <w:r w:rsidRPr="004D022B">
        <w:t xml:space="preserve"> </w:t>
      </w:r>
      <w:r w:rsidRPr="004D022B">
        <w:rPr>
          <w:szCs w:val="24"/>
          <w:lang w:val="en-GB"/>
        </w:rPr>
        <w:t>doi/10.1680/warm.2008.161.3.121</w:t>
      </w:r>
      <w:r>
        <w:rPr>
          <w:szCs w:val="24"/>
          <w:lang w:val="en-GB"/>
        </w:rPr>
        <w:t xml:space="preserve"> </w:t>
      </w:r>
    </w:p>
    <w:p w:rsidR="00FB3D55" w:rsidRPr="00637AFC" w:rsidRDefault="00FB3D55" w:rsidP="00FB3D55">
      <w:pPr>
        <w:overflowPunct/>
        <w:autoSpaceDE/>
        <w:autoSpaceDN/>
        <w:adjustRightInd/>
        <w:spacing w:line="480" w:lineRule="auto"/>
        <w:ind w:left="284" w:hanging="284"/>
        <w:jc w:val="left"/>
        <w:textAlignment w:val="auto"/>
        <w:rPr>
          <w:szCs w:val="24"/>
          <w:lang w:val="en-GB"/>
        </w:rPr>
      </w:pPr>
      <w:r>
        <w:rPr>
          <w:rFonts w:eastAsiaTheme="minorHAnsi"/>
          <w:szCs w:val="24"/>
          <w:lang w:val="en-GB"/>
        </w:rPr>
        <w:t>Iwashita, K</w:t>
      </w:r>
      <w:r w:rsidR="00CD0CBD">
        <w:rPr>
          <w:rFonts w:eastAsiaTheme="minorHAnsi"/>
          <w:szCs w:val="24"/>
          <w:lang w:val="en-GB"/>
        </w:rPr>
        <w:t>.</w:t>
      </w:r>
      <w:r>
        <w:rPr>
          <w:rFonts w:eastAsiaTheme="minorHAnsi"/>
          <w:szCs w:val="24"/>
          <w:lang w:val="en-GB"/>
        </w:rPr>
        <w:t xml:space="preserve"> &amp; Oda, M.</w:t>
      </w:r>
      <w:r w:rsidR="004D022B">
        <w:rPr>
          <w:rFonts w:eastAsiaTheme="minorHAnsi"/>
          <w:szCs w:val="24"/>
          <w:lang w:val="en-GB"/>
        </w:rPr>
        <w:t xml:space="preserve"> </w:t>
      </w:r>
      <w:r>
        <w:rPr>
          <w:rFonts w:eastAsiaTheme="minorHAnsi"/>
          <w:szCs w:val="24"/>
          <w:lang w:val="en-GB"/>
        </w:rPr>
        <w:t>(1998) Rolling resistance at contacts in simulation of shear band development</w:t>
      </w:r>
      <w:r>
        <w:rPr>
          <w:szCs w:val="24"/>
          <w:lang w:val="en-GB"/>
        </w:rPr>
        <w:t xml:space="preserve"> </w:t>
      </w:r>
      <w:r>
        <w:rPr>
          <w:rFonts w:eastAsiaTheme="minorHAnsi"/>
          <w:szCs w:val="24"/>
          <w:lang w:val="en-GB"/>
        </w:rPr>
        <w:t xml:space="preserve">by DEM. </w:t>
      </w:r>
      <w:r>
        <w:rPr>
          <w:rFonts w:eastAsiaTheme="minorHAnsi"/>
          <w:i/>
          <w:iCs/>
          <w:szCs w:val="24"/>
          <w:lang w:val="en-GB"/>
        </w:rPr>
        <w:t>J. Engrg. Mech.</w:t>
      </w:r>
      <w:r>
        <w:rPr>
          <w:rFonts w:eastAsiaTheme="minorHAnsi"/>
          <w:szCs w:val="24"/>
          <w:lang w:val="en-GB"/>
        </w:rPr>
        <w:t>, 124(3):285–292.</w:t>
      </w:r>
    </w:p>
    <w:p w:rsidR="00BA3F3A" w:rsidRDefault="00BA3F3A" w:rsidP="00C84D78">
      <w:pPr>
        <w:overflowPunct/>
        <w:autoSpaceDE/>
        <w:autoSpaceDN/>
        <w:adjustRightInd/>
        <w:spacing w:line="480" w:lineRule="auto"/>
        <w:ind w:left="284" w:hanging="284"/>
        <w:jc w:val="left"/>
        <w:textAlignment w:val="auto"/>
        <w:rPr>
          <w:szCs w:val="24"/>
          <w:lang w:val="en-GB"/>
        </w:rPr>
      </w:pPr>
      <w:r w:rsidRPr="00BA3F3A">
        <w:rPr>
          <w:szCs w:val="24"/>
          <w:lang w:val="en-GB"/>
        </w:rPr>
        <w:t xml:space="preserve">Kenney, T.C., </w:t>
      </w:r>
      <w:r w:rsidR="00FB3D55">
        <w:rPr>
          <w:szCs w:val="24"/>
          <w:lang w:val="en-GB"/>
        </w:rPr>
        <w:t>&amp;</w:t>
      </w:r>
      <w:r w:rsidRPr="00BA3F3A">
        <w:rPr>
          <w:szCs w:val="24"/>
          <w:lang w:val="en-GB"/>
        </w:rPr>
        <w:t xml:space="preserve"> Lau, D. </w:t>
      </w:r>
      <w:r>
        <w:rPr>
          <w:szCs w:val="24"/>
          <w:lang w:val="en-GB"/>
        </w:rPr>
        <w:t>(</w:t>
      </w:r>
      <w:r w:rsidRPr="00BA3F3A">
        <w:rPr>
          <w:szCs w:val="24"/>
          <w:lang w:val="en-GB"/>
        </w:rPr>
        <w:t>1985</w:t>
      </w:r>
      <w:r>
        <w:rPr>
          <w:szCs w:val="24"/>
          <w:lang w:val="en-GB"/>
        </w:rPr>
        <w:t>)</w:t>
      </w:r>
      <w:r w:rsidRPr="00BA3F3A">
        <w:rPr>
          <w:szCs w:val="24"/>
          <w:lang w:val="en-GB"/>
        </w:rPr>
        <w:t xml:space="preserve"> Internal stability of granular filters. Canadian Geotechnical Journal, 22(2): 215–225. doi:10.1139/t85-029. </w:t>
      </w:r>
    </w:p>
    <w:p w:rsidR="005F3F54" w:rsidRPr="00BA3F3A" w:rsidRDefault="005F3F54" w:rsidP="00C84D78">
      <w:pPr>
        <w:overflowPunct/>
        <w:autoSpaceDE/>
        <w:autoSpaceDN/>
        <w:adjustRightInd/>
        <w:spacing w:line="480" w:lineRule="auto"/>
        <w:ind w:left="284" w:hanging="284"/>
        <w:jc w:val="left"/>
        <w:textAlignment w:val="auto"/>
        <w:rPr>
          <w:szCs w:val="24"/>
          <w:lang w:val="en-GB"/>
        </w:rPr>
      </w:pPr>
      <w:r w:rsidRPr="00BA3F3A">
        <w:rPr>
          <w:szCs w:val="24"/>
          <w:lang w:val="en-GB"/>
        </w:rPr>
        <w:t>Lade, P.V., Liggio, C.D. &amp; Yamamuro, J.A. (1998)  Effects of non-plastic fines on minimum and maximum void ratios of sand,  Geotechnical Testing J., Vol. 21, No. 4, 336-347.</w:t>
      </w:r>
    </w:p>
    <w:p w:rsidR="00ED0E5B" w:rsidRPr="00BA3F3A" w:rsidRDefault="00ED0E5B" w:rsidP="00C84D78">
      <w:pPr>
        <w:overflowPunct/>
        <w:autoSpaceDE/>
        <w:autoSpaceDN/>
        <w:adjustRightInd/>
        <w:spacing w:line="480" w:lineRule="auto"/>
        <w:ind w:left="284" w:hanging="284"/>
        <w:jc w:val="left"/>
        <w:textAlignment w:val="auto"/>
        <w:rPr>
          <w:b/>
          <w:szCs w:val="24"/>
          <w:lang w:val="en-GB"/>
        </w:rPr>
      </w:pPr>
      <w:r w:rsidRPr="00BA3F3A">
        <w:rPr>
          <w:szCs w:val="24"/>
          <w:lang w:val="en-GB"/>
        </w:rPr>
        <w:t>McDougall, J.R. (2011) Settlement: the Long and the Short of it. Geotechnical Special Publication 209, ASCE, Virginia</w:t>
      </w:r>
      <w:r w:rsidRPr="00BA3F3A">
        <w:rPr>
          <w:b/>
          <w:szCs w:val="24"/>
          <w:lang w:val="en-GB"/>
        </w:rPr>
        <w:t xml:space="preserve">, </w:t>
      </w:r>
      <w:r w:rsidRPr="00BA3F3A">
        <w:rPr>
          <w:szCs w:val="24"/>
          <w:lang w:val="en-GB"/>
        </w:rPr>
        <w:t>ed. Zekkos, 76-111</w:t>
      </w:r>
      <w:r w:rsidRPr="00BA3F3A">
        <w:rPr>
          <w:b/>
          <w:szCs w:val="24"/>
          <w:lang w:val="en-GB"/>
        </w:rPr>
        <w:t>.</w:t>
      </w:r>
    </w:p>
    <w:p w:rsidR="00ED0E5B" w:rsidRPr="00BA3F3A" w:rsidRDefault="00ED0E5B" w:rsidP="00C84D78">
      <w:pPr>
        <w:overflowPunct/>
        <w:autoSpaceDE/>
        <w:autoSpaceDN/>
        <w:adjustRightInd/>
        <w:spacing w:line="480" w:lineRule="auto"/>
        <w:ind w:left="284" w:hanging="284"/>
        <w:jc w:val="left"/>
        <w:textAlignment w:val="auto"/>
        <w:rPr>
          <w:szCs w:val="24"/>
          <w:lang w:val="en-GB"/>
        </w:rPr>
      </w:pPr>
      <w:r w:rsidRPr="00BA3F3A">
        <w:rPr>
          <w:szCs w:val="24"/>
          <w:lang w:val="en-GB"/>
        </w:rPr>
        <w:lastRenderedPageBreak/>
        <w:t>McDougall</w:t>
      </w:r>
      <w:r w:rsidR="009A3F39">
        <w:rPr>
          <w:szCs w:val="24"/>
          <w:lang w:val="en-GB"/>
        </w:rPr>
        <w:t>,</w:t>
      </w:r>
      <w:r w:rsidRPr="00BA3F3A">
        <w:rPr>
          <w:szCs w:val="24"/>
          <w:lang w:val="en-GB"/>
        </w:rPr>
        <w:t xml:space="preserve"> J</w:t>
      </w:r>
      <w:r w:rsidR="009A3F39">
        <w:rPr>
          <w:szCs w:val="24"/>
          <w:lang w:val="en-GB"/>
        </w:rPr>
        <w:t>.R.</w:t>
      </w:r>
      <w:r w:rsidRPr="00BA3F3A">
        <w:rPr>
          <w:szCs w:val="24"/>
          <w:lang w:val="en-GB"/>
        </w:rPr>
        <w:t>, Barreto</w:t>
      </w:r>
      <w:r w:rsidR="009A3F39">
        <w:rPr>
          <w:szCs w:val="24"/>
          <w:lang w:val="en-GB"/>
        </w:rPr>
        <w:t>,</w:t>
      </w:r>
      <w:r w:rsidRPr="00BA3F3A">
        <w:rPr>
          <w:szCs w:val="24"/>
          <w:lang w:val="en-GB"/>
        </w:rPr>
        <w:t xml:space="preserve"> D</w:t>
      </w:r>
      <w:r w:rsidR="009A3F39">
        <w:rPr>
          <w:szCs w:val="24"/>
          <w:lang w:val="en-GB"/>
        </w:rPr>
        <w:t>.</w:t>
      </w:r>
      <w:r w:rsidRPr="00BA3F3A">
        <w:rPr>
          <w:szCs w:val="24"/>
          <w:lang w:val="en-GB"/>
        </w:rPr>
        <w:t xml:space="preserve">, </w:t>
      </w:r>
      <w:r w:rsidR="009A3F39">
        <w:rPr>
          <w:szCs w:val="24"/>
          <w:lang w:val="en-GB"/>
        </w:rPr>
        <w:t xml:space="preserve">&amp; </w:t>
      </w:r>
      <w:r w:rsidRPr="00BA3F3A">
        <w:rPr>
          <w:szCs w:val="24"/>
          <w:lang w:val="en-GB"/>
        </w:rPr>
        <w:t>Kelly</w:t>
      </w:r>
      <w:r w:rsidR="009A3F39">
        <w:rPr>
          <w:szCs w:val="24"/>
          <w:lang w:val="en-GB"/>
        </w:rPr>
        <w:t>,</w:t>
      </w:r>
      <w:r w:rsidRPr="00BA3F3A">
        <w:rPr>
          <w:szCs w:val="24"/>
          <w:lang w:val="en-GB"/>
        </w:rPr>
        <w:t xml:space="preserve"> D</w:t>
      </w:r>
      <w:r w:rsidR="009A3F39">
        <w:rPr>
          <w:szCs w:val="24"/>
          <w:lang w:val="en-GB"/>
        </w:rPr>
        <w:t>.</w:t>
      </w:r>
      <w:r w:rsidRPr="00BA3F3A">
        <w:rPr>
          <w:szCs w:val="24"/>
          <w:lang w:val="en-GB"/>
        </w:rPr>
        <w:t xml:space="preserve"> (2013) Particle loss and volume change on dissolution: experimental results and analysis of particle size and amount effects. A</w:t>
      </w:r>
      <w:r w:rsidR="00637AFC">
        <w:rPr>
          <w:szCs w:val="24"/>
          <w:lang w:val="en-GB"/>
        </w:rPr>
        <w:t xml:space="preserve">cta Geotechnica. </w:t>
      </w:r>
      <w:r w:rsidRPr="00BA3F3A">
        <w:rPr>
          <w:szCs w:val="24"/>
          <w:lang w:val="en-GB"/>
        </w:rPr>
        <w:t>doi: 10.1007/s11440-013-0212-0</w:t>
      </w:r>
    </w:p>
    <w:p w:rsidR="00173877" w:rsidRPr="00173877" w:rsidRDefault="00173877" w:rsidP="00173877">
      <w:pPr>
        <w:overflowPunct/>
        <w:autoSpaceDE/>
        <w:autoSpaceDN/>
        <w:adjustRightInd/>
        <w:spacing w:line="480" w:lineRule="auto"/>
        <w:ind w:left="284" w:hanging="284"/>
        <w:jc w:val="left"/>
        <w:textAlignment w:val="auto"/>
        <w:rPr>
          <w:szCs w:val="24"/>
          <w:vertAlign w:val="subscript"/>
        </w:rPr>
      </w:pPr>
      <w:r w:rsidRPr="00173877">
        <w:rPr>
          <w:szCs w:val="24"/>
        </w:rPr>
        <w:t>McDougall,</w:t>
      </w:r>
      <w:r>
        <w:rPr>
          <w:szCs w:val="24"/>
        </w:rPr>
        <w:t xml:space="preserve"> J.R.,</w:t>
      </w:r>
      <w:r w:rsidRPr="00173877">
        <w:rPr>
          <w:szCs w:val="24"/>
        </w:rPr>
        <w:t xml:space="preserve"> Fleming,</w:t>
      </w:r>
      <w:r>
        <w:rPr>
          <w:szCs w:val="24"/>
        </w:rPr>
        <w:t xml:space="preserve"> I.R., </w:t>
      </w:r>
      <w:r w:rsidRPr="00173877">
        <w:rPr>
          <w:szCs w:val="24"/>
        </w:rPr>
        <w:t>Thiel</w:t>
      </w:r>
      <w:r>
        <w:rPr>
          <w:szCs w:val="24"/>
          <w:vertAlign w:val="superscript"/>
        </w:rPr>
        <w:t xml:space="preserve">, </w:t>
      </w:r>
      <w:r>
        <w:rPr>
          <w:szCs w:val="24"/>
        </w:rPr>
        <w:t xml:space="preserve">R., Dewaele, P., Parker, D. &amp; </w:t>
      </w:r>
      <w:r w:rsidRPr="00173877">
        <w:rPr>
          <w:szCs w:val="24"/>
        </w:rPr>
        <w:t>Kelly</w:t>
      </w:r>
      <w:r>
        <w:rPr>
          <w:szCs w:val="24"/>
        </w:rPr>
        <w:t>, D. (2013) Mass loss and volume change: From sand-salt analogues to MSW.  Proc. Int’l. Symp. Coupled Phenomena in Environmental Geotechnics, CRC Press,</w:t>
      </w:r>
      <w:r w:rsidRPr="00173877">
        <w:rPr>
          <w:szCs w:val="24"/>
        </w:rPr>
        <w:t xml:space="preserve"> eds Manassero et al</w:t>
      </w:r>
      <w:r>
        <w:rPr>
          <w:szCs w:val="24"/>
        </w:rPr>
        <w:t xml:space="preserve">, 189-198 </w:t>
      </w:r>
    </w:p>
    <w:p w:rsidR="00CB4774" w:rsidRPr="00BA3F3A" w:rsidRDefault="00CB4774" w:rsidP="00C84D78">
      <w:pPr>
        <w:overflowPunct/>
        <w:autoSpaceDE/>
        <w:autoSpaceDN/>
        <w:adjustRightInd/>
        <w:spacing w:line="480" w:lineRule="auto"/>
        <w:ind w:left="284" w:hanging="284"/>
        <w:jc w:val="left"/>
        <w:textAlignment w:val="auto"/>
        <w:rPr>
          <w:szCs w:val="24"/>
        </w:rPr>
      </w:pPr>
      <w:r w:rsidRPr="00BA3F3A">
        <w:rPr>
          <w:szCs w:val="24"/>
        </w:rPr>
        <w:t xml:space="preserve">McGeary, R.K. (1961)  Mechanical packing of spherical particles,  J.Am. Ceramic Soc., Vol. 44, No. 10, 513-522.  </w:t>
      </w:r>
    </w:p>
    <w:p w:rsidR="00494BF1" w:rsidRDefault="00494BF1" w:rsidP="003E5597">
      <w:pPr>
        <w:overflowPunct/>
        <w:autoSpaceDE/>
        <w:autoSpaceDN/>
        <w:adjustRightInd/>
        <w:spacing w:line="480" w:lineRule="auto"/>
        <w:ind w:left="284" w:hanging="284"/>
        <w:jc w:val="left"/>
        <w:textAlignment w:val="auto"/>
        <w:rPr>
          <w:szCs w:val="24"/>
        </w:rPr>
      </w:pPr>
      <w:r>
        <w:rPr>
          <w:szCs w:val="24"/>
        </w:rPr>
        <w:t xml:space="preserve">Moffat, </w:t>
      </w:r>
      <w:r w:rsidR="003E5597" w:rsidRPr="003E5597">
        <w:rPr>
          <w:szCs w:val="24"/>
        </w:rPr>
        <w:t>R.</w:t>
      </w:r>
      <w:r w:rsidR="00FB3D55">
        <w:rPr>
          <w:szCs w:val="24"/>
        </w:rPr>
        <w:t>,</w:t>
      </w:r>
      <w:r w:rsidR="003E5597" w:rsidRPr="003E5597">
        <w:rPr>
          <w:szCs w:val="24"/>
        </w:rPr>
        <w:t xml:space="preserve"> </w:t>
      </w:r>
      <w:r w:rsidR="003E5597">
        <w:rPr>
          <w:szCs w:val="24"/>
        </w:rPr>
        <w:t xml:space="preserve">Fannin, </w:t>
      </w:r>
      <w:r w:rsidR="003E5597" w:rsidRPr="003E5597">
        <w:rPr>
          <w:szCs w:val="24"/>
        </w:rPr>
        <w:t xml:space="preserve">R.J. </w:t>
      </w:r>
      <w:r w:rsidR="003E5597">
        <w:rPr>
          <w:szCs w:val="24"/>
        </w:rPr>
        <w:t>&amp; Garner</w:t>
      </w:r>
      <w:r w:rsidR="003E5597" w:rsidRPr="003E5597">
        <w:rPr>
          <w:szCs w:val="24"/>
        </w:rPr>
        <w:t>, S.J.</w:t>
      </w:r>
      <w:r w:rsidR="003E5597">
        <w:rPr>
          <w:szCs w:val="24"/>
        </w:rPr>
        <w:t xml:space="preserve"> (2011) </w:t>
      </w:r>
      <w:r w:rsidR="003E5597" w:rsidRPr="003E5597">
        <w:rPr>
          <w:szCs w:val="24"/>
        </w:rPr>
        <w:t>Spatial and temporal progression of intern</w:t>
      </w:r>
      <w:r w:rsidR="003E5597">
        <w:rPr>
          <w:szCs w:val="24"/>
        </w:rPr>
        <w:t>al erosion in cohesionless soil. Can. Geotech. J., 48 (3)</w:t>
      </w:r>
      <w:r w:rsidR="003E5597" w:rsidRPr="003E5597">
        <w:rPr>
          <w:szCs w:val="24"/>
        </w:rPr>
        <w:t>, pp. 399-412</w:t>
      </w:r>
    </w:p>
    <w:p w:rsidR="00FB3D55" w:rsidRDefault="00ED0E5B" w:rsidP="00FB3D55">
      <w:pPr>
        <w:overflowPunct/>
        <w:autoSpaceDE/>
        <w:autoSpaceDN/>
        <w:adjustRightInd/>
        <w:spacing w:line="480" w:lineRule="auto"/>
        <w:ind w:left="284" w:hanging="284"/>
        <w:jc w:val="left"/>
        <w:textAlignment w:val="auto"/>
        <w:rPr>
          <w:szCs w:val="24"/>
          <w:lang w:eastAsia="en-GB"/>
        </w:rPr>
      </w:pPr>
      <w:r w:rsidRPr="00BA3F3A">
        <w:rPr>
          <w:szCs w:val="24"/>
        </w:rPr>
        <w:t xml:space="preserve">NIST. (2007, 12 6). </w:t>
      </w:r>
      <w:r w:rsidRPr="00BA3F3A">
        <w:rPr>
          <w:i/>
          <w:iCs/>
          <w:szCs w:val="24"/>
        </w:rPr>
        <w:t>IUPAC-NIST Solubilty Database</w:t>
      </w:r>
      <w:r w:rsidRPr="00BA3F3A">
        <w:rPr>
          <w:szCs w:val="24"/>
        </w:rPr>
        <w:t>. Retrieved 8 21, 2012, from http://srdata.nist.gov/solubility/index.aspx</w:t>
      </w:r>
      <w:r w:rsidR="00FB3D55" w:rsidRPr="00FB3D55">
        <w:rPr>
          <w:szCs w:val="24"/>
          <w:lang w:eastAsia="en-GB"/>
        </w:rPr>
        <w:t xml:space="preserve"> </w:t>
      </w:r>
    </w:p>
    <w:p w:rsidR="00ED0E5B" w:rsidRPr="00FB3D55" w:rsidRDefault="00FB3D55" w:rsidP="00FB3D55">
      <w:pPr>
        <w:overflowPunct/>
        <w:autoSpaceDE/>
        <w:autoSpaceDN/>
        <w:adjustRightInd/>
        <w:spacing w:line="480" w:lineRule="auto"/>
        <w:ind w:left="284" w:hanging="284"/>
        <w:jc w:val="left"/>
        <w:textAlignment w:val="auto"/>
        <w:rPr>
          <w:szCs w:val="24"/>
        </w:rPr>
      </w:pPr>
      <w:r w:rsidRPr="00FB3D55">
        <w:rPr>
          <w:szCs w:val="24"/>
        </w:rPr>
        <w:t xml:space="preserve">Powrie, </w:t>
      </w:r>
      <w:r>
        <w:rPr>
          <w:szCs w:val="24"/>
        </w:rPr>
        <w:t xml:space="preserve">W., </w:t>
      </w:r>
      <w:r w:rsidRPr="00FB3D55">
        <w:rPr>
          <w:szCs w:val="24"/>
        </w:rPr>
        <w:t xml:space="preserve">Ni, </w:t>
      </w:r>
      <w:r>
        <w:rPr>
          <w:szCs w:val="24"/>
        </w:rPr>
        <w:t xml:space="preserve">Q., X., </w:t>
      </w:r>
      <w:r w:rsidRPr="00FB3D55">
        <w:rPr>
          <w:szCs w:val="24"/>
        </w:rPr>
        <w:t>Harkness,</w:t>
      </w:r>
      <w:r>
        <w:rPr>
          <w:szCs w:val="24"/>
        </w:rPr>
        <w:t xml:space="preserve"> R.M. &amp;</w:t>
      </w:r>
      <w:r w:rsidRPr="00FB3D55">
        <w:rPr>
          <w:szCs w:val="24"/>
        </w:rPr>
        <w:t xml:space="preserve"> Zhang</w:t>
      </w:r>
      <w:r>
        <w:rPr>
          <w:szCs w:val="24"/>
        </w:rPr>
        <w:t>, X. (2005)</w:t>
      </w:r>
      <w:r w:rsidRPr="00FB3D55">
        <w:rPr>
          <w:szCs w:val="24"/>
        </w:rPr>
        <w:t xml:space="preserve"> </w:t>
      </w:r>
      <w:hyperlink r:id="rId8" w:history="1">
        <w:r w:rsidRPr="00FB3D55">
          <w:rPr>
            <w:rStyle w:val="Hyperlink"/>
            <w:szCs w:val="24"/>
          </w:rPr>
          <w:t>Numerical modelling of plane strain tests on sands using a particulate approach</w:t>
        </w:r>
      </w:hyperlink>
      <w:r>
        <w:rPr>
          <w:szCs w:val="24"/>
        </w:rPr>
        <w:t xml:space="preserve">. </w:t>
      </w:r>
      <w:r w:rsidRPr="00FB3D55">
        <w:rPr>
          <w:szCs w:val="24"/>
        </w:rPr>
        <w:t>Géotechnique 55</w:t>
      </w:r>
      <w:r>
        <w:rPr>
          <w:szCs w:val="24"/>
        </w:rPr>
        <w:t>(</w:t>
      </w:r>
      <w:r w:rsidRPr="00FB3D55">
        <w:rPr>
          <w:szCs w:val="24"/>
        </w:rPr>
        <w:t>4</w:t>
      </w:r>
      <w:r>
        <w:rPr>
          <w:szCs w:val="24"/>
        </w:rPr>
        <w:t>)</w:t>
      </w:r>
      <w:r w:rsidRPr="00FB3D55">
        <w:rPr>
          <w:szCs w:val="24"/>
        </w:rPr>
        <w:t>, 297-306</w:t>
      </w:r>
    </w:p>
    <w:p w:rsidR="00ED0E5B" w:rsidRPr="00BA3F3A" w:rsidRDefault="00ED0E5B" w:rsidP="00C84D78">
      <w:pPr>
        <w:overflowPunct/>
        <w:autoSpaceDE/>
        <w:autoSpaceDN/>
        <w:adjustRightInd/>
        <w:spacing w:line="480" w:lineRule="auto"/>
        <w:ind w:left="284" w:hanging="284"/>
        <w:jc w:val="left"/>
        <w:textAlignment w:val="auto"/>
        <w:rPr>
          <w:szCs w:val="24"/>
          <w:lang w:val="en-GB"/>
        </w:rPr>
      </w:pPr>
      <w:r w:rsidRPr="00BA3F3A">
        <w:rPr>
          <w:szCs w:val="24"/>
          <w:lang w:val="en-GB"/>
        </w:rPr>
        <w:t>Procter</w:t>
      </w:r>
      <w:r w:rsidR="009A3F39">
        <w:rPr>
          <w:szCs w:val="24"/>
          <w:lang w:val="en-GB"/>
        </w:rPr>
        <w:t>,</w:t>
      </w:r>
      <w:r w:rsidRPr="00BA3F3A">
        <w:rPr>
          <w:szCs w:val="24"/>
          <w:lang w:val="en-GB"/>
        </w:rPr>
        <w:t xml:space="preserve"> D</w:t>
      </w:r>
      <w:r w:rsidR="00995E84" w:rsidRPr="00BA3F3A">
        <w:rPr>
          <w:szCs w:val="24"/>
          <w:lang w:val="en-GB"/>
        </w:rPr>
        <w:t>.</w:t>
      </w:r>
      <w:r w:rsidRPr="00BA3F3A">
        <w:rPr>
          <w:szCs w:val="24"/>
          <w:lang w:val="en-GB"/>
        </w:rPr>
        <w:t>C</w:t>
      </w:r>
      <w:r w:rsidR="00995E84" w:rsidRPr="00BA3F3A">
        <w:rPr>
          <w:szCs w:val="24"/>
          <w:lang w:val="en-GB"/>
        </w:rPr>
        <w:t>. &amp;</w:t>
      </w:r>
      <w:r w:rsidRPr="00BA3F3A">
        <w:rPr>
          <w:szCs w:val="24"/>
          <w:lang w:val="en-GB"/>
        </w:rPr>
        <w:t xml:space="preserve"> Barton</w:t>
      </w:r>
      <w:r w:rsidR="009A3F39">
        <w:rPr>
          <w:szCs w:val="24"/>
          <w:lang w:val="en-GB"/>
        </w:rPr>
        <w:t>,</w:t>
      </w:r>
      <w:r w:rsidRPr="00BA3F3A">
        <w:rPr>
          <w:szCs w:val="24"/>
          <w:lang w:val="en-GB"/>
        </w:rPr>
        <w:t xml:space="preserve"> R</w:t>
      </w:r>
      <w:r w:rsidR="00995E84" w:rsidRPr="00BA3F3A">
        <w:rPr>
          <w:szCs w:val="24"/>
          <w:lang w:val="en-GB"/>
        </w:rPr>
        <w:t>.</w:t>
      </w:r>
      <w:r w:rsidRPr="00BA3F3A">
        <w:rPr>
          <w:szCs w:val="24"/>
          <w:lang w:val="en-GB"/>
        </w:rPr>
        <w:t>R</w:t>
      </w:r>
      <w:r w:rsidR="00995E84" w:rsidRPr="00BA3F3A">
        <w:rPr>
          <w:szCs w:val="24"/>
          <w:lang w:val="en-GB"/>
        </w:rPr>
        <w:t>.</w:t>
      </w:r>
      <w:r w:rsidRPr="00BA3F3A">
        <w:rPr>
          <w:szCs w:val="24"/>
          <w:lang w:val="en-GB"/>
        </w:rPr>
        <w:t xml:space="preserve"> (1974) Measurements of the angle of interparticle friction.  Géotechnique 24(4):581-604</w:t>
      </w:r>
    </w:p>
    <w:p w:rsidR="00BA3F3A" w:rsidRPr="00BA3F3A" w:rsidRDefault="00BA3F3A" w:rsidP="00C84D78">
      <w:pPr>
        <w:overflowPunct/>
        <w:autoSpaceDE/>
        <w:autoSpaceDN/>
        <w:adjustRightInd/>
        <w:spacing w:line="480" w:lineRule="auto"/>
        <w:ind w:left="284" w:hanging="284"/>
        <w:jc w:val="left"/>
        <w:textAlignment w:val="auto"/>
        <w:rPr>
          <w:szCs w:val="24"/>
          <w:lang w:val="en-GB"/>
        </w:rPr>
      </w:pPr>
      <w:r w:rsidRPr="00BA3F3A">
        <w:rPr>
          <w:szCs w:val="24"/>
          <w:lang w:val="en-GB"/>
        </w:rPr>
        <w:t>Sherard, J.L. 1979. Sinkholes in dams of coarse, br</w:t>
      </w:r>
      <w:r>
        <w:rPr>
          <w:szCs w:val="24"/>
          <w:lang w:val="en-GB"/>
        </w:rPr>
        <w:t>oadly graded soils. In Transac</w:t>
      </w:r>
      <w:r w:rsidRPr="00BA3F3A">
        <w:rPr>
          <w:szCs w:val="24"/>
          <w:lang w:val="en-GB"/>
        </w:rPr>
        <w:t>tions, 13th International Congress on Large Dams, New Delhi, India. Vol. 2,  25–35.</w:t>
      </w:r>
    </w:p>
    <w:p w:rsidR="00903B99" w:rsidRPr="00903B99" w:rsidRDefault="00903B99" w:rsidP="00903B99">
      <w:pPr>
        <w:overflowPunct/>
        <w:autoSpaceDE/>
        <w:autoSpaceDN/>
        <w:adjustRightInd/>
        <w:spacing w:line="480" w:lineRule="auto"/>
        <w:ind w:left="284" w:hanging="284"/>
        <w:jc w:val="left"/>
        <w:textAlignment w:val="auto"/>
        <w:rPr>
          <w:szCs w:val="24"/>
          <w:lang w:val="en-GB"/>
        </w:rPr>
      </w:pPr>
      <w:r w:rsidRPr="00903B99">
        <w:rPr>
          <w:szCs w:val="24"/>
          <w:lang w:val="en-GB"/>
        </w:rPr>
        <w:t>Shin, H. &amp; Santamarina, J.C. (2009) Mineral dissolution and the evolution of k0.  J. Geotechnical and Geoenvironmental Eng. 135(9):1141-1147</w:t>
      </w:r>
    </w:p>
    <w:p w:rsidR="00ED0E5B" w:rsidRDefault="00995E84" w:rsidP="00C84D78">
      <w:pPr>
        <w:overflowPunct/>
        <w:autoSpaceDE/>
        <w:autoSpaceDN/>
        <w:adjustRightInd/>
        <w:spacing w:line="480" w:lineRule="auto"/>
        <w:ind w:left="284" w:hanging="284"/>
        <w:jc w:val="left"/>
        <w:textAlignment w:val="auto"/>
        <w:rPr>
          <w:szCs w:val="24"/>
          <w:lang w:val="en-GB"/>
        </w:rPr>
      </w:pPr>
      <w:r w:rsidRPr="00BA3F3A">
        <w:rPr>
          <w:szCs w:val="24"/>
          <w:lang w:val="en-GB"/>
        </w:rPr>
        <w:t>Truong</w:t>
      </w:r>
      <w:r w:rsidR="009A3F39">
        <w:rPr>
          <w:szCs w:val="24"/>
          <w:lang w:val="en-GB"/>
        </w:rPr>
        <w:t>,</w:t>
      </w:r>
      <w:r w:rsidRPr="00BA3F3A">
        <w:rPr>
          <w:szCs w:val="24"/>
          <w:lang w:val="en-GB"/>
        </w:rPr>
        <w:t xml:space="preserve"> Q</w:t>
      </w:r>
      <w:r w:rsidR="009A3F39">
        <w:rPr>
          <w:szCs w:val="24"/>
          <w:lang w:val="en-GB"/>
        </w:rPr>
        <w:t>.</w:t>
      </w:r>
      <w:r w:rsidRPr="00BA3F3A">
        <w:rPr>
          <w:szCs w:val="24"/>
          <w:lang w:val="en-GB"/>
        </w:rPr>
        <w:t>H</w:t>
      </w:r>
      <w:r w:rsidR="009A3F39">
        <w:rPr>
          <w:szCs w:val="24"/>
          <w:lang w:val="en-GB"/>
        </w:rPr>
        <w:t>.</w:t>
      </w:r>
      <w:r w:rsidRPr="00BA3F3A">
        <w:rPr>
          <w:szCs w:val="24"/>
          <w:lang w:val="en-GB"/>
        </w:rPr>
        <w:t>, Eom</w:t>
      </w:r>
      <w:r w:rsidR="009A3F39">
        <w:rPr>
          <w:szCs w:val="24"/>
          <w:lang w:val="en-GB"/>
        </w:rPr>
        <w:t>,</w:t>
      </w:r>
      <w:r w:rsidRPr="00BA3F3A">
        <w:rPr>
          <w:szCs w:val="24"/>
          <w:lang w:val="en-GB"/>
        </w:rPr>
        <w:t xml:space="preserve"> Y</w:t>
      </w:r>
      <w:r w:rsidR="009A3F39">
        <w:rPr>
          <w:szCs w:val="24"/>
          <w:lang w:val="en-GB"/>
        </w:rPr>
        <w:t>.</w:t>
      </w:r>
      <w:r w:rsidRPr="00BA3F3A">
        <w:rPr>
          <w:szCs w:val="24"/>
          <w:lang w:val="en-GB"/>
        </w:rPr>
        <w:t>H</w:t>
      </w:r>
      <w:r w:rsidR="009A3F39">
        <w:rPr>
          <w:szCs w:val="24"/>
          <w:lang w:val="en-GB"/>
        </w:rPr>
        <w:t>.</w:t>
      </w:r>
      <w:r w:rsidRPr="00BA3F3A">
        <w:rPr>
          <w:szCs w:val="24"/>
          <w:lang w:val="en-GB"/>
        </w:rPr>
        <w:t xml:space="preserve"> &amp; </w:t>
      </w:r>
      <w:r w:rsidR="00ED0E5B" w:rsidRPr="00BA3F3A">
        <w:rPr>
          <w:szCs w:val="24"/>
          <w:lang w:val="en-GB"/>
        </w:rPr>
        <w:t>Lee</w:t>
      </w:r>
      <w:r w:rsidR="009A3F39">
        <w:rPr>
          <w:szCs w:val="24"/>
          <w:lang w:val="en-GB"/>
        </w:rPr>
        <w:t>,</w:t>
      </w:r>
      <w:r w:rsidR="00ED0E5B" w:rsidRPr="00BA3F3A">
        <w:rPr>
          <w:szCs w:val="24"/>
          <w:lang w:val="en-GB"/>
        </w:rPr>
        <w:t xml:space="preserve"> J</w:t>
      </w:r>
      <w:r w:rsidR="009A3F39">
        <w:rPr>
          <w:szCs w:val="24"/>
          <w:lang w:val="en-GB"/>
        </w:rPr>
        <w:t>.</w:t>
      </w:r>
      <w:r w:rsidR="00ED0E5B" w:rsidRPr="00BA3F3A">
        <w:rPr>
          <w:szCs w:val="24"/>
          <w:lang w:val="en-GB"/>
        </w:rPr>
        <w:t>S</w:t>
      </w:r>
      <w:r w:rsidR="009A3F39">
        <w:rPr>
          <w:szCs w:val="24"/>
          <w:lang w:val="en-GB"/>
        </w:rPr>
        <w:t>.</w:t>
      </w:r>
      <w:r w:rsidR="00ED0E5B" w:rsidRPr="00BA3F3A">
        <w:rPr>
          <w:szCs w:val="24"/>
          <w:lang w:val="en-GB"/>
        </w:rPr>
        <w:t xml:space="preserve"> (2010) Stiffness characteristics of soluble mixtures.  Géotechnique 60(4):</w:t>
      </w:r>
      <w:r w:rsidR="009A3F39">
        <w:rPr>
          <w:szCs w:val="24"/>
          <w:lang w:val="en-GB"/>
        </w:rPr>
        <w:t xml:space="preserve"> </w:t>
      </w:r>
      <w:r w:rsidR="00ED0E5B" w:rsidRPr="00BA3F3A">
        <w:rPr>
          <w:szCs w:val="24"/>
          <w:lang w:val="en-GB"/>
        </w:rPr>
        <w:t xml:space="preserve">293-298 </w:t>
      </w:r>
    </w:p>
    <w:p w:rsidR="00EB21CB" w:rsidRDefault="00EB21CB" w:rsidP="00C84D78">
      <w:pPr>
        <w:overflowPunct/>
        <w:autoSpaceDE/>
        <w:autoSpaceDN/>
        <w:adjustRightInd/>
        <w:spacing w:line="480" w:lineRule="auto"/>
        <w:ind w:left="284" w:hanging="284"/>
        <w:jc w:val="left"/>
        <w:textAlignment w:val="auto"/>
        <w:rPr>
          <w:szCs w:val="24"/>
          <w:lang w:val="en-GB"/>
        </w:rPr>
      </w:pPr>
    </w:p>
    <w:p w:rsidR="00EB21CB" w:rsidRDefault="00EB21CB" w:rsidP="00C84D78">
      <w:pPr>
        <w:overflowPunct/>
        <w:autoSpaceDE/>
        <w:autoSpaceDN/>
        <w:adjustRightInd/>
        <w:spacing w:line="480" w:lineRule="auto"/>
        <w:ind w:left="284" w:hanging="284"/>
        <w:jc w:val="left"/>
        <w:textAlignment w:val="auto"/>
        <w:rPr>
          <w:szCs w:val="24"/>
          <w:lang w:val="en-GB"/>
        </w:rPr>
      </w:pPr>
    </w:p>
    <w:p w:rsidR="00EB21CB" w:rsidRDefault="00EB21CB">
      <w:pPr>
        <w:overflowPunct/>
        <w:autoSpaceDE/>
        <w:autoSpaceDN/>
        <w:adjustRightInd/>
        <w:spacing w:after="160" w:line="259" w:lineRule="auto"/>
        <w:ind w:firstLine="0"/>
        <w:jc w:val="left"/>
        <w:textAlignment w:val="auto"/>
        <w:rPr>
          <w:szCs w:val="24"/>
          <w:lang w:val="en-GB"/>
        </w:rPr>
      </w:pPr>
      <w:r>
        <w:rPr>
          <w:szCs w:val="24"/>
          <w:lang w:val="en-GB"/>
        </w:rPr>
        <w:br w:type="page"/>
      </w:r>
    </w:p>
    <w:p w:rsidR="00EB21CB" w:rsidRPr="00EB21CB" w:rsidRDefault="00975C42" w:rsidP="00EB21CB">
      <w:pPr>
        <w:overflowPunct/>
        <w:autoSpaceDE/>
        <w:autoSpaceDN/>
        <w:adjustRightInd/>
        <w:spacing w:line="240" w:lineRule="auto"/>
        <w:ind w:firstLine="0"/>
        <w:jc w:val="left"/>
        <w:textAlignment w:val="auto"/>
        <w:rPr>
          <w:rFonts w:ascii="Calibri" w:eastAsia="Calibri" w:hAnsi="Calibri"/>
          <w:sz w:val="22"/>
          <w:szCs w:val="22"/>
          <w:lang w:val="en-GB"/>
        </w:rPr>
      </w:pPr>
      <w:r>
        <w:rPr>
          <w:rFonts w:ascii="Calibri" w:eastAsia="Calibri" w:hAnsi="Calibri"/>
          <w:noProof/>
          <w:sz w:val="22"/>
          <w:szCs w:val="22"/>
          <w:lang w:val="en-GB" w:eastAsia="en-GB"/>
        </w:rPr>
        <w:lastRenderedPageBreak/>
        <mc:AlternateContent>
          <mc:Choice Requires="wpg">
            <w:drawing>
              <wp:anchor distT="71755" distB="71755" distL="114300" distR="114300" simplePos="0" relativeHeight="251659264" behindDoc="0" locked="0" layoutInCell="1" allowOverlap="0">
                <wp:simplePos x="0" y="0"/>
                <wp:positionH relativeFrom="margin">
                  <wp:posOffset>301625</wp:posOffset>
                </wp:positionH>
                <wp:positionV relativeFrom="margin">
                  <wp:posOffset>-209550</wp:posOffset>
                </wp:positionV>
                <wp:extent cx="5686425" cy="1643380"/>
                <wp:effectExtent l="6350" t="0" r="3175" b="4445"/>
                <wp:wrapTopAndBottom/>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1643380"/>
                          <a:chOff x="0" y="0"/>
                          <a:chExt cx="56330" cy="17166"/>
                        </a:xfrm>
                      </wpg:grpSpPr>
                      <pic:pic xmlns:pic="http://schemas.openxmlformats.org/drawingml/2006/picture">
                        <pic:nvPicPr>
                          <pic:cNvPr id="7" name="Picture 3" descr="Applying Foam.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69" cy="17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1" descr="IMG_3339"/>
                          <pic:cNvPicPr>
                            <a:picLocks noChangeAspect="1"/>
                          </pic:cNvPicPr>
                        </pic:nvPicPr>
                        <pic:blipFill>
                          <a:blip r:embed="rId10">
                            <a:extLst>
                              <a:ext uri="{28A0092B-C50C-407E-A947-70E740481C1C}">
                                <a14:useLocalDpi xmlns:a14="http://schemas.microsoft.com/office/drawing/2010/main" val="0"/>
                              </a:ext>
                            </a:extLst>
                          </a:blip>
                          <a:srcRect t="6818"/>
                          <a:stretch>
                            <a:fillRect/>
                          </a:stretch>
                        </pic:blipFill>
                        <pic:spPr bwMode="auto">
                          <a:xfrm>
                            <a:off x="28208" y="0"/>
                            <a:ext cx="28122" cy="17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3476357" id="Group 9" o:spid="_x0000_s1026" style="position:absolute;margin-left:23.75pt;margin-top:-16.5pt;width:447.75pt;height:129.4pt;z-index:251659264;mso-wrap-distance-top:5.65pt;mso-wrap-distance-bottom:5.65pt;mso-position-horizontal-relative:margin;mso-position-vertical-relative:margin;mso-width-relative:margin;mso-height-relative:margin" coordsize="56330,17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pplying Foam.JPG" style="position:absolute;width:26569;height:17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ee3vCAAAA2gAAAA8AAABkcnMvZG93bnJldi54bWxEj91qAjEUhO8LvkM4hd7VbIWqbI0iolDa&#10;K38e4Lg53axuTtYk7q5v3wiCl8PMfMPMFr2tRUs+VI4VfAwzEMSF0xWXCg77zfsURIjIGmvHpOBG&#10;ARbzwcsMc+063lK7i6VIEA45KjAxNrmUoTBkMQxdQ5y8P+ctxiR9KbXHLsFtLUdZNpYWK04LBhta&#10;GSrOu6tVcDJr359/ftvuxsfP9Whi6LLaKvX22i+/QETq4zP8aH9rBRO4X0k3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Xnt7wgAAANoAAAAPAAAAAAAAAAAAAAAAAJ8C&#10;AABkcnMvZG93bnJldi54bWxQSwUGAAAAAAQABAD3AAAAjgMAAAAA&#10;">
                  <v:imagedata r:id="rId11" o:title="Applying Foam"/>
                  <v:path arrowok="t"/>
                </v:shape>
                <v:shape id="Picture 11" o:spid="_x0000_s1028" type="#_x0000_t75" alt="IMG_3339" style="position:absolute;left:28208;width:28122;height:17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GkXnBAAAA2gAAAA8AAABkcnMvZG93bnJldi54bWxET89rwjAUvgv+D+ENdhFNt0OZ1ShjIgzx&#10;surB46N5a8uSl5rE2vWvN4fBjh/f7/V2sEb05EPrWMHLIgNBXDndcq3gfNrP30CEiKzROCYFvxRg&#10;u5lO1lhod+cv6stYixTCoUAFTYxdIWWoGrIYFq4jTty38xZjgr6W2uM9hVsjX7MslxZbTg0NdvTR&#10;UPVT3qyCMd+Nh528mtnxGIwNfnk5V0ulnp+G9xWISEP8F/+5P7WCtDVdSTd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GkXnBAAAA2gAAAA8AAAAAAAAAAAAAAAAAnwIA&#10;AGRycy9kb3ducmV2LnhtbFBLBQYAAAAABAAEAPcAAACNAwAAAAA=&#10;">
                  <v:imagedata r:id="rId12" o:title="IMG_3339" croptop="4468f"/>
                  <v:path arrowok="t"/>
                </v:shape>
                <w10:wrap type="topAndBottom" anchorx="margin" anchory="margin"/>
              </v:group>
            </w:pict>
          </mc:Fallback>
        </mc:AlternateContent>
      </w:r>
    </w:p>
    <w:p w:rsidR="00EB21CB" w:rsidRPr="00EB21CB" w:rsidRDefault="00975C42" w:rsidP="00EB21CB">
      <w:pPr>
        <w:overflowPunct/>
        <w:autoSpaceDE/>
        <w:autoSpaceDN/>
        <w:adjustRightInd/>
        <w:spacing w:line="240" w:lineRule="auto"/>
        <w:ind w:firstLine="0"/>
        <w:jc w:val="left"/>
        <w:textAlignment w:val="auto"/>
        <w:rPr>
          <w:rFonts w:ascii="Calibri" w:eastAsia="Calibri" w:hAnsi="Calibri"/>
          <w:sz w:val="22"/>
          <w:szCs w:val="22"/>
          <w:lang w:val="en-GB"/>
        </w:rPr>
      </w:pPr>
      <w:r>
        <w:rPr>
          <w:rFonts w:ascii="Calibri" w:eastAsia="Calibri" w:hAnsi="Calibri"/>
          <w:noProof/>
          <w:sz w:val="22"/>
          <w:szCs w:val="22"/>
          <w:lang w:val="en-GB" w:eastAsia="en-GB"/>
        </w:rPr>
        <mc:AlternateContent>
          <mc:Choice Requires="wps">
            <w:drawing>
              <wp:anchor distT="71755" distB="71755" distL="114300" distR="114300" simplePos="0" relativeHeight="251660288" behindDoc="0" locked="0" layoutInCell="1" allowOverlap="0">
                <wp:simplePos x="0" y="0"/>
                <wp:positionH relativeFrom="margin">
                  <wp:posOffset>247650</wp:posOffset>
                </wp:positionH>
                <wp:positionV relativeFrom="page">
                  <wp:posOffset>2723515</wp:posOffset>
                </wp:positionV>
                <wp:extent cx="5705475" cy="421640"/>
                <wp:effectExtent l="0" t="0" r="0" b="0"/>
                <wp:wrapTopAndBottom/>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1CB" w:rsidRPr="00501C4E" w:rsidRDefault="00EB21CB" w:rsidP="00EB21CB">
                            <w:pPr>
                              <w:rPr>
                                <w:szCs w:val="24"/>
                              </w:rPr>
                            </w:pPr>
                            <w:r>
                              <w:rPr>
                                <w:szCs w:val="24"/>
                              </w:rPr>
                              <w:t>Fig.</w:t>
                            </w:r>
                            <w:r w:rsidRPr="00501C4E">
                              <w:rPr>
                                <w:szCs w:val="24"/>
                              </w:rPr>
                              <w:t xml:space="preserve"> 1. Photographs showing the landfill soil reclamation process: material post screening (left) and screening plant (right).    </w:t>
                            </w:r>
                          </w:p>
                        </w:txbxContent>
                      </wps:txbx>
                      <wps:bodyPr rot="0" vert="horz" wrap="square" lIns="18000" tIns="45720" rIns="18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9.5pt;margin-top:214.45pt;width:449.25pt;height:33.2pt;z-index:251660288;visibility:visible;mso-wrap-style:square;mso-width-percent:0;mso-height-percent:200;mso-wrap-distance-left:9pt;mso-wrap-distance-top:5.65pt;mso-wrap-distance-right:9pt;mso-wrap-distance-bottom:5.65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" o:allowoverlap="f" stroked="f">
                <v:textbox style="mso-fit-shape-to-text:t" inset=".5mm,,.5mm">
                  <w:txbxContent>
                    <w:p w:rsidR="00EB21CB" w:rsidRPr="00501C4E" w:rsidRDefault="00EB21CB" w:rsidP="00EB21CB">
                      <w:pPr>
                        <w:rPr>
                          <w:szCs w:val="24"/>
                        </w:rPr>
                      </w:pPr>
                      <w:r>
                        <w:rPr>
                          <w:szCs w:val="24"/>
                        </w:rPr>
                        <w:t>Fig.</w:t>
                      </w:r>
                      <w:r w:rsidRPr="00501C4E">
                        <w:rPr>
                          <w:szCs w:val="24"/>
                        </w:rPr>
                        <w:t xml:space="preserve"> 1. Photographs showing the landfill soil reclamation process: material post screening (left) and screening plant (right).    </w:t>
                      </w:r>
                    </w:p>
                  </w:txbxContent>
                </v:textbox>
                <w10:wrap type="topAndBottom" anchorx="margin" anchory="page"/>
              </v:shape>
            </w:pict>
          </mc:Fallback>
        </mc:AlternateContent>
      </w: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tbl>
      <w:tblPr>
        <w:tblStyle w:val="TableGrid1"/>
        <w:tblW w:w="7302" w:type="dxa"/>
        <w:jc w:val="center"/>
        <w:tblLook w:val="04A0" w:firstRow="1" w:lastRow="0" w:firstColumn="1" w:lastColumn="0" w:noHBand="0" w:noVBand="1"/>
      </w:tblPr>
      <w:tblGrid>
        <w:gridCol w:w="1184"/>
        <w:gridCol w:w="1181"/>
        <w:gridCol w:w="2410"/>
        <w:gridCol w:w="2527"/>
      </w:tblGrid>
      <w:tr w:rsidR="00EB21CB" w:rsidRPr="00EB21CB" w:rsidTr="008D5424">
        <w:trPr>
          <w:jc w:val="center"/>
        </w:trPr>
        <w:tc>
          <w:tcPr>
            <w:tcW w:w="1184" w:type="dxa"/>
            <w:tcBorders>
              <w:top w:val="single" w:sz="4" w:space="0" w:color="auto"/>
              <w:left w:val="single" w:sz="4" w:space="0" w:color="auto"/>
              <w:bottom w:val="nil"/>
              <w:right w:val="nil"/>
            </w:tcBorders>
          </w:tcPr>
          <w:p w:rsidR="00EB21CB" w:rsidRPr="00EB21CB" w:rsidRDefault="00EB21CB" w:rsidP="00EB21CB">
            <w:pPr>
              <w:spacing w:line="276" w:lineRule="auto"/>
              <w:ind w:firstLine="0"/>
              <w:jc w:val="center"/>
              <w:rPr>
                <w:lang w:val="en-GB"/>
              </w:rPr>
            </w:pPr>
          </w:p>
        </w:tc>
        <w:tc>
          <w:tcPr>
            <w:tcW w:w="1181" w:type="dxa"/>
            <w:tcBorders>
              <w:top w:val="single" w:sz="4" w:space="0" w:color="auto"/>
              <w:left w:val="nil"/>
              <w:bottom w:val="nil"/>
            </w:tcBorders>
          </w:tcPr>
          <w:p w:rsidR="00EB21CB" w:rsidRPr="00EB21CB" w:rsidRDefault="00EB21CB" w:rsidP="00EB21CB">
            <w:pPr>
              <w:spacing w:line="276" w:lineRule="auto"/>
              <w:ind w:firstLine="0"/>
              <w:jc w:val="center"/>
              <w:rPr>
                <w:lang w:val="en-GB"/>
              </w:rPr>
            </w:pPr>
          </w:p>
        </w:tc>
        <w:tc>
          <w:tcPr>
            <w:tcW w:w="4937" w:type="dxa"/>
            <w:gridSpan w:val="2"/>
          </w:tcPr>
          <w:p w:rsidR="00EB21CB" w:rsidRPr="00EB21CB" w:rsidRDefault="00EB21CB" w:rsidP="00EB21CB">
            <w:pPr>
              <w:spacing w:line="276" w:lineRule="auto"/>
              <w:ind w:firstLine="0"/>
              <w:jc w:val="center"/>
              <w:rPr>
                <w:lang w:val="en-GB"/>
              </w:rPr>
            </w:pPr>
            <w:r w:rsidRPr="00EB21CB">
              <w:rPr>
                <w:lang w:val="en-GB"/>
              </w:rPr>
              <w:t>Soluble Particles</w:t>
            </w:r>
          </w:p>
        </w:tc>
      </w:tr>
      <w:tr w:rsidR="00EB21CB" w:rsidRPr="00EB21CB" w:rsidTr="008D5424">
        <w:trPr>
          <w:jc w:val="center"/>
        </w:trPr>
        <w:tc>
          <w:tcPr>
            <w:tcW w:w="1184" w:type="dxa"/>
            <w:tcBorders>
              <w:top w:val="nil"/>
              <w:left w:val="single" w:sz="4" w:space="0" w:color="auto"/>
              <w:bottom w:val="single" w:sz="4" w:space="0" w:color="auto"/>
              <w:right w:val="nil"/>
            </w:tcBorders>
          </w:tcPr>
          <w:p w:rsidR="00EB21CB" w:rsidRPr="00EB21CB" w:rsidRDefault="00EB21CB" w:rsidP="00EB21CB">
            <w:pPr>
              <w:spacing w:line="276" w:lineRule="auto"/>
              <w:ind w:left="360" w:firstLine="0"/>
              <w:jc w:val="center"/>
              <w:rPr>
                <w:lang w:val="en-GB"/>
              </w:rPr>
            </w:pPr>
          </w:p>
        </w:tc>
        <w:tc>
          <w:tcPr>
            <w:tcW w:w="1181" w:type="dxa"/>
            <w:tcBorders>
              <w:top w:val="nil"/>
              <w:left w:val="nil"/>
            </w:tcBorders>
          </w:tcPr>
          <w:p w:rsidR="00EB21CB" w:rsidRPr="00EB21CB" w:rsidRDefault="00EB21CB" w:rsidP="00EB21CB">
            <w:pPr>
              <w:spacing w:line="276" w:lineRule="auto"/>
              <w:ind w:firstLine="0"/>
              <w:jc w:val="center"/>
              <w:rPr>
                <w:lang w:val="en-GB"/>
              </w:rPr>
            </w:pPr>
          </w:p>
        </w:tc>
        <w:tc>
          <w:tcPr>
            <w:tcW w:w="2410" w:type="dxa"/>
          </w:tcPr>
          <w:p w:rsidR="00EB21CB" w:rsidRPr="00EB21CB" w:rsidRDefault="00EB21CB" w:rsidP="00EB21CB">
            <w:pPr>
              <w:spacing w:line="276" w:lineRule="auto"/>
              <w:ind w:firstLine="0"/>
              <w:jc w:val="center"/>
              <w:rPr>
                <w:lang w:val="en-GB"/>
              </w:rPr>
            </w:pPr>
            <w:r w:rsidRPr="00EB21CB">
              <w:rPr>
                <w:lang w:val="en-GB"/>
              </w:rPr>
              <w:t>Small</w:t>
            </w:r>
          </w:p>
          <w:p w:rsidR="00EB21CB" w:rsidRPr="00EB21CB" w:rsidRDefault="00EB21CB" w:rsidP="00EB21CB">
            <w:pPr>
              <w:spacing w:line="276" w:lineRule="auto"/>
              <w:ind w:firstLine="0"/>
              <w:jc w:val="center"/>
              <w:rPr>
                <w:lang w:val="en-GB"/>
              </w:rPr>
            </w:pPr>
            <w:r w:rsidRPr="00EB21CB">
              <w:rPr>
                <w:lang w:val="en-GB"/>
              </w:rPr>
              <w:t>D</w:t>
            </w:r>
            <w:r w:rsidRPr="00EB21CB">
              <w:rPr>
                <w:vertAlign w:val="subscript"/>
                <w:lang w:val="en-GB"/>
              </w:rPr>
              <w:t>R</w:t>
            </w:r>
            <w:r w:rsidRPr="00EB21CB">
              <w:rPr>
                <w:lang w:val="en-GB"/>
              </w:rPr>
              <w:t xml:space="preserve"> = 9.0</w:t>
            </w:r>
          </w:p>
        </w:tc>
        <w:tc>
          <w:tcPr>
            <w:tcW w:w="2527" w:type="dxa"/>
          </w:tcPr>
          <w:p w:rsidR="00EB21CB" w:rsidRPr="00EB21CB" w:rsidRDefault="00EB21CB" w:rsidP="00EB21CB">
            <w:pPr>
              <w:spacing w:line="276" w:lineRule="auto"/>
              <w:ind w:firstLine="0"/>
              <w:jc w:val="center"/>
              <w:rPr>
                <w:lang w:val="en-GB"/>
              </w:rPr>
            </w:pPr>
            <w:r w:rsidRPr="00EB21CB">
              <w:rPr>
                <w:lang w:val="en-GB"/>
              </w:rPr>
              <w:t>Large</w:t>
            </w:r>
          </w:p>
          <w:p w:rsidR="00EB21CB" w:rsidRPr="00EB21CB" w:rsidRDefault="00EB21CB" w:rsidP="00EB21CB">
            <w:pPr>
              <w:spacing w:line="276" w:lineRule="auto"/>
              <w:ind w:firstLine="0"/>
              <w:jc w:val="center"/>
              <w:rPr>
                <w:lang w:val="en-GB"/>
              </w:rPr>
            </w:pPr>
            <w:r w:rsidRPr="00EB21CB">
              <w:rPr>
                <w:lang w:val="en-GB"/>
              </w:rPr>
              <w:t>D</w:t>
            </w:r>
            <w:r w:rsidRPr="00EB21CB">
              <w:rPr>
                <w:vertAlign w:val="subscript"/>
                <w:lang w:val="en-GB"/>
              </w:rPr>
              <w:t>R</w:t>
            </w:r>
            <w:r w:rsidRPr="00EB21CB">
              <w:rPr>
                <w:lang w:val="en-GB"/>
              </w:rPr>
              <w:t xml:space="preserve"> = 1.0</w:t>
            </w:r>
          </w:p>
        </w:tc>
      </w:tr>
      <w:tr w:rsidR="00EB21CB" w:rsidRPr="00EB21CB" w:rsidTr="008D5424">
        <w:trPr>
          <w:trHeight w:val="975"/>
          <w:jc w:val="center"/>
        </w:trPr>
        <w:tc>
          <w:tcPr>
            <w:tcW w:w="1184" w:type="dxa"/>
            <w:vMerge w:val="restart"/>
            <w:tcBorders>
              <w:top w:val="single" w:sz="4" w:space="0" w:color="auto"/>
            </w:tcBorders>
            <w:vAlign w:val="center"/>
          </w:tcPr>
          <w:p w:rsidR="00EB21CB" w:rsidRPr="00EB21CB" w:rsidRDefault="00EB21CB" w:rsidP="00EB21CB">
            <w:pPr>
              <w:spacing w:line="276" w:lineRule="auto"/>
              <w:ind w:firstLine="0"/>
              <w:jc w:val="center"/>
              <w:rPr>
                <w:lang w:val="en-GB"/>
              </w:rPr>
            </w:pPr>
            <w:r w:rsidRPr="00EB21CB">
              <w:rPr>
                <w:lang w:val="en-GB"/>
              </w:rPr>
              <w:t>Amounts</w:t>
            </w:r>
          </w:p>
        </w:tc>
        <w:tc>
          <w:tcPr>
            <w:tcW w:w="1181" w:type="dxa"/>
            <w:vMerge w:val="restart"/>
            <w:vAlign w:val="center"/>
          </w:tcPr>
          <w:p w:rsidR="00EB21CB" w:rsidRPr="00EB21CB" w:rsidRDefault="00EB21CB" w:rsidP="00EB21CB">
            <w:pPr>
              <w:spacing w:line="276" w:lineRule="auto"/>
              <w:ind w:firstLine="0"/>
              <w:jc w:val="center"/>
              <w:rPr>
                <w:lang w:val="en-GB"/>
              </w:rPr>
            </w:pPr>
            <w:r w:rsidRPr="00EB21CB">
              <w:rPr>
                <w:lang w:val="en-GB"/>
              </w:rPr>
              <w:t>Small</w:t>
            </w:r>
          </w:p>
          <w:p w:rsidR="00EB21CB" w:rsidRPr="00EB21CB" w:rsidRDefault="00EB21CB" w:rsidP="00EB21CB">
            <w:pPr>
              <w:spacing w:line="276" w:lineRule="auto"/>
              <w:ind w:firstLine="0"/>
              <w:jc w:val="center"/>
              <w:rPr>
                <w:lang w:val="en-GB"/>
              </w:rPr>
            </w:pPr>
          </w:p>
          <w:p w:rsidR="00EB21CB" w:rsidRPr="00EB21CB" w:rsidRDefault="00EB21CB" w:rsidP="00EB21CB">
            <w:pPr>
              <w:spacing w:line="276" w:lineRule="auto"/>
              <w:ind w:firstLine="0"/>
              <w:jc w:val="center"/>
              <w:rPr>
                <w:lang w:val="en-GB"/>
              </w:rPr>
            </w:pPr>
            <w:r w:rsidRPr="00EB21CB">
              <w:rPr>
                <w:lang w:val="en-GB"/>
              </w:rPr>
              <w:t xml:space="preserve">~2% </w:t>
            </w:r>
          </w:p>
          <w:p w:rsidR="00EB21CB" w:rsidRPr="00EB21CB" w:rsidRDefault="00EB21CB" w:rsidP="00EB21CB">
            <w:pPr>
              <w:spacing w:line="276" w:lineRule="auto"/>
              <w:ind w:firstLine="0"/>
              <w:jc w:val="center"/>
              <w:rPr>
                <w:lang w:val="en-GB"/>
              </w:rPr>
            </w:pPr>
            <w:r w:rsidRPr="00EB21CB">
              <w:rPr>
                <w:lang w:val="en-GB"/>
              </w:rPr>
              <w:t>by mass</w:t>
            </w:r>
          </w:p>
        </w:tc>
        <w:tc>
          <w:tcPr>
            <w:tcW w:w="2410" w:type="dxa"/>
            <w:vAlign w:val="bottom"/>
          </w:tcPr>
          <w:p w:rsidR="00EB21CB" w:rsidRPr="00EB21CB" w:rsidRDefault="00EB21CB" w:rsidP="00EB21CB">
            <w:pPr>
              <w:spacing w:line="276" w:lineRule="auto"/>
              <w:ind w:firstLine="0"/>
              <w:jc w:val="center"/>
              <w:rPr>
                <w:lang w:val="en-GB"/>
              </w:rPr>
            </w:pPr>
            <w:r w:rsidRPr="00EB21CB">
              <w:rPr>
                <w:lang w:val="en-GB"/>
              </w:rPr>
              <w:t>Nestling</w:t>
            </w:r>
          </w:p>
          <w:p w:rsidR="00EB21CB" w:rsidRPr="00EB21CB" w:rsidRDefault="00EB21CB" w:rsidP="00EB21CB">
            <w:pPr>
              <w:spacing w:line="276" w:lineRule="auto"/>
              <w:ind w:firstLine="0"/>
              <w:jc w:val="center"/>
              <w:rPr>
                <w:lang w:val="en-GB"/>
              </w:rPr>
            </w:pPr>
            <w:r w:rsidRPr="00EB21CB">
              <w:rPr>
                <w:noProof/>
                <w:lang w:val="en-GB" w:eastAsia="en-GB"/>
              </w:rPr>
              <w:drawing>
                <wp:inline distT="0" distB="0" distL="0" distR="0" wp14:anchorId="3497947E" wp14:editId="36286D08">
                  <wp:extent cx="981710" cy="1005840"/>
                  <wp:effectExtent l="0" t="0" r="8890" b="381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710" cy="1005840"/>
                          </a:xfrm>
                          <a:prstGeom prst="rect">
                            <a:avLst/>
                          </a:prstGeom>
                          <a:noFill/>
                        </pic:spPr>
                      </pic:pic>
                    </a:graphicData>
                  </a:graphic>
                </wp:inline>
              </w:drawing>
            </w:r>
          </w:p>
        </w:tc>
        <w:tc>
          <w:tcPr>
            <w:tcW w:w="2527" w:type="dxa"/>
            <w:vAlign w:val="bottom"/>
          </w:tcPr>
          <w:p w:rsidR="00EB21CB" w:rsidRPr="00EB21CB" w:rsidRDefault="00EB21CB" w:rsidP="00EB21CB">
            <w:pPr>
              <w:spacing w:line="276" w:lineRule="auto"/>
              <w:ind w:firstLine="0"/>
              <w:jc w:val="center"/>
              <w:rPr>
                <w:lang w:val="en-GB"/>
              </w:rPr>
            </w:pPr>
            <w:r w:rsidRPr="00EB21CB">
              <w:rPr>
                <w:lang w:val="en-GB"/>
              </w:rPr>
              <w:t>Occasional force chain</w:t>
            </w:r>
          </w:p>
          <w:p w:rsidR="00EB21CB" w:rsidRPr="00EB21CB" w:rsidRDefault="00EB21CB" w:rsidP="00EB21CB">
            <w:pPr>
              <w:spacing w:line="276" w:lineRule="auto"/>
              <w:ind w:firstLine="0"/>
              <w:jc w:val="center"/>
              <w:rPr>
                <w:lang w:val="en-GB"/>
              </w:rPr>
            </w:pPr>
            <w:r w:rsidRPr="00EB21CB">
              <w:rPr>
                <w:noProof/>
                <w:lang w:val="en-GB" w:eastAsia="en-GB"/>
              </w:rPr>
              <w:drawing>
                <wp:inline distT="0" distB="0" distL="0" distR="0" wp14:anchorId="47EB9BC8" wp14:editId="34C41343">
                  <wp:extent cx="981710" cy="963295"/>
                  <wp:effectExtent l="0" t="0" r="8890" b="825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710" cy="963295"/>
                          </a:xfrm>
                          <a:prstGeom prst="rect">
                            <a:avLst/>
                          </a:prstGeom>
                          <a:noFill/>
                        </pic:spPr>
                      </pic:pic>
                    </a:graphicData>
                  </a:graphic>
                </wp:inline>
              </w:drawing>
            </w:r>
          </w:p>
        </w:tc>
      </w:tr>
      <w:tr w:rsidR="00EB21CB" w:rsidRPr="00EB21CB" w:rsidTr="008D5424">
        <w:trPr>
          <w:trHeight w:val="430"/>
          <w:jc w:val="center"/>
        </w:trPr>
        <w:tc>
          <w:tcPr>
            <w:tcW w:w="1184" w:type="dxa"/>
            <w:vMerge/>
            <w:vAlign w:val="center"/>
          </w:tcPr>
          <w:p w:rsidR="00EB21CB" w:rsidRPr="00EB21CB" w:rsidRDefault="00EB21CB" w:rsidP="00EB21CB">
            <w:pPr>
              <w:spacing w:line="276" w:lineRule="auto"/>
              <w:ind w:firstLine="0"/>
              <w:jc w:val="center"/>
              <w:rPr>
                <w:lang w:val="en-GB"/>
              </w:rPr>
            </w:pPr>
          </w:p>
        </w:tc>
        <w:tc>
          <w:tcPr>
            <w:tcW w:w="1181" w:type="dxa"/>
            <w:vMerge/>
            <w:vAlign w:val="center"/>
          </w:tcPr>
          <w:p w:rsidR="00EB21CB" w:rsidRPr="00EB21CB" w:rsidRDefault="00EB21CB" w:rsidP="00EB21CB">
            <w:pPr>
              <w:spacing w:line="276" w:lineRule="auto"/>
              <w:ind w:firstLine="0"/>
              <w:jc w:val="center"/>
              <w:rPr>
                <w:lang w:val="en-GB"/>
              </w:rPr>
            </w:pPr>
          </w:p>
        </w:tc>
        <w:tc>
          <w:tcPr>
            <w:tcW w:w="2410" w:type="dxa"/>
            <w:vAlign w:val="center"/>
          </w:tcPr>
          <w:p w:rsidR="00EB21CB" w:rsidRPr="00EB21CB" w:rsidRDefault="00EB21CB" w:rsidP="00EB21CB">
            <w:pPr>
              <w:spacing w:line="276" w:lineRule="auto"/>
              <w:ind w:firstLine="0"/>
              <w:jc w:val="left"/>
              <w:rPr>
                <w:lang w:val="en-GB"/>
              </w:rPr>
            </w:pPr>
            <w:r w:rsidRPr="00EB21CB">
              <w:rPr>
                <w:lang w:val="en-GB"/>
              </w:rPr>
              <w:t>A         dV</w:t>
            </w:r>
            <w:r w:rsidRPr="00EB21CB">
              <w:rPr>
                <w:vertAlign w:val="subscript"/>
                <w:lang w:val="en-GB"/>
              </w:rPr>
              <w:t>T</w:t>
            </w:r>
            <w:r w:rsidRPr="00EB21CB">
              <w:rPr>
                <w:lang w:val="en-GB"/>
              </w:rPr>
              <w:t xml:space="preserve"> = 0.0</w:t>
            </w:r>
          </w:p>
        </w:tc>
        <w:tc>
          <w:tcPr>
            <w:tcW w:w="2527" w:type="dxa"/>
            <w:vAlign w:val="center"/>
          </w:tcPr>
          <w:p w:rsidR="00EB21CB" w:rsidRPr="00EB21CB" w:rsidRDefault="00EB21CB" w:rsidP="00EB21CB">
            <w:pPr>
              <w:spacing w:line="276" w:lineRule="auto"/>
              <w:ind w:firstLine="0"/>
              <w:jc w:val="left"/>
              <w:rPr>
                <w:lang w:val="en-GB"/>
              </w:rPr>
            </w:pPr>
            <w:r w:rsidRPr="00EB21CB">
              <w:rPr>
                <w:lang w:val="en-GB"/>
              </w:rPr>
              <w:t>B       dV</w:t>
            </w:r>
            <w:r w:rsidRPr="00EB21CB">
              <w:rPr>
                <w:vertAlign w:val="subscript"/>
                <w:lang w:val="en-GB"/>
              </w:rPr>
              <w:t>T</w:t>
            </w:r>
            <w:r w:rsidRPr="00EB21CB">
              <w:rPr>
                <w:lang w:val="en-GB"/>
              </w:rPr>
              <w:t xml:space="preserve"> → 0</w:t>
            </w:r>
          </w:p>
        </w:tc>
      </w:tr>
      <w:tr w:rsidR="00EB21CB" w:rsidRPr="00EB21CB" w:rsidTr="008D5424">
        <w:trPr>
          <w:trHeight w:val="1134"/>
          <w:jc w:val="center"/>
        </w:trPr>
        <w:tc>
          <w:tcPr>
            <w:tcW w:w="1184" w:type="dxa"/>
            <w:vMerge/>
          </w:tcPr>
          <w:p w:rsidR="00EB21CB" w:rsidRPr="00EB21CB" w:rsidRDefault="00EB21CB" w:rsidP="00EB21CB">
            <w:pPr>
              <w:spacing w:line="276" w:lineRule="auto"/>
              <w:ind w:firstLine="0"/>
              <w:jc w:val="center"/>
              <w:rPr>
                <w:lang w:val="en-GB"/>
              </w:rPr>
            </w:pPr>
          </w:p>
        </w:tc>
        <w:tc>
          <w:tcPr>
            <w:tcW w:w="1181" w:type="dxa"/>
            <w:vMerge w:val="restart"/>
            <w:vAlign w:val="center"/>
          </w:tcPr>
          <w:p w:rsidR="00EB21CB" w:rsidRPr="00EB21CB" w:rsidRDefault="00EB21CB" w:rsidP="00EB21CB">
            <w:pPr>
              <w:spacing w:line="276" w:lineRule="auto"/>
              <w:ind w:firstLine="0"/>
              <w:jc w:val="center"/>
              <w:rPr>
                <w:lang w:val="en-GB"/>
              </w:rPr>
            </w:pPr>
            <w:r w:rsidRPr="00EB21CB">
              <w:rPr>
                <w:lang w:val="en-GB"/>
              </w:rPr>
              <w:t>Large</w:t>
            </w:r>
          </w:p>
          <w:p w:rsidR="00EB21CB" w:rsidRPr="00EB21CB" w:rsidRDefault="00EB21CB" w:rsidP="00EB21CB">
            <w:pPr>
              <w:spacing w:line="276" w:lineRule="auto"/>
              <w:ind w:firstLine="0"/>
              <w:jc w:val="center"/>
              <w:rPr>
                <w:lang w:val="en-GB"/>
              </w:rPr>
            </w:pPr>
          </w:p>
          <w:p w:rsidR="00EB21CB" w:rsidRPr="00EB21CB" w:rsidRDefault="00EB21CB" w:rsidP="00EB21CB">
            <w:pPr>
              <w:spacing w:line="276" w:lineRule="auto"/>
              <w:ind w:firstLine="0"/>
              <w:jc w:val="center"/>
              <w:rPr>
                <w:lang w:val="en-GB"/>
              </w:rPr>
            </w:pPr>
            <w:r w:rsidRPr="00EB21CB">
              <w:rPr>
                <w:lang w:val="en-GB"/>
              </w:rPr>
              <w:t xml:space="preserve">~20% </w:t>
            </w:r>
          </w:p>
          <w:p w:rsidR="00EB21CB" w:rsidRPr="00EB21CB" w:rsidRDefault="00EB21CB" w:rsidP="00EB21CB">
            <w:pPr>
              <w:spacing w:line="276" w:lineRule="auto"/>
              <w:ind w:firstLine="0"/>
              <w:jc w:val="center"/>
              <w:rPr>
                <w:lang w:val="en-GB"/>
              </w:rPr>
            </w:pPr>
            <w:r w:rsidRPr="00EB21CB">
              <w:rPr>
                <w:lang w:val="en-GB"/>
              </w:rPr>
              <w:t>by mass</w:t>
            </w:r>
          </w:p>
        </w:tc>
        <w:tc>
          <w:tcPr>
            <w:tcW w:w="2410" w:type="dxa"/>
            <w:vAlign w:val="bottom"/>
          </w:tcPr>
          <w:p w:rsidR="00EB21CB" w:rsidRPr="00EB21CB" w:rsidRDefault="00EB21CB" w:rsidP="00EB21CB">
            <w:pPr>
              <w:spacing w:line="276" w:lineRule="auto"/>
              <w:ind w:firstLine="0"/>
              <w:jc w:val="center"/>
              <w:rPr>
                <w:noProof/>
                <w:lang w:val="en-GB" w:eastAsia="en-GB"/>
              </w:rPr>
            </w:pPr>
            <w:r w:rsidRPr="00EB21CB">
              <w:rPr>
                <w:lang w:val="en-GB"/>
              </w:rPr>
              <w:t>Matrix</w:t>
            </w:r>
          </w:p>
          <w:p w:rsidR="00EB21CB" w:rsidRPr="00EB21CB" w:rsidRDefault="00EB21CB" w:rsidP="00EB21CB">
            <w:pPr>
              <w:spacing w:line="276" w:lineRule="auto"/>
              <w:ind w:firstLine="0"/>
              <w:jc w:val="center"/>
              <w:rPr>
                <w:lang w:val="en-GB"/>
              </w:rPr>
            </w:pPr>
            <w:r w:rsidRPr="00EB21CB">
              <w:rPr>
                <w:noProof/>
                <w:lang w:val="en-GB" w:eastAsia="en-GB"/>
              </w:rPr>
              <w:drawing>
                <wp:inline distT="0" distB="0" distL="0" distR="0" wp14:anchorId="6123AF61" wp14:editId="310C055D">
                  <wp:extent cx="1330580" cy="1042197"/>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845" b="16475"/>
                          <a:stretch/>
                        </pic:blipFill>
                        <pic:spPr bwMode="auto">
                          <a:xfrm>
                            <a:off x="0" y="0"/>
                            <a:ext cx="1335852" cy="1046326"/>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2527" w:type="dxa"/>
            <w:vAlign w:val="bottom"/>
          </w:tcPr>
          <w:p w:rsidR="00EB21CB" w:rsidRPr="00EB21CB" w:rsidRDefault="00EB21CB" w:rsidP="00EB21CB">
            <w:pPr>
              <w:spacing w:line="276" w:lineRule="auto"/>
              <w:ind w:firstLine="0"/>
              <w:jc w:val="center"/>
              <w:rPr>
                <w:lang w:val="en-GB"/>
              </w:rPr>
            </w:pPr>
            <w:r w:rsidRPr="00EB21CB">
              <w:rPr>
                <w:lang w:val="en-GB"/>
              </w:rPr>
              <w:t>Frequent force chain</w:t>
            </w:r>
          </w:p>
          <w:p w:rsidR="00EB21CB" w:rsidRPr="00EB21CB" w:rsidRDefault="00EB21CB" w:rsidP="00EB21CB">
            <w:pPr>
              <w:spacing w:line="276" w:lineRule="auto"/>
              <w:ind w:firstLine="0"/>
              <w:jc w:val="center"/>
              <w:rPr>
                <w:lang w:val="en-GB"/>
              </w:rPr>
            </w:pPr>
            <w:r w:rsidRPr="00EB21CB">
              <w:rPr>
                <w:noProof/>
                <w:lang w:val="en-GB" w:eastAsia="en-GB"/>
              </w:rPr>
              <w:drawing>
                <wp:inline distT="0" distB="0" distL="0" distR="0" wp14:anchorId="3536948E" wp14:editId="09EDE847">
                  <wp:extent cx="981710" cy="963295"/>
                  <wp:effectExtent l="0" t="0" r="8890" b="825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1710" cy="963295"/>
                          </a:xfrm>
                          <a:prstGeom prst="rect">
                            <a:avLst/>
                          </a:prstGeom>
                          <a:noFill/>
                        </pic:spPr>
                      </pic:pic>
                    </a:graphicData>
                  </a:graphic>
                </wp:inline>
              </w:drawing>
            </w:r>
          </w:p>
        </w:tc>
      </w:tr>
      <w:tr w:rsidR="00EB21CB" w:rsidRPr="00EB21CB" w:rsidTr="008D5424">
        <w:trPr>
          <w:trHeight w:val="416"/>
          <w:jc w:val="center"/>
        </w:trPr>
        <w:tc>
          <w:tcPr>
            <w:tcW w:w="1184" w:type="dxa"/>
            <w:vMerge/>
          </w:tcPr>
          <w:p w:rsidR="00EB21CB" w:rsidRPr="00EB21CB" w:rsidRDefault="00EB21CB" w:rsidP="00EB21CB">
            <w:pPr>
              <w:spacing w:line="276" w:lineRule="auto"/>
              <w:ind w:firstLine="0"/>
              <w:jc w:val="center"/>
              <w:rPr>
                <w:lang w:val="en-GB"/>
              </w:rPr>
            </w:pPr>
          </w:p>
        </w:tc>
        <w:tc>
          <w:tcPr>
            <w:tcW w:w="1181" w:type="dxa"/>
            <w:vMerge/>
            <w:vAlign w:val="center"/>
          </w:tcPr>
          <w:p w:rsidR="00EB21CB" w:rsidRPr="00EB21CB" w:rsidRDefault="00EB21CB" w:rsidP="00EB21CB">
            <w:pPr>
              <w:spacing w:line="276" w:lineRule="auto"/>
              <w:ind w:firstLine="0"/>
              <w:jc w:val="center"/>
              <w:rPr>
                <w:lang w:val="en-GB"/>
              </w:rPr>
            </w:pPr>
          </w:p>
        </w:tc>
        <w:tc>
          <w:tcPr>
            <w:tcW w:w="2410" w:type="dxa"/>
            <w:vAlign w:val="center"/>
          </w:tcPr>
          <w:p w:rsidR="00EB21CB" w:rsidRPr="00EB21CB" w:rsidRDefault="00EB21CB" w:rsidP="00EB21CB">
            <w:pPr>
              <w:spacing w:line="276" w:lineRule="auto"/>
              <w:ind w:firstLine="0"/>
              <w:jc w:val="left"/>
              <w:rPr>
                <w:lang w:val="en-GB"/>
              </w:rPr>
            </w:pPr>
            <w:r w:rsidRPr="00EB21CB">
              <w:rPr>
                <w:lang w:val="en-GB"/>
              </w:rPr>
              <w:t>C          dV</w:t>
            </w:r>
            <w:r w:rsidRPr="00EB21CB">
              <w:rPr>
                <w:vertAlign w:val="subscript"/>
                <w:lang w:val="en-GB"/>
              </w:rPr>
              <w:t>T</w:t>
            </w:r>
            <w:r w:rsidRPr="00EB21CB">
              <w:rPr>
                <w:lang w:val="en-GB"/>
              </w:rPr>
              <w:t xml:space="preserve"> &gt; 0</w:t>
            </w:r>
          </w:p>
        </w:tc>
        <w:tc>
          <w:tcPr>
            <w:tcW w:w="2527" w:type="dxa"/>
            <w:vAlign w:val="center"/>
          </w:tcPr>
          <w:p w:rsidR="00EB21CB" w:rsidRPr="00EB21CB" w:rsidRDefault="00EB21CB" w:rsidP="00EB21CB">
            <w:pPr>
              <w:spacing w:line="276" w:lineRule="auto"/>
              <w:ind w:firstLine="0"/>
              <w:jc w:val="left"/>
              <w:rPr>
                <w:lang w:val="en-GB"/>
              </w:rPr>
            </w:pPr>
            <w:r w:rsidRPr="00EB21CB">
              <w:rPr>
                <w:lang w:val="en-GB"/>
              </w:rPr>
              <w:t>D        dV</w:t>
            </w:r>
            <w:r w:rsidRPr="00EB21CB">
              <w:rPr>
                <w:vertAlign w:val="subscript"/>
                <w:lang w:val="en-GB"/>
              </w:rPr>
              <w:t>T</w:t>
            </w:r>
            <w:r w:rsidRPr="00EB21CB">
              <w:rPr>
                <w:lang w:val="en-GB"/>
              </w:rPr>
              <w:t xml:space="preserve"> &gt; 0</w:t>
            </w:r>
          </w:p>
        </w:tc>
      </w:tr>
    </w:tbl>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975C42" w:rsidP="00EB21CB">
      <w:pPr>
        <w:overflowPunct/>
        <w:autoSpaceDE/>
        <w:autoSpaceDN/>
        <w:adjustRightInd/>
        <w:spacing w:line="240" w:lineRule="auto"/>
        <w:ind w:firstLine="0"/>
        <w:jc w:val="left"/>
        <w:textAlignment w:val="auto"/>
        <w:rPr>
          <w:rFonts w:ascii="Calibri" w:eastAsia="Calibri" w:hAnsi="Calibri"/>
          <w:sz w:val="22"/>
          <w:szCs w:val="22"/>
          <w:lang w:val="en-GB"/>
        </w:rPr>
      </w:pPr>
      <w:r>
        <w:rPr>
          <w:rFonts w:ascii="Calibri" w:eastAsia="Calibri" w:hAnsi="Calibri"/>
          <w:noProof/>
          <w:sz w:val="22"/>
          <w:szCs w:val="22"/>
          <w:lang w:val="en-GB" w:eastAsia="en-GB"/>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4996180" cy="861060"/>
                <wp:effectExtent l="3175" t="0" r="127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180" cy="86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1CB" w:rsidRPr="006A4898" w:rsidRDefault="00EB21CB" w:rsidP="00EB21CB">
                            <w:pPr>
                              <w:spacing w:line="276" w:lineRule="auto"/>
                            </w:pPr>
                            <w:r w:rsidRPr="006A4898">
                              <w:t>Fig. 2: Conceptual model of soluble particle disposition within uniform inert particle assembly showing key indicators of phase volume changes due to particle loss.</w:t>
                            </w:r>
                          </w:p>
                          <w:p w:rsidR="00EB21CB" w:rsidRPr="006A4898" w:rsidRDefault="00EB21CB" w:rsidP="00EB21C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27" type="#_x0000_t202" style="position:absolute;margin-left:0;margin-top:0;width:393.4pt;height:67.8pt;z-index:25165824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" stroked="f">
                <v:textbox style="mso-fit-shape-to-text:t">
                  <w:txbxContent>
                    <w:p w:rsidR="00EB21CB" w:rsidRPr="006A4898" w:rsidRDefault="00EB21CB" w:rsidP="00EB21CB">
                      <w:pPr>
                        <w:spacing w:line="276" w:lineRule="auto"/>
                      </w:pPr>
                      <w:r w:rsidRPr="006A4898">
                        <w:t>Fig. 2: Conceptual model of soluble particle disposition within uniform inert particle assembly showing key indicators of phase volume changes due to particle loss.</w:t>
                      </w:r>
                    </w:p>
                    <w:p w:rsidR="00EB21CB" w:rsidRPr="006A4898" w:rsidRDefault="00EB21CB" w:rsidP="00EB21CB"/>
                  </w:txbxContent>
                </v:textbox>
              </v:shape>
            </w:pict>
          </mc:Fallback>
        </mc:AlternateContent>
      </w: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r w:rsidRPr="00EB21CB">
        <w:rPr>
          <w:rFonts w:ascii="Calibri" w:eastAsia="Calibri" w:hAnsi="Calibri"/>
          <w:sz w:val="22"/>
          <w:szCs w:val="22"/>
          <w:lang w:val="en-GB"/>
        </w:rPr>
        <w:br w:type="page"/>
      </w: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r w:rsidRPr="00EB21CB">
        <w:rPr>
          <w:rFonts w:ascii="Calibri" w:eastAsia="Calibri" w:hAnsi="Calibri"/>
          <w:noProof/>
          <w:sz w:val="22"/>
          <w:szCs w:val="22"/>
          <w:lang w:val="en-GB" w:eastAsia="en-GB"/>
        </w:rPr>
        <w:lastRenderedPageBreak/>
        <w:drawing>
          <wp:anchor distT="0" distB="0" distL="114300" distR="114300" simplePos="0" relativeHeight="251662336" behindDoc="0" locked="0" layoutInCell="1" allowOverlap="0" wp14:anchorId="06F4935C" wp14:editId="6FC5E04C">
            <wp:simplePos x="0" y="0"/>
            <wp:positionH relativeFrom="margin">
              <wp:posOffset>162923</wp:posOffset>
            </wp:positionH>
            <wp:positionV relativeFrom="margin">
              <wp:posOffset>16329</wp:posOffset>
            </wp:positionV>
            <wp:extent cx="2642235" cy="1981200"/>
            <wp:effectExtent l="0" t="0" r="0" b="0"/>
            <wp:wrapTopAndBottom/>
            <wp:docPr id="13" name="Picture 2" descr="LBNaCl 0063mm x16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BNaCl 0063mm x16mag"/>
                    <pic:cNvPicPr>
                      <a:picLocks noChangeAspect="1" noChangeArrowheads="1"/>
                    </pic:cNvPicPr>
                  </pic:nvPicPr>
                  <pic:blipFill>
                    <a:blip r:embed="rId17" cstate="print">
                      <a:lum bright="12000" contrast="12000"/>
                      <a:grayscl/>
                    </a:blip>
                    <a:srcRect/>
                    <a:stretch>
                      <a:fillRect/>
                    </a:stretch>
                  </pic:blipFill>
                  <pic:spPr bwMode="auto">
                    <a:xfrm>
                      <a:off x="0" y="0"/>
                      <a:ext cx="2642235" cy="1981200"/>
                    </a:xfrm>
                    <a:prstGeom prst="rect">
                      <a:avLst/>
                    </a:prstGeom>
                    <a:noFill/>
                    <a:ln w="9525">
                      <a:noFill/>
                      <a:miter lim="800000"/>
                      <a:headEnd/>
                      <a:tailEnd/>
                    </a:ln>
                  </pic:spPr>
                </pic:pic>
              </a:graphicData>
            </a:graphic>
          </wp:anchor>
        </w:drawing>
      </w:r>
      <w:r w:rsidR="00975C42">
        <w:rPr>
          <w:rFonts w:eastAsia="Calibri"/>
          <w:noProof/>
          <w:szCs w:val="22"/>
          <w:lang w:val="en-GB" w:eastAsia="en-GB"/>
        </w:rPr>
        <mc:AlternateContent>
          <mc:Choice Requires="wps">
            <w:drawing>
              <wp:anchor distT="0" distB="0" distL="114300" distR="114300" simplePos="0" relativeHeight="251666432" behindDoc="0" locked="0" layoutInCell="1" allowOverlap="1">
                <wp:simplePos x="0" y="0"/>
                <wp:positionH relativeFrom="column">
                  <wp:posOffset>-71120</wp:posOffset>
                </wp:positionH>
                <wp:positionV relativeFrom="paragraph">
                  <wp:posOffset>1971040</wp:posOffset>
                </wp:positionV>
                <wp:extent cx="3274695" cy="256540"/>
                <wp:effectExtent l="0" t="0" r="0" b="127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1CB" w:rsidRPr="0001588C" w:rsidRDefault="00EB21CB" w:rsidP="00EB21CB">
                            <w:r w:rsidRPr="0001588C">
                              <w:t>(a)</w:t>
                            </w:r>
                            <w:r w:rsidRPr="0001588C">
                              <w:tab/>
                            </w:r>
                            <w:r w:rsidRPr="0001588C">
                              <w:tab/>
                            </w:r>
                            <w:r w:rsidRPr="0001588C">
                              <w:tab/>
                            </w:r>
                            <w:r w:rsidRPr="0001588C">
                              <w:tab/>
                            </w:r>
                            <w:r w:rsidRPr="0001588C">
                              <w:tab/>
                            </w:r>
                            <w:r w:rsidRPr="0001588C">
                              <w:tab/>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8" type="#_x0000_t202" style="position:absolute;margin-left:-5.6pt;margin-top:155.2pt;width:257.85pt;height:20.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" stroked="f">
                <v:textbox style="mso-fit-shape-to-text:t">
                  <w:txbxContent>
                    <w:p w:rsidR="00EB21CB" w:rsidRPr="0001588C" w:rsidRDefault="00EB21CB" w:rsidP="00EB21CB">
                      <w:r w:rsidRPr="0001588C">
                        <w:t>(a)</w:t>
                      </w:r>
                      <w:r w:rsidRPr="0001588C">
                        <w:tab/>
                      </w:r>
                      <w:r w:rsidRPr="0001588C">
                        <w:tab/>
                      </w:r>
                      <w:r w:rsidRPr="0001588C">
                        <w:tab/>
                      </w:r>
                      <w:r w:rsidRPr="0001588C">
                        <w:tab/>
                      </w:r>
                      <w:r w:rsidRPr="0001588C">
                        <w:tab/>
                      </w:r>
                      <w:r w:rsidRPr="0001588C">
                        <w:tab/>
                        <w:t>(b)</w:t>
                      </w:r>
                    </w:p>
                  </w:txbxContent>
                </v:textbox>
              </v:shape>
            </w:pict>
          </mc:Fallback>
        </mc:AlternateContent>
      </w: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r w:rsidRPr="00EB21CB">
        <w:rPr>
          <w:rFonts w:eastAsia="Calibri"/>
          <w:szCs w:val="22"/>
          <w:lang w:val="en-GB"/>
        </w:rPr>
        <w:t>Fig. 3. Photographs of sand-salt (Leighton Buzzard) mixes showing relative sizes and shapes: (a) 1.0 mm salt particles; (b) 0.063 mm salt particles</w:t>
      </w: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r w:rsidRPr="00EB21CB">
        <w:rPr>
          <w:rFonts w:ascii="Calibri" w:eastAsia="Calibri" w:hAnsi="Calibri"/>
          <w:noProof/>
          <w:sz w:val="22"/>
          <w:szCs w:val="22"/>
          <w:lang w:val="en-GB" w:eastAsia="en-GB"/>
        </w:rPr>
        <w:drawing>
          <wp:anchor distT="71755" distB="71755" distL="114300" distR="114300" simplePos="0" relativeHeight="251664384" behindDoc="0" locked="0" layoutInCell="1" allowOverlap="0" wp14:anchorId="153AC670" wp14:editId="0ADB6FDD">
            <wp:simplePos x="0" y="0"/>
            <wp:positionH relativeFrom="margin">
              <wp:posOffset>152763</wp:posOffset>
            </wp:positionH>
            <wp:positionV relativeFrom="margin">
              <wp:posOffset>3335383</wp:posOffset>
            </wp:positionV>
            <wp:extent cx="5379720" cy="2162175"/>
            <wp:effectExtent l="19050" t="0" r="0" b="0"/>
            <wp:wrapTopAndBottom/>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379720" cy="2162175"/>
                    </a:xfrm>
                    <a:prstGeom prst="rect">
                      <a:avLst/>
                    </a:prstGeom>
                    <a:noFill/>
                    <a:ln w="9525">
                      <a:noFill/>
                      <a:miter lim="800000"/>
                      <a:headEnd/>
                      <a:tailEnd/>
                    </a:ln>
                  </pic:spPr>
                </pic:pic>
              </a:graphicData>
            </a:graphic>
          </wp:anchor>
        </w:drawing>
      </w:r>
      <w:r w:rsidRPr="00EB21CB">
        <w:rPr>
          <w:rFonts w:ascii="Calibri" w:eastAsia="Calibri" w:hAnsi="Calibri"/>
          <w:noProof/>
          <w:sz w:val="22"/>
          <w:szCs w:val="22"/>
          <w:lang w:val="en-GB" w:eastAsia="en-GB"/>
        </w:rPr>
        <w:drawing>
          <wp:anchor distT="0" distB="0" distL="114300" distR="114300" simplePos="0" relativeHeight="251663360" behindDoc="0" locked="0" layoutInCell="1" allowOverlap="0" wp14:anchorId="1F5F151A" wp14:editId="1DB9598B">
            <wp:simplePos x="0" y="0"/>
            <wp:positionH relativeFrom="margin">
              <wp:align>inside</wp:align>
            </wp:positionH>
            <wp:positionV relativeFrom="margin">
              <wp:align>top</wp:align>
            </wp:positionV>
            <wp:extent cx="2642235" cy="1981200"/>
            <wp:effectExtent l="19050" t="0" r="5715" b="0"/>
            <wp:wrapTopAndBottom/>
            <wp:docPr id="14" name="Picture 1" descr="LBNaCl 1mm x16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NaCl 1mm x16mag"/>
                    <pic:cNvPicPr>
                      <a:picLocks noChangeAspect="1" noChangeArrowheads="1"/>
                    </pic:cNvPicPr>
                  </pic:nvPicPr>
                  <pic:blipFill>
                    <a:blip r:embed="rId19" cstate="print">
                      <a:grayscl/>
                    </a:blip>
                    <a:srcRect/>
                    <a:stretch>
                      <a:fillRect/>
                    </a:stretch>
                  </pic:blipFill>
                  <pic:spPr bwMode="auto">
                    <a:xfrm>
                      <a:off x="0" y="0"/>
                      <a:ext cx="2642235" cy="1978660"/>
                    </a:xfrm>
                    <a:prstGeom prst="rect">
                      <a:avLst/>
                    </a:prstGeom>
                    <a:noFill/>
                    <a:ln w="9525">
                      <a:noFill/>
                      <a:miter lim="800000"/>
                      <a:headEnd/>
                      <a:tailEnd/>
                    </a:ln>
                  </pic:spPr>
                </pic:pic>
              </a:graphicData>
            </a:graphic>
          </wp:anchor>
        </w:drawing>
      </w: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ind w:firstLine="0"/>
        <w:rPr>
          <w:sz w:val="32"/>
        </w:rPr>
      </w:pPr>
      <w:r w:rsidRPr="00EB21CB">
        <w:t xml:space="preserve">Fig. 4. </w:t>
      </w:r>
      <w:r w:rsidRPr="00EB21CB">
        <w:rPr>
          <w:lang w:val="en-GB"/>
        </w:rPr>
        <w:t>Schematic diagram of modified oedometer allowing for circulation of pore fluid through sample and large (4 litre) external reservoir (not shown to scale), Edinburgh Napier University</w:t>
      </w: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r w:rsidRPr="00EB21CB">
        <w:rPr>
          <w:rFonts w:ascii="Calibri" w:eastAsia="Calibri" w:hAnsi="Calibri"/>
          <w:sz w:val="22"/>
          <w:szCs w:val="22"/>
          <w:lang w:val="en-GB"/>
        </w:rPr>
        <w:br w:type="page"/>
      </w: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r w:rsidRPr="00EB21CB">
        <w:rPr>
          <w:rFonts w:ascii="Calibri" w:eastAsia="Calibri" w:hAnsi="Calibri"/>
          <w:noProof/>
          <w:sz w:val="22"/>
          <w:szCs w:val="22"/>
          <w:lang w:val="en-GB" w:eastAsia="en-GB"/>
        </w:rPr>
        <w:drawing>
          <wp:anchor distT="71755" distB="71755" distL="114300" distR="114300" simplePos="0" relativeHeight="251665408" behindDoc="0" locked="0" layoutInCell="1" allowOverlap="0" wp14:anchorId="6AACEDD4" wp14:editId="072CD109">
            <wp:simplePos x="0" y="0"/>
            <wp:positionH relativeFrom="column">
              <wp:align>center</wp:align>
            </wp:positionH>
            <wp:positionV relativeFrom="margin">
              <wp:posOffset>600075</wp:posOffset>
            </wp:positionV>
            <wp:extent cx="3173730" cy="4286250"/>
            <wp:effectExtent l="19050" t="0" r="7620" b="0"/>
            <wp:wrapTopAndBottom/>
            <wp:docPr id="18" name="Picture 2" descr="Macintosh HD:Users:davidparker:Pictures:iPhoto Library:Modified:2012:Lab Work - T16/18M:IMG_5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parker:Pictures:iPhoto Library:Modified:2012:Lab Work - T16/18M:IMG_53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3730" cy="4286250"/>
                    </a:xfrm>
                    <a:prstGeom prst="rect">
                      <a:avLst/>
                    </a:prstGeom>
                    <a:noFill/>
                    <a:ln>
                      <a:noFill/>
                    </a:ln>
                  </pic:spPr>
                </pic:pic>
              </a:graphicData>
            </a:graphic>
          </wp:anchor>
        </w:drawing>
      </w: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r w:rsidRPr="00EB21CB">
        <w:rPr>
          <w:rFonts w:eastAsia="Calibri"/>
          <w:szCs w:val="22"/>
        </w:rPr>
        <w:t>Fig. 5. Sample cell seated in pneumatic consolidation cell at University of Saskatchewan</w:t>
      </w:r>
    </w:p>
    <w:p w:rsidR="00EB21CB" w:rsidRPr="00EB21CB" w:rsidRDefault="00EB21CB" w:rsidP="00EB21CB">
      <w:pPr>
        <w:overflowPunct/>
        <w:autoSpaceDE/>
        <w:autoSpaceDN/>
        <w:adjustRightInd/>
        <w:spacing w:line="240" w:lineRule="auto"/>
        <w:ind w:firstLine="0"/>
        <w:jc w:val="left"/>
        <w:textAlignment w:val="auto"/>
        <w:rPr>
          <w:rFonts w:eastAsia="Calibri"/>
          <w:szCs w:val="22"/>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r w:rsidRPr="00EB21CB">
        <w:rPr>
          <w:rFonts w:eastAsia="Calibri"/>
          <w:szCs w:val="22"/>
        </w:rPr>
        <w:br w:type="page"/>
      </w: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r w:rsidRPr="00EB21CB">
        <w:rPr>
          <w:rFonts w:eastAsia="Calibri"/>
          <w:noProof/>
          <w:szCs w:val="22"/>
          <w:lang w:val="en-GB" w:eastAsia="en-GB"/>
        </w:rPr>
        <w:drawing>
          <wp:inline distT="0" distB="0" distL="0" distR="0" wp14:anchorId="5D5BF2C7" wp14:editId="2B7D9216">
            <wp:extent cx="5857875" cy="4079485"/>
            <wp:effectExtent l="19050" t="0" r="9525"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860033" cy="4080988"/>
                    </a:xfrm>
                    <a:prstGeom prst="rect">
                      <a:avLst/>
                    </a:prstGeom>
                    <a:noFill/>
                  </pic:spPr>
                </pic:pic>
              </a:graphicData>
            </a:graphic>
          </wp:inline>
        </w:drawing>
      </w: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r w:rsidRPr="00EB21CB">
        <w:rPr>
          <w:rFonts w:eastAsia="Calibri"/>
          <w:szCs w:val="22"/>
          <w:lang w:val="en-GB"/>
        </w:rPr>
        <w:t>Fig.6. .</w:t>
      </w:r>
      <w:r w:rsidRPr="00EB21CB">
        <w:rPr>
          <w:rFonts w:eastAsia="Calibri"/>
          <w:szCs w:val="22"/>
        </w:rPr>
        <w:t>Accelerated-degradation-gas-collecting consolidometer, University of Saskatchewan</w:t>
      </w:r>
    </w:p>
    <w:p w:rsidR="00EB21CB" w:rsidRPr="00EB21CB" w:rsidRDefault="00EB21CB" w:rsidP="00EB21CB">
      <w:pPr>
        <w:overflowPunct/>
        <w:autoSpaceDE/>
        <w:autoSpaceDN/>
        <w:adjustRightInd/>
        <w:spacing w:line="240" w:lineRule="auto"/>
        <w:ind w:firstLine="0"/>
        <w:jc w:val="left"/>
        <w:textAlignment w:val="auto"/>
        <w:rPr>
          <w:rFonts w:eastAsia="Calibri"/>
          <w:szCs w:val="22"/>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r w:rsidRPr="00EB21CB">
        <w:rPr>
          <w:rFonts w:eastAsia="Calibri"/>
          <w:szCs w:val="22"/>
        </w:rPr>
        <w:br w:type="page"/>
      </w:r>
    </w:p>
    <w:p w:rsidR="00EB21CB" w:rsidRPr="00EB21CB" w:rsidRDefault="00EB21CB" w:rsidP="00EB21CB">
      <w:pPr>
        <w:overflowPunct/>
        <w:autoSpaceDE/>
        <w:autoSpaceDN/>
        <w:adjustRightInd/>
        <w:spacing w:line="240" w:lineRule="auto"/>
        <w:ind w:firstLine="0"/>
        <w:jc w:val="left"/>
        <w:textAlignment w:val="auto"/>
        <w:rPr>
          <w:rFonts w:eastAsia="Calibri"/>
          <w:szCs w:val="22"/>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rPr>
      </w:pPr>
      <w:r w:rsidRPr="00EB21CB">
        <w:rPr>
          <w:rFonts w:eastAsia="Calibri"/>
          <w:noProof/>
          <w:szCs w:val="22"/>
          <w:lang w:val="en-GB" w:eastAsia="en-GB"/>
        </w:rPr>
        <w:drawing>
          <wp:inline distT="0" distB="0" distL="0" distR="0" wp14:anchorId="0B5A2F03" wp14:editId="1DCA317A">
            <wp:extent cx="4984591" cy="3206338"/>
            <wp:effectExtent l="19050" t="0" r="6509"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6294" cy="3220298"/>
                    </a:xfrm>
                    <a:prstGeom prst="rect">
                      <a:avLst/>
                    </a:prstGeom>
                    <a:noFill/>
                  </pic:spPr>
                </pic:pic>
              </a:graphicData>
            </a:graphic>
          </wp:inline>
        </w:drawing>
      </w:r>
    </w:p>
    <w:p w:rsidR="00EB21CB" w:rsidRPr="00EB21CB" w:rsidRDefault="00EB21CB" w:rsidP="00EB21CB">
      <w:pPr>
        <w:overflowPunct/>
        <w:autoSpaceDE/>
        <w:autoSpaceDN/>
        <w:adjustRightInd/>
        <w:spacing w:line="240" w:lineRule="auto"/>
        <w:ind w:firstLine="0"/>
        <w:jc w:val="center"/>
        <w:textAlignment w:val="auto"/>
        <w:rPr>
          <w:rFonts w:eastAsia="Calibri"/>
          <w:szCs w:val="22"/>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r w:rsidRPr="00EB21CB">
        <w:rPr>
          <w:rFonts w:eastAsia="Calibri"/>
          <w:szCs w:val="22"/>
        </w:rPr>
        <w:t>Fig. 7. Settlement of sand-salt (poorly-graded sand) mixtures by particle size (as diameter ratio) and percentage (by mass) of soluble salt.</w:t>
      </w: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r w:rsidRPr="00EB21CB">
        <w:rPr>
          <w:rFonts w:eastAsia="Calibri"/>
          <w:noProof/>
          <w:szCs w:val="22"/>
          <w:lang w:val="en-GB" w:eastAsia="en-GB"/>
        </w:rPr>
        <w:drawing>
          <wp:inline distT="0" distB="0" distL="0" distR="0" wp14:anchorId="70D8CF50" wp14:editId="48962088">
            <wp:extent cx="5253594" cy="3400602"/>
            <wp:effectExtent l="19050" t="0" r="4206"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9755" cy="3424008"/>
                    </a:xfrm>
                    <a:prstGeom prst="rect">
                      <a:avLst/>
                    </a:prstGeom>
                    <a:noFill/>
                  </pic:spPr>
                </pic:pic>
              </a:graphicData>
            </a:graphic>
          </wp:inline>
        </w:drawing>
      </w:r>
    </w:p>
    <w:p w:rsidR="00EB21CB" w:rsidRPr="00EB21CB" w:rsidRDefault="00EB21CB" w:rsidP="00EB21CB">
      <w:pPr>
        <w:overflowPunct/>
        <w:autoSpaceDE/>
        <w:autoSpaceDN/>
        <w:adjustRightInd/>
        <w:spacing w:line="240" w:lineRule="auto"/>
        <w:ind w:firstLine="0"/>
        <w:jc w:val="left"/>
        <w:textAlignment w:val="auto"/>
        <w:rPr>
          <w:rFonts w:eastAsia="Calibri"/>
          <w:szCs w:val="22"/>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r w:rsidRPr="00EB21CB">
        <w:rPr>
          <w:rFonts w:eastAsia="Calibri"/>
          <w:szCs w:val="22"/>
        </w:rPr>
        <w:t xml:space="preserve">Fig. 8. Settlement of sand-salt (well-graded sand) mixtures by particle size (as diameter ratio) and percentage (by mass) of soluble salt.  Bandwidth for </w:t>
      </w:r>
      <w:r w:rsidRPr="00EB21CB">
        <w:rPr>
          <w:rFonts w:eastAsia="Calibri"/>
          <w:szCs w:val="22"/>
          <w:lang w:val="en-GB"/>
        </w:rPr>
        <w:t>poorly-graded mixtures data in Fig 6 is shown by the broken lines</w:t>
      </w: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rPr>
      </w:pPr>
      <w:r w:rsidRPr="00EB21CB">
        <w:rPr>
          <w:rFonts w:ascii="Calibri" w:eastAsia="Calibri" w:hAnsi="Calibri"/>
          <w:noProof/>
          <w:sz w:val="22"/>
          <w:szCs w:val="22"/>
          <w:lang w:val="en-GB" w:eastAsia="en-GB"/>
        </w:rPr>
        <w:drawing>
          <wp:inline distT="0" distB="0" distL="0" distR="0" wp14:anchorId="426ACD9C" wp14:editId="165EA919">
            <wp:extent cx="5036289" cy="3862984"/>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036657" cy="3863266"/>
                    </a:xfrm>
                    <a:prstGeom prst="rect">
                      <a:avLst/>
                    </a:prstGeom>
                    <a:noFill/>
                    <a:ln w="9525">
                      <a:noFill/>
                      <a:miter lim="800000"/>
                      <a:headEnd/>
                      <a:tailEnd/>
                    </a:ln>
                  </pic:spPr>
                </pic:pic>
              </a:graphicData>
            </a:graphic>
          </wp:inline>
        </w:drawing>
      </w:r>
    </w:p>
    <w:p w:rsidR="00EB21CB" w:rsidRPr="00EB21CB" w:rsidRDefault="00EB21CB" w:rsidP="00EB21CB">
      <w:pPr>
        <w:overflowPunct/>
        <w:autoSpaceDE/>
        <w:autoSpaceDN/>
        <w:adjustRightInd/>
        <w:spacing w:line="240" w:lineRule="auto"/>
        <w:ind w:firstLine="0"/>
        <w:jc w:val="center"/>
        <w:textAlignment w:val="auto"/>
        <w:rPr>
          <w:rFonts w:eastAsia="Calibri"/>
          <w:szCs w:val="22"/>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r w:rsidRPr="00EB21CB">
        <w:rPr>
          <w:rFonts w:eastAsia="Calibri"/>
          <w:szCs w:val="22"/>
        </w:rPr>
        <w:t xml:space="preserve">Fig. 9. Initial void ratios for poorly-graded and well-graded sand-salt mixtures where the symbol </w:t>
      </w:r>
      <w:r w:rsidRPr="00EB21CB">
        <w:rPr>
          <w:rFonts w:ascii="Arial" w:eastAsia="Calibri" w:hAnsi="Arial" w:cs="Arial"/>
          <w:szCs w:val="22"/>
        </w:rPr>
        <w:sym w:font="Symbol" w:char="F0B4"/>
      </w:r>
      <w:r w:rsidRPr="00EB21CB">
        <w:rPr>
          <w:rFonts w:eastAsia="Calibri"/>
          <w:szCs w:val="22"/>
        </w:rPr>
        <w:t xml:space="preserve"> denotes poorly graded sand samples with diameter ratio &lt; 4.6, i.e. predominantly large salt particles, symbol + denotes well graded samples, and solid diamond ♦ denotes poorly graded sands with small salt particles, which clearly show the influence of the addition of small particles on void ratio.</w:t>
      </w: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r w:rsidRPr="00EB21CB">
        <w:rPr>
          <w:rFonts w:eastAsia="Calibri"/>
          <w:szCs w:val="22"/>
          <w:lang w:val="en-GB"/>
        </w:rPr>
        <w:br w:type="page"/>
      </w: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r w:rsidRPr="00EB21CB">
        <w:rPr>
          <w:rFonts w:eastAsia="Calibri"/>
          <w:noProof/>
          <w:szCs w:val="22"/>
          <w:lang w:val="en-GB" w:eastAsia="en-GB"/>
        </w:rPr>
        <w:drawing>
          <wp:inline distT="0" distB="0" distL="0" distR="0" wp14:anchorId="4889EC3D" wp14:editId="6E38B6ED">
            <wp:extent cx="4725670" cy="3988328"/>
            <wp:effectExtent l="19050" t="0" r="0"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4731335" cy="3993110"/>
                    </a:xfrm>
                    <a:prstGeom prst="rect">
                      <a:avLst/>
                    </a:prstGeom>
                    <a:noFill/>
                  </pic:spPr>
                </pic:pic>
              </a:graphicData>
            </a:graphic>
          </wp:inline>
        </w:drawing>
      </w: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r w:rsidRPr="00EB21CB">
        <w:rPr>
          <w:rFonts w:eastAsia="Calibri"/>
          <w:szCs w:val="22"/>
          <w:lang w:val="en-GB"/>
        </w:rPr>
        <w:t xml:space="preserve">Fig. 10. Comparison of initial void ratios for Edinburgh Napier sand-salt mixtures separated by percentage (by mass) of soluble particles and vertical load. </w:t>
      </w: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r w:rsidRPr="00EB21CB">
        <w:rPr>
          <w:rFonts w:eastAsia="Calibri"/>
          <w:szCs w:val="22"/>
          <w:lang w:val="en-GB"/>
        </w:rPr>
        <w:br w:type="page"/>
      </w: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r w:rsidRPr="00EB21CB">
        <w:rPr>
          <w:rFonts w:eastAsia="Calibri"/>
          <w:noProof/>
          <w:szCs w:val="22"/>
          <w:lang w:val="en-GB" w:eastAsia="en-GB"/>
        </w:rPr>
        <w:drawing>
          <wp:inline distT="0" distB="0" distL="0" distR="0" wp14:anchorId="10CE88FA" wp14:editId="5E69A16E">
            <wp:extent cx="4683578" cy="4417262"/>
            <wp:effectExtent l="19050" t="0" r="2722"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4689474" cy="4422823"/>
                    </a:xfrm>
                    <a:prstGeom prst="rect">
                      <a:avLst/>
                    </a:prstGeom>
                    <a:noFill/>
                  </pic:spPr>
                </pic:pic>
              </a:graphicData>
            </a:graphic>
          </wp:inline>
        </w:drawing>
      </w: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r w:rsidRPr="00EB21CB">
        <w:rPr>
          <w:rFonts w:eastAsia="Calibri"/>
          <w:szCs w:val="22"/>
        </w:rPr>
        <w:t>Fig. 11. Change in void ratio due to dissolution in (poorly-graded) sand-salt mixtures by particle size (as diameter ratio) and percentage (by mass) of salt.</w:t>
      </w: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r w:rsidRPr="00EB21CB">
        <w:rPr>
          <w:rFonts w:eastAsia="Calibri"/>
          <w:szCs w:val="22"/>
          <w:lang w:val="en-GB"/>
        </w:rPr>
        <w:br w:type="page"/>
      </w: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r w:rsidRPr="00EB21CB">
        <w:rPr>
          <w:rFonts w:eastAsia="Calibri"/>
          <w:noProof/>
          <w:szCs w:val="22"/>
          <w:lang w:val="en-GB" w:eastAsia="en-GB"/>
        </w:rPr>
        <w:drawing>
          <wp:inline distT="0" distB="0" distL="0" distR="0" wp14:anchorId="1562E529" wp14:editId="0DFE1477">
            <wp:extent cx="4824765" cy="4362954"/>
            <wp:effectExtent l="1905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4827603" cy="4365520"/>
                    </a:xfrm>
                    <a:prstGeom prst="rect">
                      <a:avLst/>
                    </a:prstGeom>
                    <a:noFill/>
                  </pic:spPr>
                </pic:pic>
              </a:graphicData>
            </a:graphic>
          </wp:inline>
        </w:drawing>
      </w: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r w:rsidRPr="00EB21CB">
        <w:rPr>
          <w:rFonts w:eastAsia="Calibri"/>
          <w:szCs w:val="22"/>
        </w:rPr>
        <w:t>Fig. 12. Change in void ratio due to dissolution in (well-graded) sand-salt mixtures by particle size (as diameter ratio) and percentage (by mass) of salt.</w:t>
      </w:r>
    </w:p>
    <w:p w:rsidR="00EB21CB" w:rsidRPr="00EB21CB" w:rsidRDefault="00EB21CB" w:rsidP="00EB21CB">
      <w:pPr>
        <w:overflowPunct/>
        <w:autoSpaceDE/>
        <w:autoSpaceDN/>
        <w:adjustRightInd/>
        <w:spacing w:line="240" w:lineRule="auto"/>
        <w:ind w:firstLine="0"/>
        <w:jc w:val="left"/>
        <w:textAlignment w:val="auto"/>
        <w:rPr>
          <w:rFonts w:eastAsia="Calibri"/>
          <w:szCs w:val="22"/>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r w:rsidRPr="00EB21CB">
        <w:rPr>
          <w:rFonts w:eastAsia="Calibri"/>
          <w:szCs w:val="22"/>
        </w:rPr>
        <w:br w:type="page"/>
      </w: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r w:rsidRPr="00EB21CB">
        <w:rPr>
          <w:rFonts w:eastAsia="Calibri"/>
          <w:noProof/>
          <w:szCs w:val="22"/>
          <w:lang w:val="en-GB" w:eastAsia="en-GB"/>
        </w:rPr>
        <w:drawing>
          <wp:inline distT="0" distB="0" distL="0" distR="0" wp14:anchorId="6763C00B" wp14:editId="78CB4347">
            <wp:extent cx="5077482" cy="3476625"/>
            <wp:effectExtent l="19050" t="0" r="8868"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082358" cy="3479963"/>
                    </a:xfrm>
                    <a:prstGeom prst="rect">
                      <a:avLst/>
                    </a:prstGeom>
                    <a:noFill/>
                  </pic:spPr>
                </pic:pic>
              </a:graphicData>
            </a:graphic>
          </wp:inline>
        </w:drawing>
      </w: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rPr>
      </w:pPr>
      <w:r w:rsidRPr="00EB21CB">
        <w:rPr>
          <w:rFonts w:eastAsia="Calibri"/>
          <w:szCs w:val="22"/>
        </w:rPr>
        <w:t>Fig. 13. Comparison of current and predicted settlement of landfill reclaimed soil samples with (well-graded) sand-salt mixtures.  Also showing biodegradation-related settlement from Ivanova (2007) at 338 days.</w:t>
      </w: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r w:rsidRPr="00EB21CB">
        <w:rPr>
          <w:rFonts w:eastAsia="Calibri"/>
          <w:szCs w:val="22"/>
          <w:lang w:val="en-GB"/>
        </w:rPr>
        <w:br w:type="page"/>
      </w: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r w:rsidRPr="00EB21CB">
        <w:rPr>
          <w:rFonts w:eastAsia="Calibri"/>
          <w:noProof/>
          <w:szCs w:val="22"/>
          <w:lang w:val="en-GB" w:eastAsia="en-GB"/>
        </w:rPr>
        <w:drawing>
          <wp:inline distT="0" distB="0" distL="0" distR="0" wp14:anchorId="28E10077" wp14:editId="5ADBB0DE">
            <wp:extent cx="5381221" cy="32575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383322" cy="3258822"/>
                    </a:xfrm>
                    <a:prstGeom prst="rect">
                      <a:avLst/>
                    </a:prstGeom>
                    <a:noFill/>
                  </pic:spPr>
                </pic:pic>
              </a:graphicData>
            </a:graphic>
          </wp:inline>
        </w:drawing>
      </w: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left"/>
        <w:textAlignment w:val="auto"/>
        <w:rPr>
          <w:rFonts w:eastAsia="Calibri"/>
          <w:szCs w:val="22"/>
          <w:lang w:val="en-GB"/>
        </w:rPr>
      </w:pPr>
    </w:p>
    <w:p w:rsidR="00EB21CB" w:rsidRPr="00EB21CB" w:rsidRDefault="00EB21CB" w:rsidP="00EB21CB">
      <w:pPr>
        <w:overflowPunct/>
        <w:autoSpaceDE/>
        <w:autoSpaceDN/>
        <w:adjustRightInd/>
        <w:spacing w:line="240" w:lineRule="auto"/>
        <w:ind w:firstLine="0"/>
        <w:jc w:val="center"/>
        <w:textAlignment w:val="auto"/>
        <w:rPr>
          <w:rFonts w:eastAsia="Calibri"/>
          <w:szCs w:val="22"/>
          <w:lang w:val="en-GB"/>
        </w:rPr>
      </w:pPr>
      <w:r w:rsidRPr="00EB21CB">
        <w:rPr>
          <w:rFonts w:eastAsia="Calibri"/>
          <w:szCs w:val="22"/>
          <w:lang w:val="en-GB"/>
        </w:rPr>
        <w:t>Fig. 14.  Settlement and gas production monitoring in Site 1 landfill-reclaimed soil.</w:t>
      </w:r>
    </w:p>
    <w:p w:rsidR="00EB21CB" w:rsidRDefault="00EB21CB">
      <w:pPr>
        <w:overflowPunct/>
        <w:autoSpaceDE/>
        <w:autoSpaceDN/>
        <w:adjustRightInd/>
        <w:spacing w:after="160" w:line="259" w:lineRule="auto"/>
        <w:ind w:firstLine="0"/>
        <w:jc w:val="left"/>
        <w:textAlignment w:val="auto"/>
        <w:rPr>
          <w:sz w:val="22"/>
          <w:lang w:val="en-GB"/>
        </w:rPr>
      </w:pPr>
      <w:r>
        <w:rPr>
          <w:sz w:val="22"/>
          <w:lang w:val="en-GB"/>
        </w:rPr>
        <w:br w:type="page"/>
      </w: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tbl>
      <w:tblPr>
        <w:tblStyle w:val="TableGrid2"/>
        <w:tblpPr w:leftFromText="180" w:rightFromText="180" w:vertAnchor="text" w:horzAnchor="margin" w:tblpXSpec="center" w:tblpY="1647"/>
        <w:tblW w:w="0" w:type="auto"/>
        <w:tblLook w:val="04A0" w:firstRow="1" w:lastRow="0" w:firstColumn="1" w:lastColumn="0" w:noHBand="0" w:noVBand="1"/>
      </w:tblPr>
      <w:tblGrid>
        <w:gridCol w:w="2630"/>
        <w:gridCol w:w="2693"/>
        <w:gridCol w:w="2693"/>
      </w:tblGrid>
      <w:tr w:rsidR="00EB21CB" w:rsidRPr="00EB21CB" w:rsidTr="008D5424">
        <w:tc>
          <w:tcPr>
            <w:tcW w:w="2630" w:type="dxa"/>
          </w:tcPr>
          <w:p w:rsidR="00EB21CB" w:rsidRPr="00EB21CB" w:rsidRDefault="00EB21CB" w:rsidP="00EB21CB">
            <w:pPr>
              <w:spacing w:line="276" w:lineRule="auto"/>
              <w:ind w:firstLine="0"/>
              <w:jc w:val="left"/>
              <w:rPr>
                <w:lang w:val="en-GB"/>
              </w:rPr>
            </w:pPr>
          </w:p>
        </w:tc>
        <w:tc>
          <w:tcPr>
            <w:tcW w:w="2693" w:type="dxa"/>
          </w:tcPr>
          <w:p w:rsidR="00EB21CB" w:rsidRPr="00EB21CB" w:rsidRDefault="00EB21CB" w:rsidP="00EB21CB">
            <w:pPr>
              <w:spacing w:line="276" w:lineRule="auto"/>
              <w:ind w:firstLine="0"/>
              <w:jc w:val="center"/>
              <w:rPr>
                <w:b/>
                <w:i/>
                <w:lang w:val="en-GB"/>
              </w:rPr>
            </w:pPr>
            <w:r w:rsidRPr="00EB21CB">
              <w:rPr>
                <w:b/>
                <w:i/>
                <w:lang w:val="en-GB"/>
              </w:rPr>
              <w:t>Edinburgh Napier</w:t>
            </w:r>
          </w:p>
        </w:tc>
        <w:tc>
          <w:tcPr>
            <w:tcW w:w="2693" w:type="dxa"/>
          </w:tcPr>
          <w:p w:rsidR="00EB21CB" w:rsidRPr="00EB21CB" w:rsidRDefault="00EB21CB" w:rsidP="00EB21CB">
            <w:pPr>
              <w:spacing w:line="276" w:lineRule="auto"/>
              <w:ind w:firstLine="0"/>
              <w:jc w:val="center"/>
              <w:rPr>
                <w:b/>
                <w:i/>
                <w:lang w:val="en-GB"/>
              </w:rPr>
            </w:pPr>
            <w:r w:rsidRPr="00EB21CB">
              <w:rPr>
                <w:b/>
                <w:i/>
                <w:lang w:val="en-GB"/>
              </w:rPr>
              <w:t>Saskatchewan</w:t>
            </w:r>
          </w:p>
        </w:tc>
      </w:tr>
      <w:tr w:rsidR="00EB21CB" w:rsidRPr="00EB21CB" w:rsidTr="008D5424">
        <w:tc>
          <w:tcPr>
            <w:tcW w:w="2630" w:type="dxa"/>
          </w:tcPr>
          <w:p w:rsidR="00EB21CB" w:rsidRPr="00EB21CB" w:rsidRDefault="00EB21CB" w:rsidP="00EB21CB">
            <w:pPr>
              <w:spacing w:line="276" w:lineRule="auto"/>
              <w:ind w:firstLine="0"/>
              <w:jc w:val="left"/>
              <w:rPr>
                <w:lang w:val="en-GB"/>
              </w:rPr>
            </w:pPr>
            <w:r w:rsidRPr="00EB21CB">
              <w:rPr>
                <w:lang w:val="en-GB"/>
              </w:rPr>
              <w:t>Sand</w:t>
            </w:r>
          </w:p>
        </w:tc>
        <w:tc>
          <w:tcPr>
            <w:tcW w:w="2693" w:type="dxa"/>
          </w:tcPr>
          <w:p w:rsidR="00EB21CB" w:rsidRPr="00EB21CB" w:rsidRDefault="00EB21CB" w:rsidP="00EB21CB">
            <w:pPr>
              <w:spacing w:line="276" w:lineRule="auto"/>
              <w:ind w:firstLine="0"/>
              <w:jc w:val="center"/>
              <w:rPr>
                <w:lang w:val="en-GB"/>
              </w:rPr>
            </w:pPr>
            <w:r w:rsidRPr="00EB21CB">
              <w:rPr>
                <w:lang w:val="en-GB"/>
              </w:rPr>
              <w:t>Leighton Buzzard</w:t>
            </w:r>
          </w:p>
        </w:tc>
        <w:tc>
          <w:tcPr>
            <w:tcW w:w="2693" w:type="dxa"/>
          </w:tcPr>
          <w:p w:rsidR="00EB21CB" w:rsidRPr="00EB21CB" w:rsidRDefault="00EB21CB" w:rsidP="00EB21CB">
            <w:pPr>
              <w:spacing w:line="276" w:lineRule="auto"/>
              <w:ind w:firstLine="0"/>
              <w:jc w:val="center"/>
              <w:rPr>
                <w:lang w:val="en-GB"/>
              </w:rPr>
            </w:pPr>
            <w:r w:rsidRPr="00EB21CB">
              <w:rPr>
                <w:lang w:val="en-GB"/>
              </w:rPr>
              <w:t>Ottawa</w:t>
            </w:r>
          </w:p>
        </w:tc>
      </w:tr>
      <w:tr w:rsidR="00EB21CB" w:rsidRPr="00EB21CB" w:rsidTr="008D5424">
        <w:tc>
          <w:tcPr>
            <w:tcW w:w="2630" w:type="dxa"/>
          </w:tcPr>
          <w:p w:rsidR="00EB21CB" w:rsidRPr="00EB21CB" w:rsidRDefault="00EB21CB" w:rsidP="00EB21CB">
            <w:pPr>
              <w:spacing w:line="276" w:lineRule="auto"/>
              <w:ind w:firstLine="0"/>
              <w:jc w:val="left"/>
              <w:rPr>
                <w:lang w:val="en-GB"/>
              </w:rPr>
            </w:pPr>
            <w:r w:rsidRPr="00EB21CB">
              <w:rPr>
                <w:lang w:val="en-GB"/>
              </w:rPr>
              <w:t>Form</w:t>
            </w:r>
          </w:p>
        </w:tc>
        <w:tc>
          <w:tcPr>
            <w:tcW w:w="2693" w:type="dxa"/>
          </w:tcPr>
          <w:p w:rsidR="00EB21CB" w:rsidRPr="00EB21CB" w:rsidRDefault="00EB21CB" w:rsidP="00EB21CB">
            <w:pPr>
              <w:spacing w:line="276" w:lineRule="auto"/>
              <w:ind w:firstLine="0"/>
              <w:jc w:val="center"/>
              <w:rPr>
                <w:lang w:val="en-GB"/>
              </w:rPr>
            </w:pPr>
            <w:r w:rsidRPr="00EB21CB">
              <w:rPr>
                <w:lang w:val="en-GB"/>
              </w:rPr>
              <w:t>Sub-rounded quartz</w:t>
            </w:r>
          </w:p>
        </w:tc>
        <w:tc>
          <w:tcPr>
            <w:tcW w:w="2693" w:type="dxa"/>
          </w:tcPr>
          <w:p w:rsidR="00EB21CB" w:rsidRPr="00EB21CB" w:rsidRDefault="00EB21CB" w:rsidP="00EB21CB">
            <w:pPr>
              <w:spacing w:line="276" w:lineRule="auto"/>
              <w:ind w:firstLine="0"/>
              <w:jc w:val="center"/>
              <w:rPr>
                <w:lang w:val="en-GB"/>
              </w:rPr>
            </w:pPr>
            <w:r w:rsidRPr="00EB21CB">
              <w:rPr>
                <w:lang w:val="en-GB"/>
              </w:rPr>
              <w:t>Sub-rounded quartz</w:t>
            </w:r>
          </w:p>
        </w:tc>
      </w:tr>
      <w:tr w:rsidR="00EB21CB" w:rsidRPr="00EB21CB" w:rsidTr="008D5424">
        <w:tc>
          <w:tcPr>
            <w:tcW w:w="2630" w:type="dxa"/>
          </w:tcPr>
          <w:p w:rsidR="00EB21CB" w:rsidRPr="00EB21CB" w:rsidRDefault="00EB21CB" w:rsidP="00EB21CB">
            <w:pPr>
              <w:spacing w:line="276" w:lineRule="auto"/>
              <w:ind w:firstLine="0"/>
              <w:jc w:val="left"/>
              <w:rPr>
                <w:lang w:val="en-GB"/>
              </w:rPr>
            </w:pPr>
            <w:r w:rsidRPr="00EB21CB">
              <w:rPr>
                <w:lang w:val="en-GB"/>
              </w:rPr>
              <w:t>D</w:t>
            </w:r>
            <w:r w:rsidRPr="00EB21CB">
              <w:rPr>
                <w:vertAlign w:val="subscript"/>
                <w:lang w:val="en-GB"/>
              </w:rPr>
              <w:t>50</w:t>
            </w:r>
          </w:p>
        </w:tc>
        <w:tc>
          <w:tcPr>
            <w:tcW w:w="2693" w:type="dxa"/>
          </w:tcPr>
          <w:p w:rsidR="00EB21CB" w:rsidRPr="00EB21CB" w:rsidRDefault="00EB21CB" w:rsidP="00EB21CB">
            <w:pPr>
              <w:spacing w:line="276" w:lineRule="auto"/>
              <w:ind w:firstLine="0"/>
              <w:jc w:val="center"/>
              <w:rPr>
                <w:lang w:val="en-GB"/>
              </w:rPr>
            </w:pPr>
            <w:r w:rsidRPr="00EB21CB">
              <w:rPr>
                <w:lang w:val="en-GB"/>
              </w:rPr>
              <w:t>0.85 mm</w:t>
            </w:r>
          </w:p>
        </w:tc>
        <w:tc>
          <w:tcPr>
            <w:tcW w:w="2693" w:type="dxa"/>
          </w:tcPr>
          <w:p w:rsidR="00EB21CB" w:rsidRPr="00EB21CB" w:rsidRDefault="00EB21CB" w:rsidP="00EB21CB">
            <w:pPr>
              <w:spacing w:line="276" w:lineRule="auto"/>
              <w:ind w:firstLine="0"/>
              <w:jc w:val="center"/>
              <w:rPr>
                <w:lang w:val="en-GB"/>
              </w:rPr>
            </w:pPr>
            <w:r w:rsidRPr="00EB21CB">
              <w:rPr>
                <w:lang w:val="en-GB"/>
              </w:rPr>
              <w:t>2.36 mm</w:t>
            </w:r>
          </w:p>
        </w:tc>
      </w:tr>
      <w:tr w:rsidR="00EB21CB" w:rsidRPr="00EB21CB" w:rsidTr="008D5424">
        <w:tc>
          <w:tcPr>
            <w:tcW w:w="2630" w:type="dxa"/>
          </w:tcPr>
          <w:p w:rsidR="00EB21CB" w:rsidRPr="00EB21CB" w:rsidRDefault="00EB21CB" w:rsidP="00EB21CB">
            <w:pPr>
              <w:spacing w:line="276" w:lineRule="auto"/>
              <w:ind w:firstLine="0"/>
              <w:jc w:val="left"/>
              <w:rPr>
                <w:lang w:val="en-GB"/>
              </w:rPr>
            </w:pPr>
            <w:r w:rsidRPr="00EB21CB">
              <w:rPr>
                <w:lang w:val="en-GB"/>
              </w:rPr>
              <w:t>C</w:t>
            </w:r>
            <w:r w:rsidRPr="00EB21CB">
              <w:rPr>
                <w:vertAlign w:val="subscript"/>
                <w:lang w:val="en-GB"/>
              </w:rPr>
              <w:t>U</w:t>
            </w:r>
          </w:p>
        </w:tc>
        <w:tc>
          <w:tcPr>
            <w:tcW w:w="2693" w:type="dxa"/>
          </w:tcPr>
          <w:p w:rsidR="00EB21CB" w:rsidRPr="00EB21CB" w:rsidRDefault="00EB21CB" w:rsidP="00EB21CB">
            <w:pPr>
              <w:spacing w:line="276" w:lineRule="auto"/>
              <w:ind w:firstLine="0"/>
              <w:jc w:val="center"/>
              <w:rPr>
                <w:lang w:val="en-GB"/>
              </w:rPr>
            </w:pPr>
            <w:r w:rsidRPr="00EB21CB">
              <w:rPr>
                <w:lang w:val="en-GB"/>
              </w:rPr>
              <w:t>1.4</w:t>
            </w:r>
          </w:p>
        </w:tc>
        <w:tc>
          <w:tcPr>
            <w:tcW w:w="2693" w:type="dxa"/>
          </w:tcPr>
          <w:p w:rsidR="00EB21CB" w:rsidRPr="00EB21CB" w:rsidRDefault="00EB21CB" w:rsidP="00EB21CB">
            <w:pPr>
              <w:spacing w:line="276" w:lineRule="auto"/>
              <w:ind w:firstLine="0"/>
              <w:jc w:val="center"/>
              <w:rPr>
                <w:lang w:val="en-GB"/>
              </w:rPr>
            </w:pPr>
            <w:r w:rsidRPr="00EB21CB">
              <w:rPr>
                <w:lang w:val="en-GB"/>
              </w:rPr>
              <w:t>1.18 (SP)  6.98 (SW)</w:t>
            </w:r>
          </w:p>
        </w:tc>
      </w:tr>
      <w:tr w:rsidR="00EB21CB" w:rsidRPr="00EB21CB" w:rsidTr="008D5424">
        <w:tc>
          <w:tcPr>
            <w:tcW w:w="2630" w:type="dxa"/>
          </w:tcPr>
          <w:p w:rsidR="00EB21CB" w:rsidRPr="00EB21CB" w:rsidRDefault="00EB21CB" w:rsidP="00EB21CB">
            <w:pPr>
              <w:spacing w:line="276" w:lineRule="auto"/>
              <w:ind w:firstLine="0"/>
              <w:jc w:val="left"/>
              <w:rPr>
                <w:lang w:val="en-GB"/>
              </w:rPr>
            </w:pPr>
            <w:r w:rsidRPr="00EB21CB">
              <w:rPr>
                <w:lang w:val="en-GB"/>
              </w:rPr>
              <w:t>Added amounts (by mass)</w:t>
            </w:r>
          </w:p>
        </w:tc>
        <w:tc>
          <w:tcPr>
            <w:tcW w:w="2693" w:type="dxa"/>
          </w:tcPr>
          <w:p w:rsidR="00EB21CB" w:rsidRPr="00EB21CB" w:rsidRDefault="00EB21CB" w:rsidP="00EB21CB">
            <w:pPr>
              <w:spacing w:line="276" w:lineRule="auto"/>
              <w:ind w:firstLine="0"/>
              <w:jc w:val="center"/>
              <w:rPr>
                <w:lang w:val="en-GB"/>
              </w:rPr>
            </w:pPr>
            <w:r w:rsidRPr="00EB21CB">
              <w:rPr>
                <w:lang w:val="en-GB"/>
              </w:rPr>
              <w:t>2%, 5%, 10%, 15%</w:t>
            </w:r>
          </w:p>
        </w:tc>
        <w:tc>
          <w:tcPr>
            <w:tcW w:w="2693" w:type="dxa"/>
          </w:tcPr>
          <w:p w:rsidR="00EB21CB" w:rsidRPr="00EB21CB" w:rsidRDefault="00EB21CB" w:rsidP="00EB21CB">
            <w:pPr>
              <w:spacing w:line="276" w:lineRule="auto"/>
              <w:ind w:firstLine="0"/>
              <w:jc w:val="center"/>
              <w:rPr>
                <w:lang w:val="en-GB"/>
              </w:rPr>
            </w:pPr>
            <w:r w:rsidRPr="00EB21CB">
              <w:rPr>
                <w:lang w:val="en-GB"/>
              </w:rPr>
              <w:t>2%, 5%, 10%, 13%, 21%</w:t>
            </w:r>
          </w:p>
        </w:tc>
      </w:tr>
      <w:tr w:rsidR="00EB21CB" w:rsidRPr="00EB21CB" w:rsidTr="008D5424">
        <w:tc>
          <w:tcPr>
            <w:tcW w:w="2630" w:type="dxa"/>
          </w:tcPr>
          <w:p w:rsidR="00EB21CB" w:rsidRPr="00EB21CB" w:rsidRDefault="00EB21CB" w:rsidP="00EB21CB">
            <w:pPr>
              <w:spacing w:line="276" w:lineRule="auto"/>
              <w:ind w:firstLine="0"/>
              <w:jc w:val="left"/>
              <w:rPr>
                <w:lang w:val="en-GB"/>
              </w:rPr>
            </w:pPr>
            <w:r w:rsidRPr="00EB21CB">
              <w:rPr>
                <w:lang w:val="en-GB"/>
              </w:rPr>
              <w:t>Salt particle sizes [mm]</w:t>
            </w:r>
          </w:p>
        </w:tc>
        <w:tc>
          <w:tcPr>
            <w:tcW w:w="2693" w:type="dxa"/>
          </w:tcPr>
          <w:p w:rsidR="00EB21CB" w:rsidRPr="00EB21CB" w:rsidRDefault="00EB21CB" w:rsidP="00EB21CB">
            <w:pPr>
              <w:spacing w:line="276" w:lineRule="auto"/>
              <w:ind w:firstLine="0"/>
              <w:jc w:val="center"/>
              <w:rPr>
                <w:lang w:val="en-GB"/>
              </w:rPr>
            </w:pPr>
            <w:r w:rsidRPr="00EB21CB">
              <w:rPr>
                <w:lang w:val="en-GB"/>
              </w:rPr>
              <w:t>0.063, 0.125, 0.25, 0.5, 1.0</w:t>
            </w:r>
          </w:p>
        </w:tc>
        <w:tc>
          <w:tcPr>
            <w:tcW w:w="2693" w:type="dxa"/>
          </w:tcPr>
          <w:p w:rsidR="00EB21CB" w:rsidRPr="00EB21CB" w:rsidRDefault="00EB21CB" w:rsidP="00EB21CB">
            <w:pPr>
              <w:spacing w:line="276" w:lineRule="auto"/>
              <w:ind w:firstLine="0"/>
              <w:jc w:val="center"/>
              <w:rPr>
                <w:lang w:val="en-GB"/>
              </w:rPr>
            </w:pPr>
            <w:r w:rsidRPr="00EB21CB">
              <w:rPr>
                <w:lang w:val="en-GB"/>
              </w:rPr>
              <w:t>0.36, 2.36, 11.2</w:t>
            </w:r>
          </w:p>
        </w:tc>
      </w:tr>
      <w:tr w:rsidR="00EB21CB" w:rsidRPr="00EB21CB" w:rsidTr="008D5424">
        <w:tc>
          <w:tcPr>
            <w:tcW w:w="2630" w:type="dxa"/>
          </w:tcPr>
          <w:p w:rsidR="00EB21CB" w:rsidRPr="00EB21CB" w:rsidRDefault="00EB21CB" w:rsidP="00EB21CB">
            <w:pPr>
              <w:spacing w:line="276" w:lineRule="auto"/>
              <w:ind w:firstLine="0"/>
              <w:jc w:val="left"/>
              <w:rPr>
                <w:lang w:val="en-GB"/>
              </w:rPr>
            </w:pPr>
            <w:r w:rsidRPr="00EB21CB">
              <w:rPr>
                <w:lang w:val="en-GB"/>
              </w:rPr>
              <w:t>Diameter  ratios</w:t>
            </w:r>
          </w:p>
        </w:tc>
        <w:tc>
          <w:tcPr>
            <w:tcW w:w="2693" w:type="dxa"/>
          </w:tcPr>
          <w:p w:rsidR="00EB21CB" w:rsidRPr="00EB21CB" w:rsidRDefault="00EB21CB" w:rsidP="00EB21CB">
            <w:pPr>
              <w:spacing w:line="276" w:lineRule="auto"/>
              <w:ind w:firstLine="0"/>
              <w:jc w:val="center"/>
              <w:rPr>
                <w:lang w:val="en-GB"/>
              </w:rPr>
            </w:pPr>
            <w:r w:rsidRPr="00EB21CB">
              <w:rPr>
                <w:lang w:val="en-GB"/>
              </w:rPr>
              <w:t>9, 4.5, 2.3, 1.1, 0.6</w:t>
            </w:r>
          </w:p>
        </w:tc>
        <w:tc>
          <w:tcPr>
            <w:tcW w:w="2693" w:type="dxa"/>
          </w:tcPr>
          <w:p w:rsidR="00EB21CB" w:rsidRPr="00EB21CB" w:rsidRDefault="00EB21CB" w:rsidP="00EB21CB">
            <w:pPr>
              <w:spacing w:line="276" w:lineRule="auto"/>
              <w:ind w:firstLine="0"/>
              <w:jc w:val="center"/>
              <w:rPr>
                <w:lang w:val="en-GB"/>
              </w:rPr>
            </w:pPr>
            <w:r w:rsidRPr="00EB21CB">
              <w:rPr>
                <w:lang w:val="en-GB"/>
              </w:rPr>
              <w:t>6.6, 1.0, 0.25</w:t>
            </w:r>
          </w:p>
        </w:tc>
      </w:tr>
      <w:tr w:rsidR="00EB21CB" w:rsidRPr="00EB21CB" w:rsidTr="008D5424">
        <w:tc>
          <w:tcPr>
            <w:tcW w:w="2630" w:type="dxa"/>
          </w:tcPr>
          <w:p w:rsidR="00EB21CB" w:rsidRPr="00EB21CB" w:rsidRDefault="00EB21CB" w:rsidP="00EB21CB">
            <w:pPr>
              <w:spacing w:line="276" w:lineRule="auto"/>
              <w:ind w:firstLine="0"/>
              <w:jc w:val="left"/>
              <w:rPr>
                <w:lang w:val="en-GB"/>
              </w:rPr>
            </w:pPr>
            <w:r w:rsidRPr="00EB21CB">
              <w:rPr>
                <w:lang w:val="en-GB"/>
              </w:rPr>
              <w:t>Gs (sand)</w:t>
            </w:r>
          </w:p>
        </w:tc>
        <w:tc>
          <w:tcPr>
            <w:tcW w:w="2693" w:type="dxa"/>
          </w:tcPr>
          <w:p w:rsidR="00EB21CB" w:rsidRPr="00EB21CB" w:rsidRDefault="00EB21CB" w:rsidP="00EB21CB">
            <w:pPr>
              <w:spacing w:line="276" w:lineRule="auto"/>
              <w:ind w:firstLine="0"/>
              <w:jc w:val="center"/>
              <w:rPr>
                <w:lang w:val="en-GB"/>
              </w:rPr>
            </w:pPr>
            <w:r w:rsidRPr="00EB21CB">
              <w:rPr>
                <w:lang w:val="en-GB"/>
              </w:rPr>
              <w:t>2.65</w:t>
            </w:r>
          </w:p>
        </w:tc>
        <w:tc>
          <w:tcPr>
            <w:tcW w:w="2693" w:type="dxa"/>
          </w:tcPr>
          <w:p w:rsidR="00EB21CB" w:rsidRPr="00EB21CB" w:rsidRDefault="00EB21CB" w:rsidP="00EB21CB">
            <w:pPr>
              <w:spacing w:line="276" w:lineRule="auto"/>
              <w:ind w:firstLine="0"/>
              <w:jc w:val="center"/>
              <w:rPr>
                <w:highlight w:val="yellow"/>
                <w:lang w:val="en-GB"/>
              </w:rPr>
            </w:pPr>
            <w:r w:rsidRPr="00EB21CB">
              <w:rPr>
                <w:lang w:val="en-GB"/>
              </w:rPr>
              <w:t>2.65</w:t>
            </w:r>
          </w:p>
        </w:tc>
      </w:tr>
      <w:tr w:rsidR="00EB21CB" w:rsidRPr="00EB21CB" w:rsidTr="008D5424">
        <w:tc>
          <w:tcPr>
            <w:tcW w:w="2630" w:type="dxa"/>
          </w:tcPr>
          <w:p w:rsidR="00EB21CB" w:rsidRPr="00EB21CB" w:rsidRDefault="00EB21CB" w:rsidP="00EB21CB">
            <w:pPr>
              <w:spacing w:line="276" w:lineRule="auto"/>
              <w:ind w:firstLine="0"/>
              <w:jc w:val="left"/>
              <w:rPr>
                <w:lang w:val="en-GB"/>
              </w:rPr>
            </w:pPr>
            <w:r w:rsidRPr="00EB21CB">
              <w:rPr>
                <w:lang w:val="en-GB"/>
              </w:rPr>
              <w:t>Gs (salt, NaCl)</w:t>
            </w:r>
          </w:p>
        </w:tc>
        <w:tc>
          <w:tcPr>
            <w:tcW w:w="2693" w:type="dxa"/>
          </w:tcPr>
          <w:p w:rsidR="00EB21CB" w:rsidRPr="00EB21CB" w:rsidRDefault="00EB21CB" w:rsidP="00EB21CB">
            <w:pPr>
              <w:spacing w:line="276" w:lineRule="auto"/>
              <w:ind w:firstLine="0"/>
              <w:jc w:val="center"/>
              <w:rPr>
                <w:lang w:val="en-GB"/>
              </w:rPr>
            </w:pPr>
            <w:r w:rsidRPr="00EB21CB">
              <w:rPr>
                <w:lang w:val="en-GB"/>
              </w:rPr>
              <w:t>2.165</w:t>
            </w:r>
          </w:p>
        </w:tc>
        <w:tc>
          <w:tcPr>
            <w:tcW w:w="2693" w:type="dxa"/>
          </w:tcPr>
          <w:p w:rsidR="00EB21CB" w:rsidRPr="00EB21CB" w:rsidRDefault="00EB21CB" w:rsidP="00EB21CB">
            <w:pPr>
              <w:spacing w:line="276" w:lineRule="auto"/>
              <w:ind w:firstLine="0"/>
              <w:jc w:val="center"/>
              <w:rPr>
                <w:highlight w:val="yellow"/>
                <w:lang w:val="en-GB"/>
              </w:rPr>
            </w:pPr>
            <w:r w:rsidRPr="00EB21CB">
              <w:rPr>
                <w:lang w:val="en-GB"/>
              </w:rPr>
              <w:t>2.165</w:t>
            </w:r>
          </w:p>
        </w:tc>
      </w:tr>
      <w:tr w:rsidR="00EB21CB" w:rsidRPr="00EB21CB" w:rsidTr="008D5424">
        <w:tc>
          <w:tcPr>
            <w:tcW w:w="2630" w:type="dxa"/>
          </w:tcPr>
          <w:p w:rsidR="00EB21CB" w:rsidRPr="00EB21CB" w:rsidRDefault="00EB21CB" w:rsidP="00EB21CB">
            <w:pPr>
              <w:spacing w:line="276" w:lineRule="auto"/>
              <w:ind w:firstLine="0"/>
              <w:jc w:val="left"/>
              <w:rPr>
                <w:lang w:val="en-GB"/>
              </w:rPr>
            </w:pPr>
            <w:r w:rsidRPr="00EB21CB">
              <w:rPr>
                <w:lang w:val="en-GB"/>
              </w:rPr>
              <w:t>Vertical stress [kPa]</w:t>
            </w:r>
          </w:p>
        </w:tc>
        <w:tc>
          <w:tcPr>
            <w:tcW w:w="2693" w:type="dxa"/>
          </w:tcPr>
          <w:p w:rsidR="00EB21CB" w:rsidRPr="00EB21CB" w:rsidRDefault="00EB21CB" w:rsidP="00EB21CB">
            <w:pPr>
              <w:spacing w:line="276" w:lineRule="auto"/>
              <w:ind w:firstLine="0"/>
              <w:jc w:val="center"/>
              <w:rPr>
                <w:lang w:val="en-GB"/>
              </w:rPr>
            </w:pPr>
            <w:r w:rsidRPr="00EB21CB">
              <w:rPr>
                <w:lang w:val="en-GB"/>
              </w:rPr>
              <w:t>62.5, 250</w:t>
            </w:r>
          </w:p>
        </w:tc>
        <w:tc>
          <w:tcPr>
            <w:tcW w:w="2693" w:type="dxa"/>
          </w:tcPr>
          <w:p w:rsidR="00EB21CB" w:rsidRPr="00EB21CB" w:rsidRDefault="00EB21CB" w:rsidP="00EB21CB">
            <w:pPr>
              <w:spacing w:line="276" w:lineRule="auto"/>
              <w:ind w:firstLine="0"/>
              <w:jc w:val="center"/>
              <w:rPr>
                <w:lang w:val="en-GB"/>
              </w:rPr>
            </w:pPr>
            <w:r w:rsidRPr="00EB21CB">
              <w:rPr>
                <w:lang w:val="en-GB"/>
              </w:rPr>
              <w:t>60</w:t>
            </w:r>
          </w:p>
        </w:tc>
      </w:tr>
      <w:tr w:rsidR="00EB21CB" w:rsidRPr="00EB21CB" w:rsidTr="008D5424">
        <w:trPr>
          <w:trHeight w:val="251"/>
        </w:trPr>
        <w:tc>
          <w:tcPr>
            <w:tcW w:w="2630" w:type="dxa"/>
          </w:tcPr>
          <w:p w:rsidR="00EB21CB" w:rsidRPr="00EB21CB" w:rsidRDefault="00EB21CB" w:rsidP="00EB21CB">
            <w:pPr>
              <w:spacing w:line="276" w:lineRule="auto"/>
              <w:ind w:firstLine="0"/>
              <w:jc w:val="left"/>
              <w:rPr>
                <w:lang w:val="en-GB"/>
              </w:rPr>
            </w:pPr>
            <w:r w:rsidRPr="00EB21CB">
              <w:rPr>
                <w:lang w:val="en-GB"/>
              </w:rPr>
              <w:t>Number of tests</w:t>
            </w:r>
          </w:p>
        </w:tc>
        <w:tc>
          <w:tcPr>
            <w:tcW w:w="2693" w:type="dxa"/>
          </w:tcPr>
          <w:p w:rsidR="00EB21CB" w:rsidRPr="00EB21CB" w:rsidRDefault="00EB21CB" w:rsidP="00EB21CB">
            <w:pPr>
              <w:spacing w:line="276" w:lineRule="auto"/>
              <w:ind w:firstLine="0"/>
              <w:jc w:val="center"/>
              <w:rPr>
                <w:lang w:val="en-GB"/>
              </w:rPr>
            </w:pPr>
            <w:r w:rsidRPr="00EB21CB">
              <w:rPr>
                <w:lang w:val="en-GB"/>
              </w:rPr>
              <w:t>40</w:t>
            </w:r>
          </w:p>
        </w:tc>
        <w:tc>
          <w:tcPr>
            <w:tcW w:w="2693" w:type="dxa"/>
          </w:tcPr>
          <w:p w:rsidR="00EB21CB" w:rsidRPr="00EB21CB" w:rsidRDefault="00EB21CB" w:rsidP="00EB21CB">
            <w:pPr>
              <w:spacing w:line="276" w:lineRule="auto"/>
              <w:ind w:firstLine="0"/>
              <w:jc w:val="center"/>
              <w:rPr>
                <w:lang w:val="en-GB"/>
              </w:rPr>
            </w:pPr>
            <w:r w:rsidRPr="00EB21CB">
              <w:rPr>
                <w:lang w:val="en-GB"/>
              </w:rPr>
              <w:t>55 (SP), 63 (SW)</w:t>
            </w:r>
          </w:p>
        </w:tc>
      </w:tr>
    </w:tbl>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975C42" w:rsidP="00EB21CB">
      <w:pPr>
        <w:overflowPunct/>
        <w:autoSpaceDE/>
        <w:autoSpaceDN/>
        <w:adjustRightInd/>
        <w:spacing w:line="240" w:lineRule="auto"/>
        <w:ind w:firstLine="0"/>
        <w:jc w:val="left"/>
        <w:textAlignment w:val="auto"/>
        <w:rPr>
          <w:rFonts w:ascii="Calibri" w:eastAsia="Calibri" w:hAnsi="Calibri"/>
          <w:sz w:val="22"/>
          <w:szCs w:val="22"/>
          <w:lang w:val="en-GB"/>
        </w:rPr>
      </w:pPr>
      <w:r>
        <w:rPr>
          <w:rFonts w:ascii="Calibri" w:eastAsia="Calibri" w:hAnsi="Calibri"/>
          <w:noProof/>
          <w:sz w:val="22"/>
          <w:szCs w:val="22"/>
          <w:lang w:val="en-GB" w:eastAsia="en-GB"/>
        </w:rPr>
        <mc:AlternateContent>
          <mc:Choice Requires="wps">
            <w:drawing>
              <wp:anchor distT="0" distB="0" distL="114300" distR="114300" simplePos="0" relativeHeight="251668480" behindDoc="0" locked="0" layoutInCell="1" allowOverlap="1">
                <wp:simplePos x="0" y="0"/>
                <wp:positionH relativeFrom="column">
                  <wp:posOffset>122555</wp:posOffset>
                </wp:positionH>
                <wp:positionV relativeFrom="paragraph">
                  <wp:posOffset>102235</wp:posOffset>
                </wp:positionV>
                <wp:extent cx="5434330" cy="421640"/>
                <wp:effectExtent l="0" t="0" r="0" b="1905"/>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1CB" w:rsidRPr="00E00CF1" w:rsidRDefault="00EB21CB" w:rsidP="00EB21CB">
                            <w:r w:rsidRPr="00E00CF1">
                              <w:t>Table 1. Main physical properties of the sand-salt mixtures tested in the combined programme.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29" type="#_x0000_t202" style="position:absolute;margin-left:9.65pt;margin-top:8.05pt;width:427.9pt;height:33.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" stroked="f">
                <v:textbox style="mso-fit-shape-to-text:t">
                  <w:txbxContent>
                    <w:p w:rsidR="00EB21CB" w:rsidRPr="00E00CF1" w:rsidRDefault="00EB21CB" w:rsidP="00EB21CB">
                      <w:r w:rsidRPr="00E00CF1">
                        <w:t>Table 1. Main physical properties of the sand-salt mixtures tested in the combined programme.</w:t>
                      </w:r>
                    </w:p>
                  </w:txbxContent>
                </v:textbox>
              </v:shape>
            </w:pict>
          </mc:Fallback>
        </mc:AlternateContent>
      </w: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r w:rsidRPr="00EB21CB">
        <w:rPr>
          <w:rFonts w:ascii="Calibri" w:eastAsia="Calibri" w:hAnsi="Calibri"/>
          <w:sz w:val="22"/>
          <w:szCs w:val="22"/>
          <w:lang w:val="en-GB"/>
        </w:rPr>
        <w:br w:type="page"/>
      </w: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r w:rsidRPr="00EB21CB">
        <w:rPr>
          <w:rFonts w:eastAsia="Calibri"/>
          <w:szCs w:val="22"/>
          <w:lang w:val="en-GB"/>
        </w:rPr>
        <w:t>Table 2. Summary of number of tests performed at Edinburgh Napier (ENU) and University of Saskatchewan (UoS) by diameter ratio and amount of salt in each of tests – poorly-graded sand</w:t>
      </w:r>
      <w:r w:rsidRPr="00EB21CB">
        <w:rPr>
          <w:rFonts w:ascii="Calibri" w:eastAsia="Calibri" w:hAnsi="Calibri"/>
          <w:szCs w:val="22"/>
          <w:lang w:val="en-GB"/>
        </w:rPr>
        <w:t xml:space="preserve"> </w:t>
      </w:r>
      <w:r w:rsidRPr="00EB21CB">
        <w:rPr>
          <w:rFonts w:ascii="Calibri" w:eastAsia="Calibri" w:hAnsi="Calibri"/>
          <w:sz w:val="22"/>
          <w:szCs w:val="22"/>
          <w:lang w:val="en-GB"/>
        </w:rPr>
        <w:t xml:space="preserve">fraction. </w:t>
      </w: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993"/>
        <w:gridCol w:w="1020"/>
        <w:gridCol w:w="1020"/>
        <w:gridCol w:w="1020"/>
        <w:gridCol w:w="1020"/>
        <w:gridCol w:w="1020"/>
        <w:gridCol w:w="1020"/>
        <w:gridCol w:w="1020"/>
        <w:gridCol w:w="1026"/>
      </w:tblGrid>
      <w:tr w:rsidR="00EB21CB" w:rsidRPr="00EB21CB" w:rsidTr="008D5424">
        <w:trPr>
          <w:trHeight w:val="300"/>
        </w:trPr>
        <w:tc>
          <w:tcPr>
            <w:tcW w:w="580" w:type="dxa"/>
            <w:vMerge w:val="restart"/>
            <w:textDirection w:val="btLr"/>
          </w:tcPr>
          <w:p w:rsidR="00EB21CB" w:rsidRPr="00EB21CB" w:rsidRDefault="00EB21CB" w:rsidP="00EB21CB">
            <w:pPr>
              <w:overflowPunct/>
              <w:autoSpaceDE/>
              <w:autoSpaceDN/>
              <w:adjustRightInd/>
              <w:spacing w:line="240" w:lineRule="auto"/>
              <w:ind w:left="113" w:right="113" w:firstLine="0"/>
              <w:jc w:val="left"/>
              <w:textAlignment w:val="auto"/>
              <w:rPr>
                <w:rFonts w:eastAsia="Calibri"/>
                <w:color w:val="000000"/>
                <w:szCs w:val="22"/>
                <w:lang w:val="en-GB"/>
              </w:rPr>
            </w:pPr>
            <w:r w:rsidRPr="00EB21CB">
              <w:rPr>
                <w:rFonts w:eastAsia="Calibri"/>
                <w:color w:val="000000"/>
                <w:sz w:val="22"/>
                <w:szCs w:val="22"/>
                <w:lang w:val="en-GB"/>
              </w:rPr>
              <w:t>Percentage salt (by mass)</w:t>
            </w:r>
          </w:p>
          <w:p w:rsidR="00EB21CB" w:rsidRPr="00EB21CB" w:rsidRDefault="00EB21CB" w:rsidP="00EB21CB">
            <w:pPr>
              <w:overflowPunct/>
              <w:autoSpaceDE/>
              <w:autoSpaceDN/>
              <w:adjustRightInd/>
              <w:spacing w:line="240" w:lineRule="auto"/>
              <w:ind w:left="113" w:right="113" w:firstLine="0"/>
              <w:jc w:val="center"/>
              <w:textAlignment w:val="auto"/>
              <w:rPr>
                <w:rFonts w:eastAsia="Calibri"/>
                <w:color w:val="000000"/>
                <w:szCs w:val="22"/>
                <w:lang w:val="en-GB"/>
              </w:rPr>
            </w:pPr>
          </w:p>
        </w:tc>
        <w:tc>
          <w:tcPr>
            <w:tcW w:w="993" w:type="dxa"/>
            <w:shd w:val="clear" w:color="auto" w:fill="auto"/>
            <w:noWrap/>
            <w:vAlign w:val="bottom"/>
            <w:hideMark/>
          </w:tcPr>
          <w:p w:rsidR="00EB21CB" w:rsidRPr="00EB21CB" w:rsidRDefault="00EB21CB" w:rsidP="00EB21CB">
            <w:pPr>
              <w:overflowPunct/>
              <w:autoSpaceDE/>
              <w:autoSpaceDN/>
              <w:adjustRightInd/>
              <w:spacing w:line="240" w:lineRule="auto"/>
              <w:ind w:firstLine="0"/>
              <w:jc w:val="left"/>
              <w:textAlignment w:val="auto"/>
              <w:rPr>
                <w:rFonts w:eastAsia="Calibri"/>
                <w:color w:val="000000"/>
                <w:szCs w:val="22"/>
                <w:lang w:val="en-GB"/>
              </w:rPr>
            </w:pPr>
          </w:p>
        </w:tc>
        <w:tc>
          <w:tcPr>
            <w:tcW w:w="8166" w:type="dxa"/>
            <w:gridSpan w:val="8"/>
            <w:shd w:val="clear" w:color="auto" w:fill="auto"/>
            <w:noWrap/>
            <w:vAlign w:val="bottom"/>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Diameter ratio = D</w:t>
            </w:r>
            <w:r w:rsidRPr="00EB21CB">
              <w:rPr>
                <w:rFonts w:eastAsia="Calibri"/>
                <w:color w:val="000000"/>
                <w:sz w:val="22"/>
                <w:szCs w:val="22"/>
                <w:vertAlign w:val="subscript"/>
                <w:lang w:val="en-GB"/>
              </w:rPr>
              <w:t>50 sand</w:t>
            </w:r>
            <w:r w:rsidRPr="00EB21CB">
              <w:rPr>
                <w:rFonts w:eastAsia="Calibri"/>
                <w:color w:val="000000"/>
                <w:sz w:val="22"/>
                <w:szCs w:val="22"/>
                <w:lang w:val="en-GB"/>
              </w:rPr>
              <w:t>/D</w:t>
            </w:r>
            <w:r w:rsidRPr="00EB21CB">
              <w:rPr>
                <w:rFonts w:eastAsia="Calibri"/>
                <w:color w:val="000000"/>
                <w:sz w:val="22"/>
                <w:szCs w:val="22"/>
                <w:vertAlign w:val="subscript"/>
                <w:lang w:val="en-GB"/>
              </w:rPr>
              <w:t>50 salt</w:t>
            </w:r>
          </w:p>
        </w:tc>
      </w:tr>
      <w:tr w:rsidR="00EB21CB" w:rsidRPr="00EB21CB" w:rsidTr="008D5424">
        <w:trPr>
          <w:trHeight w:val="300"/>
        </w:trPr>
        <w:tc>
          <w:tcPr>
            <w:tcW w:w="580" w:type="dxa"/>
            <w:vMerge/>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993"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Amount</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9</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6.6</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4.5</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2.3</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1.1</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1</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0.6</w:t>
            </w:r>
          </w:p>
        </w:tc>
        <w:tc>
          <w:tcPr>
            <w:tcW w:w="1026"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0.25</w:t>
            </w:r>
          </w:p>
        </w:tc>
      </w:tr>
      <w:tr w:rsidR="00EB21CB" w:rsidRPr="00EB21CB" w:rsidTr="008D5424">
        <w:trPr>
          <w:trHeight w:val="300"/>
        </w:trPr>
        <w:tc>
          <w:tcPr>
            <w:tcW w:w="580" w:type="dxa"/>
            <w:vMerge/>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993"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0</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1 UoS</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6"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r>
      <w:tr w:rsidR="00EB21CB" w:rsidRPr="00EB21CB" w:rsidTr="008D5424">
        <w:trPr>
          <w:trHeight w:val="300"/>
        </w:trPr>
        <w:tc>
          <w:tcPr>
            <w:tcW w:w="580" w:type="dxa"/>
            <w:vMerge/>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993"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UoS</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UoS</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6"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UoS</w:t>
            </w:r>
          </w:p>
        </w:tc>
      </w:tr>
      <w:tr w:rsidR="00EB21CB" w:rsidRPr="00EB21CB" w:rsidTr="008D5424">
        <w:trPr>
          <w:trHeight w:val="300"/>
        </w:trPr>
        <w:tc>
          <w:tcPr>
            <w:tcW w:w="580" w:type="dxa"/>
            <w:vMerge/>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993"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5</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UoS</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UoS</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6"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UoS</w:t>
            </w:r>
          </w:p>
        </w:tc>
      </w:tr>
      <w:tr w:rsidR="00EB21CB" w:rsidRPr="00EB21CB" w:rsidTr="008D5424">
        <w:trPr>
          <w:trHeight w:val="300"/>
        </w:trPr>
        <w:tc>
          <w:tcPr>
            <w:tcW w:w="580" w:type="dxa"/>
            <w:vMerge/>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993"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10</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Uos</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4 UoS</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6"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UoS</w:t>
            </w:r>
          </w:p>
        </w:tc>
      </w:tr>
      <w:tr w:rsidR="00EB21CB" w:rsidRPr="00EB21CB" w:rsidTr="008D5424">
        <w:trPr>
          <w:trHeight w:val="300"/>
        </w:trPr>
        <w:tc>
          <w:tcPr>
            <w:tcW w:w="580" w:type="dxa"/>
            <w:vMerge/>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993"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13</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8 UoS</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10 UoS</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6"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4 UoS</w:t>
            </w:r>
          </w:p>
        </w:tc>
      </w:tr>
      <w:tr w:rsidR="00EB21CB" w:rsidRPr="00EB21CB" w:rsidTr="008D5424">
        <w:trPr>
          <w:trHeight w:val="300"/>
        </w:trPr>
        <w:tc>
          <w:tcPr>
            <w:tcW w:w="580" w:type="dxa"/>
            <w:vMerge/>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993"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15</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 ENU</w:t>
            </w:r>
          </w:p>
        </w:tc>
        <w:tc>
          <w:tcPr>
            <w:tcW w:w="1026"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r>
      <w:tr w:rsidR="00EB21CB" w:rsidRPr="00EB21CB" w:rsidTr="008D5424">
        <w:trPr>
          <w:trHeight w:val="300"/>
        </w:trPr>
        <w:tc>
          <w:tcPr>
            <w:tcW w:w="580" w:type="dxa"/>
            <w:vMerge/>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993"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21</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4 Uos</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4 UoS</w:t>
            </w:r>
          </w:p>
        </w:tc>
        <w:tc>
          <w:tcPr>
            <w:tcW w:w="1020"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p>
        </w:tc>
        <w:tc>
          <w:tcPr>
            <w:tcW w:w="1026" w:type="dxa"/>
            <w:shd w:val="clear" w:color="auto" w:fill="auto"/>
            <w:noWrap/>
            <w:vAlign w:val="center"/>
            <w:hideMark/>
          </w:tcPr>
          <w:p w:rsidR="00EB21CB" w:rsidRPr="00EB21CB" w:rsidRDefault="00EB21CB" w:rsidP="00EB21CB">
            <w:pPr>
              <w:overflowPunct/>
              <w:autoSpaceDE/>
              <w:autoSpaceDN/>
              <w:adjustRightInd/>
              <w:spacing w:line="240" w:lineRule="auto"/>
              <w:ind w:firstLine="0"/>
              <w:jc w:val="center"/>
              <w:textAlignment w:val="auto"/>
              <w:rPr>
                <w:rFonts w:eastAsia="Calibri"/>
                <w:color w:val="000000"/>
                <w:szCs w:val="22"/>
                <w:lang w:val="en-GB"/>
              </w:rPr>
            </w:pPr>
            <w:r w:rsidRPr="00EB21CB">
              <w:rPr>
                <w:rFonts w:eastAsia="Calibri"/>
                <w:color w:val="000000"/>
                <w:sz w:val="22"/>
                <w:szCs w:val="22"/>
                <w:lang w:val="en-GB"/>
              </w:rPr>
              <w:t>4 UoS</w:t>
            </w:r>
          </w:p>
        </w:tc>
      </w:tr>
    </w:tbl>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r w:rsidRPr="00EB21CB">
        <w:rPr>
          <w:rFonts w:ascii="Calibri" w:eastAsia="Calibri" w:hAnsi="Calibri"/>
          <w:sz w:val="22"/>
          <w:szCs w:val="22"/>
          <w:lang w:val="en-GB"/>
        </w:rPr>
        <w:br w:type="page"/>
      </w:r>
    </w:p>
    <w:p w:rsidR="00EB21CB" w:rsidRPr="00EB21CB" w:rsidRDefault="00EB21CB" w:rsidP="00EB21CB">
      <w:pPr>
        <w:ind w:firstLine="0"/>
      </w:pPr>
      <w:r w:rsidRPr="00EB21CB">
        <w:lastRenderedPageBreak/>
        <w:t xml:space="preserve">Table 3. Summary of number of tests performed at University of Saskatchewan (UoS) by diameter ratio and amount of salt in each of tests – well-graded sand fraction. </w:t>
      </w:r>
    </w:p>
    <w:p w:rsidR="00EB21CB" w:rsidRPr="00EB21CB" w:rsidRDefault="00EB21CB" w:rsidP="00EB21CB">
      <w:pPr>
        <w:overflowPunct/>
        <w:autoSpaceDE/>
        <w:autoSpaceDN/>
        <w:adjustRightInd/>
        <w:spacing w:line="240" w:lineRule="auto"/>
        <w:ind w:firstLine="0"/>
        <w:jc w:val="left"/>
        <w:textAlignment w:val="auto"/>
        <w:rPr>
          <w:rFonts w:eastAsia="Calibri"/>
          <w:sz w:val="3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tbl>
      <w:tblPr>
        <w:tblW w:w="894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1134"/>
        <w:gridCol w:w="907"/>
        <w:gridCol w:w="907"/>
        <w:gridCol w:w="907"/>
        <w:gridCol w:w="907"/>
        <w:gridCol w:w="907"/>
        <w:gridCol w:w="907"/>
        <w:gridCol w:w="907"/>
        <w:gridCol w:w="881"/>
      </w:tblGrid>
      <w:tr w:rsidR="00EB21CB" w:rsidRPr="00EB21CB" w:rsidTr="008D5424">
        <w:trPr>
          <w:cantSplit/>
          <w:trHeight w:val="340"/>
        </w:trPr>
        <w:tc>
          <w:tcPr>
            <w:tcW w:w="580" w:type="dxa"/>
            <w:vMerge w:val="restart"/>
            <w:textDirection w:val="btLr"/>
          </w:tcPr>
          <w:p w:rsidR="00EB21CB" w:rsidRPr="00EB21CB" w:rsidRDefault="00EB21CB" w:rsidP="00EB21CB">
            <w:pPr>
              <w:ind w:left="113" w:right="113"/>
              <w:jc w:val="center"/>
              <w:rPr>
                <w:color w:val="000000"/>
              </w:rPr>
            </w:pPr>
            <w:r w:rsidRPr="00EB21CB">
              <w:rPr>
                <w:color w:val="000000"/>
                <w:sz w:val="22"/>
              </w:rPr>
              <w:t>Percentage salt (by mass)</w:t>
            </w:r>
          </w:p>
        </w:tc>
        <w:tc>
          <w:tcPr>
            <w:tcW w:w="1134" w:type="dxa"/>
            <w:shd w:val="clear" w:color="auto" w:fill="auto"/>
            <w:noWrap/>
            <w:vAlign w:val="bottom"/>
            <w:hideMark/>
          </w:tcPr>
          <w:p w:rsidR="00EB21CB" w:rsidRPr="00EB21CB" w:rsidRDefault="00EB21CB" w:rsidP="00EB21CB">
            <w:pPr>
              <w:jc w:val="center"/>
              <w:rPr>
                <w:color w:val="000000"/>
              </w:rPr>
            </w:pPr>
          </w:p>
        </w:tc>
        <w:tc>
          <w:tcPr>
            <w:tcW w:w="7230" w:type="dxa"/>
            <w:gridSpan w:val="8"/>
            <w:shd w:val="clear" w:color="auto" w:fill="auto"/>
            <w:noWrap/>
            <w:vAlign w:val="bottom"/>
            <w:hideMark/>
          </w:tcPr>
          <w:p w:rsidR="00EB21CB" w:rsidRPr="00EB21CB" w:rsidRDefault="00EB21CB" w:rsidP="00EB21CB">
            <w:pPr>
              <w:jc w:val="center"/>
              <w:rPr>
                <w:color w:val="000000"/>
              </w:rPr>
            </w:pPr>
            <w:r w:rsidRPr="00EB21CB">
              <w:rPr>
                <w:color w:val="000000"/>
                <w:sz w:val="22"/>
              </w:rPr>
              <w:t>Diameter ratio = D</w:t>
            </w:r>
            <w:r w:rsidRPr="00EB21CB">
              <w:rPr>
                <w:color w:val="000000"/>
                <w:sz w:val="22"/>
                <w:vertAlign w:val="subscript"/>
              </w:rPr>
              <w:t>50 sand</w:t>
            </w:r>
            <w:r w:rsidRPr="00EB21CB">
              <w:rPr>
                <w:color w:val="000000"/>
                <w:sz w:val="22"/>
              </w:rPr>
              <w:t>/D</w:t>
            </w:r>
            <w:r w:rsidRPr="00EB21CB">
              <w:rPr>
                <w:color w:val="000000"/>
                <w:sz w:val="22"/>
                <w:vertAlign w:val="subscript"/>
              </w:rPr>
              <w:t>50 salt</w:t>
            </w:r>
          </w:p>
        </w:tc>
      </w:tr>
      <w:tr w:rsidR="00EB21CB" w:rsidRPr="00EB21CB" w:rsidTr="008D5424">
        <w:trPr>
          <w:cantSplit/>
          <w:trHeight w:val="340"/>
        </w:trPr>
        <w:tc>
          <w:tcPr>
            <w:tcW w:w="580" w:type="dxa"/>
            <w:vMerge/>
          </w:tcPr>
          <w:p w:rsidR="00EB21CB" w:rsidRPr="00EB21CB" w:rsidRDefault="00EB21CB" w:rsidP="00EB21CB">
            <w:pPr>
              <w:jc w:val="center"/>
              <w:rPr>
                <w:color w:val="000000"/>
              </w:rPr>
            </w:pPr>
          </w:p>
        </w:tc>
        <w:tc>
          <w:tcPr>
            <w:tcW w:w="1134"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Amount</w:t>
            </w: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9</w:t>
            </w: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6.6</w:t>
            </w: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4.5</w:t>
            </w: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2.0</w:t>
            </w: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1.1</w:t>
            </w: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w:t>
            </w: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0.6</w:t>
            </w:r>
          </w:p>
        </w:tc>
        <w:tc>
          <w:tcPr>
            <w:tcW w:w="879"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0.21</w:t>
            </w:r>
          </w:p>
        </w:tc>
      </w:tr>
      <w:tr w:rsidR="00EB21CB" w:rsidRPr="00EB21CB" w:rsidTr="008D5424">
        <w:trPr>
          <w:cantSplit/>
          <w:trHeight w:val="340"/>
        </w:trPr>
        <w:tc>
          <w:tcPr>
            <w:tcW w:w="580" w:type="dxa"/>
            <w:vMerge/>
          </w:tcPr>
          <w:p w:rsidR="00EB21CB" w:rsidRPr="00EB21CB" w:rsidRDefault="00EB21CB" w:rsidP="00EB21CB">
            <w:pPr>
              <w:jc w:val="center"/>
              <w:rPr>
                <w:color w:val="000000"/>
              </w:rPr>
            </w:pPr>
          </w:p>
        </w:tc>
        <w:tc>
          <w:tcPr>
            <w:tcW w:w="1134"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0</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 UoS</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 UoS</w:t>
            </w:r>
          </w:p>
        </w:tc>
        <w:tc>
          <w:tcPr>
            <w:tcW w:w="907" w:type="dxa"/>
            <w:shd w:val="clear" w:color="auto" w:fill="auto"/>
            <w:noWrap/>
            <w:vAlign w:val="center"/>
            <w:hideMark/>
          </w:tcPr>
          <w:p w:rsidR="00EB21CB" w:rsidRPr="00EB21CB" w:rsidRDefault="00EB21CB" w:rsidP="00EB21CB">
            <w:pPr>
              <w:jc w:val="center"/>
              <w:rPr>
                <w:color w:val="000000"/>
              </w:rPr>
            </w:pPr>
          </w:p>
        </w:tc>
        <w:tc>
          <w:tcPr>
            <w:tcW w:w="879"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 UoS</w:t>
            </w:r>
          </w:p>
        </w:tc>
      </w:tr>
      <w:tr w:rsidR="00EB21CB" w:rsidRPr="00EB21CB" w:rsidTr="008D5424">
        <w:trPr>
          <w:cantSplit/>
          <w:trHeight w:val="340"/>
        </w:trPr>
        <w:tc>
          <w:tcPr>
            <w:tcW w:w="580" w:type="dxa"/>
            <w:vMerge/>
          </w:tcPr>
          <w:p w:rsidR="00EB21CB" w:rsidRPr="00EB21CB" w:rsidRDefault="00EB21CB" w:rsidP="00EB21CB">
            <w:pPr>
              <w:jc w:val="center"/>
              <w:rPr>
                <w:color w:val="000000"/>
              </w:rPr>
            </w:pPr>
          </w:p>
        </w:tc>
        <w:tc>
          <w:tcPr>
            <w:tcW w:w="1134"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2</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2 UoS</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2 UoS</w:t>
            </w:r>
          </w:p>
        </w:tc>
        <w:tc>
          <w:tcPr>
            <w:tcW w:w="907" w:type="dxa"/>
            <w:shd w:val="clear" w:color="auto" w:fill="auto"/>
            <w:noWrap/>
            <w:vAlign w:val="center"/>
            <w:hideMark/>
          </w:tcPr>
          <w:p w:rsidR="00EB21CB" w:rsidRPr="00EB21CB" w:rsidRDefault="00EB21CB" w:rsidP="00EB21CB">
            <w:pPr>
              <w:ind w:firstLine="0"/>
              <w:jc w:val="center"/>
              <w:rPr>
                <w:color w:val="000000"/>
              </w:rPr>
            </w:pPr>
          </w:p>
        </w:tc>
        <w:tc>
          <w:tcPr>
            <w:tcW w:w="879"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2 UoS</w:t>
            </w:r>
          </w:p>
        </w:tc>
      </w:tr>
      <w:tr w:rsidR="00EB21CB" w:rsidRPr="00EB21CB" w:rsidTr="008D5424">
        <w:trPr>
          <w:cantSplit/>
          <w:trHeight w:val="340"/>
        </w:trPr>
        <w:tc>
          <w:tcPr>
            <w:tcW w:w="580" w:type="dxa"/>
            <w:vMerge/>
          </w:tcPr>
          <w:p w:rsidR="00EB21CB" w:rsidRPr="00EB21CB" w:rsidRDefault="00EB21CB" w:rsidP="00EB21CB">
            <w:pPr>
              <w:jc w:val="center"/>
              <w:rPr>
                <w:color w:val="000000"/>
              </w:rPr>
            </w:pPr>
          </w:p>
        </w:tc>
        <w:tc>
          <w:tcPr>
            <w:tcW w:w="1134"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5</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2 UoS</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 UoS</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2 UoS</w:t>
            </w: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 UoS</w:t>
            </w:r>
          </w:p>
        </w:tc>
        <w:tc>
          <w:tcPr>
            <w:tcW w:w="879"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2 UoS</w:t>
            </w:r>
          </w:p>
        </w:tc>
      </w:tr>
      <w:tr w:rsidR="00EB21CB" w:rsidRPr="00EB21CB" w:rsidTr="008D5424">
        <w:trPr>
          <w:cantSplit/>
          <w:trHeight w:val="340"/>
        </w:trPr>
        <w:tc>
          <w:tcPr>
            <w:tcW w:w="580" w:type="dxa"/>
            <w:vMerge/>
          </w:tcPr>
          <w:p w:rsidR="00EB21CB" w:rsidRPr="00EB21CB" w:rsidRDefault="00EB21CB" w:rsidP="00EB21CB">
            <w:pPr>
              <w:jc w:val="center"/>
              <w:rPr>
                <w:color w:val="000000"/>
              </w:rPr>
            </w:pPr>
          </w:p>
        </w:tc>
        <w:tc>
          <w:tcPr>
            <w:tcW w:w="1134"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10</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2 UoS</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 UoS</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2 UoS</w:t>
            </w: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 UoS</w:t>
            </w:r>
          </w:p>
        </w:tc>
        <w:tc>
          <w:tcPr>
            <w:tcW w:w="879"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3 UoS</w:t>
            </w:r>
          </w:p>
        </w:tc>
      </w:tr>
      <w:tr w:rsidR="00EB21CB" w:rsidRPr="00EB21CB" w:rsidTr="008D5424">
        <w:trPr>
          <w:cantSplit/>
          <w:trHeight w:val="340"/>
        </w:trPr>
        <w:tc>
          <w:tcPr>
            <w:tcW w:w="580" w:type="dxa"/>
            <w:vMerge/>
          </w:tcPr>
          <w:p w:rsidR="00EB21CB" w:rsidRPr="00EB21CB" w:rsidRDefault="00EB21CB" w:rsidP="00EB21CB">
            <w:pPr>
              <w:jc w:val="center"/>
              <w:rPr>
                <w:color w:val="000000"/>
              </w:rPr>
            </w:pPr>
          </w:p>
        </w:tc>
        <w:tc>
          <w:tcPr>
            <w:tcW w:w="1134"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13</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8 UoS</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12 UoS</w:t>
            </w:r>
          </w:p>
        </w:tc>
        <w:tc>
          <w:tcPr>
            <w:tcW w:w="907" w:type="dxa"/>
            <w:shd w:val="clear" w:color="auto" w:fill="auto"/>
            <w:noWrap/>
            <w:vAlign w:val="center"/>
            <w:hideMark/>
          </w:tcPr>
          <w:p w:rsidR="00EB21CB" w:rsidRPr="00EB21CB" w:rsidRDefault="00EB21CB" w:rsidP="00EB21CB">
            <w:pPr>
              <w:ind w:firstLine="0"/>
              <w:jc w:val="center"/>
              <w:rPr>
                <w:color w:val="000000"/>
              </w:rPr>
            </w:pPr>
          </w:p>
        </w:tc>
        <w:tc>
          <w:tcPr>
            <w:tcW w:w="879"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7 UoS</w:t>
            </w:r>
          </w:p>
        </w:tc>
      </w:tr>
      <w:tr w:rsidR="00EB21CB" w:rsidRPr="00EB21CB" w:rsidTr="008D5424">
        <w:trPr>
          <w:cantSplit/>
          <w:trHeight w:val="340"/>
        </w:trPr>
        <w:tc>
          <w:tcPr>
            <w:tcW w:w="580" w:type="dxa"/>
            <w:vMerge/>
          </w:tcPr>
          <w:p w:rsidR="00EB21CB" w:rsidRPr="00EB21CB" w:rsidRDefault="00EB21CB" w:rsidP="00EB21CB">
            <w:pPr>
              <w:jc w:val="center"/>
              <w:rPr>
                <w:color w:val="000000"/>
              </w:rPr>
            </w:pPr>
          </w:p>
        </w:tc>
        <w:tc>
          <w:tcPr>
            <w:tcW w:w="1134"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15</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 UoS</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p>
        </w:tc>
        <w:tc>
          <w:tcPr>
            <w:tcW w:w="879"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1 UoS</w:t>
            </w:r>
          </w:p>
        </w:tc>
      </w:tr>
      <w:tr w:rsidR="00EB21CB" w:rsidRPr="00EB21CB" w:rsidTr="008D5424">
        <w:trPr>
          <w:cantSplit/>
          <w:trHeight w:val="340"/>
        </w:trPr>
        <w:tc>
          <w:tcPr>
            <w:tcW w:w="580" w:type="dxa"/>
            <w:vMerge/>
          </w:tcPr>
          <w:p w:rsidR="00EB21CB" w:rsidRPr="00EB21CB" w:rsidRDefault="00EB21CB" w:rsidP="00EB21CB">
            <w:pPr>
              <w:jc w:val="center"/>
              <w:rPr>
                <w:color w:val="000000"/>
              </w:rPr>
            </w:pPr>
          </w:p>
        </w:tc>
        <w:tc>
          <w:tcPr>
            <w:tcW w:w="1134"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21</w:t>
            </w: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p>
        </w:tc>
        <w:tc>
          <w:tcPr>
            <w:tcW w:w="907" w:type="dxa"/>
            <w:shd w:val="clear" w:color="auto" w:fill="auto"/>
            <w:noWrap/>
            <w:vAlign w:val="center"/>
            <w:hideMark/>
          </w:tcPr>
          <w:p w:rsidR="00EB21CB" w:rsidRPr="00EB21CB" w:rsidRDefault="00EB21CB" w:rsidP="00EB21CB">
            <w:pPr>
              <w:jc w:val="center"/>
              <w:rPr>
                <w:color w:val="000000"/>
              </w:rPr>
            </w:pPr>
          </w:p>
        </w:tc>
        <w:tc>
          <w:tcPr>
            <w:tcW w:w="907"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4 UoS</w:t>
            </w:r>
          </w:p>
        </w:tc>
        <w:tc>
          <w:tcPr>
            <w:tcW w:w="907" w:type="dxa"/>
            <w:shd w:val="clear" w:color="auto" w:fill="auto"/>
            <w:noWrap/>
            <w:vAlign w:val="center"/>
            <w:hideMark/>
          </w:tcPr>
          <w:p w:rsidR="00EB21CB" w:rsidRPr="00EB21CB" w:rsidRDefault="00EB21CB" w:rsidP="00EB21CB">
            <w:pPr>
              <w:ind w:firstLine="0"/>
              <w:jc w:val="center"/>
              <w:rPr>
                <w:color w:val="000000"/>
              </w:rPr>
            </w:pPr>
          </w:p>
        </w:tc>
        <w:tc>
          <w:tcPr>
            <w:tcW w:w="879" w:type="dxa"/>
            <w:shd w:val="clear" w:color="auto" w:fill="auto"/>
            <w:noWrap/>
            <w:vAlign w:val="center"/>
            <w:hideMark/>
          </w:tcPr>
          <w:p w:rsidR="00EB21CB" w:rsidRPr="00EB21CB" w:rsidRDefault="00EB21CB" w:rsidP="00EB21CB">
            <w:pPr>
              <w:ind w:firstLine="0"/>
              <w:jc w:val="center"/>
              <w:rPr>
                <w:color w:val="000000"/>
              </w:rPr>
            </w:pPr>
            <w:r w:rsidRPr="00EB21CB">
              <w:rPr>
                <w:color w:val="000000"/>
                <w:sz w:val="22"/>
              </w:rPr>
              <w:t>4 UoS</w:t>
            </w:r>
          </w:p>
        </w:tc>
      </w:tr>
    </w:tbl>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r w:rsidRPr="00EB21CB">
        <w:rPr>
          <w:rFonts w:ascii="Calibri" w:eastAsia="Calibri" w:hAnsi="Calibri"/>
          <w:sz w:val="22"/>
          <w:szCs w:val="22"/>
          <w:lang w:val="en-GB"/>
        </w:rPr>
        <w:br w:type="page"/>
      </w:r>
    </w:p>
    <w:p w:rsidR="00EB21CB" w:rsidRPr="00EB21CB" w:rsidRDefault="00EB21CB" w:rsidP="00EB21CB">
      <w:pPr>
        <w:ind w:firstLine="0"/>
      </w:pPr>
      <w:r w:rsidRPr="00EB21CB">
        <w:lastRenderedPageBreak/>
        <w:t>Table 4. Comparison of key characteristics and measured behavior of two landfill reclaimed soil samples</w:t>
      </w:r>
    </w:p>
    <w:p w:rsidR="00EB21CB" w:rsidRPr="00EB21CB" w:rsidRDefault="00EB21CB" w:rsidP="00EB21CB">
      <w:pPr>
        <w:ind w:firstLine="0"/>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tbl>
      <w:tblPr>
        <w:tblStyle w:val="TableGrid2"/>
        <w:tblW w:w="0" w:type="auto"/>
        <w:jc w:val="center"/>
        <w:tblLook w:val="04A0" w:firstRow="1" w:lastRow="0" w:firstColumn="1" w:lastColumn="0" w:noHBand="0" w:noVBand="1"/>
      </w:tblPr>
      <w:tblGrid>
        <w:gridCol w:w="4463"/>
        <w:gridCol w:w="2285"/>
        <w:gridCol w:w="2131"/>
      </w:tblGrid>
      <w:tr w:rsidR="00EB21CB" w:rsidRPr="00EB21CB" w:rsidTr="008D5424">
        <w:trPr>
          <w:trHeight w:val="340"/>
          <w:jc w:val="center"/>
        </w:trPr>
        <w:tc>
          <w:tcPr>
            <w:tcW w:w="4463" w:type="dxa"/>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PROPERTY</w:t>
            </w:r>
          </w:p>
        </w:tc>
        <w:tc>
          <w:tcPr>
            <w:tcW w:w="2285" w:type="dxa"/>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SITE 1</w:t>
            </w:r>
          </w:p>
        </w:tc>
        <w:tc>
          <w:tcPr>
            <w:tcW w:w="2131" w:type="dxa"/>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SITE 2</w:t>
            </w:r>
          </w:p>
        </w:tc>
      </w:tr>
      <w:tr w:rsidR="00EB21CB" w:rsidRPr="00EB21CB" w:rsidTr="008D5424">
        <w:trPr>
          <w:trHeight w:val="340"/>
          <w:jc w:val="center"/>
        </w:trPr>
        <w:tc>
          <w:tcPr>
            <w:tcW w:w="4463" w:type="dxa"/>
            <w:vAlign w:val="center"/>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D</w:t>
            </w:r>
            <w:r w:rsidRPr="00EB21CB">
              <w:rPr>
                <w:rFonts w:eastAsia="Calibri"/>
                <w:szCs w:val="22"/>
                <w:vertAlign w:val="subscript"/>
                <w:lang w:val="en-GB"/>
              </w:rPr>
              <w:t>50</w:t>
            </w:r>
          </w:p>
        </w:tc>
        <w:tc>
          <w:tcPr>
            <w:tcW w:w="2285"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2.0 mm</w:t>
            </w:r>
          </w:p>
        </w:tc>
        <w:tc>
          <w:tcPr>
            <w:tcW w:w="2131"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1.0 mm</w:t>
            </w:r>
          </w:p>
        </w:tc>
      </w:tr>
      <w:tr w:rsidR="00EB21CB" w:rsidRPr="00EB21CB" w:rsidTr="008D5424">
        <w:trPr>
          <w:trHeight w:val="340"/>
          <w:jc w:val="center"/>
        </w:trPr>
        <w:tc>
          <w:tcPr>
            <w:tcW w:w="4463" w:type="dxa"/>
            <w:vAlign w:val="center"/>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Cu</w:t>
            </w:r>
          </w:p>
        </w:tc>
        <w:tc>
          <w:tcPr>
            <w:tcW w:w="2285"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10</w:t>
            </w:r>
          </w:p>
        </w:tc>
        <w:tc>
          <w:tcPr>
            <w:tcW w:w="2131"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200</w:t>
            </w:r>
          </w:p>
        </w:tc>
      </w:tr>
      <w:tr w:rsidR="00EB21CB" w:rsidRPr="00EB21CB" w:rsidTr="008D5424">
        <w:trPr>
          <w:trHeight w:val="340"/>
          <w:jc w:val="center"/>
        </w:trPr>
        <w:tc>
          <w:tcPr>
            <w:tcW w:w="4463" w:type="dxa"/>
            <w:vAlign w:val="center"/>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Inert fraction (by dry mass)</w:t>
            </w:r>
          </w:p>
        </w:tc>
        <w:tc>
          <w:tcPr>
            <w:tcW w:w="2285"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81.1%</w:t>
            </w:r>
          </w:p>
        </w:tc>
        <w:tc>
          <w:tcPr>
            <w:tcW w:w="2131"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95%</w:t>
            </w:r>
          </w:p>
        </w:tc>
      </w:tr>
      <w:tr w:rsidR="00EB21CB" w:rsidRPr="00EB21CB" w:rsidTr="008D5424">
        <w:trPr>
          <w:trHeight w:val="340"/>
          <w:jc w:val="center"/>
        </w:trPr>
        <w:tc>
          <w:tcPr>
            <w:tcW w:w="4463" w:type="dxa"/>
            <w:vAlign w:val="center"/>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Degradable fraction</w:t>
            </w:r>
            <w:r>
              <w:rPr>
                <w:rFonts w:eastAsia="Calibri"/>
                <w:szCs w:val="22"/>
                <w:lang w:val="en-GB"/>
              </w:rPr>
              <w:t>*</w:t>
            </w:r>
            <w:r w:rsidRPr="00EB21CB">
              <w:rPr>
                <w:rFonts w:eastAsia="Calibri"/>
                <w:szCs w:val="22"/>
                <w:lang w:val="en-GB"/>
              </w:rPr>
              <w:t xml:space="preserve"> (by dry mass)</w:t>
            </w:r>
          </w:p>
        </w:tc>
        <w:tc>
          <w:tcPr>
            <w:tcW w:w="2285"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18.9%</w:t>
            </w:r>
          </w:p>
        </w:tc>
        <w:tc>
          <w:tcPr>
            <w:tcW w:w="2131"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5%</w:t>
            </w:r>
          </w:p>
        </w:tc>
      </w:tr>
      <w:tr w:rsidR="00EB21CB" w:rsidRPr="00EB21CB" w:rsidTr="008D5424">
        <w:trPr>
          <w:trHeight w:val="340"/>
          <w:jc w:val="center"/>
        </w:trPr>
        <w:tc>
          <w:tcPr>
            <w:tcW w:w="4463" w:type="dxa"/>
            <w:vAlign w:val="center"/>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 xml:space="preserve">Loss on ignition </w:t>
            </w:r>
          </w:p>
        </w:tc>
        <w:tc>
          <w:tcPr>
            <w:tcW w:w="2285"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8.2% - 12.4%</w:t>
            </w:r>
          </w:p>
        </w:tc>
        <w:tc>
          <w:tcPr>
            <w:tcW w:w="2131"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4.2%</w:t>
            </w:r>
          </w:p>
        </w:tc>
      </w:tr>
      <w:tr w:rsidR="00EB21CB" w:rsidRPr="00EB21CB" w:rsidTr="008D5424">
        <w:trPr>
          <w:trHeight w:val="340"/>
          <w:jc w:val="center"/>
        </w:trPr>
        <w:tc>
          <w:tcPr>
            <w:tcW w:w="4463" w:type="dxa"/>
            <w:vAlign w:val="center"/>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Size range of degradable fraction</w:t>
            </w:r>
          </w:p>
        </w:tc>
        <w:tc>
          <w:tcPr>
            <w:tcW w:w="2285"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90% &gt;0.85 mm</w:t>
            </w:r>
          </w:p>
        </w:tc>
        <w:tc>
          <w:tcPr>
            <w:tcW w:w="2131"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78% &lt;1.2 mm</w:t>
            </w:r>
          </w:p>
        </w:tc>
      </w:tr>
      <w:tr w:rsidR="00EB21CB" w:rsidRPr="00EB21CB" w:rsidTr="008D5424">
        <w:trPr>
          <w:trHeight w:val="340"/>
          <w:jc w:val="center"/>
        </w:trPr>
        <w:tc>
          <w:tcPr>
            <w:tcW w:w="4463" w:type="dxa"/>
            <w:vAlign w:val="center"/>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Diameter ratio*</w:t>
            </w:r>
          </w:p>
        </w:tc>
        <w:tc>
          <w:tcPr>
            <w:tcW w:w="2285"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0.2−0.8</w:t>
            </w:r>
          </w:p>
        </w:tc>
        <w:tc>
          <w:tcPr>
            <w:tcW w:w="2131"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0.8−12</w:t>
            </w:r>
          </w:p>
        </w:tc>
      </w:tr>
      <w:tr w:rsidR="00EB21CB" w:rsidRPr="00EB21CB" w:rsidTr="008D5424">
        <w:trPr>
          <w:trHeight w:val="340"/>
          <w:jc w:val="center"/>
        </w:trPr>
        <w:tc>
          <w:tcPr>
            <w:tcW w:w="4463" w:type="dxa"/>
            <w:vAlign w:val="center"/>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Biochemical methane potential</w:t>
            </w:r>
          </w:p>
        </w:tc>
        <w:tc>
          <w:tcPr>
            <w:tcW w:w="2285"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4.7 – 9.3 ml/g</w:t>
            </w:r>
          </w:p>
        </w:tc>
        <w:tc>
          <w:tcPr>
            <w:tcW w:w="2131"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&lt;1 ml/g</w:t>
            </w:r>
          </w:p>
        </w:tc>
      </w:tr>
      <w:tr w:rsidR="00EB21CB" w:rsidRPr="00EB21CB" w:rsidTr="008D5424">
        <w:trPr>
          <w:trHeight w:val="340"/>
          <w:jc w:val="center"/>
        </w:trPr>
        <w:tc>
          <w:tcPr>
            <w:tcW w:w="4463" w:type="dxa"/>
            <w:vAlign w:val="center"/>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Initial compression</w:t>
            </w:r>
          </w:p>
        </w:tc>
        <w:tc>
          <w:tcPr>
            <w:tcW w:w="2285"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1.0 mm</w:t>
            </w:r>
          </w:p>
        </w:tc>
        <w:tc>
          <w:tcPr>
            <w:tcW w:w="2131"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2.6 mm</w:t>
            </w:r>
          </w:p>
        </w:tc>
      </w:tr>
      <w:tr w:rsidR="00EB21CB" w:rsidRPr="00EB21CB" w:rsidTr="008D5424">
        <w:trPr>
          <w:trHeight w:val="340"/>
          <w:jc w:val="center"/>
        </w:trPr>
        <w:tc>
          <w:tcPr>
            <w:tcW w:w="4463" w:type="dxa"/>
            <w:vAlign w:val="center"/>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Compression (after 65 days)</w:t>
            </w:r>
          </w:p>
        </w:tc>
        <w:tc>
          <w:tcPr>
            <w:tcW w:w="2285"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2.6 mm</w:t>
            </w:r>
          </w:p>
        </w:tc>
        <w:tc>
          <w:tcPr>
            <w:tcW w:w="2131"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3.5 mm</w:t>
            </w:r>
          </w:p>
        </w:tc>
      </w:tr>
      <w:tr w:rsidR="00EB21CB" w:rsidRPr="00EB21CB" w:rsidTr="008D5424">
        <w:trPr>
          <w:trHeight w:val="340"/>
          <w:jc w:val="center"/>
        </w:trPr>
        <w:tc>
          <w:tcPr>
            <w:tcW w:w="4463" w:type="dxa"/>
            <w:vAlign w:val="center"/>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Biogas production (L/kg dry mass)</w:t>
            </w:r>
          </w:p>
        </w:tc>
        <w:tc>
          <w:tcPr>
            <w:tcW w:w="2285"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2.5</w:t>
            </w:r>
          </w:p>
        </w:tc>
        <w:tc>
          <w:tcPr>
            <w:tcW w:w="2131"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0.02</w:t>
            </w:r>
          </w:p>
        </w:tc>
      </w:tr>
      <w:tr w:rsidR="00EB21CB" w:rsidRPr="00EB21CB" w:rsidTr="008D5424">
        <w:trPr>
          <w:trHeight w:val="340"/>
          <w:jc w:val="center"/>
        </w:trPr>
        <w:tc>
          <w:tcPr>
            <w:tcW w:w="4463" w:type="dxa"/>
            <w:vAlign w:val="center"/>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Total monitored compression</w:t>
            </w:r>
          </w:p>
        </w:tc>
        <w:tc>
          <w:tcPr>
            <w:tcW w:w="2285"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19.9 mm at 628 days</w:t>
            </w:r>
          </w:p>
        </w:tc>
        <w:tc>
          <w:tcPr>
            <w:tcW w:w="2131"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p>
        </w:tc>
      </w:tr>
      <w:tr w:rsidR="00EB21CB" w:rsidRPr="00EB21CB" w:rsidTr="008D5424">
        <w:trPr>
          <w:trHeight w:val="340"/>
          <w:jc w:val="center"/>
        </w:trPr>
        <w:tc>
          <w:tcPr>
            <w:tcW w:w="4463" w:type="dxa"/>
            <w:vAlign w:val="center"/>
          </w:tcPr>
          <w:p w:rsidR="00EB21CB" w:rsidRPr="00EB21CB" w:rsidRDefault="00EB21CB" w:rsidP="00EB21CB">
            <w:pPr>
              <w:overflowPunct/>
              <w:autoSpaceDE/>
              <w:autoSpaceDN/>
              <w:adjustRightInd/>
              <w:spacing w:line="276" w:lineRule="auto"/>
              <w:ind w:firstLine="0"/>
              <w:jc w:val="left"/>
              <w:textAlignment w:val="auto"/>
              <w:rPr>
                <w:rFonts w:eastAsia="Calibri"/>
                <w:szCs w:val="22"/>
                <w:lang w:val="en-GB"/>
              </w:rPr>
            </w:pPr>
            <w:r w:rsidRPr="00EB21CB">
              <w:rPr>
                <w:rFonts w:eastAsia="Calibri"/>
                <w:szCs w:val="22"/>
                <w:lang w:val="en-GB"/>
              </w:rPr>
              <w:t>Degradation-induced long term settlement</w:t>
            </w:r>
          </w:p>
        </w:tc>
        <w:tc>
          <w:tcPr>
            <w:tcW w:w="2285"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6.9%</w:t>
            </w:r>
          </w:p>
        </w:tc>
        <w:tc>
          <w:tcPr>
            <w:tcW w:w="2131" w:type="dxa"/>
            <w:vAlign w:val="center"/>
          </w:tcPr>
          <w:p w:rsidR="00EB21CB" w:rsidRPr="00EB21CB" w:rsidRDefault="00EB21CB" w:rsidP="00EB21CB">
            <w:pPr>
              <w:overflowPunct/>
              <w:autoSpaceDE/>
              <w:autoSpaceDN/>
              <w:adjustRightInd/>
              <w:spacing w:line="276" w:lineRule="auto"/>
              <w:ind w:firstLine="0"/>
              <w:jc w:val="center"/>
              <w:textAlignment w:val="auto"/>
              <w:rPr>
                <w:rFonts w:eastAsia="Calibri"/>
                <w:szCs w:val="22"/>
                <w:lang w:val="en-GB"/>
              </w:rPr>
            </w:pPr>
            <w:r w:rsidRPr="00EB21CB">
              <w:rPr>
                <w:rFonts w:eastAsia="Calibri"/>
                <w:szCs w:val="22"/>
                <w:lang w:val="en-GB"/>
              </w:rPr>
              <w:t>0.18%</w:t>
            </w:r>
          </w:p>
        </w:tc>
      </w:tr>
    </w:tbl>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spacing w:line="276" w:lineRule="auto"/>
        <w:ind w:left="284" w:firstLine="0"/>
        <w:rPr>
          <w:sz w:val="20"/>
        </w:rPr>
      </w:pPr>
      <w:r>
        <w:rPr>
          <w:sz w:val="20"/>
        </w:rPr>
        <w:t>*</w:t>
      </w:r>
      <w:r w:rsidRPr="00EB21CB">
        <w:rPr>
          <w:sz w:val="20"/>
        </w:rPr>
        <w:t xml:space="preserve"> Degradable fraction was determined by manually removing all organic, degradable material (e.g. fragments of wood and other such materials).  This value exceeds the LOI as the degradable fraction includes a portion of ash.  </w:t>
      </w:r>
    </w:p>
    <w:p w:rsidR="00EB21CB" w:rsidRPr="00EB21CB" w:rsidRDefault="00EB21CB" w:rsidP="00EB21CB">
      <w:pPr>
        <w:overflowPunct/>
        <w:autoSpaceDE/>
        <w:autoSpaceDN/>
        <w:adjustRightInd/>
        <w:spacing w:line="240" w:lineRule="auto"/>
        <w:ind w:firstLine="0"/>
        <w:jc w:val="left"/>
        <w:textAlignment w:val="auto"/>
        <w:rPr>
          <w:rFonts w:ascii="Calibri" w:eastAsia="Calibri" w:hAnsi="Calibri"/>
          <w:sz w:val="22"/>
          <w:szCs w:val="22"/>
          <w:lang w:val="en-GB"/>
        </w:rPr>
      </w:pPr>
    </w:p>
    <w:p w:rsidR="00EB21CB" w:rsidRPr="00EB21CB" w:rsidRDefault="00EB21CB" w:rsidP="00EB21CB">
      <w:pPr>
        <w:spacing w:line="276" w:lineRule="auto"/>
        <w:ind w:left="284" w:firstLine="0"/>
        <w:rPr>
          <w:sz w:val="20"/>
        </w:rPr>
      </w:pPr>
      <w:r w:rsidRPr="00EB21CB">
        <w:rPr>
          <w:sz w:val="20"/>
        </w:rPr>
        <w:t>*</w:t>
      </w:r>
      <w:r>
        <w:rPr>
          <w:sz w:val="20"/>
        </w:rPr>
        <w:t>*</w:t>
      </w:r>
      <w:r w:rsidRPr="00EB21CB">
        <w:rPr>
          <w:sz w:val="20"/>
        </w:rPr>
        <w:t xml:space="preserve"> Degradable fraction size range spans several sieves complicating determination of diameter ratio.</w:t>
      </w:r>
    </w:p>
    <w:p w:rsidR="00EB21CB" w:rsidRPr="00EB21CB" w:rsidRDefault="00EB21CB" w:rsidP="00EB21CB">
      <w:pPr>
        <w:spacing w:line="276" w:lineRule="auto"/>
        <w:ind w:left="284" w:firstLine="0"/>
        <w:rPr>
          <w:sz w:val="20"/>
        </w:rPr>
      </w:pPr>
    </w:p>
    <w:p w:rsidR="00EB21CB" w:rsidRPr="00C83961" w:rsidRDefault="00EB21CB" w:rsidP="00C84D78">
      <w:pPr>
        <w:overflowPunct/>
        <w:autoSpaceDE/>
        <w:autoSpaceDN/>
        <w:adjustRightInd/>
        <w:spacing w:line="480" w:lineRule="auto"/>
        <w:ind w:left="284" w:hanging="284"/>
        <w:jc w:val="left"/>
        <w:textAlignment w:val="auto"/>
        <w:rPr>
          <w:sz w:val="22"/>
          <w:lang w:val="en-GB"/>
        </w:rPr>
      </w:pPr>
    </w:p>
    <w:sectPr w:rsidR="00EB21CB" w:rsidRPr="00C83961" w:rsidSect="00DC2F20">
      <w:footerReference w:type="default" r:id="rId3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A43" w:rsidRDefault="005B1A43" w:rsidP="00006007">
      <w:pPr>
        <w:spacing w:line="240" w:lineRule="auto"/>
      </w:pPr>
      <w:r>
        <w:separator/>
      </w:r>
    </w:p>
  </w:endnote>
  <w:endnote w:type="continuationSeparator" w:id="0">
    <w:p w:rsidR="005B1A43" w:rsidRDefault="005B1A43" w:rsidP="000060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998621"/>
      <w:docPartObj>
        <w:docPartGallery w:val="Page Numbers (Bottom of Page)"/>
        <w:docPartUnique/>
      </w:docPartObj>
    </w:sdtPr>
    <w:sdtEndPr>
      <w:rPr>
        <w:noProof/>
      </w:rPr>
    </w:sdtEndPr>
    <w:sdtContent>
      <w:p w:rsidR="00802B30" w:rsidRDefault="005B1A43">
        <w:pPr>
          <w:pStyle w:val="Footer"/>
          <w:jc w:val="center"/>
        </w:pPr>
        <w:r>
          <w:fldChar w:fldCharType="begin"/>
        </w:r>
        <w:r>
          <w:instrText xml:space="preserve"> PAGE   \* MERGEFORMAT </w:instrText>
        </w:r>
        <w:r>
          <w:fldChar w:fldCharType="separate"/>
        </w:r>
        <w:r w:rsidR="00975C42">
          <w:rPr>
            <w:noProof/>
          </w:rPr>
          <w:t>1</w:t>
        </w:r>
        <w:r>
          <w:rPr>
            <w:noProof/>
          </w:rPr>
          <w:fldChar w:fldCharType="end"/>
        </w:r>
      </w:p>
    </w:sdtContent>
  </w:sdt>
  <w:p w:rsidR="00802B30" w:rsidRDefault="00802B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A43" w:rsidRDefault="005B1A43" w:rsidP="00006007">
      <w:pPr>
        <w:spacing w:line="240" w:lineRule="auto"/>
      </w:pPr>
      <w:r>
        <w:separator/>
      </w:r>
    </w:p>
  </w:footnote>
  <w:footnote w:type="continuationSeparator" w:id="0">
    <w:p w:rsidR="005B1A43" w:rsidRDefault="005B1A43" w:rsidP="0000600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CC627058"/>
    <w:lvl w:ilvl="0">
      <w:start w:val="1"/>
      <w:numFmt w:val="decimal"/>
      <w:pStyle w:val="Heading1"/>
      <w:lvlText w:val="%1"/>
      <w:legacy w:legacy="1" w:legacySpace="153" w:legacyIndent="0"/>
      <w:lvlJc w:val="left"/>
      <w:pPr>
        <w:ind w:left="710" w:firstLine="0"/>
      </w:pPr>
      <w:rPr>
        <w:rFonts w:ascii="Times New Roman" w:hAnsi="Times New Roman" w:hint="default"/>
        <w:b w:val="0"/>
        <w:i w:val="0"/>
        <w:sz w:val="24"/>
      </w:rPr>
    </w:lvl>
    <w:lvl w:ilvl="1">
      <w:start w:val="1"/>
      <w:numFmt w:val="decimal"/>
      <w:pStyle w:val="Heading2"/>
      <w:lvlText w:val="%1.%2"/>
      <w:legacy w:legacy="1" w:legacySpace="153" w:legacyIndent="0"/>
      <w:lvlJc w:val="left"/>
      <w:pPr>
        <w:ind w:left="993" w:firstLine="0"/>
      </w:pPr>
      <w:rPr>
        <w:rFonts w:ascii="Times New Roman" w:hAnsi="Times New Roman" w:hint="default"/>
        <w:b w:val="0"/>
        <w:i w:val="0"/>
        <w:sz w:val="24"/>
      </w:rPr>
    </w:lvl>
    <w:lvl w:ilvl="2">
      <w:start w:val="1"/>
      <w:numFmt w:val="decimal"/>
      <w:pStyle w:val="Heading3"/>
      <w:lvlText w:val="%1.%2.%3"/>
      <w:legacy w:legacy="1" w:legacySpace="153" w:legacyIndent="0"/>
      <w:lvlJc w:val="left"/>
      <w:pPr>
        <w:ind w:left="590" w:firstLine="0"/>
      </w:pPr>
      <w:rPr>
        <w:rFonts w:ascii="Times New Roman" w:hAnsi="Times New Roman" w:hint="default"/>
        <w:b w:val="0"/>
        <w:i w:val="0"/>
        <w:sz w:val="24"/>
      </w:rPr>
    </w:lvl>
    <w:lvl w:ilvl="3">
      <w:start w:val="1"/>
      <w:numFmt w:val="decimal"/>
      <w:pStyle w:val="Heading4"/>
      <w:lvlText w:val="%1.%2.%3.%4"/>
      <w:legacy w:legacy="1" w:legacySpace="153" w:legacyIndent="0"/>
      <w:lvlJc w:val="left"/>
      <w:pPr>
        <w:ind w:left="0" w:firstLine="0"/>
      </w:pPr>
      <w:rPr>
        <w:rFonts w:ascii="Times New Roman" w:hAnsi="Times New Roman" w:hint="default"/>
        <w:b w:val="0"/>
        <w:i w:val="0"/>
        <w:sz w:val="18"/>
      </w:rPr>
    </w:lvl>
    <w:lvl w:ilvl="4">
      <w:start w:val="1"/>
      <w:numFmt w:val="decimal"/>
      <w:pStyle w:val="Heading5"/>
      <w:lvlText w:val="(%5)"/>
      <w:legacy w:legacy="1" w:legacySpace="0" w:legacyIndent="708"/>
      <w:lvlJc w:val="left"/>
      <w:pPr>
        <w:ind w:left="708" w:hanging="708"/>
      </w:pPr>
    </w:lvl>
    <w:lvl w:ilvl="5">
      <w:start w:val="1"/>
      <w:numFmt w:val="lowerLetter"/>
      <w:pStyle w:val="Heading6"/>
      <w:lvlText w:val="(%6)"/>
      <w:legacy w:legacy="1" w:legacySpace="0" w:legacyIndent="708"/>
      <w:lvlJc w:val="left"/>
      <w:pPr>
        <w:ind w:left="1416" w:hanging="708"/>
      </w:pPr>
    </w:lvl>
    <w:lvl w:ilvl="6">
      <w:start w:val="1"/>
      <w:numFmt w:val="lowerRoman"/>
      <w:pStyle w:val="Heading7"/>
      <w:lvlText w:val="(%7)"/>
      <w:legacy w:legacy="1" w:legacySpace="0" w:legacyIndent="708"/>
      <w:lvlJc w:val="left"/>
      <w:pPr>
        <w:ind w:left="2124" w:hanging="708"/>
      </w:pPr>
    </w:lvl>
    <w:lvl w:ilvl="7">
      <w:start w:val="1"/>
      <w:numFmt w:val="lowerLetter"/>
      <w:pStyle w:val="Heading8"/>
      <w:lvlText w:val="(%8)"/>
      <w:legacy w:legacy="1" w:legacySpace="0" w:legacyIndent="708"/>
      <w:lvlJc w:val="left"/>
      <w:pPr>
        <w:ind w:left="2832" w:hanging="708"/>
      </w:pPr>
    </w:lvl>
    <w:lvl w:ilvl="8">
      <w:start w:val="1"/>
      <w:numFmt w:val="lowerRoman"/>
      <w:pStyle w:val="Heading9"/>
      <w:lvlText w:val="(%9)"/>
      <w:legacy w:legacy="1" w:legacySpace="0" w:legacyIndent="708"/>
      <w:lvlJc w:val="left"/>
      <w:pPr>
        <w:ind w:left="3540" w:hanging="708"/>
      </w:pPr>
    </w:lvl>
  </w:abstractNum>
  <w:abstractNum w:abstractNumId="1" w15:restartNumberingAfterBreak="0">
    <w:nsid w:val="08DB7619"/>
    <w:multiLevelType w:val="hybridMultilevel"/>
    <w:tmpl w:val="BE5C5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EC3B40"/>
    <w:multiLevelType w:val="hybridMultilevel"/>
    <w:tmpl w:val="78FE1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71D"/>
    <w:rsid w:val="00001182"/>
    <w:rsid w:val="00001320"/>
    <w:rsid w:val="00001986"/>
    <w:rsid w:val="00006007"/>
    <w:rsid w:val="00012878"/>
    <w:rsid w:val="0001405F"/>
    <w:rsid w:val="00020952"/>
    <w:rsid w:val="00025A60"/>
    <w:rsid w:val="00026E44"/>
    <w:rsid w:val="000308ED"/>
    <w:rsid w:val="00055DC0"/>
    <w:rsid w:val="0005699F"/>
    <w:rsid w:val="00062F28"/>
    <w:rsid w:val="000651FD"/>
    <w:rsid w:val="00071BCB"/>
    <w:rsid w:val="00071C39"/>
    <w:rsid w:val="0007312E"/>
    <w:rsid w:val="00074059"/>
    <w:rsid w:val="000806B8"/>
    <w:rsid w:val="00081F63"/>
    <w:rsid w:val="000858BA"/>
    <w:rsid w:val="00085E15"/>
    <w:rsid w:val="0008789C"/>
    <w:rsid w:val="000930B2"/>
    <w:rsid w:val="00093842"/>
    <w:rsid w:val="000953F8"/>
    <w:rsid w:val="000974D6"/>
    <w:rsid w:val="000A04D0"/>
    <w:rsid w:val="000A2A7E"/>
    <w:rsid w:val="000A42A5"/>
    <w:rsid w:val="000D0D99"/>
    <w:rsid w:val="000E6DF2"/>
    <w:rsid w:val="0010550D"/>
    <w:rsid w:val="001122BC"/>
    <w:rsid w:val="001154EE"/>
    <w:rsid w:val="00120966"/>
    <w:rsid w:val="001319F4"/>
    <w:rsid w:val="00131D3A"/>
    <w:rsid w:val="0013312E"/>
    <w:rsid w:val="00147C17"/>
    <w:rsid w:val="0016291E"/>
    <w:rsid w:val="001636FB"/>
    <w:rsid w:val="00173877"/>
    <w:rsid w:val="0017682B"/>
    <w:rsid w:val="0018138B"/>
    <w:rsid w:val="00183E8D"/>
    <w:rsid w:val="0019732D"/>
    <w:rsid w:val="001A037F"/>
    <w:rsid w:val="001A6D69"/>
    <w:rsid w:val="001B04D6"/>
    <w:rsid w:val="001B77E4"/>
    <w:rsid w:val="001C48A6"/>
    <w:rsid w:val="001C6978"/>
    <w:rsid w:val="001D2A48"/>
    <w:rsid w:val="001E4D92"/>
    <w:rsid w:val="001E5E3F"/>
    <w:rsid w:val="001E5EFD"/>
    <w:rsid w:val="001F7085"/>
    <w:rsid w:val="00200694"/>
    <w:rsid w:val="002013C9"/>
    <w:rsid w:val="0020341F"/>
    <w:rsid w:val="00203A37"/>
    <w:rsid w:val="00206B7B"/>
    <w:rsid w:val="00207677"/>
    <w:rsid w:val="00211AA0"/>
    <w:rsid w:val="00220522"/>
    <w:rsid w:val="00230B41"/>
    <w:rsid w:val="0023230A"/>
    <w:rsid w:val="00250041"/>
    <w:rsid w:val="0025317A"/>
    <w:rsid w:val="00254A1E"/>
    <w:rsid w:val="00257C4A"/>
    <w:rsid w:val="00257D09"/>
    <w:rsid w:val="0026446B"/>
    <w:rsid w:val="00266D08"/>
    <w:rsid w:val="0026763A"/>
    <w:rsid w:val="00267783"/>
    <w:rsid w:val="00273141"/>
    <w:rsid w:val="0027647E"/>
    <w:rsid w:val="002779EC"/>
    <w:rsid w:val="0028112E"/>
    <w:rsid w:val="00282343"/>
    <w:rsid w:val="00284AEA"/>
    <w:rsid w:val="00285AA8"/>
    <w:rsid w:val="00286C47"/>
    <w:rsid w:val="0029574D"/>
    <w:rsid w:val="002A0978"/>
    <w:rsid w:val="002B35CE"/>
    <w:rsid w:val="002C244C"/>
    <w:rsid w:val="002C5B16"/>
    <w:rsid w:val="002D7162"/>
    <w:rsid w:val="002E31E5"/>
    <w:rsid w:val="002F3517"/>
    <w:rsid w:val="002F7E55"/>
    <w:rsid w:val="00301043"/>
    <w:rsid w:val="003027FE"/>
    <w:rsid w:val="00310779"/>
    <w:rsid w:val="0031202E"/>
    <w:rsid w:val="003140E8"/>
    <w:rsid w:val="00316984"/>
    <w:rsid w:val="00316F59"/>
    <w:rsid w:val="0033099F"/>
    <w:rsid w:val="00332D34"/>
    <w:rsid w:val="003371A2"/>
    <w:rsid w:val="003371FA"/>
    <w:rsid w:val="003372A9"/>
    <w:rsid w:val="00343A93"/>
    <w:rsid w:val="00346FC2"/>
    <w:rsid w:val="00347709"/>
    <w:rsid w:val="003508C8"/>
    <w:rsid w:val="00362FB2"/>
    <w:rsid w:val="0036634A"/>
    <w:rsid w:val="00367E4C"/>
    <w:rsid w:val="00381728"/>
    <w:rsid w:val="003863A0"/>
    <w:rsid w:val="00396CEB"/>
    <w:rsid w:val="003B4EDF"/>
    <w:rsid w:val="003C5023"/>
    <w:rsid w:val="003E2C9D"/>
    <w:rsid w:val="003E3681"/>
    <w:rsid w:val="003E5597"/>
    <w:rsid w:val="00402A8F"/>
    <w:rsid w:val="00403496"/>
    <w:rsid w:val="00412152"/>
    <w:rsid w:val="0042649B"/>
    <w:rsid w:val="0043117E"/>
    <w:rsid w:val="00431384"/>
    <w:rsid w:val="00435131"/>
    <w:rsid w:val="00440DF7"/>
    <w:rsid w:val="004706FB"/>
    <w:rsid w:val="00471D9B"/>
    <w:rsid w:val="00474511"/>
    <w:rsid w:val="00476A93"/>
    <w:rsid w:val="00482299"/>
    <w:rsid w:val="00494BF1"/>
    <w:rsid w:val="004B14AC"/>
    <w:rsid w:val="004B4626"/>
    <w:rsid w:val="004D022B"/>
    <w:rsid w:val="004E2B14"/>
    <w:rsid w:val="004E2BD6"/>
    <w:rsid w:val="004E6E2C"/>
    <w:rsid w:val="004F046F"/>
    <w:rsid w:val="004F1722"/>
    <w:rsid w:val="004F5B47"/>
    <w:rsid w:val="00504F92"/>
    <w:rsid w:val="0051560A"/>
    <w:rsid w:val="00515E0A"/>
    <w:rsid w:val="00522114"/>
    <w:rsid w:val="00522F05"/>
    <w:rsid w:val="0052372F"/>
    <w:rsid w:val="00527EE9"/>
    <w:rsid w:val="00535FAF"/>
    <w:rsid w:val="005447ED"/>
    <w:rsid w:val="00553806"/>
    <w:rsid w:val="00557716"/>
    <w:rsid w:val="00561789"/>
    <w:rsid w:val="0056590A"/>
    <w:rsid w:val="00574A05"/>
    <w:rsid w:val="0058048F"/>
    <w:rsid w:val="0058274A"/>
    <w:rsid w:val="005852F8"/>
    <w:rsid w:val="00586BF8"/>
    <w:rsid w:val="00590F93"/>
    <w:rsid w:val="00591025"/>
    <w:rsid w:val="005941CA"/>
    <w:rsid w:val="005947F0"/>
    <w:rsid w:val="005B1A43"/>
    <w:rsid w:val="005B3489"/>
    <w:rsid w:val="005C37BE"/>
    <w:rsid w:val="005E41D6"/>
    <w:rsid w:val="005F3F54"/>
    <w:rsid w:val="005F515E"/>
    <w:rsid w:val="005F59FF"/>
    <w:rsid w:val="006028EF"/>
    <w:rsid w:val="006133B3"/>
    <w:rsid w:val="00613464"/>
    <w:rsid w:val="00615C1D"/>
    <w:rsid w:val="00620444"/>
    <w:rsid w:val="00632746"/>
    <w:rsid w:val="00635142"/>
    <w:rsid w:val="00636FDA"/>
    <w:rsid w:val="00637AFC"/>
    <w:rsid w:val="00647AAF"/>
    <w:rsid w:val="00661765"/>
    <w:rsid w:val="00670F51"/>
    <w:rsid w:val="006777ED"/>
    <w:rsid w:val="00680DDD"/>
    <w:rsid w:val="006842D3"/>
    <w:rsid w:val="00695D3B"/>
    <w:rsid w:val="006A07D0"/>
    <w:rsid w:val="006A1848"/>
    <w:rsid w:val="006A5958"/>
    <w:rsid w:val="006B3BCA"/>
    <w:rsid w:val="006C17E4"/>
    <w:rsid w:val="006C1CF8"/>
    <w:rsid w:val="006C7F71"/>
    <w:rsid w:val="006D3C8D"/>
    <w:rsid w:val="006E368F"/>
    <w:rsid w:val="006E4CBD"/>
    <w:rsid w:val="006E6A6C"/>
    <w:rsid w:val="006F05CB"/>
    <w:rsid w:val="006F0A44"/>
    <w:rsid w:val="0071047F"/>
    <w:rsid w:val="00713FFF"/>
    <w:rsid w:val="007145DD"/>
    <w:rsid w:val="00720EF6"/>
    <w:rsid w:val="00721D04"/>
    <w:rsid w:val="00722D38"/>
    <w:rsid w:val="00731992"/>
    <w:rsid w:val="007405EA"/>
    <w:rsid w:val="00741A63"/>
    <w:rsid w:val="0074289B"/>
    <w:rsid w:val="0075203F"/>
    <w:rsid w:val="00763BD3"/>
    <w:rsid w:val="00776738"/>
    <w:rsid w:val="007770D5"/>
    <w:rsid w:val="00777352"/>
    <w:rsid w:val="007815F5"/>
    <w:rsid w:val="00787DE4"/>
    <w:rsid w:val="007A11B1"/>
    <w:rsid w:val="007B650B"/>
    <w:rsid w:val="007C2345"/>
    <w:rsid w:val="007C7EEC"/>
    <w:rsid w:val="007D1FAA"/>
    <w:rsid w:val="007E12B2"/>
    <w:rsid w:val="007E2540"/>
    <w:rsid w:val="007E3153"/>
    <w:rsid w:val="007E6E5A"/>
    <w:rsid w:val="007F52E4"/>
    <w:rsid w:val="007F6FBE"/>
    <w:rsid w:val="0080241A"/>
    <w:rsid w:val="00802B30"/>
    <w:rsid w:val="0081093A"/>
    <w:rsid w:val="00816320"/>
    <w:rsid w:val="00817559"/>
    <w:rsid w:val="008206C6"/>
    <w:rsid w:val="008244FB"/>
    <w:rsid w:val="0083464F"/>
    <w:rsid w:val="008401E2"/>
    <w:rsid w:val="00847DEC"/>
    <w:rsid w:val="008522DC"/>
    <w:rsid w:val="00855A4E"/>
    <w:rsid w:val="00863520"/>
    <w:rsid w:val="00865C99"/>
    <w:rsid w:val="00872A68"/>
    <w:rsid w:val="00885C14"/>
    <w:rsid w:val="008A76A4"/>
    <w:rsid w:val="008B4A57"/>
    <w:rsid w:val="008B6DA0"/>
    <w:rsid w:val="008B7F65"/>
    <w:rsid w:val="008D303F"/>
    <w:rsid w:val="008D3D17"/>
    <w:rsid w:val="008E131F"/>
    <w:rsid w:val="008E40D6"/>
    <w:rsid w:val="008E6440"/>
    <w:rsid w:val="008F1986"/>
    <w:rsid w:val="008F413E"/>
    <w:rsid w:val="008F67BD"/>
    <w:rsid w:val="009001D8"/>
    <w:rsid w:val="00901C4E"/>
    <w:rsid w:val="00903B99"/>
    <w:rsid w:val="00907BFF"/>
    <w:rsid w:val="009310B4"/>
    <w:rsid w:val="00931E04"/>
    <w:rsid w:val="0093647A"/>
    <w:rsid w:val="00950338"/>
    <w:rsid w:val="00975C42"/>
    <w:rsid w:val="0098444F"/>
    <w:rsid w:val="00995E84"/>
    <w:rsid w:val="009963DE"/>
    <w:rsid w:val="00996439"/>
    <w:rsid w:val="009A004E"/>
    <w:rsid w:val="009A05A5"/>
    <w:rsid w:val="009A35A4"/>
    <w:rsid w:val="009A3F39"/>
    <w:rsid w:val="009A6C85"/>
    <w:rsid w:val="009B2D19"/>
    <w:rsid w:val="009B5290"/>
    <w:rsid w:val="009B5E9B"/>
    <w:rsid w:val="009B7DAA"/>
    <w:rsid w:val="009C0E94"/>
    <w:rsid w:val="009C3784"/>
    <w:rsid w:val="009C4497"/>
    <w:rsid w:val="009C4544"/>
    <w:rsid w:val="009C50EA"/>
    <w:rsid w:val="009D054C"/>
    <w:rsid w:val="009E14CA"/>
    <w:rsid w:val="009E2DD5"/>
    <w:rsid w:val="009E2E0B"/>
    <w:rsid w:val="009E66BA"/>
    <w:rsid w:val="009F075C"/>
    <w:rsid w:val="009F0E51"/>
    <w:rsid w:val="00A0068D"/>
    <w:rsid w:val="00A07A31"/>
    <w:rsid w:val="00A15F10"/>
    <w:rsid w:val="00A1775E"/>
    <w:rsid w:val="00A2562C"/>
    <w:rsid w:val="00A25FE8"/>
    <w:rsid w:val="00A31F4D"/>
    <w:rsid w:val="00A44C12"/>
    <w:rsid w:val="00A61564"/>
    <w:rsid w:val="00A710D5"/>
    <w:rsid w:val="00A81C83"/>
    <w:rsid w:val="00A92394"/>
    <w:rsid w:val="00A943C3"/>
    <w:rsid w:val="00AA455D"/>
    <w:rsid w:val="00AB130E"/>
    <w:rsid w:val="00AB1D90"/>
    <w:rsid w:val="00AB4860"/>
    <w:rsid w:val="00AC3206"/>
    <w:rsid w:val="00AC579D"/>
    <w:rsid w:val="00AC5B05"/>
    <w:rsid w:val="00AC782F"/>
    <w:rsid w:val="00AD3F9C"/>
    <w:rsid w:val="00AD48C5"/>
    <w:rsid w:val="00AE32E7"/>
    <w:rsid w:val="00AE54A2"/>
    <w:rsid w:val="00AF3D4E"/>
    <w:rsid w:val="00AF6F39"/>
    <w:rsid w:val="00AF78BC"/>
    <w:rsid w:val="00B00FE3"/>
    <w:rsid w:val="00B04284"/>
    <w:rsid w:val="00B05F4E"/>
    <w:rsid w:val="00B14B7B"/>
    <w:rsid w:val="00B15509"/>
    <w:rsid w:val="00B16E3F"/>
    <w:rsid w:val="00B2230D"/>
    <w:rsid w:val="00B25006"/>
    <w:rsid w:val="00B331B9"/>
    <w:rsid w:val="00B34A50"/>
    <w:rsid w:val="00B35AE6"/>
    <w:rsid w:val="00B37C6F"/>
    <w:rsid w:val="00B40B8A"/>
    <w:rsid w:val="00B454A9"/>
    <w:rsid w:val="00B51B94"/>
    <w:rsid w:val="00B56AB4"/>
    <w:rsid w:val="00B65F4A"/>
    <w:rsid w:val="00B71D41"/>
    <w:rsid w:val="00B76EED"/>
    <w:rsid w:val="00B8410A"/>
    <w:rsid w:val="00B87406"/>
    <w:rsid w:val="00BA28E4"/>
    <w:rsid w:val="00BA3DDD"/>
    <w:rsid w:val="00BA3F3A"/>
    <w:rsid w:val="00BA7BE2"/>
    <w:rsid w:val="00BB2851"/>
    <w:rsid w:val="00BC3B63"/>
    <w:rsid w:val="00BC6FDB"/>
    <w:rsid w:val="00BD6CFC"/>
    <w:rsid w:val="00BE7279"/>
    <w:rsid w:val="00BF1F64"/>
    <w:rsid w:val="00BF3E2C"/>
    <w:rsid w:val="00C0030C"/>
    <w:rsid w:val="00C0057D"/>
    <w:rsid w:val="00C16769"/>
    <w:rsid w:val="00C17A22"/>
    <w:rsid w:val="00C201EC"/>
    <w:rsid w:val="00C352B4"/>
    <w:rsid w:val="00C40C77"/>
    <w:rsid w:val="00C64760"/>
    <w:rsid w:val="00C64E90"/>
    <w:rsid w:val="00C80795"/>
    <w:rsid w:val="00C83961"/>
    <w:rsid w:val="00C84D78"/>
    <w:rsid w:val="00C926CC"/>
    <w:rsid w:val="00C94C32"/>
    <w:rsid w:val="00CA1437"/>
    <w:rsid w:val="00CA6992"/>
    <w:rsid w:val="00CB1BFC"/>
    <w:rsid w:val="00CB4774"/>
    <w:rsid w:val="00CB5338"/>
    <w:rsid w:val="00CD0CBD"/>
    <w:rsid w:val="00D04E65"/>
    <w:rsid w:val="00D061AA"/>
    <w:rsid w:val="00D20C5C"/>
    <w:rsid w:val="00D2789D"/>
    <w:rsid w:val="00D333B1"/>
    <w:rsid w:val="00D353A5"/>
    <w:rsid w:val="00D37004"/>
    <w:rsid w:val="00D37540"/>
    <w:rsid w:val="00D404C1"/>
    <w:rsid w:val="00D437DE"/>
    <w:rsid w:val="00D4471D"/>
    <w:rsid w:val="00D45FA9"/>
    <w:rsid w:val="00D5044C"/>
    <w:rsid w:val="00D64E44"/>
    <w:rsid w:val="00D66BF6"/>
    <w:rsid w:val="00D8015E"/>
    <w:rsid w:val="00D81816"/>
    <w:rsid w:val="00D81D88"/>
    <w:rsid w:val="00D878AA"/>
    <w:rsid w:val="00D9271D"/>
    <w:rsid w:val="00D9490F"/>
    <w:rsid w:val="00D97CCC"/>
    <w:rsid w:val="00DA244C"/>
    <w:rsid w:val="00DA66E0"/>
    <w:rsid w:val="00DB0EE0"/>
    <w:rsid w:val="00DB265D"/>
    <w:rsid w:val="00DC09D4"/>
    <w:rsid w:val="00DC0A20"/>
    <w:rsid w:val="00DC2F20"/>
    <w:rsid w:val="00DC5FF7"/>
    <w:rsid w:val="00DC766F"/>
    <w:rsid w:val="00DD01AF"/>
    <w:rsid w:val="00DD0935"/>
    <w:rsid w:val="00DD2FDE"/>
    <w:rsid w:val="00DD3161"/>
    <w:rsid w:val="00DD3731"/>
    <w:rsid w:val="00DE01E1"/>
    <w:rsid w:val="00DE15E6"/>
    <w:rsid w:val="00DE4337"/>
    <w:rsid w:val="00DE5E0A"/>
    <w:rsid w:val="00DE7530"/>
    <w:rsid w:val="00DF0D67"/>
    <w:rsid w:val="00DF52CD"/>
    <w:rsid w:val="00DF7CCA"/>
    <w:rsid w:val="00E17ED7"/>
    <w:rsid w:val="00E2109B"/>
    <w:rsid w:val="00E23E91"/>
    <w:rsid w:val="00E24468"/>
    <w:rsid w:val="00E27C06"/>
    <w:rsid w:val="00E310A3"/>
    <w:rsid w:val="00E40C06"/>
    <w:rsid w:val="00E44401"/>
    <w:rsid w:val="00E504DA"/>
    <w:rsid w:val="00E530DF"/>
    <w:rsid w:val="00E738B1"/>
    <w:rsid w:val="00E767BE"/>
    <w:rsid w:val="00E813E0"/>
    <w:rsid w:val="00E87063"/>
    <w:rsid w:val="00E87F00"/>
    <w:rsid w:val="00EA3D23"/>
    <w:rsid w:val="00EA7DC8"/>
    <w:rsid w:val="00EA7F94"/>
    <w:rsid w:val="00EB21CB"/>
    <w:rsid w:val="00EC7E5E"/>
    <w:rsid w:val="00ED0E5B"/>
    <w:rsid w:val="00EE427B"/>
    <w:rsid w:val="00F02F9D"/>
    <w:rsid w:val="00F053BE"/>
    <w:rsid w:val="00F06D14"/>
    <w:rsid w:val="00F06F26"/>
    <w:rsid w:val="00F15B83"/>
    <w:rsid w:val="00F21490"/>
    <w:rsid w:val="00F22B44"/>
    <w:rsid w:val="00F25FE0"/>
    <w:rsid w:val="00F277A0"/>
    <w:rsid w:val="00F318E5"/>
    <w:rsid w:val="00F34D04"/>
    <w:rsid w:val="00F35BB7"/>
    <w:rsid w:val="00F36D66"/>
    <w:rsid w:val="00F37A67"/>
    <w:rsid w:val="00F43025"/>
    <w:rsid w:val="00F45869"/>
    <w:rsid w:val="00F468DC"/>
    <w:rsid w:val="00F46F91"/>
    <w:rsid w:val="00F47425"/>
    <w:rsid w:val="00F47DEF"/>
    <w:rsid w:val="00F521D8"/>
    <w:rsid w:val="00F66CB2"/>
    <w:rsid w:val="00F70DA2"/>
    <w:rsid w:val="00F80355"/>
    <w:rsid w:val="00F809AD"/>
    <w:rsid w:val="00F85B98"/>
    <w:rsid w:val="00F87186"/>
    <w:rsid w:val="00F87455"/>
    <w:rsid w:val="00F90409"/>
    <w:rsid w:val="00F9284B"/>
    <w:rsid w:val="00FA236F"/>
    <w:rsid w:val="00FA346A"/>
    <w:rsid w:val="00FB2F2A"/>
    <w:rsid w:val="00FB3D55"/>
    <w:rsid w:val="00FB417F"/>
    <w:rsid w:val="00FB56BE"/>
    <w:rsid w:val="00FC058C"/>
    <w:rsid w:val="00FD4020"/>
    <w:rsid w:val="00FD4F6B"/>
    <w:rsid w:val="00FE3754"/>
    <w:rsid w:val="00FF4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6"/>
    <o:shapelayout v:ext="edit">
      <o:idmap v:ext="edit" data="1"/>
    </o:shapelayout>
  </w:shapeDefaults>
  <w:decimalSymbol w:val="."/>
  <w:listSeparator w:val=","/>
  <w15:docId w15:val="{8929DFD3-357C-4F50-983E-75AF55AC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D4471D"/>
    <w:pPr>
      <w:overflowPunct w:val="0"/>
      <w:autoSpaceDE w:val="0"/>
      <w:autoSpaceDN w:val="0"/>
      <w:adjustRightInd w:val="0"/>
      <w:spacing w:after="0" w:line="260" w:lineRule="exact"/>
      <w:ind w:firstLine="284"/>
      <w:jc w:val="both"/>
      <w:textAlignment w:val="baseline"/>
    </w:pPr>
    <w:rPr>
      <w:rFonts w:ascii="Times New Roman" w:eastAsia="Times New Roman" w:hAnsi="Times New Roman" w:cs="Times New Roman"/>
      <w:sz w:val="24"/>
      <w:szCs w:val="20"/>
      <w:lang w:val="en-US"/>
    </w:rPr>
  </w:style>
  <w:style w:type="paragraph" w:styleId="Heading1">
    <w:name w:val="heading 1"/>
    <w:aliases w:val="heading 1"/>
    <w:basedOn w:val="Normal"/>
    <w:next w:val="Normal"/>
    <w:link w:val="Heading1Char"/>
    <w:qFormat/>
    <w:rsid w:val="00230B41"/>
    <w:pPr>
      <w:keepNext/>
      <w:keepLines/>
      <w:numPr>
        <w:numId w:val="1"/>
      </w:numPr>
      <w:tabs>
        <w:tab w:val="left" w:pos="284"/>
      </w:tabs>
      <w:suppressAutoHyphens/>
      <w:spacing w:before="240" w:after="240"/>
      <w:ind w:left="284" w:hanging="284"/>
      <w:jc w:val="left"/>
      <w:outlineLvl w:val="0"/>
    </w:pPr>
    <w:rPr>
      <w:caps/>
    </w:rPr>
  </w:style>
  <w:style w:type="paragraph" w:styleId="Heading2">
    <w:name w:val="heading 2"/>
    <w:aliases w:val="heading 2"/>
    <w:basedOn w:val="Normal"/>
    <w:next w:val="Normal"/>
    <w:link w:val="Heading2Char"/>
    <w:qFormat/>
    <w:rsid w:val="009B7DAA"/>
    <w:pPr>
      <w:keepNext/>
      <w:keepLines/>
      <w:numPr>
        <w:ilvl w:val="1"/>
        <w:numId w:val="1"/>
      </w:numPr>
      <w:suppressAutoHyphens/>
      <w:spacing w:before="400" w:after="240"/>
      <w:ind w:left="0"/>
      <w:jc w:val="left"/>
      <w:outlineLvl w:val="1"/>
    </w:pPr>
    <w:rPr>
      <w:i/>
    </w:rPr>
  </w:style>
  <w:style w:type="paragraph" w:styleId="Heading3">
    <w:name w:val="heading 3"/>
    <w:aliases w:val="heading 3"/>
    <w:basedOn w:val="Normal"/>
    <w:next w:val="Normal"/>
    <w:link w:val="Heading3Char"/>
    <w:qFormat/>
    <w:rsid w:val="00D4471D"/>
    <w:pPr>
      <w:keepNext/>
      <w:keepLines/>
      <w:numPr>
        <w:ilvl w:val="2"/>
        <w:numId w:val="1"/>
      </w:numPr>
      <w:spacing w:before="260"/>
      <w:ind w:hanging="590"/>
      <w:jc w:val="left"/>
      <w:outlineLvl w:val="2"/>
    </w:pPr>
    <w:rPr>
      <w:i/>
    </w:rPr>
  </w:style>
  <w:style w:type="paragraph" w:styleId="Heading4">
    <w:name w:val="heading 4"/>
    <w:aliases w:val="heading 4"/>
    <w:basedOn w:val="Normal"/>
    <w:next w:val="Normal"/>
    <w:link w:val="Heading4Char"/>
    <w:qFormat/>
    <w:rsid w:val="00D4471D"/>
    <w:pPr>
      <w:keepNext/>
      <w:numPr>
        <w:ilvl w:val="3"/>
        <w:numId w:val="1"/>
      </w:numPr>
      <w:spacing w:before="260"/>
      <w:outlineLvl w:val="3"/>
    </w:pPr>
  </w:style>
  <w:style w:type="paragraph" w:styleId="Heading5">
    <w:name w:val="heading 5"/>
    <w:basedOn w:val="Normal"/>
    <w:next w:val="Normal"/>
    <w:link w:val="Heading5Char"/>
    <w:qFormat/>
    <w:rsid w:val="00D4471D"/>
    <w:pPr>
      <w:numPr>
        <w:ilvl w:val="4"/>
        <w:numId w:val="1"/>
      </w:numPr>
      <w:spacing w:before="240" w:after="60"/>
      <w:outlineLvl w:val="4"/>
    </w:pPr>
    <w:rPr>
      <w:rFonts w:ascii="Arial" w:hAnsi="Arial"/>
      <w:sz w:val="22"/>
    </w:rPr>
  </w:style>
  <w:style w:type="paragraph" w:styleId="Heading6">
    <w:name w:val="heading 6"/>
    <w:basedOn w:val="Normal"/>
    <w:next w:val="Normal"/>
    <w:link w:val="Heading6Char"/>
    <w:qFormat/>
    <w:rsid w:val="00D4471D"/>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qFormat/>
    <w:rsid w:val="00D4471D"/>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D4471D"/>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D4471D"/>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rsid w:val="00230B41"/>
    <w:rPr>
      <w:rFonts w:ascii="Times New Roman" w:eastAsia="Times New Roman" w:hAnsi="Times New Roman" w:cs="Times New Roman"/>
      <w:caps/>
      <w:sz w:val="24"/>
      <w:szCs w:val="20"/>
      <w:lang w:val="en-US"/>
    </w:rPr>
  </w:style>
  <w:style w:type="character" w:customStyle="1" w:styleId="Heading2Char">
    <w:name w:val="Heading 2 Char"/>
    <w:aliases w:val="heading 2 Char"/>
    <w:basedOn w:val="DefaultParagraphFont"/>
    <w:link w:val="Heading2"/>
    <w:rsid w:val="009B7DAA"/>
    <w:rPr>
      <w:rFonts w:ascii="Times New Roman" w:eastAsia="Times New Roman" w:hAnsi="Times New Roman" w:cs="Times New Roman"/>
      <w:i/>
      <w:sz w:val="24"/>
      <w:szCs w:val="20"/>
      <w:lang w:val="en-US"/>
    </w:rPr>
  </w:style>
  <w:style w:type="character" w:customStyle="1" w:styleId="Heading3Char">
    <w:name w:val="Heading 3 Char"/>
    <w:aliases w:val="heading 3 Char"/>
    <w:basedOn w:val="DefaultParagraphFont"/>
    <w:link w:val="Heading3"/>
    <w:rsid w:val="00D4471D"/>
    <w:rPr>
      <w:rFonts w:ascii="Times New Roman" w:eastAsia="Times New Roman" w:hAnsi="Times New Roman" w:cs="Times New Roman"/>
      <w:i/>
      <w:sz w:val="24"/>
      <w:szCs w:val="20"/>
      <w:lang w:val="en-US"/>
    </w:rPr>
  </w:style>
  <w:style w:type="character" w:customStyle="1" w:styleId="Heading4Char">
    <w:name w:val="Heading 4 Char"/>
    <w:aliases w:val="heading 4 Char"/>
    <w:basedOn w:val="DefaultParagraphFont"/>
    <w:link w:val="Heading4"/>
    <w:rsid w:val="00D4471D"/>
    <w:rPr>
      <w:rFonts w:ascii="Times New Roman" w:eastAsia="Times New Roman" w:hAnsi="Times New Roman" w:cs="Times New Roman"/>
      <w:sz w:val="24"/>
      <w:szCs w:val="20"/>
      <w:lang w:val="en-US"/>
    </w:rPr>
  </w:style>
  <w:style w:type="character" w:customStyle="1" w:styleId="Heading5Char">
    <w:name w:val="Heading 5 Char"/>
    <w:basedOn w:val="DefaultParagraphFont"/>
    <w:link w:val="Heading5"/>
    <w:rsid w:val="00D4471D"/>
    <w:rPr>
      <w:rFonts w:ascii="Arial" w:eastAsia="Times New Roman" w:hAnsi="Arial" w:cs="Times New Roman"/>
      <w:szCs w:val="20"/>
      <w:lang w:val="en-US"/>
    </w:rPr>
  </w:style>
  <w:style w:type="character" w:customStyle="1" w:styleId="Heading6Char">
    <w:name w:val="Heading 6 Char"/>
    <w:basedOn w:val="DefaultParagraphFont"/>
    <w:link w:val="Heading6"/>
    <w:rsid w:val="00D4471D"/>
    <w:rPr>
      <w:rFonts w:ascii="Arial" w:eastAsia="Times New Roman" w:hAnsi="Arial" w:cs="Times New Roman"/>
      <w:i/>
      <w:szCs w:val="20"/>
      <w:lang w:val="en-US"/>
    </w:rPr>
  </w:style>
  <w:style w:type="character" w:customStyle="1" w:styleId="Heading7Char">
    <w:name w:val="Heading 7 Char"/>
    <w:basedOn w:val="DefaultParagraphFont"/>
    <w:link w:val="Heading7"/>
    <w:rsid w:val="00D4471D"/>
    <w:rPr>
      <w:rFonts w:ascii="Arial" w:eastAsia="Times New Roman" w:hAnsi="Arial" w:cs="Times New Roman"/>
      <w:sz w:val="20"/>
      <w:szCs w:val="20"/>
      <w:lang w:val="en-US"/>
    </w:rPr>
  </w:style>
  <w:style w:type="character" w:customStyle="1" w:styleId="Heading8Char">
    <w:name w:val="Heading 8 Char"/>
    <w:basedOn w:val="DefaultParagraphFont"/>
    <w:link w:val="Heading8"/>
    <w:rsid w:val="00D4471D"/>
    <w:rPr>
      <w:rFonts w:ascii="Arial" w:eastAsia="Times New Roman" w:hAnsi="Arial" w:cs="Times New Roman"/>
      <w:i/>
      <w:sz w:val="20"/>
      <w:szCs w:val="20"/>
      <w:lang w:val="en-US"/>
    </w:rPr>
  </w:style>
  <w:style w:type="character" w:customStyle="1" w:styleId="Heading9Char">
    <w:name w:val="Heading 9 Char"/>
    <w:basedOn w:val="DefaultParagraphFont"/>
    <w:link w:val="Heading9"/>
    <w:rsid w:val="00D4471D"/>
    <w:rPr>
      <w:rFonts w:ascii="Arial" w:eastAsia="Times New Roman" w:hAnsi="Arial" w:cs="Times New Roman"/>
      <w:i/>
      <w:sz w:val="24"/>
      <w:szCs w:val="20"/>
      <w:lang w:val="en-US"/>
    </w:rPr>
  </w:style>
  <w:style w:type="paragraph" w:styleId="BalloonText">
    <w:name w:val="Balloon Text"/>
    <w:basedOn w:val="Normal"/>
    <w:link w:val="BalloonTextChar"/>
    <w:uiPriority w:val="99"/>
    <w:semiHidden/>
    <w:unhideWhenUsed/>
    <w:rsid w:val="00D4471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71D"/>
    <w:rPr>
      <w:rFonts w:ascii="Segoe UI" w:eastAsia="Times New Roman" w:hAnsi="Segoe UI" w:cs="Segoe UI"/>
      <w:sz w:val="18"/>
      <w:szCs w:val="18"/>
      <w:lang w:val="en-US"/>
    </w:rPr>
  </w:style>
  <w:style w:type="table" w:styleId="TableGrid">
    <w:name w:val="Table Grid"/>
    <w:basedOn w:val="TableNormal"/>
    <w:uiPriority w:val="59"/>
    <w:rsid w:val="00680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A244C"/>
    <w:rPr>
      <w:color w:val="808080"/>
    </w:rPr>
  </w:style>
  <w:style w:type="paragraph" w:customStyle="1" w:styleId="Author">
    <w:name w:val="Author"/>
    <w:basedOn w:val="Normal"/>
    <w:next w:val="Affiliation"/>
    <w:rsid w:val="001C48A6"/>
    <w:pPr>
      <w:suppressAutoHyphens/>
      <w:spacing w:line="320" w:lineRule="exact"/>
      <w:ind w:firstLine="0"/>
    </w:pPr>
    <w:rPr>
      <w:sz w:val="28"/>
    </w:rPr>
  </w:style>
  <w:style w:type="paragraph" w:customStyle="1" w:styleId="Affiliation">
    <w:name w:val="Affiliation"/>
    <w:basedOn w:val="Author"/>
    <w:next w:val="Author"/>
    <w:rsid w:val="001C48A6"/>
    <w:pPr>
      <w:spacing w:after="100" w:line="260" w:lineRule="exact"/>
    </w:pPr>
    <w:rPr>
      <w:i/>
      <w:sz w:val="24"/>
    </w:rPr>
  </w:style>
  <w:style w:type="paragraph" w:styleId="ListParagraph">
    <w:name w:val="List Paragraph"/>
    <w:basedOn w:val="Normal"/>
    <w:uiPriority w:val="34"/>
    <w:qFormat/>
    <w:rsid w:val="00A44C12"/>
    <w:pPr>
      <w:ind w:left="720"/>
      <w:contextualSpacing/>
    </w:pPr>
  </w:style>
  <w:style w:type="character" w:styleId="CommentReference">
    <w:name w:val="annotation reference"/>
    <w:basedOn w:val="DefaultParagraphFont"/>
    <w:uiPriority w:val="99"/>
    <w:semiHidden/>
    <w:unhideWhenUsed/>
    <w:rsid w:val="00504F92"/>
    <w:rPr>
      <w:sz w:val="16"/>
      <w:szCs w:val="16"/>
    </w:rPr>
  </w:style>
  <w:style w:type="paragraph" w:styleId="CommentText">
    <w:name w:val="annotation text"/>
    <w:basedOn w:val="Normal"/>
    <w:link w:val="CommentTextChar"/>
    <w:uiPriority w:val="99"/>
    <w:semiHidden/>
    <w:unhideWhenUsed/>
    <w:rsid w:val="00504F92"/>
    <w:pPr>
      <w:spacing w:line="240" w:lineRule="auto"/>
    </w:pPr>
    <w:rPr>
      <w:sz w:val="20"/>
    </w:rPr>
  </w:style>
  <w:style w:type="character" w:customStyle="1" w:styleId="CommentTextChar">
    <w:name w:val="Comment Text Char"/>
    <w:basedOn w:val="DefaultParagraphFont"/>
    <w:link w:val="CommentText"/>
    <w:uiPriority w:val="99"/>
    <w:semiHidden/>
    <w:rsid w:val="00504F9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04F92"/>
    <w:rPr>
      <w:b/>
      <w:bCs/>
    </w:rPr>
  </w:style>
  <w:style w:type="character" w:customStyle="1" w:styleId="CommentSubjectChar">
    <w:name w:val="Comment Subject Char"/>
    <w:basedOn w:val="CommentTextChar"/>
    <w:link w:val="CommentSubject"/>
    <w:uiPriority w:val="99"/>
    <w:semiHidden/>
    <w:rsid w:val="00504F92"/>
    <w:rPr>
      <w:rFonts w:ascii="Times New Roman" w:eastAsia="Times New Roman" w:hAnsi="Times New Roman" w:cs="Times New Roman"/>
      <w:b/>
      <w:bCs/>
      <w:sz w:val="20"/>
      <w:szCs w:val="20"/>
      <w:lang w:val="en-US"/>
    </w:rPr>
  </w:style>
  <w:style w:type="paragraph" w:styleId="Header">
    <w:name w:val="header"/>
    <w:basedOn w:val="Normal"/>
    <w:link w:val="HeaderChar"/>
    <w:uiPriority w:val="99"/>
    <w:unhideWhenUsed/>
    <w:rsid w:val="00006007"/>
    <w:pPr>
      <w:tabs>
        <w:tab w:val="center" w:pos="4680"/>
        <w:tab w:val="right" w:pos="9360"/>
      </w:tabs>
      <w:spacing w:line="240" w:lineRule="auto"/>
    </w:pPr>
  </w:style>
  <w:style w:type="character" w:customStyle="1" w:styleId="HeaderChar">
    <w:name w:val="Header Char"/>
    <w:basedOn w:val="DefaultParagraphFont"/>
    <w:link w:val="Header"/>
    <w:uiPriority w:val="99"/>
    <w:rsid w:val="00006007"/>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006007"/>
    <w:pPr>
      <w:tabs>
        <w:tab w:val="center" w:pos="4680"/>
        <w:tab w:val="right" w:pos="9360"/>
      </w:tabs>
      <w:spacing w:line="240" w:lineRule="auto"/>
    </w:pPr>
  </w:style>
  <w:style w:type="character" w:customStyle="1" w:styleId="FooterChar">
    <w:name w:val="Footer Char"/>
    <w:basedOn w:val="DefaultParagraphFont"/>
    <w:link w:val="Footer"/>
    <w:uiPriority w:val="99"/>
    <w:rsid w:val="00006007"/>
    <w:rPr>
      <w:rFonts w:ascii="Times New Roman" w:eastAsia="Times New Roman" w:hAnsi="Times New Roman" w:cs="Times New Roman"/>
      <w:sz w:val="24"/>
      <w:szCs w:val="20"/>
      <w:lang w:val="en-US"/>
    </w:rPr>
  </w:style>
  <w:style w:type="paragraph" w:customStyle="1" w:styleId="para">
    <w:name w:val="para"/>
    <w:basedOn w:val="Normal"/>
    <w:rsid w:val="009963DE"/>
    <w:pPr>
      <w:overflowPunct/>
      <w:autoSpaceDE/>
      <w:autoSpaceDN/>
      <w:adjustRightInd/>
      <w:spacing w:after="140" w:line="280" w:lineRule="atLeast"/>
      <w:ind w:left="2880" w:firstLine="0"/>
      <w:textAlignment w:val="auto"/>
    </w:pPr>
  </w:style>
  <w:style w:type="paragraph" w:styleId="NormalWeb">
    <w:name w:val="Normal (Web)"/>
    <w:basedOn w:val="Normal"/>
    <w:uiPriority w:val="99"/>
    <w:semiHidden/>
    <w:unhideWhenUsed/>
    <w:rsid w:val="009C3784"/>
    <w:pPr>
      <w:overflowPunct/>
      <w:autoSpaceDE/>
      <w:autoSpaceDN/>
      <w:adjustRightInd/>
      <w:spacing w:before="100" w:beforeAutospacing="1" w:after="100" w:afterAutospacing="1" w:line="240" w:lineRule="auto"/>
      <w:ind w:firstLine="0"/>
      <w:jc w:val="left"/>
      <w:textAlignment w:val="auto"/>
    </w:pPr>
    <w:rPr>
      <w:rFonts w:eastAsiaTheme="minorEastAsia"/>
      <w:szCs w:val="24"/>
    </w:rPr>
  </w:style>
  <w:style w:type="character" w:styleId="LineNumber">
    <w:name w:val="line number"/>
    <w:basedOn w:val="DefaultParagraphFont"/>
    <w:uiPriority w:val="99"/>
    <w:semiHidden/>
    <w:unhideWhenUsed/>
    <w:rsid w:val="00DC2F20"/>
  </w:style>
  <w:style w:type="character" w:styleId="Hyperlink">
    <w:name w:val="Hyperlink"/>
    <w:basedOn w:val="DefaultParagraphFont"/>
    <w:uiPriority w:val="99"/>
    <w:unhideWhenUsed/>
    <w:rsid w:val="00FB3D55"/>
    <w:rPr>
      <w:color w:val="0563C1" w:themeColor="hyperlink"/>
      <w:u w:val="single"/>
    </w:rPr>
  </w:style>
  <w:style w:type="table" w:customStyle="1" w:styleId="TableGrid1">
    <w:name w:val="Table Grid1"/>
    <w:basedOn w:val="TableNormal"/>
    <w:next w:val="TableGrid"/>
    <w:uiPriority w:val="59"/>
    <w:rsid w:val="00EB2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B2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633276">
      <w:bodyDiv w:val="1"/>
      <w:marLeft w:val="0"/>
      <w:marRight w:val="0"/>
      <w:marTop w:val="0"/>
      <w:marBottom w:val="0"/>
      <w:divBdr>
        <w:top w:val="none" w:sz="0" w:space="0" w:color="auto"/>
        <w:left w:val="none" w:sz="0" w:space="0" w:color="auto"/>
        <w:bottom w:val="none" w:sz="0" w:space="0" w:color="auto"/>
        <w:right w:val="none" w:sz="0" w:space="0" w:color="auto"/>
      </w:divBdr>
      <w:divsChild>
        <w:div w:id="838082566">
          <w:marLeft w:val="0"/>
          <w:marRight w:val="0"/>
          <w:marTop w:val="0"/>
          <w:marBottom w:val="0"/>
          <w:divBdr>
            <w:top w:val="none" w:sz="0" w:space="0" w:color="auto"/>
            <w:left w:val="none" w:sz="0" w:space="0" w:color="auto"/>
            <w:bottom w:val="none" w:sz="0" w:space="0" w:color="auto"/>
            <w:right w:val="none" w:sz="0" w:space="0" w:color="auto"/>
          </w:divBdr>
          <w:divsChild>
            <w:div w:id="489564778">
              <w:marLeft w:val="0"/>
              <w:marRight w:val="0"/>
              <w:marTop w:val="0"/>
              <w:marBottom w:val="0"/>
              <w:divBdr>
                <w:top w:val="none" w:sz="0" w:space="0" w:color="auto"/>
                <w:left w:val="none" w:sz="0" w:space="0" w:color="auto"/>
                <w:bottom w:val="none" w:sz="0" w:space="0" w:color="auto"/>
                <w:right w:val="none" w:sz="0" w:space="0" w:color="auto"/>
              </w:divBdr>
              <w:divsChild>
                <w:div w:id="246040415">
                  <w:marLeft w:val="0"/>
                  <w:marRight w:val="0"/>
                  <w:marTop w:val="0"/>
                  <w:marBottom w:val="0"/>
                  <w:divBdr>
                    <w:top w:val="none" w:sz="0" w:space="0" w:color="auto"/>
                    <w:left w:val="none" w:sz="0" w:space="0" w:color="auto"/>
                    <w:bottom w:val="none" w:sz="0" w:space="0" w:color="auto"/>
                    <w:right w:val="none" w:sz="0" w:space="0" w:color="auto"/>
                  </w:divBdr>
                  <w:divsChild>
                    <w:div w:id="526142993">
                      <w:marLeft w:val="0"/>
                      <w:marRight w:val="0"/>
                      <w:marTop w:val="0"/>
                      <w:marBottom w:val="0"/>
                      <w:divBdr>
                        <w:top w:val="none" w:sz="0" w:space="0" w:color="auto"/>
                        <w:left w:val="none" w:sz="0" w:space="0" w:color="auto"/>
                        <w:bottom w:val="none" w:sz="0" w:space="0" w:color="auto"/>
                        <w:right w:val="none" w:sz="0" w:space="0" w:color="auto"/>
                      </w:divBdr>
                      <w:divsChild>
                        <w:div w:id="1834450323">
                          <w:marLeft w:val="0"/>
                          <w:marRight w:val="0"/>
                          <w:marTop w:val="0"/>
                          <w:marBottom w:val="0"/>
                          <w:divBdr>
                            <w:top w:val="none" w:sz="0" w:space="0" w:color="auto"/>
                            <w:left w:val="none" w:sz="0" w:space="0" w:color="auto"/>
                            <w:bottom w:val="none" w:sz="0" w:space="0" w:color="auto"/>
                            <w:right w:val="none" w:sz="0" w:space="0" w:color="auto"/>
                          </w:divBdr>
                          <w:divsChild>
                            <w:div w:id="939334574">
                              <w:marLeft w:val="0"/>
                              <w:marRight w:val="0"/>
                              <w:marTop w:val="0"/>
                              <w:marBottom w:val="0"/>
                              <w:divBdr>
                                <w:top w:val="none" w:sz="0" w:space="0" w:color="auto"/>
                                <w:left w:val="none" w:sz="0" w:space="0" w:color="auto"/>
                                <w:bottom w:val="none" w:sz="0" w:space="0" w:color="auto"/>
                                <w:right w:val="none" w:sz="0" w:space="0" w:color="auto"/>
                              </w:divBdr>
                              <w:divsChild>
                                <w:div w:id="349526441">
                                  <w:marLeft w:val="0"/>
                                  <w:marRight w:val="0"/>
                                  <w:marTop w:val="0"/>
                                  <w:marBottom w:val="0"/>
                                  <w:divBdr>
                                    <w:top w:val="none" w:sz="0" w:space="0" w:color="auto"/>
                                    <w:left w:val="none" w:sz="0" w:space="0" w:color="auto"/>
                                    <w:bottom w:val="none" w:sz="0" w:space="0" w:color="auto"/>
                                    <w:right w:val="none" w:sz="0" w:space="0" w:color="auto"/>
                                  </w:divBdr>
                                  <w:divsChild>
                                    <w:div w:id="1491016967">
                                      <w:marLeft w:val="0"/>
                                      <w:marRight w:val="0"/>
                                      <w:marTop w:val="0"/>
                                      <w:marBottom w:val="0"/>
                                      <w:divBdr>
                                        <w:top w:val="none" w:sz="0" w:space="0" w:color="auto"/>
                                        <w:left w:val="none" w:sz="0" w:space="0" w:color="auto"/>
                                        <w:bottom w:val="none" w:sz="0" w:space="0" w:color="auto"/>
                                        <w:right w:val="none" w:sz="0" w:space="0" w:color="auto"/>
                                      </w:divBdr>
                                      <w:divsChild>
                                        <w:div w:id="789474684">
                                          <w:marLeft w:val="0"/>
                                          <w:marRight w:val="0"/>
                                          <w:marTop w:val="0"/>
                                          <w:marBottom w:val="0"/>
                                          <w:divBdr>
                                            <w:top w:val="none" w:sz="0" w:space="0" w:color="auto"/>
                                            <w:left w:val="none" w:sz="0" w:space="0" w:color="auto"/>
                                            <w:bottom w:val="none" w:sz="0" w:space="0" w:color="auto"/>
                                            <w:right w:val="none" w:sz="0" w:space="0" w:color="auto"/>
                                          </w:divBdr>
                                          <w:divsChild>
                                            <w:div w:id="1244795273">
                                              <w:marLeft w:val="0"/>
                                              <w:marRight w:val="0"/>
                                              <w:marTop w:val="0"/>
                                              <w:marBottom w:val="0"/>
                                              <w:divBdr>
                                                <w:top w:val="none" w:sz="0" w:space="0" w:color="auto"/>
                                                <w:left w:val="none" w:sz="0" w:space="0" w:color="auto"/>
                                                <w:bottom w:val="none" w:sz="0" w:space="0" w:color="auto"/>
                                                <w:right w:val="none" w:sz="0" w:space="0" w:color="auto"/>
                                              </w:divBdr>
                                              <w:divsChild>
                                                <w:div w:id="1113132121">
                                                  <w:marLeft w:val="0"/>
                                                  <w:marRight w:val="0"/>
                                                  <w:marTop w:val="0"/>
                                                  <w:marBottom w:val="0"/>
                                                  <w:divBdr>
                                                    <w:top w:val="none" w:sz="0" w:space="0" w:color="auto"/>
                                                    <w:left w:val="none" w:sz="0" w:space="0" w:color="auto"/>
                                                    <w:bottom w:val="none" w:sz="0" w:space="0" w:color="auto"/>
                                                    <w:right w:val="none" w:sz="0" w:space="0" w:color="auto"/>
                                                  </w:divBdr>
                                                  <w:divsChild>
                                                    <w:div w:id="872577855">
                                                      <w:marLeft w:val="0"/>
                                                      <w:marRight w:val="0"/>
                                                      <w:marTop w:val="0"/>
                                                      <w:marBottom w:val="0"/>
                                                      <w:divBdr>
                                                        <w:top w:val="none" w:sz="0" w:space="0" w:color="auto"/>
                                                        <w:left w:val="none" w:sz="0" w:space="0" w:color="auto"/>
                                                        <w:bottom w:val="none" w:sz="0" w:space="0" w:color="auto"/>
                                                        <w:right w:val="none" w:sz="0" w:space="0" w:color="auto"/>
                                                      </w:divBdr>
                                                      <w:divsChild>
                                                        <w:div w:id="1782533507">
                                                          <w:marLeft w:val="0"/>
                                                          <w:marRight w:val="0"/>
                                                          <w:marTop w:val="0"/>
                                                          <w:marBottom w:val="0"/>
                                                          <w:divBdr>
                                                            <w:top w:val="none" w:sz="0" w:space="0" w:color="auto"/>
                                                            <w:left w:val="none" w:sz="0" w:space="0" w:color="auto"/>
                                                            <w:bottom w:val="none" w:sz="0" w:space="0" w:color="auto"/>
                                                            <w:right w:val="none" w:sz="0" w:space="0" w:color="auto"/>
                                                          </w:divBdr>
                                                          <w:divsChild>
                                                            <w:div w:id="931860584">
                                                              <w:marLeft w:val="0"/>
                                                              <w:marRight w:val="0"/>
                                                              <w:marTop w:val="0"/>
                                                              <w:marBottom w:val="0"/>
                                                              <w:divBdr>
                                                                <w:top w:val="none" w:sz="0" w:space="0" w:color="auto"/>
                                                                <w:left w:val="none" w:sz="0" w:space="0" w:color="auto"/>
                                                                <w:bottom w:val="none" w:sz="0" w:space="0" w:color="auto"/>
                                                                <w:right w:val="none" w:sz="0" w:space="0" w:color="auto"/>
                                                              </w:divBdr>
                                                              <w:divsChild>
                                                                <w:div w:id="1844471987">
                                                                  <w:marLeft w:val="0"/>
                                                                  <w:marRight w:val="0"/>
                                                                  <w:marTop w:val="0"/>
                                                                  <w:marBottom w:val="0"/>
                                                                  <w:divBdr>
                                                                    <w:top w:val="none" w:sz="0" w:space="0" w:color="auto"/>
                                                                    <w:left w:val="none" w:sz="0" w:space="0" w:color="auto"/>
                                                                    <w:bottom w:val="none" w:sz="0" w:space="0" w:color="auto"/>
                                                                    <w:right w:val="none" w:sz="0" w:space="0" w:color="auto"/>
                                                                  </w:divBdr>
                                                                  <w:divsChild>
                                                                    <w:div w:id="832646926">
                                                                      <w:marLeft w:val="0"/>
                                                                      <w:marRight w:val="0"/>
                                                                      <w:marTop w:val="0"/>
                                                                      <w:marBottom w:val="0"/>
                                                                      <w:divBdr>
                                                                        <w:top w:val="none" w:sz="0" w:space="0" w:color="auto"/>
                                                                        <w:left w:val="none" w:sz="0" w:space="0" w:color="auto"/>
                                                                        <w:bottom w:val="none" w:sz="0" w:space="0" w:color="auto"/>
                                                                        <w:right w:val="none" w:sz="0" w:space="0" w:color="auto"/>
                                                                      </w:divBdr>
                                                                    </w:div>
                                                                    <w:div w:id="140518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1493">
      <w:bodyDiv w:val="1"/>
      <w:marLeft w:val="0"/>
      <w:marRight w:val="0"/>
      <w:marTop w:val="0"/>
      <w:marBottom w:val="0"/>
      <w:divBdr>
        <w:top w:val="none" w:sz="0" w:space="0" w:color="auto"/>
        <w:left w:val="none" w:sz="0" w:space="0" w:color="auto"/>
        <w:bottom w:val="none" w:sz="0" w:space="0" w:color="auto"/>
        <w:right w:val="none" w:sz="0" w:space="0" w:color="auto"/>
      </w:divBdr>
      <w:divsChild>
        <w:div w:id="963385142">
          <w:marLeft w:val="0"/>
          <w:marRight w:val="0"/>
          <w:marTop w:val="0"/>
          <w:marBottom w:val="0"/>
          <w:divBdr>
            <w:top w:val="none" w:sz="0" w:space="0" w:color="auto"/>
            <w:left w:val="none" w:sz="0" w:space="0" w:color="auto"/>
            <w:bottom w:val="none" w:sz="0" w:space="0" w:color="auto"/>
            <w:right w:val="none" w:sz="0" w:space="0" w:color="auto"/>
          </w:divBdr>
          <w:divsChild>
            <w:div w:id="1819377067">
              <w:marLeft w:val="0"/>
              <w:marRight w:val="0"/>
              <w:marTop w:val="0"/>
              <w:marBottom w:val="0"/>
              <w:divBdr>
                <w:top w:val="none" w:sz="0" w:space="0" w:color="auto"/>
                <w:left w:val="none" w:sz="0" w:space="0" w:color="auto"/>
                <w:bottom w:val="none" w:sz="0" w:space="0" w:color="auto"/>
                <w:right w:val="none" w:sz="0" w:space="0" w:color="auto"/>
              </w:divBdr>
              <w:divsChild>
                <w:div w:id="488834691">
                  <w:marLeft w:val="0"/>
                  <w:marRight w:val="0"/>
                  <w:marTop w:val="0"/>
                  <w:marBottom w:val="0"/>
                  <w:divBdr>
                    <w:top w:val="none" w:sz="0" w:space="0" w:color="auto"/>
                    <w:left w:val="none" w:sz="0" w:space="0" w:color="auto"/>
                    <w:bottom w:val="none" w:sz="0" w:space="0" w:color="auto"/>
                    <w:right w:val="none" w:sz="0" w:space="0" w:color="auto"/>
                  </w:divBdr>
                  <w:divsChild>
                    <w:div w:id="557085424">
                      <w:marLeft w:val="0"/>
                      <w:marRight w:val="0"/>
                      <w:marTop w:val="0"/>
                      <w:marBottom w:val="0"/>
                      <w:divBdr>
                        <w:top w:val="none" w:sz="0" w:space="0" w:color="auto"/>
                        <w:left w:val="none" w:sz="0" w:space="0" w:color="auto"/>
                        <w:bottom w:val="none" w:sz="0" w:space="0" w:color="auto"/>
                        <w:right w:val="none" w:sz="0" w:space="0" w:color="auto"/>
                      </w:divBdr>
                      <w:divsChild>
                        <w:div w:id="1662081341">
                          <w:marLeft w:val="0"/>
                          <w:marRight w:val="0"/>
                          <w:marTop w:val="0"/>
                          <w:marBottom w:val="0"/>
                          <w:divBdr>
                            <w:top w:val="none" w:sz="0" w:space="0" w:color="auto"/>
                            <w:left w:val="none" w:sz="0" w:space="0" w:color="auto"/>
                            <w:bottom w:val="none" w:sz="0" w:space="0" w:color="auto"/>
                            <w:right w:val="none" w:sz="0" w:space="0" w:color="auto"/>
                          </w:divBdr>
                          <w:divsChild>
                            <w:div w:id="1404182299">
                              <w:marLeft w:val="0"/>
                              <w:marRight w:val="0"/>
                              <w:marTop w:val="0"/>
                              <w:marBottom w:val="0"/>
                              <w:divBdr>
                                <w:top w:val="none" w:sz="0" w:space="0" w:color="auto"/>
                                <w:left w:val="none" w:sz="0" w:space="0" w:color="auto"/>
                                <w:bottom w:val="none" w:sz="0" w:space="0" w:color="auto"/>
                                <w:right w:val="none" w:sz="0" w:space="0" w:color="auto"/>
                              </w:divBdr>
                              <w:divsChild>
                                <w:div w:id="1195580897">
                                  <w:marLeft w:val="0"/>
                                  <w:marRight w:val="0"/>
                                  <w:marTop w:val="0"/>
                                  <w:marBottom w:val="0"/>
                                  <w:divBdr>
                                    <w:top w:val="none" w:sz="0" w:space="0" w:color="auto"/>
                                    <w:left w:val="none" w:sz="0" w:space="0" w:color="auto"/>
                                    <w:bottom w:val="none" w:sz="0" w:space="0" w:color="auto"/>
                                    <w:right w:val="none" w:sz="0" w:space="0" w:color="auto"/>
                                  </w:divBdr>
                                  <w:divsChild>
                                    <w:div w:id="1266232578">
                                      <w:marLeft w:val="0"/>
                                      <w:marRight w:val="0"/>
                                      <w:marTop w:val="0"/>
                                      <w:marBottom w:val="0"/>
                                      <w:divBdr>
                                        <w:top w:val="none" w:sz="0" w:space="0" w:color="auto"/>
                                        <w:left w:val="none" w:sz="0" w:space="0" w:color="auto"/>
                                        <w:bottom w:val="none" w:sz="0" w:space="0" w:color="auto"/>
                                        <w:right w:val="none" w:sz="0" w:space="0" w:color="auto"/>
                                      </w:divBdr>
                                      <w:divsChild>
                                        <w:div w:id="1739471134">
                                          <w:marLeft w:val="0"/>
                                          <w:marRight w:val="0"/>
                                          <w:marTop w:val="0"/>
                                          <w:marBottom w:val="0"/>
                                          <w:divBdr>
                                            <w:top w:val="none" w:sz="0" w:space="0" w:color="auto"/>
                                            <w:left w:val="none" w:sz="0" w:space="0" w:color="auto"/>
                                            <w:bottom w:val="none" w:sz="0" w:space="0" w:color="auto"/>
                                            <w:right w:val="none" w:sz="0" w:space="0" w:color="auto"/>
                                          </w:divBdr>
                                          <w:divsChild>
                                            <w:div w:id="1442803012">
                                              <w:marLeft w:val="0"/>
                                              <w:marRight w:val="0"/>
                                              <w:marTop w:val="0"/>
                                              <w:marBottom w:val="0"/>
                                              <w:divBdr>
                                                <w:top w:val="none" w:sz="0" w:space="0" w:color="auto"/>
                                                <w:left w:val="none" w:sz="0" w:space="0" w:color="auto"/>
                                                <w:bottom w:val="none" w:sz="0" w:space="0" w:color="auto"/>
                                                <w:right w:val="none" w:sz="0" w:space="0" w:color="auto"/>
                                              </w:divBdr>
                                              <w:divsChild>
                                                <w:div w:id="1872374455">
                                                  <w:marLeft w:val="0"/>
                                                  <w:marRight w:val="0"/>
                                                  <w:marTop w:val="0"/>
                                                  <w:marBottom w:val="0"/>
                                                  <w:divBdr>
                                                    <w:top w:val="none" w:sz="0" w:space="0" w:color="auto"/>
                                                    <w:left w:val="none" w:sz="0" w:space="0" w:color="auto"/>
                                                    <w:bottom w:val="none" w:sz="0" w:space="0" w:color="auto"/>
                                                    <w:right w:val="none" w:sz="0" w:space="0" w:color="auto"/>
                                                  </w:divBdr>
                                                  <w:divsChild>
                                                    <w:div w:id="223299035">
                                                      <w:marLeft w:val="0"/>
                                                      <w:marRight w:val="0"/>
                                                      <w:marTop w:val="0"/>
                                                      <w:marBottom w:val="0"/>
                                                      <w:divBdr>
                                                        <w:top w:val="none" w:sz="0" w:space="0" w:color="auto"/>
                                                        <w:left w:val="none" w:sz="0" w:space="0" w:color="auto"/>
                                                        <w:bottom w:val="none" w:sz="0" w:space="0" w:color="auto"/>
                                                        <w:right w:val="none" w:sz="0" w:space="0" w:color="auto"/>
                                                      </w:divBdr>
                                                      <w:divsChild>
                                                        <w:div w:id="909342472">
                                                          <w:marLeft w:val="0"/>
                                                          <w:marRight w:val="0"/>
                                                          <w:marTop w:val="0"/>
                                                          <w:marBottom w:val="0"/>
                                                          <w:divBdr>
                                                            <w:top w:val="none" w:sz="0" w:space="0" w:color="auto"/>
                                                            <w:left w:val="none" w:sz="0" w:space="0" w:color="auto"/>
                                                            <w:bottom w:val="none" w:sz="0" w:space="0" w:color="auto"/>
                                                            <w:right w:val="none" w:sz="0" w:space="0" w:color="auto"/>
                                                          </w:divBdr>
                                                          <w:divsChild>
                                                            <w:div w:id="673729736">
                                                              <w:marLeft w:val="0"/>
                                                              <w:marRight w:val="0"/>
                                                              <w:marTop w:val="0"/>
                                                              <w:marBottom w:val="0"/>
                                                              <w:divBdr>
                                                                <w:top w:val="none" w:sz="0" w:space="0" w:color="auto"/>
                                                                <w:left w:val="none" w:sz="0" w:space="0" w:color="auto"/>
                                                                <w:bottom w:val="none" w:sz="0" w:space="0" w:color="auto"/>
                                                                <w:right w:val="none" w:sz="0" w:space="0" w:color="auto"/>
                                                              </w:divBdr>
                                                              <w:divsChild>
                                                                <w:div w:id="2073577765">
                                                                  <w:marLeft w:val="0"/>
                                                                  <w:marRight w:val="0"/>
                                                                  <w:marTop w:val="0"/>
                                                                  <w:marBottom w:val="0"/>
                                                                  <w:divBdr>
                                                                    <w:top w:val="none" w:sz="0" w:space="0" w:color="auto"/>
                                                                    <w:left w:val="none" w:sz="0" w:space="0" w:color="auto"/>
                                                                    <w:bottom w:val="none" w:sz="0" w:space="0" w:color="auto"/>
                                                                    <w:right w:val="none" w:sz="0" w:space="0" w:color="auto"/>
                                                                  </w:divBdr>
                                                                  <w:divsChild>
                                                                    <w:div w:id="223763278">
                                                                      <w:marLeft w:val="0"/>
                                                                      <w:marRight w:val="0"/>
                                                                      <w:marTop w:val="0"/>
                                                                      <w:marBottom w:val="0"/>
                                                                      <w:divBdr>
                                                                        <w:top w:val="none" w:sz="0" w:space="0" w:color="auto"/>
                                                                        <w:left w:val="none" w:sz="0" w:space="0" w:color="auto"/>
                                                                        <w:bottom w:val="none" w:sz="0" w:space="0" w:color="auto"/>
                                                                        <w:right w:val="none" w:sz="0" w:space="0" w:color="auto"/>
                                                                      </w:divBdr>
                                                                    </w:div>
                                                                    <w:div w:id="15028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47423591">
      <w:bodyDiv w:val="1"/>
      <w:marLeft w:val="0"/>
      <w:marRight w:val="0"/>
      <w:marTop w:val="0"/>
      <w:marBottom w:val="0"/>
      <w:divBdr>
        <w:top w:val="none" w:sz="0" w:space="0" w:color="auto"/>
        <w:left w:val="none" w:sz="0" w:space="0" w:color="auto"/>
        <w:bottom w:val="none" w:sz="0" w:space="0" w:color="auto"/>
        <w:right w:val="none" w:sz="0" w:space="0" w:color="auto"/>
      </w:divBdr>
      <w:divsChild>
        <w:div w:id="2026980664">
          <w:marLeft w:val="0"/>
          <w:marRight w:val="0"/>
          <w:marTop w:val="0"/>
          <w:marBottom w:val="0"/>
          <w:divBdr>
            <w:top w:val="none" w:sz="0" w:space="0" w:color="auto"/>
            <w:left w:val="none" w:sz="0" w:space="0" w:color="auto"/>
            <w:bottom w:val="none" w:sz="0" w:space="0" w:color="auto"/>
            <w:right w:val="none" w:sz="0" w:space="0" w:color="auto"/>
          </w:divBdr>
          <w:divsChild>
            <w:div w:id="1728911411">
              <w:marLeft w:val="0"/>
              <w:marRight w:val="0"/>
              <w:marTop w:val="0"/>
              <w:marBottom w:val="0"/>
              <w:divBdr>
                <w:top w:val="none" w:sz="0" w:space="0" w:color="auto"/>
                <w:left w:val="none" w:sz="0" w:space="0" w:color="auto"/>
                <w:bottom w:val="none" w:sz="0" w:space="0" w:color="auto"/>
                <w:right w:val="none" w:sz="0" w:space="0" w:color="auto"/>
              </w:divBdr>
              <w:divsChild>
                <w:div w:id="594292635">
                  <w:marLeft w:val="0"/>
                  <w:marRight w:val="0"/>
                  <w:marTop w:val="0"/>
                  <w:marBottom w:val="0"/>
                  <w:divBdr>
                    <w:top w:val="none" w:sz="0" w:space="0" w:color="auto"/>
                    <w:left w:val="none" w:sz="0" w:space="0" w:color="auto"/>
                    <w:bottom w:val="none" w:sz="0" w:space="0" w:color="auto"/>
                    <w:right w:val="none" w:sz="0" w:space="0" w:color="auto"/>
                  </w:divBdr>
                  <w:divsChild>
                    <w:div w:id="1364818923">
                      <w:marLeft w:val="0"/>
                      <w:marRight w:val="0"/>
                      <w:marTop w:val="0"/>
                      <w:marBottom w:val="0"/>
                      <w:divBdr>
                        <w:top w:val="none" w:sz="0" w:space="0" w:color="auto"/>
                        <w:left w:val="none" w:sz="0" w:space="0" w:color="auto"/>
                        <w:bottom w:val="none" w:sz="0" w:space="0" w:color="auto"/>
                        <w:right w:val="none" w:sz="0" w:space="0" w:color="auto"/>
                      </w:divBdr>
                      <w:divsChild>
                        <w:div w:id="855582228">
                          <w:marLeft w:val="0"/>
                          <w:marRight w:val="0"/>
                          <w:marTop w:val="0"/>
                          <w:marBottom w:val="0"/>
                          <w:divBdr>
                            <w:top w:val="none" w:sz="0" w:space="0" w:color="auto"/>
                            <w:left w:val="none" w:sz="0" w:space="0" w:color="auto"/>
                            <w:bottom w:val="none" w:sz="0" w:space="0" w:color="auto"/>
                            <w:right w:val="none" w:sz="0" w:space="0" w:color="auto"/>
                          </w:divBdr>
                          <w:divsChild>
                            <w:div w:id="43065958">
                              <w:marLeft w:val="0"/>
                              <w:marRight w:val="0"/>
                              <w:marTop w:val="0"/>
                              <w:marBottom w:val="0"/>
                              <w:divBdr>
                                <w:top w:val="none" w:sz="0" w:space="0" w:color="auto"/>
                                <w:left w:val="none" w:sz="0" w:space="0" w:color="auto"/>
                                <w:bottom w:val="none" w:sz="0" w:space="0" w:color="auto"/>
                                <w:right w:val="none" w:sz="0" w:space="0" w:color="auto"/>
                              </w:divBdr>
                              <w:divsChild>
                                <w:div w:id="891576130">
                                  <w:marLeft w:val="0"/>
                                  <w:marRight w:val="0"/>
                                  <w:marTop w:val="0"/>
                                  <w:marBottom w:val="0"/>
                                  <w:divBdr>
                                    <w:top w:val="none" w:sz="0" w:space="0" w:color="auto"/>
                                    <w:left w:val="none" w:sz="0" w:space="0" w:color="auto"/>
                                    <w:bottom w:val="none" w:sz="0" w:space="0" w:color="auto"/>
                                    <w:right w:val="none" w:sz="0" w:space="0" w:color="auto"/>
                                  </w:divBdr>
                                  <w:divsChild>
                                    <w:div w:id="67312940">
                                      <w:marLeft w:val="0"/>
                                      <w:marRight w:val="0"/>
                                      <w:marTop w:val="0"/>
                                      <w:marBottom w:val="0"/>
                                      <w:divBdr>
                                        <w:top w:val="none" w:sz="0" w:space="0" w:color="auto"/>
                                        <w:left w:val="none" w:sz="0" w:space="0" w:color="auto"/>
                                        <w:bottom w:val="none" w:sz="0" w:space="0" w:color="auto"/>
                                        <w:right w:val="none" w:sz="0" w:space="0" w:color="auto"/>
                                      </w:divBdr>
                                      <w:divsChild>
                                        <w:div w:id="1138452217">
                                          <w:marLeft w:val="0"/>
                                          <w:marRight w:val="0"/>
                                          <w:marTop w:val="0"/>
                                          <w:marBottom w:val="0"/>
                                          <w:divBdr>
                                            <w:top w:val="none" w:sz="0" w:space="0" w:color="auto"/>
                                            <w:left w:val="none" w:sz="0" w:space="0" w:color="auto"/>
                                            <w:bottom w:val="none" w:sz="0" w:space="0" w:color="auto"/>
                                            <w:right w:val="none" w:sz="0" w:space="0" w:color="auto"/>
                                          </w:divBdr>
                                          <w:divsChild>
                                            <w:div w:id="1022321773">
                                              <w:marLeft w:val="0"/>
                                              <w:marRight w:val="0"/>
                                              <w:marTop w:val="0"/>
                                              <w:marBottom w:val="0"/>
                                              <w:divBdr>
                                                <w:top w:val="none" w:sz="0" w:space="0" w:color="auto"/>
                                                <w:left w:val="none" w:sz="0" w:space="0" w:color="auto"/>
                                                <w:bottom w:val="none" w:sz="0" w:space="0" w:color="auto"/>
                                                <w:right w:val="none" w:sz="0" w:space="0" w:color="auto"/>
                                              </w:divBdr>
                                              <w:divsChild>
                                                <w:div w:id="1298340607">
                                                  <w:marLeft w:val="0"/>
                                                  <w:marRight w:val="0"/>
                                                  <w:marTop w:val="0"/>
                                                  <w:marBottom w:val="0"/>
                                                  <w:divBdr>
                                                    <w:top w:val="none" w:sz="0" w:space="0" w:color="auto"/>
                                                    <w:left w:val="none" w:sz="0" w:space="0" w:color="auto"/>
                                                    <w:bottom w:val="none" w:sz="0" w:space="0" w:color="auto"/>
                                                    <w:right w:val="none" w:sz="0" w:space="0" w:color="auto"/>
                                                  </w:divBdr>
                                                  <w:divsChild>
                                                    <w:div w:id="966467111">
                                                      <w:marLeft w:val="0"/>
                                                      <w:marRight w:val="0"/>
                                                      <w:marTop w:val="0"/>
                                                      <w:marBottom w:val="0"/>
                                                      <w:divBdr>
                                                        <w:top w:val="none" w:sz="0" w:space="0" w:color="auto"/>
                                                        <w:left w:val="none" w:sz="0" w:space="0" w:color="auto"/>
                                                        <w:bottom w:val="none" w:sz="0" w:space="0" w:color="auto"/>
                                                        <w:right w:val="none" w:sz="0" w:space="0" w:color="auto"/>
                                                      </w:divBdr>
                                                      <w:divsChild>
                                                        <w:div w:id="1057777586">
                                                          <w:marLeft w:val="0"/>
                                                          <w:marRight w:val="0"/>
                                                          <w:marTop w:val="0"/>
                                                          <w:marBottom w:val="0"/>
                                                          <w:divBdr>
                                                            <w:top w:val="none" w:sz="0" w:space="0" w:color="auto"/>
                                                            <w:left w:val="none" w:sz="0" w:space="0" w:color="auto"/>
                                                            <w:bottom w:val="none" w:sz="0" w:space="0" w:color="auto"/>
                                                            <w:right w:val="none" w:sz="0" w:space="0" w:color="auto"/>
                                                          </w:divBdr>
                                                          <w:divsChild>
                                                            <w:div w:id="1153912515">
                                                              <w:marLeft w:val="0"/>
                                                              <w:marRight w:val="0"/>
                                                              <w:marTop w:val="0"/>
                                                              <w:marBottom w:val="0"/>
                                                              <w:divBdr>
                                                                <w:top w:val="none" w:sz="0" w:space="0" w:color="auto"/>
                                                                <w:left w:val="none" w:sz="0" w:space="0" w:color="auto"/>
                                                                <w:bottom w:val="none" w:sz="0" w:space="0" w:color="auto"/>
                                                                <w:right w:val="none" w:sz="0" w:space="0" w:color="auto"/>
                                                              </w:divBdr>
                                                              <w:divsChild>
                                                                <w:div w:id="139732372">
                                                                  <w:marLeft w:val="0"/>
                                                                  <w:marRight w:val="0"/>
                                                                  <w:marTop w:val="0"/>
                                                                  <w:marBottom w:val="0"/>
                                                                  <w:divBdr>
                                                                    <w:top w:val="none" w:sz="0" w:space="0" w:color="auto"/>
                                                                    <w:left w:val="none" w:sz="0" w:space="0" w:color="auto"/>
                                                                    <w:bottom w:val="none" w:sz="0" w:space="0" w:color="auto"/>
                                                                    <w:right w:val="none" w:sz="0" w:space="0" w:color="auto"/>
                                                                  </w:divBdr>
                                                                  <w:divsChild>
                                                                    <w:div w:id="1665162692">
                                                                      <w:marLeft w:val="0"/>
                                                                      <w:marRight w:val="0"/>
                                                                      <w:marTop w:val="0"/>
                                                                      <w:marBottom w:val="0"/>
                                                                      <w:divBdr>
                                                                        <w:top w:val="none" w:sz="0" w:space="0" w:color="auto"/>
                                                                        <w:left w:val="none" w:sz="0" w:space="0" w:color="auto"/>
                                                                        <w:bottom w:val="none" w:sz="0" w:space="0" w:color="auto"/>
                                                                        <w:right w:val="none" w:sz="0" w:space="0" w:color="auto"/>
                                                                      </w:divBdr>
                                                                    </w:div>
                                                                    <w:div w:id="13157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6676403">
      <w:bodyDiv w:val="1"/>
      <w:marLeft w:val="0"/>
      <w:marRight w:val="0"/>
      <w:marTop w:val="0"/>
      <w:marBottom w:val="0"/>
      <w:divBdr>
        <w:top w:val="none" w:sz="0" w:space="0" w:color="auto"/>
        <w:left w:val="none" w:sz="0" w:space="0" w:color="auto"/>
        <w:bottom w:val="none" w:sz="0" w:space="0" w:color="auto"/>
        <w:right w:val="none" w:sz="0" w:space="0" w:color="auto"/>
      </w:divBdr>
      <w:divsChild>
        <w:div w:id="1853450161">
          <w:marLeft w:val="0"/>
          <w:marRight w:val="0"/>
          <w:marTop w:val="0"/>
          <w:marBottom w:val="0"/>
          <w:divBdr>
            <w:top w:val="none" w:sz="0" w:space="0" w:color="auto"/>
            <w:left w:val="none" w:sz="0" w:space="0" w:color="auto"/>
            <w:bottom w:val="none" w:sz="0" w:space="0" w:color="auto"/>
            <w:right w:val="none" w:sz="0" w:space="0" w:color="auto"/>
          </w:divBdr>
          <w:divsChild>
            <w:div w:id="1443920037">
              <w:marLeft w:val="0"/>
              <w:marRight w:val="0"/>
              <w:marTop w:val="0"/>
              <w:marBottom w:val="0"/>
              <w:divBdr>
                <w:top w:val="none" w:sz="0" w:space="0" w:color="auto"/>
                <w:left w:val="none" w:sz="0" w:space="0" w:color="auto"/>
                <w:bottom w:val="none" w:sz="0" w:space="0" w:color="auto"/>
                <w:right w:val="none" w:sz="0" w:space="0" w:color="auto"/>
              </w:divBdr>
              <w:divsChild>
                <w:div w:id="842625448">
                  <w:marLeft w:val="0"/>
                  <w:marRight w:val="0"/>
                  <w:marTop w:val="0"/>
                  <w:marBottom w:val="0"/>
                  <w:divBdr>
                    <w:top w:val="none" w:sz="0" w:space="0" w:color="auto"/>
                    <w:left w:val="none" w:sz="0" w:space="0" w:color="auto"/>
                    <w:bottom w:val="none" w:sz="0" w:space="0" w:color="auto"/>
                    <w:right w:val="none" w:sz="0" w:space="0" w:color="auto"/>
                  </w:divBdr>
                  <w:divsChild>
                    <w:div w:id="776684039">
                      <w:marLeft w:val="0"/>
                      <w:marRight w:val="0"/>
                      <w:marTop w:val="0"/>
                      <w:marBottom w:val="0"/>
                      <w:divBdr>
                        <w:top w:val="none" w:sz="0" w:space="0" w:color="auto"/>
                        <w:left w:val="none" w:sz="0" w:space="0" w:color="auto"/>
                        <w:bottom w:val="none" w:sz="0" w:space="0" w:color="auto"/>
                        <w:right w:val="none" w:sz="0" w:space="0" w:color="auto"/>
                      </w:divBdr>
                      <w:divsChild>
                        <w:div w:id="711148727">
                          <w:marLeft w:val="0"/>
                          <w:marRight w:val="0"/>
                          <w:marTop w:val="0"/>
                          <w:marBottom w:val="0"/>
                          <w:divBdr>
                            <w:top w:val="none" w:sz="0" w:space="0" w:color="auto"/>
                            <w:left w:val="none" w:sz="0" w:space="0" w:color="auto"/>
                            <w:bottom w:val="none" w:sz="0" w:space="0" w:color="auto"/>
                            <w:right w:val="none" w:sz="0" w:space="0" w:color="auto"/>
                          </w:divBdr>
                          <w:divsChild>
                            <w:div w:id="2126844750">
                              <w:marLeft w:val="0"/>
                              <w:marRight w:val="0"/>
                              <w:marTop w:val="0"/>
                              <w:marBottom w:val="0"/>
                              <w:divBdr>
                                <w:top w:val="none" w:sz="0" w:space="0" w:color="auto"/>
                                <w:left w:val="none" w:sz="0" w:space="0" w:color="auto"/>
                                <w:bottom w:val="none" w:sz="0" w:space="0" w:color="auto"/>
                                <w:right w:val="none" w:sz="0" w:space="0" w:color="auto"/>
                              </w:divBdr>
                              <w:divsChild>
                                <w:div w:id="1748380131">
                                  <w:marLeft w:val="0"/>
                                  <w:marRight w:val="0"/>
                                  <w:marTop w:val="0"/>
                                  <w:marBottom w:val="0"/>
                                  <w:divBdr>
                                    <w:top w:val="none" w:sz="0" w:space="0" w:color="auto"/>
                                    <w:left w:val="none" w:sz="0" w:space="0" w:color="auto"/>
                                    <w:bottom w:val="none" w:sz="0" w:space="0" w:color="auto"/>
                                    <w:right w:val="none" w:sz="0" w:space="0" w:color="auto"/>
                                  </w:divBdr>
                                  <w:divsChild>
                                    <w:div w:id="643893581">
                                      <w:marLeft w:val="0"/>
                                      <w:marRight w:val="0"/>
                                      <w:marTop w:val="0"/>
                                      <w:marBottom w:val="0"/>
                                      <w:divBdr>
                                        <w:top w:val="none" w:sz="0" w:space="0" w:color="auto"/>
                                        <w:left w:val="none" w:sz="0" w:space="0" w:color="auto"/>
                                        <w:bottom w:val="none" w:sz="0" w:space="0" w:color="auto"/>
                                        <w:right w:val="none" w:sz="0" w:space="0" w:color="auto"/>
                                      </w:divBdr>
                                      <w:divsChild>
                                        <w:div w:id="563221713">
                                          <w:marLeft w:val="0"/>
                                          <w:marRight w:val="0"/>
                                          <w:marTop w:val="0"/>
                                          <w:marBottom w:val="0"/>
                                          <w:divBdr>
                                            <w:top w:val="none" w:sz="0" w:space="0" w:color="auto"/>
                                            <w:left w:val="none" w:sz="0" w:space="0" w:color="auto"/>
                                            <w:bottom w:val="none" w:sz="0" w:space="0" w:color="auto"/>
                                            <w:right w:val="none" w:sz="0" w:space="0" w:color="auto"/>
                                          </w:divBdr>
                                          <w:divsChild>
                                            <w:div w:id="2043163746">
                                              <w:marLeft w:val="0"/>
                                              <w:marRight w:val="0"/>
                                              <w:marTop w:val="0"/>
                                              <w:marBottom w:val="0"/>
                                              <w:divBdr>
                                                <w:top w:val="none" w:sz="0" w:space="0" w:color="auto"/>
                                                <w:left w:val="none" w:sz="0" w:space="0" w:color="auto"/>
                                                <w:bottom w:val="none" w:sz="0" w:space="0" w:color="auto"/>
                                                <w:right w:val="none" w:sz="0" w:space="0" w:color="auto"/>
                                              </w:divBdr>
                                              <w:divsChild>
                                                <w:div w:id="727263548">
                                                  <w:marLeft w:val="0"/>
                                                  <w:marRight w:val="0"/>
                                                  <w:marTop w:val="0"/>
                                                  <w:marBottom w:val="0"/>
                                                  <w:divBdr>
                                                    <w:top w:val="none" w:sz="0" w:space="0" w:color="auto"/>
                                                    <w:left w:val="none" w:sz="0" w:space="0" w:color="auto"/>
                                                    <w:bottom w:val="none" w:sz="0" w:space="0" w:color="auto"/>
                                                    <w:right w:val="none" w:sz="0" w:space="0" w:color="auto"/>
                                                  </w:divBdr>
                                                  <w:divsChild>
                                                    <w:div w:id="1929582021">
                                                      <w:marLeft w:val="0"/>
                                                      <w:marRight w:val="0"/>
                                                      <w:marTop w:val="0"/>
                                                      <w:marBottom w:val="0"/>
                                                      <w:divBdr>
                                                        <w:top w:val="none" w:sz="0" w:space="0" w:color="auto"/>
                                                        <w:left w:val="none" w:sz="0" w:space="0" w:color="auto"/>
                                                        <w:bottom w:val="none" w:sz="0" w:space="0" w:color="auto"/>
                                                        <w:right w:val="none" w:sz="0" w:space="0" w:color="auto"/>
                                                      </w:divBdr>
                                                      <w:divsChild>
                                                        <w:div w:id="1840849789">
                                                          <w:marLeft w:val="0"/>
                                                          <w:marRight w:val="0"/>
                                                          <w:marTop w:val="0"/>
                                                          <w:marBottom w:val="0"/>
                                                          <w:divBdr>
                                                            <w:top w:val="none" w:sz="0" w:space="0" w:color="auto"/>
                                                            <w:left w:val="none" w:sz="0" w:space="0" w:color="auto"/>
                                                            <w:bottom w:val="none" w:sz="0" w:space="0" w:color="auto"/>
                                                            <w:right w:val="none" w:sz="0" w:space="0" w:color="auto"/>
                                                          </w:divBdr>
                                                          <w:divsChild>
                                                            <w:div w:id="839739092">
                                                              <w:marLeft w:val="0"/>
                                                              <w:marRight w:val="0"/>
                                                              <w:marTop w:val="0"/>
                                                              <w:marBottom w:val="0"/>
                                                              <w:divBdr>
                                                                <w:top w:val="none" w:sz="0" w:space="0" w:color="auto"/>
                                                                <w:left w:val="none" w:sz="0" w:space="0" w:color="auto"/>
                                                                <w:bottom w:val="none" w:sz="0" w:space="0" w:color="auto"/>
                                                                <w:right w:val="none" w:sz="0" w:space="0" w:color="auto"/>
                                                              </w:divBdr>
                                                              <w:divsChild>
                                                                <w:div w:id="32580885">
                                                                  <w:marLeft w:val="0"/>
                                                                  <w:marRight w:val="0"/>
                                                                  <w:marTop w:val="0"/>
                                                                  <w:marBottom w:val="0"/>
                                                                  <w:divBdr>
                                                                    <w:top w:val="none" w:sz="0" w:space="0" w:color="auto"/>
                                                                    <w:left w:val="none" w:sz="0" w:space="0" w:color="auto"/>
                                                                    <w:bottom w:val="none" w:sz="0" w:space="0" w:color="auto"/>
                                                                    <w:right w:val="none" w:sz="0" w:space="0" w:color="auto"/>
                                                                  </w:divBdr>
                                                                  <w:divsChild>
                                                                    <w:div w:id="176123274">
                                                                      <w:marLeft w:val="0"/>
                                                                      <w:marRight w:val="0"/>
                                                                      <w:marTop w:val="0"/>
                                                                      <w:marBottom w:val="0"/>
                                                                      <w:divBdr>
                                                                        <w:top w:val="none" w:sz="0" w:space="0" w:color="auto"/>
                                                                        <w:left w:val="none" w:sz="0" w:space="0" w:color="auto"/>
                                                                        <w:bottom w:val="none" w:sz="0" w:space="0" w:color="auto"/>
                                                                        <w:right w:val="none" w:sz="0" w:space="0" w:color="auto"/>
                                                                      </w:divBdr>
                                                                    </w:div>
                                                                    <w:div w:id="15714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2052518">
      <w:bodyDiv w:val="1"/>
      <w:marLeft w:val="0"/>
      <w:marRight w:val="0"/>
      <w:marTop w:val="0"/>
      <w:marBottom w:val="0"/>
      <w:divBdr>
        <w:top w:val="none" w:sz="0" w:space="0" w:color="auto"/>
        <w:left w:val="none" w:sz="0" w:space="0" w:color="auto"/>
        <w:bottom w:val="none" w:sz="0" w:space="0" w:color="auto"/>
        <w:right w:val="none" w:sz="0" w:space="0" w:color="auto"/>
      </w:divBdr>
      <w:divsChild>
        <w:div w:id="29690324">
          <w:marLeft w:val="0"/>
          <w:marRight w:val="0"/>
          <w:marTop w:val="0"/>
          <w:marBottom w:val="0"/>
          <w:divBdr>
            <w:top w:val="none" w:sz="0" w:space="0" w:color="auto"/>
            <w:left w:val="none" w:sz="0" w:space="0" w:color="auto"/>
            <w:bottom w:val="none" w:sz="0" w:space="0" w:color="auto"/>
            <w:right w:val="none" w:sz="0" w:space="0" w:color="auto"/>
          </w:divBdr>
          <w:divsChild>
            <w:div w:id="828522023">
              <w:marLeft w:val="0"/>
              <w:marRight w:val="0"/>
              <w:marTop w:val="0"/>
              <w:marBottom w:val="0"/>
              <w:divBdr>
                <w:top w:val="none" w:sz="0" w:space="0" w:color="auto"/>
                <w:left w:val="none" w:sz="0" w:space="0" w:color="auto"/>
                <w:bottom w:val="none" w:sz="0" w:space="0" w:color="auto"/>
                <w:right w:val="none" w:sz="0" w:space="0" w:color="auto"/>
              </w:divBdr>
              <w:divsChild>
                <w:div w:id="1244757406">
                  <w:marLeft w:val="0"/>
                  <w:marRight w:val="0"/>
                  <w:marTop w:val="0"/>
                  <w:marBottom w:val="0"/>
                  <w:divBdr>
                    <w:top w:val="none" w:sz="0" w:space="0" w:color="auto"/>
                    <w:left w:val="none" w:sz="0" w:space="0" w:color="auto"/>
                    <w:bottom w:val="none" w:sz="0" w:space="0" w:color="auto"/>
                    <w:right w:val="none" w:sz="0" w:space="0" w:color="auto"/>
                  </w:divBdr>
                  <w:divsChild>
                    <w:div w:id="1355881089">
                      <w:marLeft w:val="0"/>
                      <w:marRight w:val="0"/>
                      <w:marTop w:val="0"/>
                      <w:marBottom w:val="0"/>
                      <w:divBdr>
                        <w:top w:val="none" w:sz="0" w:space="0" w:color="auto"/>
                        <w:left w:val="none" w:sz="0" w:space="0" w:color="auto"/>
                        <w:bottom w:val="none" w:sz="0" w:space="0" w:color="auto"/>
                        <w:right w:val="none" w:sz="0" w:space="0" w:color="auto"/>
                      </w:divBdr>
                      <w:divsChild>
                        <w:div w:id="1380712497">
                          <w:marLeft w:val="0"/>
                          <w:marRight w:val="0"/>
                          <w:marTop w:val="0"/>
                          <w:marBottom w:val="0"/>
                          <w:divBdr>
                            <w:top w:val="none" w:sz="0" w:space="0" w:color="auto"/>
                            <w:left w:val="none" w:sz="0" w:space="0" w:color="auto"/>
                            <w:bottom w:val="none" w:sz="0" w:space="0" w:color="auto"/>
                            <w:right w:val="none" w:sz="0" w:space="0" w:color="auto"/>
                          </w:divBdr>
                          <w:divsChild>
                            <w:div w:id="490410164">
                              <w:marLeft w:val="0"/>
                              <w:marRight w:val="0"/>
                              <w:marTop w:val="0"/>
                              <w:marBottom w:val="0"/>
                              <w:divBdr>
                                <w:top w:val="none" w:sz="0" w:space="0" w:color="auto"/>
                                <w:left w:val="none" w:sz="0" w:space="0" w:color="auto"/>
                                <w:bottom w:val="none" w:sz="0" w:space="0" w:color="auto"/>
                                <w:right w:val="none" w:sz="0" w:space="0" w:color="auto"/>
                              </w:divBdr>
                              <w:divsChild>
                                <w:div w:id="1812601772">
                                  <w:marLeft w:val="0"/>
                                  <w:marRight w:val="0"/>
                                  <w:marTop w:val="0"/>
                                  <w:marBottom w:val="0"/>
                                  <w:divBdr>
                                    <w:top w:val="none" w:sz="0" w:space="0" w:color="auto"/>
                                    <w:left w:val="none" w:sz="0" w:space="0" w:color="auto"/>
                                    <w:bottom w:val="none" w:sz="0" w:space="0" w:color="auto"/>
                                    <w:right w:val="none" w:sz="0" w:space="0" w:color="auto"/>
                                  </w:divBdr>
                                  <w:divsChild>
                                    <w:div w:id="1910073607">
                                      <w:marLeft w:val="0"/>
                                      <w:marRight w:val="0"/>
                                      <w:marTop w:val="0"/>
                                      <w:marBottom w:val="0"/>
                                      <w:divBdr>
                                        <w:top w:val="none" w:sz="0" w:space="0" w:color="auto"/>
                                        <w:left w:val="none" w:sz="0" w:space="0" w:color="auto"/>
                                        <w:bottom w:val="none" w:sz="0" w:space="0" w:color="auto"/>
                                        <w:right w:val="none" w:sz="0" w:space="0" w:color="auto"/>
                                      </w:divBdr>
                                      <w:divsChild>
                                        <w:div w:id="949628797">
                                          <w:marLeft w:val="0"/>
                                          <w:marRight w:val="0"/>
                                          <w:marTop w:val="0"/>
                                          <w:marBottom w:val="0"/>
                                          <w:divBdr>
                                            <w:top w:val="none" w:sz="0" w:space="0" w:color="auto"/>
                                            <w:left w:val="none" w:sz="0" w:space="0" w:color="auto"/>
                                            <w:bottom w:val="none" w:sz="0" w:space="0" w:color="auto"/>
                                            <w:right w:val="none" w:sz="0" w:space="0" w:color="auto"/>
                                          </w:divBdr>
                                          <w:divsChild>
                                            <w:div w:id="739138514">
                                              <w:marLeft w:val="0"/>
                                              <w:marRight w:val="0"/>
                                              <w:marTop w:val="0"/>
                                              <w:marBottom w:val="0"/>
                                              <w:divBdr>
                                                <w:top w:val="none" w:sz="0" w:space="0" w:color="auto"/>
                                                <w:left w:val="none" w:sz="0" w:space="0" w:color="auto"/>
                                                <w:bottom w:val="none" w:sz="0" w:space="0" w:color="auto"/>
                                                <w:right w:val="none" w:sz="0" w:space="0" w:color="auto"/>
                                              </w:divBdr>
                                              <w:divsChild>
                                                <w:div w:id="1473326705">
                                                  <w:marLeft w:val="0"/>
                                                  <w:marRight w:val="0"/>
                                                  <w:marTop w:val="0"/>
                                                  <w:marBottom w:val="0"/>
                                                  <w:divBdr>
                                                    <w:top w:val="none" w:sz="0" w:space="0" w:color="auto"/>
                                                    <w:left w:val="none" w:sz="0" w:space="0" w:color="auto"/>
                                                    <w:bottom w:val="none" w:sz="0" w:space="0" w:color="auto"/>
                                                    <w:right w:val="none" w:sz="0" w:space="0" w:color="auto"/>
                                                  </w:divBdr>
                                                  <w:divsChild>
                                                    <w:div w:id="473331382">
                                                      <w:marLeft w:val="0"/>
                                                      <w:marRight w:val="0"/>
                                                      <w:marTop w:val="0"/>
                                                      <w:marBottom w:val="0"/>
                                                      <w:divBdr>
                                                        <w:top w:val="none" w:sz="0" w:space="0" w:color="auto"/>
                                                        <w:left w:val="none" w:sz="0" w:space="0" w:color="auto"/>
                                                        <w:bottom w:val="none" w:sz="0" w:space="0" w:color="auto"/>
                                                        <w:right w:val="none" w:sz="0" w:space="0" w:color="auto"/>
                                                      </w:divBdr>
                                                      <w:divsChild>
                                                        <w:div w:id="2023125174">
                                                          <w:marLeft w:val="0"/>
                                                          <w:marRight w:val="0"/>
                                                          <w:marTop w:val="0"/>
                                                          <w:marBottom w:val="0"/>
                                                          <w:divBdr>
                                                            <w:top w:val="none" w:sz="0" w:space="0" w:color="auto"/>
                                                            <w:left w:val="none" w:sz="0" w:space="0" w:color="auto"/>
                                                            <w:bottom w:val="none" w:sz="0" w:space="0" w:color="auto"/>
                                                            <w:right w:val="none" w:sz="0" w:space="0" w:color="auto"/>
                                                          </w:divBdr>
                                                          <w:divsChild>
                                                            <w:div w:id="1288391441">
                                                              <w:marLeft w:val="0"/>
                                                              <w:marRight w:val="0"/>
                                                              <w:marTop w:val="0"/>
                                                              <w:marBottom w:val="0"/>
                                                              <w:divBdr>
                                                                <w:top w:val="none" w:sz="0" w:space="0" w:color="auto"/>
                                                                <w:left w:val="none" w:sz="0" w:space="0" w:color="auto"/>
                                                                <w:bottom w:val="none" w:sz="0" w:space="0" w:color="auto"/>
                                                                <w:right w:val="none" w:sz="0" w:space="0" w:color="auto"/>
                                                              </w:divBdr>
                                                              <w:divsChild>
                                                                <w:div w:id="943613301">
                                                                  <w:marLeft w:val="0"/>
                                                                  <w:marRight w:val="0"/>
                                                                  <w:marTop w:val="0"/>
                                                                  <w:marBottom w:val="0"/>
                                                                  <w:divBdr>
                                                                    <w:top w:val="none" w:sz="0" w:space="0" w:color="auto"/>
                                                                    <w:left w:val="none" w:sz="0" w:space="0" w:color="auto"/>
                                                                    <w:bottom w:val="none" w:sz="0" w:space="0" w:color="auto"/>
                                                                    <w:right w:val="none" w:sz="0" w:space="0" w:color="auto"/>
                                                                  </w:divBdr>
                                                                  <w:divsChild>
                                                                    <w:div w:id="216168631">
                                                                      <w:marLeft w:val="0"/>
                                                                      <w:marRight w:val="0"/>
                                                                      <w:marTop w:val="0"/>
                                                                      <w:marBottom w:val="0"/>
                                                                      <w:divBdr>
                                                                        <w:top w:val="none" w:sz="0" w:space="0" w:color="auto"/>
                                                                        <w:left w:val="none" w:sz="0" w:space="0" w:color="auto"/>
                                                                        <w:bottom w:val="none" w:sz="0" w:space="0" w:color="auto"/>
                                                                        <w:right w:val="none" w:sz="0" w:space="0" w:color="auto"/>
                                                                      </w:divBdr>
                                                                      <w:divsChild>
                                                                        <w:div w:id="299920822">
                                                                          <w:marLeft w:val="0"/>
                                                                          <w:marRight w:val="0"/>
                                                                          <w:marTop w:val="0"/>
                                                                          <w:marBottom w:val="0"/>
                                                                          <w:divBdr>
                                                                            <w:top w:val="none" w:sz="0" w:space="0" w:color="auto"/>
                                                                            <w:left w:val="none" w:sz="0" w:space="0" w:color="auto"/>
                                                                            <w:bottom w:val="none" w:sz="0" w:space="0" w:color="auto"/>
                                                                            <w:right w:val="none" w:sz="0" w:space="0" w:color="auto"/>
                                                                          </w:divBdr>
                                                                          <w:divsChild>
                                                                            <w:div w:id="1173841147">
                                                                              <w:marLeft w:val="0"/>
                                                                              <w:marRight w:val="0"/>
                                                                              <w:marTop w:val="0"/>
                                                                              <w:marBottom w:val="0"/>
                                                                              <w:divBdr>
                                                                                <w:top w:val="none" w:sz="0" w:space="0" w:color="auto"/>
                                                                                <w:left w:val="none" w:sz="0" w:space="0" w:color="auto"/>
                                                                                <w:bottom w:val="none" w:sz="0" w:space="0" w:color="auto"/>
                                                                                <w:right w:val="none" w:sz="0" w:space="0" w:color="auto"/>
                                                                              </w:divBdr>
                                                                              <w:divsChild>
                                                                                <w:div w:id="357200088">
                                                                                  <w:marLeft w:val="0"/>
                                                                                  <w:marRight w:val="0"/>
                                                                                  <w:marTop w:val="0"/>
                                                                                  <w:marBottom w:val="0"/>
                                                                                  <w:divBdr>
                                                                                    <w:top w:val="none" w:sz="0" w:space="0" w:color="auto"/>
                                                                                    <w:left w:val="none" w:sz="0" w:space="0" w:color="auto"/>
                                                                                    <w:bottom w:val="none" w:sz="0" w:space="0" w:color="auto"/>
                                                                                    <w:right w:val="none" w:sz="0" w:space="0" w:color="auto"/>
                                                                                  </w:divBdr>
                                                                                  <w:divsChild>
                                                                                    <w:div w:id="1752198546">
                                                                                      <w:marLeft w:val="0"/>
                                                                                      <w:marRight w:val="0"/>
                                                                                      <w:marTop w:val="0"/>
                                                                                      <w:marBottom w:val="0"/>
                                                                                      <w:divBdr>
                                                                                        <w:top w:val="none" w:sz="0" w:space="0" w:color="auto"/>
                                                                                        <w:left w:val="none" w:sz="0" w:space="0" w:color="auto"/>
                                                                                        <w:bottom w:val="none" w:sz="0" w:space="0" w:color="auto"/>
                                                                                        <w:right w:val="none" w:sz="0" w:space="0" w:color="auto"/>
                                                                                      </w:divBdr>
                                                                                      <w:divsChild>
                                                                                        <w:div w:id="1761826511">
                                                                                          <w:marLeft w:val="0"/>
                                                                                          <w:marRight w:val="0"/>
                                                                                          <w:marTop w:val="0"/>
                                                                                          <w:marBottom w:val="0"/>
                                                                                          <w:divBdr>
                                                                                            <w:top w:val="none" w:sz="0" w:space="0" w:color="auto"/>
                                                                                            <w:left w:val="none" w:sz="0" w:space="0" w:color="auto"/>
                                                                                            <w:bottom w:val="none" w:sz="0" w:space="0" w:color="auto"/>
                                                                                            <w:right w:val="none" w:sz="0" w:space="0" w:color="auto"/>
                                                                                          </w:divBdr>
                                                                                          <w:divsChild>
                                                                                            <w:div w:id="1970932913">
                                                                                              <w:marLeft w:val="0"/>
                                                                                              <w:marRight w:val="0"/>
                                                                                              <w:marTop w:val="0"/>
                                                                                              <w:marBottom w:val="0"/>
                                                                                              <w:divBdr>
                                                                                                <w:top w:val="none" w:sz="0" w:space="0" w:color="auto"/>
                                                                                                <w:left w:val="none" w:sz="0" w:space="0" w:color="auto"/>
                                                                                                <w:bottom w:val="none" w:sz="0" w:space="0" w:color="auto"/>
                                                                                                <w:right w:val="none" w:sz="0" w:space="0" w:color="auto"/>
                                                                                              </w:divBdr>
                                                                                              <w:divsChild>
                                                                                                <w:div w:id="1524587262">
                                                                                                  <w:marLeft w:val="0"/>
                                                                                                  <w:marRight w:val="0"/>
                                                                                                  <w:marTop w:val="0"/>
                                                                                                  <w:marBottom w:val="0"/>
                                                                                                  <w:divBdr>
                                                                                                    <w:top w:val="none" w:sz="0" w:space="0" w:color="auto"/>
                                                                                                    <w:left w:val="none" w:sz="0" w:space="0" w:color="auto"/>
                                                                                                    <w:bottom w:val="none" w:sz="0" w:space="0" w:color="auto"/>
                                                                                                    <w:right w:val="none" w:sz="0" w:space="0" w:color="auto"/>
                                                                                                  </w:divBdr>
                                                                                                  <w:divsChild>
                                                                                                    <w:div w:id="129372444">
                                                                                                      <w:marLeft w:val="0"/>
                                                                                                      <w:marRight w:val="0"/>
                                                                                                      <w:marTop w:val="0"/>
                                                                                                      <w:marBottom w:val="0"/>
                                                                                                      <w:divBdr>
                                                                                                        <w:top w:val="none" w:sz="0" w:space="0" w:color="auto"/>
                                                                                                        <w:left w:val="none" w:sz="0" w:space="0" w:color="auto"/>
                                                                                                        <w:bottom w:val="none" w:sz="0" w:space="0" w:color="auto"/>
                                                                                                        <w:right w:val="none" w:sz="0" w:space="0" w:color="auto"/>
                                                                                                      </w:divBdr>
                                                                                                      <w:divsChild>
                                                                                                        <w:div w:id="991829437">
                                                                                                          <w:marLeft w:val="0"/>
                                                                                                          <w:marRight w:val="0"/>
                                                                                                          <w:marTop w:val="0"/>
                                                                                                          <w:marBottom w:val="0"/>
                                                                                                          <w:divBdr>
                                                                                                            <w:top w:val="none" w:sz="0" w:space="0" w:color="auto"/>
                                                                                                            <w:left w:val="none" w:sz="0" w:space="0" w:color="auto"/>
                                                                                                            <w:bottom w:val="none" w:sz="0" w:space="0" w:color="auto"/>
                                                                                                            <w:right w:val="none" w:sz="0" w:space="0" w:color="auto"/>
                                                                                                          </w:divBdr>
                                                                                                          <w:divsChild>
                                                                                                            <w:div w:id="835413028">
                                                                                                              <w:marLeft w:val="0"/>
                                                                                                              <w:marRight w:val="0"/>
                                                                                                              <w:marTop w:val="0"/>
                                                                                                              <w:marBottom w:val="0"/>
                                                                                                              <w:divBdr>
                                                                                                                <w:top w:val="none" w:sz="0" w:space="0" w:color="auto"/>
                                                                                                                <w:left w:val="none" w:sz="0" w:space="0" w:color="auto"/>
                                                                                                                <w:bottom w:val="none" w:sz="0" w:space="0" w:color="auto"/>
                                                                                                                <w:right w:val="none" w:sz="0" w:space="0" w:color="auto"/>
                                                                                                              </w:divBdr>
                                                                                                            </w:div>
                                                                                                            <w:div w:id="1576166809">
                                                                                                              <w:marLeft w:val="0"/>
                                                                                                              <w:marRight w:val="0"/>
                                                                                                              <w:marTop w:val="0"/>
                                                                                                              <w:marBottom w:val="0"/>
                                                                                                              <w:divBdr>
                                                                                                                <w:top w:val="none" w:sz="0" w:space="0" w:color="auto"/>
                                                                                                                <w:left w:val="none" w:sz="0" w:space="0" w:color="auto"/>
                                                                                                                <w:bottom w:val="none" w:sz="0" w:space="0" w:color="auto"/>
                                                                                                                <w:right w:val="none" w:sz="0" w:space="0" w:color="auto"/>
                                                                                                              </w:divBdr>
                                                                                                            </w:div>
                                                                                                          </w:divsChild>
                                                                                                        </w:div>
                                                                                                        <w:div w:id="1610309185">
                                                                                                          <w:marLeft w:val="0"/>
                                                                                                          <w:marRight w:val="0"/>
                                                                                                          <w:marTop w:val="0"/>
                                                                                                          <w:marBottom w:val="0"/>
                                                                                                          <w:divBdr>
                                                                                                            <w:top w:val="none" w:sz="0" w:space="0" w:color="auto"/>
                                                                                                            <w:left w:val="none" w:sz="0" w:space="0" w:color="auto"/>
                                                                                                            <w:bottom w:val="none" w:sz="0" w:space="0" w:color="auto"/>
                                                                                                            <w:right w:val="none" w:sz="0" w:space="0" w:color="auto"/>
                                                                                                          </w:divBdr>
                                                                                                          <w:divsChild>
                                                                                                            <w:div w:id="2103791513">
                                                                                                              <w:marLeft w:val="0"/>
                                                                                                              <w:marRight w:val="0"/>
                                                                                                              <w:marTop w:val="0"/>
                                                                                                              <w:marBottom w:val="0"/>
                                                                                                              <w:divBdr>
                                                                                                                <w:top w:val="none" w:sz="0" w:space="0" w:color="auto"/>
                                                                                                                <w:left w:val="none" w:sz="0" w:space="0" w:color="auto"/>
                                                                                                                <w:bottom w:val="none" w:sz="0" w:space="0" w:color="auto"/>
                                                                                                                <w:right w:val="none" w:sz="0" w:space="0" w:color="auto"/>
                                                                                                              </w:divBdr>
                                                                                                            </w:div>
                                                                                                            <w:div w:id="821390973">
                                                                                                              <w:marLeft w:val="0"/>
                                                                                                              <w:marRight w:val="0"/>
                                                                                                              <w:marTop w:val="0"/>
                                                                                                              <w:marBottom w:val="0"/>
                                                                                                              <w:divBdr>
                                                                                                                <w:top w:val="none" w:sz="0" w:space="0" w:color="auto"/>
                                                                                                                <w:left w:val="none" w:sz="0" w:space="0" w:color="auto"/>
                                                                                                                <w:bottom w:val="none" w:sz="0" w:space="0" w:color="auto"/>
                                                                                                                <w:right w:val="none" w:sz="0" w:space="0" w:color="auto"/>
                                                                                                              </w:divBdr>
                                                                                                            </w:div>
                                                                                                          </w:divsChild>
                                                                                                        </w:div>
                                                                                                        <w:div w:id="1888880010">
                                                                                                          <w:marLeft w:val="0"/>
                                                                                                          <w:marRight w:val="0"/>
                                                                                                          <w:marTop w:val="0"/>
                                                                                                          <w:marBottom w:val="0"/>
                                                                                                          <w:divBdr>
                                                                                                            <w:top w:val="none" w:sz="0" w:space="0" w:color="auto"/>
                                                                                                            <w:left w:val="none" w:sz="0" w:space="0" w:color="auto"/>
                                                                                                            <w:bottom w:val="none" w:sz="0" w:space="0" w:color="auto"/>
                                                                                                            <w:right w:val="none" w:sz="0" w:space="0" w:color="auto"/>
                                                                                                          </w:divBdr>
                                                                                                          <w:divsChild>
                                                                                                            <w:div w:id="1957058940">
                                                                                                              <w:marLeft w:val="0"/>
                                                                                                              <w:marRight w:val="0"/>
                                                                                                              <w:marTop w:val="0"/>
                                                                                                              <w:marBottom w:val="0"/>
                                                                                                              <w:divBdr>
                                                                                                                <w:top w:val="none" w:sz="0" w:space="0" w:color="auto"/>
                                                                                                                <w:left w:val="none" w:sz="0" w:space="0" w:color="auto"/>
                                                                                                                <w:bottom w:val="none" w:sz="0" w:space="0" w:color="auto"/>
                                                                                                                <w:right w:val="none" w:sz="0" w:space="0" w:color="auto"/>
                                                                                                              </w:divBdr>
                                                                                                            </w:div>
                                                                                                            <w:div w:id="13352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773046">
      <w:bodyDiv w:val="1"/>
      <w:marLeft w:val="0"/>
      <w:marRight w:val="0"/>
      <w:marTop w:val="0"/>
      <w:marBottom w:val="0"/>
      <w:divBdr>
        <w:top w:val="none" w:sz="0" w:space="0" w:color="auto"/>
        <w:left w:val="none" w:sz="0" w:space="0" w:color="auto"/>
        <w:bottom w:val="none" w:sz="0" w:space="0" w:color="auto"/>
        <w:right w:val="none" w:sz="0" w:space="0" w:color="auto"/>
      </w:divBdr>
      <w:divsChild>
        <w:div w:id="278296159">
          <w:marLeft w:val="0"/>
          <w:marRight w:val="0"/>
          <w:marTop w:val="0"/>
          <w:marBottom w:val="0"/>
          <w:divBdr>
            <w:top w:val="none" w:sz="0" w:space="0" w:color="auto"/>
            <w:left w:val="none" w:sz="0" w:space="0" w:color="auto"/>
            <w:bottom w:val="none" w:sz="0" w:space="0" w:color="auto"/>
            <w:right w:val="none" w:sz="0" w:space="0" w:color="auto"/>
          </w:divBdr>
          <w:divsChild>
            <w:div w:id="714039156">
              <w:marLeft w:val="0"/>
              <w:marRight w:val="0"/>
              <w:marTop w:val="0"/>
              <w:marBottom w:val="0"/>
              <w:divBdr>
                <w:top w:val="none" w:sz="0" w:space="0" w:color="auto"/>
                <w:left w:val="none" w:sz="0" w:space="0" w:color="auto"/>
                <w:bottom w:val="none" w:sz="0" w:space="0" w:color="auto"/>
                <w:right w:val="none" w:sz="0" w:space="0" w:color="auto"/>
              </w:divBdr>
              <w:divsChild>
                <w:div w:id="1739789274">
                  <w:marLeft w:val="0"/>
                  <w:marRight w:val="0"/>
                  <w:marTop w:val="0"/>
                  <w:marBottom w:val="0"/>
                  <w:divBdr>
                    <w:top w:val="none" w:sz="0" w:space="0" w:color="auto"/>
                    <w:left w:val="none" w:sz="0" w:space="0" w:color="auto"/>
                    <w:bottom w:val="none" w:sz="0" w:space="0" w:color="auto"/>
                    <w:right w:val="none" w:sz="0" w:space="0" w:color="auto"/>
                  </w:divBdr>
                  <w:divsChild>
                    <w:div w:id="1797672855">
                      <w:marLeft w:val="0"/>
                      <w:marRight w:val="0"/>
                      <w:marTop w:val="0"/>
                      <w:marBottom w:val="0"/>
                      <w:divBdr>
                        <w:top w:val="none" w:sz="0" w:space="0" w:color="auto"/>
                        <w:left w:val="none" w:sz="0" w:space="0" w:color="auto"/>
                        <w:bottom w:val="none" w:sz="0" w:space="0" w:color="auto"/>
                        <w:right w:val="none" w:sz="0" w:space="0" w:color="auto"/>
                      </w:divBdr>
                      <w:divsChild>
                        <w:div w:id="2080864504">
                          <w:marLeft w:val="0"/>
                          <w:marRight w:val="0"/>
                          <w:marTop w:val="0"/>
                          <w:marBottom w:val="0"/>
                          <w:divBdr>
                            <w:top w:val="none" w:sz="0" w:space="0" w:color="auto"/>
                            <w:left w:val="none" w:sz="0" w:space="0" w:color="auto"/>
                            <w:bottom w:val="none" w:sz="0" w:space="0" w:color="auto"/>
                            <w:right w:val="none" w:sz="0" w:space="0" w:color="auto"/>
                          </w:divBdr>
                          <w:divsChild>
                            <w:div w:id="543836795">
                              <w:marLeft w:val="0"/>
                              <w:marRight w:val="0"/>
                              <w:marTop w:val="0"/>
                              <w:marBottom w:val="0"/>
                              <w:divBdr>
                                <w:top w:val="none" w:sz="0" w:space="0" w:color="auto"/>
                                <w:left w:val="none" w:sz="0" w:space="0" w:color="auto"/>
                                <w:bottom w:val="none" w:sz="0" w:space="0" w:color="auto"/>
                                <w:right w:val="none" w:sz="0" w:space="0" w:color="auto"/>
                              </w:divBdr>
                              <w:divsChild>
                                <w:div w:id="1527056732">
                                  <w:marLeft w:val="0"/>
                                  <w:marRight w:val="0"/>
                                  <w:marTop w:val="0"/>
                                  <w:marBottom w:val="0"/>
                                  <w:divBdr>
                                    <w:top w:val="none" w:sz="0" w:space="0" w:color="auto"/>
                                    <w:left w:val="none" w:sz="0" w:space="0" w:color="auto"/>
                                    <w:bottom w:val="none" w:sz="0" w:space="0" w:color="auto"/>
                                    <w:right w:val="none" w:sz="0" w:space="0" w:color="auto"/>
                                  </w:divBdr>
                                  <w:divsChild>
                                    <w:div w:id="567304304">
                                      <w:marLeft w:val="0"/>
                                      <w:marRight w:val="0"/>
                                      <w:marTop w:val="0"/>
                                      <w:marBottom w:val="0"/>
                                      <w:divBdr>
                                        <w:top w:val="none" w:sz="0" w:space="0" w:color="auto"/>
                                        <w:left w:val="none" w:sz="0" w:space="0" w:color="auto"/>
                                        <w:bottom w:val="none" w:sz="0" w:space="0" w:color="auto"/>
                                        <w:right w:val="none" w:sz="0" w:space="0" w:color="auto"/>
                                      </w:divBdr>
                                      <w:divsChild>
                                        <w:div w:id="667757555">
                                          <w:marLeft w:val="0"/>
                                          <w:marRight w:val="0"/>
                                          <w:marTop w:val="0"/>
                                          <w:marBottom w:val="0"/>
                                          <w:divBdr>
                                            <w:top w:val="none" w:sz="0" w:space="0" w:color="auto"/>
                                            <w:left w:val="none" w:sz="0" w:space="0" w:color="auto"/>
                                            <w:bottom w:val="none" w:sz="0" w:space="0" w:color="auto"/>
                                            <w:right w:val="none" w:sz="0" w:space="0" w:color="auto"/>
                                          </w:divBdr>
                                          <w:divsChild>
                                            <w:div w:id="60562798">
                                              <w:marLeft w:val="0"/>
                                              <w:marRight w:val="0"/>
                                              <w:marTop w:val="0"/>
                                              <w:marBottom w:val="0"/>
                                              <w:divBdr>
                                                <w:top w:val="none" w:sz="0" w:space="0" w:color="auto"/>
                                                <w:left w:val="none" w:sz="0" w:space="0" w:color="auto"/>
                                                <w:bottom w:val="none" w:sz="0" w:space="0" w:color="auto"/>
                                                <w:right w:val="none" w:sz="0" w:space="0" w:color="auto"/>
                                              </w:divBdr>
                                              <w:divsChild>
                                                <w:div w:id="1215047476">
                                                  <w:marLeft w:val="0"/>
                                                  <w:marRight w:val="0"/>
                                                  <w:marTop w:val="0"/>
                                                  <w:marBottom w:val="0"/>
                                                  <w:divBdr>
                                                    <w:top w:val="none" w:sz="0" w:space="0" w:color="auto"/>
                                                    <w:left w:val="none" w:sz="0" w:space="0" w:color="auto"/>
                                                    <w:bottom w:val="none" w:sz="0" w:space="0" w:color="auto"/>
                                                    <w:right w:val="none" w:sz="0" w:space="0" w:color="auto"/>
                                                  </w:divBdr>
                                                  <w:divsChild>
                                                    <w:div w:id="1898012740">
                                                      <w:marLeft w:val="0"/>
                                                      <w:marRight w:val="0"/>
                                                      <w:marTop w:val="0"/>
                                                      <w:marBottom w:val="0"/>
                                                      <w:divBdr>
                                                        <w:top w:val="none" w:sz="0" w:space="0" w:color="auto"/>
                                                        <w:left w:val="none" w:sz="0" w:space="0" w:color="auto"/>
                                                        <w:bottom w:val="none" w:sz="0" w:space="0" w:color="auto"/>
                                                        <w:right w:val="none" w:sz="0" w:space="0" w:color="auto"/>
                                                      </w:divBdr>
                                                      <w:divsChild>
                                                        <w:div w:id="281351416">
                                                          <w:marLeft w:val="0"/>
                                                          <w:marRight w:val="0"/>
                                                          <w:marTop w:val="0"/>
                                                          <w:marBottom w:val="0"/>
                                                          <w:divBdr>
                                                            <w:top w:val="none" w:sz="0" w:space="0" w:color="auto"/>
                                                            <w:left w:val="none" w:sz="0" w:space="0" w:color="auto"/>
                                                            <w:bottom w:val="none" w:sz="0" w:space="0" w:color="auto"/>
                                                            <w:right w:val="none" w:sz="0" w:space="0" w:color="auto"/>
                                                          </w:divBdr>
                                                          <w:divsChild>
                                                            <w:div w:id="94905767">
                                                              <w:marLeft w:val="0"/>
                                                              <w:marRight w:val="0"/>
                                                              <w:marTop w:val="0"/>
                                                              <w:marBottom w:val="0"/>
                                                              <w:divBdr>
                                                                <w:top w:val="none" w:sz="0" w:space="0" w:color="auto"/>
                                                                <w:left w:val="none" w:sz="0" w:space="0" w:color="auto"/>
                                                                <w:bottom w:val="none" w:sz="0" w:space="0" w:color="auto"/>
                                                                <w:right w:val="none" w:sz="0" w:space="0" w:color="auto"/>
                                                              </w:divBdr>
                                                              <w:divsChild>
                                                                <w:div w:id="1732271254">
                                                                  <w:marLeft w:val="0"/>
                                                                  <w:marRight w:val="0"/>
                                                                  <w:marTop w:val="0"/>
                                                                  <w:marBottom w:val="0"/>
                                                                  <w:divBdr>
                                                                    <w:top w:val="none" w:sz="0" w:space="0" w:color="auto"/>
                                                                    <w:left w:val="none" w:sz="0" w:space="0" w:color="auto"/>
                                                                    <w:bottom w:val="none" w:sz="0" w:space="0" w:color="auto"/>
                                                                    <w:right w:val="none" w:sz="0" w:space="0" w:color="auto"/>
                                                                  </w:divBdr>
                                                                  <w:divsChild>
                                                                    <w:div w:id="1369067247">
                                                                      <w:marLeft w:val="0"/>
                                                                      <w:marRight w:val="0"/>
                                                                      <w:marTop w:val="0"/>
                                                                      <w:marBottom w:val="0"/>
                                                                      <w:divBdr>
                                                                        <w:top w:val="none" w:sz="0" w:space="0" w:color="auto"/>
                                                                        <w:left w:val="none" w:sz="0" w:space="0" w:color="auto"/>
                                                                        <w:bottom w:val="none" w:sz="0" w:space="0" w:color="auto"/>
                                                                        <w:right w:val="none" w:sz="0" w:space="0" w:color="auto"/>
                                                                      </w:divBdr>
                                                                    </w:div>
                                                                    <w:div w:id="9506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1336879">
      <w:bodyDiv w:val="1"/>
      <w:marLeft w:val="0"/>
      <w:marRight w:val="0"/>
      <w:marTop w:val="0"/>
      <w:marBottom w:val="0"/>
      <w:divBdr>
        <w:top w:val="none" w:sz="0" w:space="0" w:color="auto"/>
        <w:left w:val="none" w:sz="0" w:space="0" w:color="auto"/>
        <w:bottom w:val="none" w:sz="0" w:space="0" w:color="auto"/>
        <w:right w:val="none" w:sz="0" w:space="0" w:color="auto"/>
      </w:divBdr>
      <w:divsChild>
        <w:div w:id="4211909">
          <w:marLeft w:val="0"/>
          <w:marRight w:val="0"/>
          <w:marTop w:val="0"/>
          <w:marBottom w:val="0"/>
          <w:divBdr>
            <w:top w:val="none" w:sz="0" w:space="0" w:color="auto"/>
            <w:left w:val="none" w:sz="0" w:space="0" w:color="auto"/>
            <w:bottom w:val="none" w:sz="0" w:space="0" w:color="auto"/>
            <w:right w:val="none" w:sz="0" w:space="0" w:color="auto"/>
          </w:divBdr>
          <w:divsChild>
            <w:div w:id="1169909904">
              <w:marLeft w:val="0"/>
              <w:marRight w:val="0"/>
              <w:marTop w:val="0"/>
              <w:marBottom w:val="0"/>
              <w:divBdr>
                <w:top w:val="none" w:sz="0" w:space="0" w:color="auto"/>
                <w:left w:val="none" w:sz="0" w:space="0" w:color="auto"/>
                <w:bottom w:val="none" w:sz="0" w:space="0" w:color="auto"/>
                <w:right w:val="none" w:sz="0" w:space="0" w:color="auto"/>
              </w:divBdr>
              <w:divsChild>
                <w:div w:id="1883521037">
                  <w:marLeft w:val="0"/>
                  <w:marRight w:val="0"/>
                  <w:marTop w:val="0"/>
                  <w:marBottom w:val="0"/>
                  <w:divBdr>
                    <w:top w:val="none" w:sz="0" w:space="0" w:color="auto"/>
                    <w:left w:val="none" w:sz="0" w:space="0" w:color="auto"/>
                    <w:bottom w:val="none" w:sz="0" w:space="0" w:color="auto"/>
                    <w:right w:val="none" w:sz="0" w:space="0" w:color="auto"/>
                  </w:divBdr>
                  <w:divsChild>
                    <w:div w:id="1234780688">
                      <w:marLeft w:val="0"/>
                      <w:marRight w:val="0"/>
                      <w:marTop w:val="0"/>
                      <w:marBottom w:val="0"/>
                      <w:divBdr>
                        <w:top w:val="none" w:sz="0" w:space="0" w:color="auto"/>
                        <w:left w:val="none" w:sz="0" w:space="0" w:color="auto"/>
                        <w:bottom w:val="none" w:sz="0" w:space="0" w:color="auto"/>
                        <w:right w:val="none" w:sz="0" w:space="0" w:color="auto"/>
                      </w:divBdr>
                      <w:divsChild>
                        <w:div w:id="1437557632">
                          <w:marLeft w:val="0"/>
                          <w:marRight w:val="0"/>
                          <w:marTop w:val="0"/>
                          <w:marBottom w:val="0"/>
                          <w:divBdr>
                            <w:top w:val="none" w:sz="0" w:space="0" w:color="auto"/>
                            <w:left w:val="none" w:sz="0" w:space="0" w:color="auto"/>
                            <w:bottom w:val="none" w:sz="0" w:space="0" w:color="auto"/>
                            <w:right w:val="none" w:sz="0" w:space="0" w:color="auto"/>
                          </w:divBdr>
                          <w:divsChild>
                            <w:div w:id="620262043">
                              <w:marLeft w:val="0"/>
                              <w:marRight w:val="0"/>
                              <w:marTop w:val="0"/>
                              <w:marBottom w:val="0"/>
                              <w:divBdr>
                                <w:top w:val="none" w:sz="0" w:space="0" w:color="auto"/>
                                <w:left w:val="none" w:sz="0" w:space="0" w:color="auto"/>
                                <w:bottom w:val="none" w:sz="0" w:space="0" w:color="auto"/>
                                <w:right w:val="none" w:sz="0" w:space="0" w:color="auto"/>
                              </w:divBdr>
                              <w:divsChild>
                                <w:div w:id="1262028730">
                                  <w:marLeft w:val="0"/>
                                  <w:marRight w:val="0"/>
                                  <w:marTop w:val="0"/>
                                  <w:marBottom w:val="0"/>
                                  <w:divBdr>
                                    <w:top w:val="none" w:sz="0" w:space="0" w:color="auto"/>
                                    <w:left w:val="none" w:sz="0" w:space="0" w:color="auto"/>
                                    <w:bottom w:val="none" w:sz="0" w:space="0" w:color="auto"/>
                                    <w:right w:val="none" w:sz="0" w:space="0" w:color="auto"/>
                                  </w:divBdr>
                                </w:div>
                                <w:div w:id="20786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001401">
      <w:bodyDiv w:val="1"/>
      <w:marLeft w:val="0"/>
      <w:marRight w:val="0"/>
      <w:marTop w:val="0"/>
      <w:marBottom w:val="0"/>
      <w:divBdr>
        <w:top w:val="none" w:sz="0" w:space="0" w:color="auto"/>
        <w:left w:val="none" w:sz="0" w:space="0" w:color="auto"/>
        <w:bottom w:val="none" w:sz="0" w:space="0" w:color="auto"/>
        <w:right w:val="none" w:sz="0" w:space="0" w:color="auto"/>
      </w:divBdr>
      <w:divsChild>
        <w:div w:id="1522087835">
          <w:marLeft w:val="0"/>
          <w:marRight w:val="0"/>
          <w:marTop w:val="0"/>
          <w:marBottom w:val="0"/>
          <w:divBdr>
            <w:top w:val="none" w:sz="0" w:space="0" w:color="auto"/>
            <w:left w:val="none" w:sz="0" w:space="0" w:color="auto"/>
            <w:bottom w:val="none" w:sz="0" w:space="0" w:color="auto"/>
            <w:right w:val="none" w:sz="0" w:space="0" w:color="auto"/>
          </w:divBdr>
          <w:divsChild>
            <w:div w:id="980420714">
              <w:marLeft w:val="0"/>
              <w:marRight w:val="0"/>
              <w:marTop w:val="0"/>
              <w:marBottom w:val="0"/>
              <w:divBdr>
                <w:top w:val="none" w:sz="0" w:space="0" w:color="auto"/>
                <w:left w:val="none" w:sz="0" w:space="0" w:color="auto"/>
                <w:bottom w:val="none" w:sz="0" w:space="0" w:color="auto"/>
                <w:right w:val="none" w:sz="0" w:space="0" w:color="auto"/>
              </w:divBdr>
              <w:divsChild>
                <w:div w:id="61604205">
                  <w:marLeft w:val="0"/>
                  <w:marRight w:val="0"/>
                  <w:marTop w:val="0"/>
                  <w:marBottom w:val="0"/>
                  <w:divBdr>
                    <w:top w:val="none" w:sz="0" w:space="0" w:color="auto"/>
                    <w:left w:val="none" w:sz="0" w:space="0" w:color="auto"/>
                    <w:bottom w:val="none" w:sz="0" w:space="0" w:color="auto"/>
                    <w:right w:val="none" w:sz="0" w:space="0" w:color="auto"/>
                  </w:divBdr>
                  <w:divsChild>
                    <w:div w:id="805389447">
                      <w:marLeft w:val="0"/>
                      <w:marRight w:val="0"/>
                      <w:marTop w:val="0"/>
                      <w:marBottom w:val="0"/>
                      <w:divBdr>
                        <w:top w:val="none" w:sz="0" w:space="0" w:color="auto"/>
                        <w:left w:val="none" w:sz="0" w:space="0" w:color="auto"/>
                        <w:bottom w:val="none" w:sz="0" w:space="0" w:color="auto"/>
                        <w:right w:val="none" w:sz="0" w:space="0" w:color="auto"/>
                      </w:divBdr>
                      <w:divsChild>
                        <w:div w:id="2065250970">
                          <w:marLeft w:val="0"/>
                          <w:marRight w:val="0"/>
                          <w:marTop w:val="0"/>
                          <w:marBottom w:val="0"/>
                          <w:divBdr>
                            <w:top w:val="none" w:sz="0" w:space="0" w:color="auto"/>
                            <w:left w:val="none" w:sz="0" w:space="0" w:color="auto"/>
                            <w:bottom w:val="none" w:sz="0" w:space="0" w:color="auto"/>
                            <w:right w:val="none" w:sz="0" w:space="0" w:color="auto"/>
                          </w:divBdr>
                          <w:divsChild>
                            <w:div w:id="2070491066">
                              <w:marLeft w:val="0"/>
                              <w:marRight w:val="0"/>
                              <w:marTop w:val="0"/>
                              <w:marBottom w:val="0"/>
                              <w:divBdr>
                                <w:top w:val="none" w:sz="0" w:space="0" w:color="auto"/>
                                <w:left w:val="none" w:sz="0" w:space="0" w:color="auto"/>
                                <w:bottom w:val="none" w:sz="0" w:space="0" w:color="auto"/>
                                <w:right w:val="none" w:sz="0" w:space="0" w:color="auto"/>
                              </w:divBdr>
                              <w:divsChild>
                                <w:div w:id="56518056">
                                  <w:marLeft w:val="0"/>
                                  <w:marRight w:val="0"/>
                                  <w:marTop w:val="0"/>
                                  <w:marBottom w:val="0"/>
                                  <w:divBdr>
                                    <w:top w:val="none" w:sz="0" w:space="0" w:color="auto"/>
                                    <w:left w:val="none" w:sz="0" w:space="0" w:color="auto"/>
                                    <w:bottom w:val="none" w:sz="0" w:space="0" w:color="auto"/>
                                    <w:right w:val="none" w:sz="0" w:space="0" w:color="auto"/>
                                  </w:divBdr>
                                </w:div>
                                <w:div w:id="20691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554230">
      <w:bodyDiv w:val="1"/>
      <w:marLeft w:val="0"/>
      <w:marRight w:val="0"/>
      <w:marTop w:val="0"/>
      <w:marBottom w:val="0"/>
      <w:divBdr>
        <w:top w:val="none" w:sz="0" w:space="0" w:color="auto"/>
        <w:left w:val="none" w:sz="0" w:space="0" w:color="auto"/>
        <w:bottom w:val="none" w:sz="0" w:space="0" w:color="auto"/>
        <w:right w:val="none" w:sz="0" w:space="0" w:color="auto"/>
      </w:divBdr>
      <w:divsChild>
        <w:div w:id="146944967">
          <w:marLeft w:val="0"/>
          <w:marRight w:val="0"/>
          <w:marTop w:val="0"/>
          <w:marBottom w:val="0"/>
          <w:divBdr>
            <w:top w:val="none" w:sz="0" w:space="0" w:color="auto"/>
            <w:left w:val="none" w:sz="0" w:space="0" w:color="auto"/>
            <w:bottom w:val="none" w:sz="0" w:space="0" w:color="auto"/>
            <w:right w:val="none" w:sz="0" w:space="0" w:color="auto"/>
          </w:divBdr>
          <w:divsChild>
            <w:div w:id="2040005816">
              <w:marLeft w:val="0"/>
              <w:marRight w:val="0"/>
              <w:marTop w:val="0"/>
              <w:marBottom w:val="0"/>
              <w:divBdr>
                <w:top w:val="none" w:sz="0" w:space="0" w:color="auto"/>
                <w:left w:val="none" w:sz="0" w:space="0" w:color="auto"/>
                <w:bottom w:val="none" w:sz="0" w:space="0" w:color="auto"/>
                <w:right w:val="none" w:sz="0" w:space="0" w:color="auto"/>
              </w:divBdr>
              <w:divsChild>
                <w:div w:id="741175507">
                  <w:marLeft w:val="0"/>
                  <w:marRight w:val="0"/>
                  <w:marTop w:val="0"/>
                  <w:marBottom w:val="0"/>
                  <w:divBdr>
                    <w:top w:val="none" w:sz="0" w:space="0" w:color="auto"/>
                    <w:left w:val="none" w:sz="0" w:space="0" w:color="auto"/>
                    <w:bottom w:val="none" w:sz="0" w:space="0" w:color="auto"/>
                    <w:right w:val="none" w:sz="0" w:space="0" w:color="auto"/>
                  </w:divBdr>
                  <w:divsChild>
                    <w:div w:id="1425375048">
                      <w:marLeft w:val="0"/>
                      <w:marRight w:val="0"/>
                      <w:marTop w:val="0"/>
                      <w:marBottom w:val="0"/>
                      <w:divBdr>
                        <w:top w:val="none" w:sz="0" w:space="0" w:color="auto"/>
                        <w:left w:val="none" w:sz="0" w:space="0" w:color="auto"/>
                        <w:bottom w:val="none" w:sz="0" w:space="0" w:color="auto"/>
                        <w:right w:val="none" w:sz="0" w:space="0" w:color="auto"/>
                      </w:divBdr>
                      <w:divsChild>
                        <w:div w:id="1110592616">
                          <w:marLeft w:val="0"/>
                          <w:marRight w:val="0"/>
                          <w:marTop w:val="0"/>
                          <w:marBottom w:val="0"/>
                          <w:divBdr>
                            <w:top w:val="none" w:sz="0" w:space="0" w:color="auto"/>
                            <w:left w:val="none" w:sz="0" w:space="0" w:color="auto"/>
                            <w:bottom w:val="none" w:sz="0" w:space="0" w:color="auto"/>
                            <w:right w:val="none" w:sz="0" w:space="0" w:color="auto"/>
                          </w:divBdr>
                          <w:divsChild>
                            <w:div w:id="744646902">
                              <w:marLeft w:val="0"/>
                              <w:marRight w:val="0"/>
                              <w:marTop w:val="0"/>
                              <w:marBottom w:val="0"/>
                              <w:divBdr>
                                <w:top w:val="none" w:sz="0" w:space="0" w:color="auto"/>
                                <w:left w:val="none" w:sz="0" w:space="0" w:color="auto"/>
                                <w:bottom w:val="none" w:sz="0" w:space="0" w:color="auto"/>
                                <w:right w:val="none" w:sz="0" w:space="0" w:color="auto"/>
                              </w:divBdr>
                              <w:divsChild>
                                <w:div w:id="373967795">
                                  <w:marLeft w:val="0"/>
                                  <w:marRight w:val="0"/>
                                  <w:marTop w:val="0"/>
                                  <w:marBottom w:val="0"/>
                                  <w:divBdr>
                                    <w:top w:val="none" w:sz="0" w:space="0" w:color="auto"/>
                                    <w:left w:val="none" w:sz="0" w:space="0" w:color="auto"/>
                                    <w:bottom w:val="none" w:sz="0" w:space="0" w:color="auto"/>
                                    <w:right w:val="none" w:sz="0" w:space="0" w:color="auto"/>
                                  </w:divBdr>
                                  <w:divsChild>
                                    <w:div w:id="1109354107">
                                      <w:marLeft w:val="0"/>
                                      <w:marRight w:val="0"/>
                                      <w:marTop w:val="0"/>
                                      <w:marBottom w:val="0"/>
                                      <w:divBdr>
                                        <w:top w:val="none" w:sz="0" w:space="0" w:color="auto"/>
                                        <w:left w:val="none" w:sz="0" w:space="0" w:color="auto"/>
                                        <w:bottom w:val="none" w:sz="0" w:space="0" w:color="auto"/>
                                        <w:right w:val="none" w:sz="0" w:space="0" w:color="auto"/>
                                      </w:divBdr>
                                      <w:divsChild>
                                        <w:div w:id="1407721946">
                                          <w:marLeft w:val="0"/>
                                          <w:marRight w:val="0"/>
                                          <w:marTop w:val="0"/>
                                          <w:marBottom w:val="0"/>
                                          <w:divBdr>
                                            <w:top w:val="none" w:sz="0" w:space="0" w:color="auto"/>
                                            <w:left w:val="none" w:sz="0" w:space="0" w:color="auto"/>
                                            <w:bottom w:val="none" w:sz="0" w:space="0" w:color="auto"/>
                                            <w:right w:val="none" w:sz="0" w:space="0" w:color="auto"/>
                                          </w:divBdr>
                                          <w:divsChild>
                                            <w:div w:id="2140414503">
                                              <w:marLeft w:val="0"/>
                                              <w:marRight w:val="0"/>
                                              <w:marTop w:val="0"/>
                                              <w:marBottom w:val="0"/>
                                              <w:divBdr>
                                                <w:top w:val="none" w:sz="0" w:space="0" w:color="auto"/>
                                                <w:left w:val="none" w:sz="0" w:space="0" w:color="auto"/>
                                                <w:bottom w:val="none" w:sz="0" w:space="0" w:color="auto"/>
                                                <w:right w:val="none" w:sz="0" w:space="0" w:color="auto"/>
                                              </w:divBdr>
                                              <w:divsChild>
                                                <w:div w:id="189494814">
                                                  <w:marLeft w:val="0"/>
                                                  <w:marRight w:val="0"/>
                                                  <w:marTop w:val="0"/>
                                                  <w:marBottom w:val="0"/>
                                                  <w:divBdr>
                                                    <w:top w:val="none" w:sz="0" w:space="0" w:color="auto"/>
                                                    <w:left w:val="none" w:sz="0" w:space="0" w:color="auto"/>
                                                    <w:bottom w:val="none" w:sz="0" w:space="0" w:color="auto"/>
                                                    <w:right w:val="none" w:sz="0" w:space="0" w:color="auto"/>
                                                  </w:divBdr>
                                                  <w:divsChild>
                                                    <w:div w:id="2072539564">
                                                      <w:marLeft w:val="0"/>
                                                      <w:marRight w:val="0"/>
                                                      <w:marTop w:val="0"/>
                                                      <w:marBottom w:val="0"/>
                                                      <w:divBdr>
                                                        <w:top w:val="none" w:sz="0" w:space="0" w:color="auto"/>
                                                        <w:left w:val="none" w:sz="0" w:space="0" w:color="auto"/>
                                                        <w:bottom w:val="none" w:sz="0" w:space="0" w:color="auto"/>
                                                        <w:right w:val="none" w:sz="0" w:space="0" w:color="auto"/>
                                                      </w:divBdr>
                                                      <w:divsChild>
                                                        <w:div w:id="814882961">
                                                          <w:marLeft w:val="0"/>
                                                          <w:marRight w:val="0"/>
                                                          <w:marTop w:val="0"/>
                                                          <w:marBottom w:val="0"/>
                                                          <w:divBdr>
                                                            <w:top w:val="none" w:sz="0" w:space="0" w:color="auto"/>
                                                            <w:left w:val="none" w:sz="0" w:space="0" w:color="auto"/>
                                                            <w:bottom w:val="none" w:sz="0" w:space="0" w:color="auto"/>
                                                            <w:right w:val="none" w:sz="0" w:space="0" w:color="auto"/>
                                                          </w:divBdr>
                                                          <w:divsChild>
                                                            <w:div w:id="20479463">
                                                              <w:marLeft w:val="0"/>
                                                              <w:marRight w:val="0"/>
                                                              <w:marTop w:val="0"/>
                                                              <w:marBottom w:val="0"/>
                                                              <w:divBdr>
                                                                <w:top w:val="none" w:sz="0" w:space="0" w:color="auto"/>
                                                                <w:left w:val="none" w:sz="0" w:space="0" w:color="auto"/>
                                                                <w:bottom w:val="none" w:sz="0" w:space="0" w:color="auto"/>
                                                                <w:right w:val="none" w:sz="0" w:space="0" w:color="auto"/>
                                                              </w:divBdr>
                                                              <w:divsChild>
                                                                <w:div w:id="146284993">
                                                                  <w:marLeft w:val="0"/>
                                                                  <w:marRight w:val="0"/>
                                                                  <w:marTop w:val="0"/>
                                                                  <w:marBottom w:val="0"/>
                                                                  <w:divBdr>
                                                                    <w:top w:val="none" w:sz="0" w:space="0" w:color="auto"/>
                                                                    <w:left w:val="none" w:sz="0" w:space="0" w:color="auto"/>
                                                                    <w:bottom w:val="none" w:sz="0" w:space="0" w:color="auto"/>
                                                                    <w:right w:val="none" w:sz="0" w:space="0" w:color="auto"/>
                                                                  </w:divBdr>
                                                                  <w:divsChild>
                                                                    <w:div w:id="82801471">
                                                                      <w:marLeft w:val="0"/>
                                                                      <w:marRight w:val="0"/>
                                                                      <w:marTop w:val="0"/>
                                                                      <w:marBottom w:val="0"/>
                                                                      <w:divBdr>
                                                                        <w:top w:val="none" w:sz="0" w:space="0" w:color="auto"/>
                                                                        <w:left w:val="none" w:sz="0" w:space="0" w:color="auto"/>
                                                                        <w:bottom w:val="none" w:sz="0" w:space="0" w:color="auto"/>
                                                                        <w:right w:val="none" w:sz="0" w:space="0" w:color="auto"/>
                                                                      </w:divBdr>
                                                                    </w:div>
                                                                    <w:div w:id="13948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31602285">
      <w:bodyDiv w:val="1"/>
      <w:marLeft w:val="0"/>
      <w:marRight w:val="0"/>
      <w:marTop w:val="0"/>
      <w:marBottom w:val="0"/>
      <w:divBdr>
        <w:top w:val="none" w:sz="0" w:space="0" w:color="auto"/>
        <w:left w:val="none" w:sz="0" w:space="0" w:color="auto"/>
        <w:bottom w:val="none" w:sz="0" w:space="0" w:color="auto"/>
        <w:right w:val="none" w:sz="0" w:space="0" w:color="auto"/>
      </w:divBdr>
      <w:divsChild>
        <w:div w:id="1628008896">
          <w:marLeft w:val="0"/>
          <w:marRight w:val="0"/>
          <w:marTop w:val="0"/>
          <w:marBottom w:val="0"/>
          <w:divBdr>
            <w:top w:val="none" w:sz="0" w:space="0" w:color="auto"/>
            <w:left w:val="none" w:sz="0" w:space="0" w:color="auto"/>
            <w:bottom w:val="none" w:sz="0" w:space="0" w:color="auto"/>
            <w:right w:val="none" w:sz="0" w:space="0" w:color="auto"/>
          </w:divBdr>
          <w:divsChild>
            <w:div w:id="1827042712">
              <w:marLeft w:val="0"/>
              <w:marRight w:val="0"/>
              <w:marTop w:val="0"/>
              <w:marBottom w:val="0"/>
              <w:divBdr>
                <w:top w:val="none" w:sz="0" w:space="0" w:color="auto"/>
                <w:left w:val="none" w:sz="0" w:space="0" w:color="auto"/>
                <w:bottom w:val="none" w:sz="0" w:space="0" w:color="auto"/>
                <w:right w:val="none" w:sz="0" w:space="0" w:color="auto"/>
              </w:divBdr>
              <w:divsChild>
                <w:div w:id="1181361828">
                  <w:marLeft w:val="0"/>
                  <w:marRight w:val="0"/>
                  <w:marTop w:val="0"/>
                  <w:marBottom w:val="0"/>
                  <w:divBdr>
                    <w:top w:val="none" w:sz="0" w:space="0" w:color="auto"/>
                    <w:left w:val="none" w:sz="0" w:space="0" w:color="auto"/>
                    <w:bottom w:val="none" w:sz="0" w:space="0" w:color="auto"/>
                    <w:right w:val="none" w:sz="0" w:space="0" w:color="auto"/>
                  </w:divBdr>
                  <w:divsChild>
                    <w:div w:id="1919555517">
                      <w:marLeft w:val="0"/>
                      <w:marRight w:val="0"/>
                      <w:marTop w:val="0"/>
                      <w:marBottom w:val="0"/>
                      <w:divBdr>
                        <w:top w:val="none" w:sz="0" w:space="0" w:color="auto"/>
                        <w:left w:val="none" w:sz="0" w:space="0" w:color="auto"/>
                        <w:bottom w:val="none" w:sz="0" w:space="0" w:color="auto"/>
                        <w:right w:val="none" w:sz="0" w:space="0" w:color="auto"/>
                      </w:divBdr>
                      <w:divsChild>
                        <w:div w:id="1165634316">
                          <w:marLeft w:val="0"/>
                          <w:marRight w:val="0"/>
                          <w:marTop w:val="0"/>
                          <w:marBottom w:val="0"/>
                          <w:divBdr>
                            <w:top w:val="none" w:sz="0" w:space="0" w:color="auto"/>
                            <w:left w:val="none" w:sz="0" w:space="0" w:color="auto"/>
                            <w:bottom w:val="none" w:sz="0" w:space="0" w:color="auto"/>
                            <w:right w:val="none" w:sz="0" w:space="0" w:color="auto"/>
                          </w:divBdr>
                          <w:divsChild>
                            <w:div w:id="1343584016">
                              <w:marLeft w:val="0"/>
                              <w:marRight w:val="0"/>
                              <w:marTop w:val="0"/>
                              <w:marBottom w:val="0"/>
                              <w:divBdr>
                                <w:top w:val="none" w:sz="0" w:space="0" w:color="auto"/>
                                <w:left w:val="none" w:sz="0" w:space="0" w:color="auto"/>
                                <w:bottom w:val="none" w:sz="0" w:space="0" w:color="auto"/>
                                <w:right w:val="none" w:sz="0" w:space="0" w:color="auto"/>
                              </w:divBdr>
                              <w:divsChild>
                                <w:div w:id="318576420">
                                  <w:marLeft w:val="0"/>
                                  <w:marRight w:val="0"/>
                                  <w:marTop w:val="0"/>
                                  <w:marBottom w:val="0"/>
                                  <w:divBdr>
                                    <w:top w:val="none" w:sz="0" w:space="0" w:color="auto"/>
                                    <w:left w:val="none" w:sz="0" w:space="0" w:color="auto"/>
                                    <w:bottom w:val="none" w:sz="0" w:space="0" w:color="auto"/>
                                    <w:right w:val="none" w:sz="0" w:space="0" w:color="auto"/>
                                  </w:divBdr>
                                  <w:divsChild>
                                    <w:div w:id="1824926874">
                                      <w:marLeft w:val="0"/>
                                      <w:marRight w:val="0"/>
                                      <w:marTop w:val="0"/>
                                      <w:marBottom w:val="0"/>
                                      <w:divBdr>
                                        <w:top w:val="none" w:sz="0" w:space="0" w:color="auto"/>
                                        <w:left w:val="none" w:sz="0" w:space="0" w:color="auto"/>
                                        <w:bottom w:val="none" w:sz="0" w:space="0" w:color="auto"/>
                                        <w:right w:val="none" w:sz="0" w:space="0" w:color="auto"/>
                                      </w:divBdr>
                                      <w:divsChild>
                                        <w:div w:id="212696052">
                                          <w:marLeft w:val="0"/>
                                          <w:marRight w:val="0"/>
                                          <w:marTop w:val="0"/>
                                          <w:marBottom w:val="0"/>
                                          <w:divBdr>
                                            <w:top w:val="none" w:sz="0" w:space="0" w:color="auto"/>
                                            <w:left w:val="none" w:sz="0" w:space="0" w:color="auto"/>
                                            <w:bottom w:val="none" w:sz="0" w:space="0" w:color="auto"/>
                                            <w:right w:val="none" w:sz="0" w:space="0" w:color="auto"/>
                                          </w:divBdr>
                                          <w:divsChild>
                                            <w:div w:id="1457718069">
                                              <w:marLeft w:val="0"/>
                                              <w:marRight w:val="0"/>
                                              <w:marTop w:val="0"/>
                                              <w:marBottom w:val="0"/>
                                              <w:divBdr>
                                                <w:top w:val="none" w:sz="0" w:space="0" w:color="auto"/>
                                                <w:left w:val="none" w:sz="0" w:space="0" w:color="auto"/>
                                                <w:bottom w:val="none" w:sz="0" w:space="0" w:color="auto"/>
                                                <w:right w:val="none" w:sz="0" w:space="0" w:color="auto"/>
                                              </w:divBdr>
                                              <w:divsChild>
                                                <w:div w:id="336156257">
                                                  <w:marLeft w:val="0"/>
                                                  <w:marRight w:val="0"/>
                                                  <w:marTop w:val="0"/>
                                                  <w:marBottom w:val="0"/>
                                                  <w:divBdr>
                                                    <w:top w:val="none" w:sz="0" w:space="0" w:color="auto"/>
                                                    <w:left w:val="none" w:sz="0" w:space="0" w:color="auto"/>
                                                    <w:bottom w:val="none" w:sz="0" w:space="0" w:color="auto"/>
                                                    <w:right w:val="none" w:sz="0" w:space="0" w:color="auto"/>
                                                  </w:divBdr>
                                                  <w:divsChild>
                                                    <w:div w:id="32310359">
                                                      <w:marLeft w:val="0"/>
                                                      <w:marRight w:val="0"/>
                                                      <w:marTop w:val="0"/>
                                                      <w:marBottom w:val="0"/>
                                                      <w:divBdr>
                                                        <w:top w:val="none" w:sz="0" w:space="0" w:color="auto"/>
                                                        <w:left w:val="none" w:sz="0" w:space="0" w:color="auto"/>
                                                        <w:bottom w:val="none" w:sz="0" w:space="0" w:color="auto"/>
                                                        <w:right w:val="none" w:sz="0" w:space="0" w:color="auto"/>
                                                      </w:divBdr>
                                                      <w:divsChild>
                                                        <w:div w:id="1070466889">
                                                          <w:marLeft w:val="0"/>
                                                          <w:marRight w:val="0"/>
                                                          <w:marTop w:val="0"/>
                                                          <w:marBottom w:val="0"/>
                                                          <w:divBdr>
                                                            <w:top w:val="none" w:sz="0" w:space="0" w:color="auto"/>
                                                            <w:left w:val="none" w:sz="0" w:space="0" w:color="auto"/>
                                                            <w:bottom w:val="none" w:sz="0" w:space="0" w:color="auto"/>
                                                            <w:right w:val="none" w:sz="0" w:space="0" w:color="auto"/>
                                                          </w:divBdr>
                                                          <w:divsChild>
                                                            <w:div w:id="1434207278">
                                                              <w:marLeft w:val="0"/>
                                                              <w:marRight w:val="0"/>
                                                              <w:marTop w:val="0"/>
                                                              <w:marBottom w:val="0"/>
                                                              <w:divBdr>
                                                                <w:top w:val="none" w:sz="0" w:space="0" w:color="auto"/>
                                                                <w:left w:val="none" w:sz="0" w:space="0" w:color="auto"/>
                                                                <w:bottom w:val="none" w:sz="0" w:space="0" w:color="auto"/>
                                                                <w:right w:val="none" w:sz="0" w:space="0" w:color="auto"/>
                                                              </w:divBdr>
                                                              <w:divsChild>
                                                                <w:div w:id="1889678879">
                                                                  <w:marLeft w:val="0"/>
                                                                  <w:marRight w:val="0"/>
                                                                  <w:marTop w:val="0"/>
                                                                  <w:marBottom w:val="0"/>
                                                                  <w:divBdr>
                                                                    <w:top w:val="none" w:sz="0" w:space="0" w:color="auto"/>
                                                                    <w:left w:val="none" w:sz="0" w:space="0" w:color="auto"/>
                                                                    <w:bottom w:val="none" w:sz="0" w:space="0" w:color="auto"/>
                                                                    <w:right w:val="none" w:sz="0" w:space="0" w:color="auto"/>
                                                                  </w:divBdr>
                                                                  <w:divsChild>
                                                                    <w:div w:id="156581685">
                                                                      <w:marLeft w:val="0"/>
                                                                      <w:marRight w:val="0"/>
                                                                      <w:marTop w:val="0"/>
                                                                      <w:marBottom w:val="0"/>
                                                                      <w:divBdr>
                                                                        <w:top w:val="none" w:sz="0" w:space="0" w:color="auto"/>
                                                                        <w:left w:val="none" w:sz="0" w:space="0" w:color="auto"/>
                                                                        <w:bottom w:val="none" w:sz="0" w:space="0" w:color="auto"/>
                                                                        <w:right w:val="none" w:sz="0" w:space="0" w:color="auto"/>
                                                                      </w:divBdr>
                                                                      <w:divsChild>
                                                                        <w:div w:id="604272769">
                                                                          <w:marLeft w:val="0"/>
                                                                          <w:marRight w:val="0"/>
                                                                          <w:marTop w:val="0"/>
                                                                          <w:marBottom w:val="0"/>
                                                                          <w:divBdr>
                                                                            <w:top w:val="none" w:sz="0" w:space="0" w:color="auto"/>
                                                                            <w:left w:val="none" w:sz="0" w:space="0" w:color="auto"/>
                                                                            <w:bottom w:val="none" w:sz="0" w:space="0" w:color="auto"/>
                                                                            <w:right w:val="none" w:sz="0" w:space="0" w:color="auto"/>
                                                                          </w:divBdr>
                                                                          <w:divsChild>
                                                                            <w:div w:id="1517958162">
                                                                              <w:marLeft w:val="0"/>
                                                                              <w:marRight w:val="0"/>
                                                                              <w:marTop w:val="0"/>
                                                                              <w:marBottom w:val="0"/>
                                                                              <w:divBdr>
                                                                                <w:top w:val="none" w:sz="0" w:space="0" w:color="auto"/>
                                                                                <w:left w:val="none" w:sz="0" w:space="0" w:color="auto"/>
                                                                                <w:bottom w:val="none" w:sz="0" w:space="0" w:color="auto"/>
                                                                                <w:right w:val="none" w:sz="0" w:space="0" w:color="auto"/>
                                                                              </w:divBdr>
                                                                              <w:divsChild>
                                                                                <w:div w:id="774521132">
                                                                                  <w:marLeft w:val="0"/>
                                                                                  <w:marRight w:val="0"/>
                                                                                  <w:marTop w:val="0"/>
                                                                                  <w:marBottom w:val="0"/>
                                                                                  <w:divBdr>
                                                                                    <w:top w:val="none" w:sz="0" w:space="0" w:color="auto"/>
                                                                                    <w:left w:val="none" w:sz="0" w:space="0" w:color="auto"/>
                                                                                    <w:bottom w:val="none" w:sz="0" w:space="0" w:color="auto"/>
                                                                                    <w:right w:val="none" w:sz="0" w:space="0" w:color="auto"/>
                                                                                  </w:divBdr>
                                                                                  <w:divsChild>
                                                                                    <w:div w:id="1530410836">
                                                                                      <w:marLeft w:val="0"/>
                                                                                      <w:marRight w:val="0"/>
                                                                                      <w:marTop w:val="0"/>
                                                                                      <w:marBottom w:val="0"/>
                                                                                      <w:divBdr>
                                                                                        <w:top w:val="none" w:sz="0" w:space="0" w:color="auto"/>
                                                                                        <w:left w:val="none" w:sz="0" w:space="0" w:color="auto"/>
                                                                                        <w:bottom w:val="none" w:sz="0" w:space="0" w:color="auto"/>
                                                                                        <w:right w:val="none" w:sz="0" w:space="0" w:color="auto"/>
                                                                                      </w:divBdr>
                                                                                      <w:divsChild>
                                                                                        <w:div w:id="631713984">
                                                                                          <w:marLeft w:val="0"/>
                                                                                          <w:marRight w:val="0"/>
                                                                                          <w:marTop w:val="0"/>
                                                                                          <w:marBottom w:val="0"/>
                                                                                          <w:divBdr>
                                                                                            <w:top w:val="none" w:sz="0" w:space="0" w:color="auto"/>
                                                                                            <w:left w:val="none" w:sz="0" w:space="0" w:color="auto"/>
                                                                                            <w:bottom w:val="none" w:sz="0" w:space="0" w:color="auto"/>
                                                                                            <w:right w:val="none" w:sz="0" w:space="0" w:color="auto"/>
                                                                                          </w:divBdr>
                                                                                          <w:divsChild>
                                                                                            <w:div w:id="1680884468">
                                                                                              <w:marLeft w:val="0"/>
                                                                                              <w:marRight w:val="0"/>
                                                                                              <w:marTop w:val="0"/>
                                                                                              <w:marBottom w:val="0"/>
                                                                                              <w:divBdr>
                                                                                                <w:top w:val="none" w:sz="0" w:space="0" w:color="auto"/>
                                                                                                <w:left w:val="none" w:sz="0" w:space="0" w:color="auto"/>
                                                                                                <w:bottom w:val="none" w:sz="0" w:space="0" w:color="auto"/>
                                                                                                <w:right w:val="none" w:sz="0" w:space="0" w:color="auto"/>
                                                                                              </w:divBdr>
                                                                                              <w:divsChild>
                                                                                                <w:div w:id="1227835219">
                                                                                                  <w:marLeft w:val="0"/>
                                                                                                  <w:marRight w:val="0"/>
                                                                                                  <w:marTop w:val="0"/>
                                                                                                  <w:marBottom w:val="0"/>
                                                                                                  <w:divBdr>
                                                                                                    <w:top w:val="none" w:sz="0" w:space="0" w:color="auto"/>
                                                                                                    <w:left w:val="none" w:sz="0" w:space="0" w:color="auto"/>
                                                                                                    <w:bottom w:val="none" w:sz="0" w:space="0" w:color="auto"/>
                                                                                                    <w:right w:val="none" w:sz="0" w:space="0" w:color="auto"/>
                                                                                                  </w:divBdr>
                                                                                                  <w:divsChild>
                                                                                                    <w:div w:id="1819420963">
                                                                                                      <w:marLeft w:val="0"/>
                                                                                                      <w:marRight w:val="0"/>
                                                                                                      <w:marTop w:val="0"/>
                                                                                                      <w:marBottom w:val="0"/>
                                                                                                      <w:divBdr>
                                                                                                        <w:top w:val="none" w:sz="0" w:space="0" w:color="auto"/>
                                                                                                        <w:left w:val="none" w:sz="0" w:space="0" w:color="auto"/>
                                                                                                        <w:bottom w:val="none" w:sz="0" w:space="0" w:color="auto"/>
                                                                                                        <w:right w:val="none" w:sz="0" w:space="0" w:color="auto"/>
                                                                                                      </w:divBdr>
                                                                                                      <w:divsChild>
                                                                                                        <w:div w:id="1870214068">
                                                                                                          <w:marLeft w:val="0"/>
                                                                                                          <w:marRight w:val="0"/>
                                                                                                          <w:marTop w:val="0"/>
                                                                                                          <w:marBottom w:val="0"/>
                                                                                                          <w:divBdr>
                                                                                                            <w:top w:val="none" w:sz="0" w:space="0" w:color="auto"/>
                                                                                                            <w:left w:val="none" w:sz="0" w:space="0" w:color="auto"/>
                                                                                                            <w:bottom w:val="none" w:sz="0" w:space="0" w:color="auto"/>
                                                                                                            <w:right w:val="none" w:sz="0" w:space="0" w:color="auto"/>
                                                                                                          </w:divBdr>
                                                                                                          <w:divsChild>
                                                                                                            <w:div w:id="433479565">
                                                                                                              <w:marLeft w:val="0"/>
                                                                                                              <w:marRight w:val="0"/>
                                                                                                              <w:marTop w:val="0"/>
                                                                                                              <w:marBottom w:val="0"/>
                                                                                                              <w:divBdr>
                                                                                                                <w:top w:val="none" w:sz="0" w:space="0" w:color="auto"/>
                                                                                                                <w:left w:val="none" w:sz="0" w:space="0" w:color="auto"/>
                                                                                                                <w:bottom w:val="none" w:sz="0" w:space="0" w:color="auto"/>
                                                                                                                <w:right w:val="none" w:sz="0" w:space="0" w:color="auto"/>
                                                                                                              </w:divBdr>
                                                                                                            </w:div>
                                                                                                            <w:div w:id="1034038925">
                                                                                                              <w:marLeft w:val="0"/>
                                                                                                              <w:marRight w:val="0"/>
                                                                                                              <w:marTop w:val="0"/>
                                                                                                              <w:marBottom w:val="0"/>
                                                                                                              <w:divBdr>
                                                                                                                <w:top w:val="none" w:sz="0" w:space="0" w:color="auto"/>
                                                                                                                <w:left w:val="none" w:sz="0" w:space="0" w:color="auto"/>
                                                                                                                <w:bottom w:val="none" w:sz="0" w:space="0" w:color="auto"/>
                                                                                                                <w:right w:val="none" w:sz="0" w:space="0" w:color="auto"/>
                                                                                                              </w:divBdr>
                                                                                                            </w:div>
                                                                                                          </w:divsChild>
                                                                                                        </w:div>
                                                                                                        <w:div w:id="1370253622">
                                                                                                          <w:marLeft w:val="0"/>
                                                                                                          <w:marRight w:val="0"/>
                                                                                                          <w:marTop w:val="0"/>
                                                                                                          <w:marBottom w:val="0"/>
                                                                                                          <w:divBdr>
                                                                                                            <w:top w:val="none" w:sz="0" w:space="0" w:color="auto"/>
                                                                                                            <w:left w:val="none" w:sz="0" w:space="0" w:color="auto"/>
                                                                                                            <w:bottom w:val="none" w:sz="0" w:space="0" w:color="auto"/>
                                                                                                            <w:right w:val="none" w:sz="0" w:space="0" w:color="auto"/>
                                                                                                          </w:divBdr>
                                                                                                          <w:divsChild>
                                                                                                            <w:div w:id="650594331">
                                                                                                              <w:marLeft w:val="0"/>
                                                                                                              <w:marRight w:val="0"/>
                                                                                                              <w:marTop w:val="0"/>
                                                                                                              <w:marBottom w:val="0"/>
                                                                                                              <w:divBdr>
                                                                                                                <w:top w:val="none" w:sz="0" w:space="0" w:color="auto"/>
                                                                                                                <w:left w:val="none" w:sz="0" w:space="0" w:color="auto"/>
                                                                                                                <w:bottom w:val="none" w:sz="0" w:space="0" w:color="auto"/>
                                                                                                                <w:right w:val="none" w:sz="0" w:space="0" w:color="auto"/>
                                                                                                              </w:divBdr>
                                                                                                            </w:div>
                                                                                                            <w:div w:id="1130132036">
                                                                                                              <w:marLeft w:val="0"/>
                                                                                                              <w:marRight w:val="0"/>
                                                                                                              <w:marTop w:val="0"/>
                                                                                                              <w:marBottom w:val="0"/>
                                                                                                              <w:divBdr>
                                                                                                                <w:top w:val="none" w:sz="0" w:space="0" w:color="auto"/>
                                                                                                                <w:left w:val="none" w:sz="0" w:space="0" w:color="auto"/>
                                                                                                                <w:bottom w:val="none" w:sz="0" w:space="0" w:color="auto"/>
                                                                                                                <w:right w:val="none" w:sz="0" w:space="0" w:color="auto"/>
                                                                                                              </w:divBdr>
                                                                                                            </w:div>
                                                                                                          </w:divsChild>
                                                                                                        </w:div>
                                                                                                        <w:div w:id="1152601183">
                                                                                                          <w:marLeft w:val="0"/>
                                                                                                          <w:marRight w:val="0"/>
                                                                                                          <w:marTop w:val="0"/>
                                                                                                          <w:marBottom w:val="0"/>
                                                                                                          <w:divBdr>
                                                                                                            <w:top w:val="none" w:sz="0" w:space="0" w:color="auto"/>
                                                                                                            <w:left w:val="none" w:sz="0" w:space="0" w:color="auto"/>
                                                                                                            <w:bottom w:val="none" w:sz="0" w:space="0" w:color="auto"/>
                                                                                                            <w:right w:val="none" w:sz="0" w:space="0" w:color="auto"/>
                                                                                                          </w:divBdr>
                                                                                                          <w:divsChild>
                                                                                                            <w:div w:id="1937009693">
                                                                                                              <w:marLeft w:val="0"/>
                                                                                                              <w:marRight w:val="0"/>
                                                                                                              <w:marTop w:val="0"/>
                                                                                                              <w:marBottom w:val="0"/>
                                                                                                              <w:divBdr>
                                                                                                                <w:top w:val="none" w:sz="0" w:space="0" w:color="auto"/>
                                                                                                                <w:left w:val="none" w:sz="0" w:space="0" w:color="auto"/>
                                                                                                                <w:bottom w:val="none" w:sz="0" w:space="0" w:color="auto"/>
                                                                                                                <w:right w:val="none" w:sz="0" w:space="0" w:color="auto"/>
                                                                                                              </w:divBdr>
                                                                                                            </w:div>
                                                                                                            <w:div w:id="75779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evirtuallibrary.com/doi/abs/10.1680/geot.2005.55.4.297"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54799-E28C-4096-BA22-15A002F0F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6364</Words>
  <Characters>36277</Characters>
  <Application>Microsoft Office Word</Application>
  <DocSecurity>4</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Edinburgh Napier University</Company>
  <LinksUpToDate>false</LinksUpToDate>
  <CharactersWithSpaces>42556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McDougall, John</dc:creator>
  <cp:lastModifiedBy>Gibson, Lyn</cp:lastModifiedBy>
  <cp:revision>2</cp:revision>
  <cp:lastPrinted>2017-06-18T09:07:00Z</cp:lastPrinted>
  <dcterms:created xsi:type="dcterms:W3CDTF">2018-04-17T09:31:00Z</dcterms:created>
  <dcterms:modified xsi:type="dcterms:W3CDTF">2018-04-17T09:31:00Z</dcterms:modified>
</cp:coreProperties>
</file>