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75866" w14:textId="77777777" w:rsidR="00940951" w:rsidRPr="00F92F98" w:rsidRDefault="00940951">
      <w:pPr>
        <w:rPr>
          <w:rFonts w:ascii="Arial" w:hAnsi="Arial" w:cs="Arial"/>
          <w:b/>
          <w:sz w:val="24"/>
          <w:szCs w:val="24"/>
        </w:rPr>
      </w:pPr>
      <w:bookmarkStart w:id="0" w:name="_GoBack"/>
      <w:bookmarkEnd w:id="0"/>
    </w:p>
    <w:p w14:paraId="3FE14999" w14:textId="40D148FA" w:rsidR="00710334" w:rsidRPr="00F92F98" w:rsidRDefault="00710334" w:rsidP="00F92F98">
      <w:pPr>
        <w:outlineLvl w:val="0"/>
        <w:rPr>
          <w:rFonts w:ascii="Arial" w:hAnsi="Arial" w:cs="Arial"/>
          <w:b/>
          <w:sz w:val="24"/>
          <w:szCs w:val="24"/>
        </w:rPr>
      </w:pPr>
      <w:r w:rsidRPr="00F92F98">
        <w:rPr>
          <w:rFonts w:ascii="Arial" w:hAnsi="Arial" w:cs="Arial"/>
          <w:b/>
          <w:sz w:val="24"/>
          <w:szCs w:val="24"/>
        </w:rPr>
        <w:t>TITLE: Developing entrepreneurial capabilities for the global labour market: A cross national study of IT students in the UK and Australia</w:t>
      </w:r>
    </w:p>
    <w:p w14:paraId="6A9DB979" w14:textId="77777777" w:rsidR="00710334" w:rsidRDefault="00710334">
      <w:pPr>
        <w:rPr>
          <w:rFonts w:ascii="Arial" w:hAnsi="Arial" w:cs="Arial"/>
          <w:sz w:val="24"/>
          <w:szCs w:val="24"/>
        </w:rPr>
      </w:pPr>
    </w:p>
    <w:p w14:paraId="35371619" w14:textId="77777777" w:rsidR="00534BD6" w:rsidRPr="00F92F98" w:rsidRDefault="006120D0" w:rsidP="00A206C6">
      <w:pPr>
        <w:outlineLvl w:val="0"/>
        <w:rPr>
          <w:rFonts w:ascii="Arial" w:hAnsi="Arial" w:cs="Arial"/>
          <w:b/>
          <w:sz w:val="24"/>
          <w:szCs w:val="24"/>
        </w:rPr>
      </w:pPr>
      <w:r w:rsidRPr="00F92F98">
        <w:rPr>
          <w:rFonts w:ascii="Arial" w:hAnsi="Arial" w:cs="Arial"/>
          <w:b/>
          <w:sz w:val="24"/>
          <w:szCs w:val="24"/>
        </w:rPr>
        <w:t xml:space="preserve">Part 1 </w:t>
      </w:r>
      <w:r w:rsidR="00940951" w:rsidRPr="00F92F98">
        <w:rPr>
          <w:rFonts w:ascii="Arial" w:hAnsi="Arial" w:cs="Arial"/>
          <w:b/>
          <w:sz w:val="24"/>
          <w:szCs w:val="24"/>
        </w:rPr>
        <w:t>Abstract</w:t>
      </w:r>
    </w:p>
    <w:p w14:paraId="1D579D24" w14:textId="77777777" w:rsidR="00DD4793" w:rsidRPr="00DD4793" w:rsidRDefault="00DD4793">
      <w:pPr>
        <w:rPr>
          <w:rFonts w:ascii="Arial" w:hAnsi="Arial" w:cs="Arial"/>
          <w:sz w:val="24"/>
          <w:szCs w:val="24"/>
        </w:rPr>
      </w:pPr>
    </w:p>
    <w:p w14:paraId="453442AC" w14:textId="2273CD8E" w:rsidR="002751A1" w:rsidRDefault="00CA00BF" w:rsidP="00DD4793">
      <w:pPr>
        <w:shd w:val="clear" w:color="auto" w:fill="FFFFFF"/>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In Australia</w:t>
      </w:r>
      <w:r w:rsidR="00DD4793" w:rsidRPr="00DD4793">
        <w:rPr>
          <w:rFonts w:ascii="Arial" w:eastAsia="Times New Roman" w:hAnsi="Arial" w:cs="Arial"/>
          <w:sz w:val="24"/>
          <w:szCs w:val="24"/>
          <w:lang w:eastAsia="en-AU"/>
        </w:rPr>
        <w:t xml:space="preserve"> and the UK there is a growing emphasis on ‘entrepreneurship’ in response to challenging economic circumstances. The current focus on developing ‘entrepreneurial’ capabilities in graduates is largely driven by </w:t>
      </w:r>
      <w:r w:rsidR="002751A1">
        <w:rPr>
          <w:rFonts w:ascii="Arial" w:eastAsia="Times New Roman" w:hAnsi="Arial" w:cs="Arial"/>
          <w:sz w:val="24"/>
          <w:szCs w:val="24"/>
          <w:lang w:eastAsia="en-AU"/>
        </w:rPr>
        <w:t>stakeholder and societal</w:t>
      </w:r>
      <w:r w:rsidR="00DD4793" w:rsidRPr="00DD4793">
        <w:rPr>
          <w:rFonts w:ascii="Arial" w:eastAsia="Times New Roman" w:hAnsi="Arial" w:cs="Arial"/>
          <w:sz w:val="24"/>
          <w:szCs w:val="24"/>
          <w:lang w:eastAsia="en-AU"/>
        </w:rPr>
        <w:t xml:space="preserve"> desire to equip students with </w:t>
      </w:r>
      <w:r w:rsidR="00940951">
        <w:rPr>
          <w:rFonts w:ascii="Arial" w:eastAsia="Times New Roman" w:hAnsi="Arial" w:cs="Arial"/>
          <w:sz w:val="24"/>
          <w:szCs w:val="24"/>
          <w:lang w:eastAsia="en-AU"/>
        </w:rPr>
        <w:t xml:space="preserve">employability </w:t>
      </w:r>
      <w:r w:rsidR="00DD4793" w:rsidRPr="00DD4793">
        <w:rPr>
          <w:rFonts w:ascii="Arial" w:eastAsia="Times New Roman" w:hAnsi="Arial" w:cs="Arial"/>
          <w:sz w:val="24"/>
          <w:szCs w:val="24"/>
          <w:lang w:eastAsia="en-AU"/>
        </w:rPr>
        <w:t xml:space="preserve">skills and attributes that will prepare them for the realities of rapidly shifting labour markets and more complex and uncertain career paths.  </w:t>
      </w:r>
      <w:r w:rsidR="008B2BD4">
        <w:rPr>
          <w:rFonts w:ascii="Arial" w:eastAsia="Times New Roman" w:hAnsi="Arial" w:cs="Arial"/>
          <w:sz w:val="24"/>
          <w:szCs w:val="24"/>
          <w:lang w:eastAsia="en-AU"/>
        </w:rPr>
        <w:t>In this paper, we explore the extent to which</w:t>
      </w:r>
      <w:r w:rsidR="002751A1">
        <w:rPr>
          <w:rFonts w:ascii="Arial" w:eastAsia="Times New Roman" w:hAnsi="Arial" w:cs="Arial"/>
          <w:sz w:val="24"/>
          <w:szCs w:val="24"/>
          <w:lang w:eastAsia="en-AU"/>
        </w:rPr>
        <w:t xml:space="preserve"> IT students are engaging with the push towards innovation and considering </w:t>
      </w:r>
      <w:r w:rsidR="008B2BD4">
        <w:rPr>
          <w:rFonts w:ascii="Arial" w:eastAsia="Times New Roman" w:hAnsi="Arial" w:cs="Arial"/>
          <w:sz w:val="24"/>
          <w:szCs w:val="24"/>
          <w:lang w:eastAsia="en-AU"/>
        </w:rPr>
        <w:t xml:space="preserve">‘entrepreneurship’ as a </w:t>
      </w:r>
      <w:r w:rsidR="002751A1">
        <w:rPr>
          <w:rFonts w:ascii="Arial" w:eastAsia="Times New Roman" w:hAnsi="Arial" w:cs="Arial"/>
          <w:sz w:val="24"/>
          <w:szCs w:val="24"/>
          <w:lang w:eastAsia="en-AU"/>
        </w:rPr>
        <w:t xml:space="preserve">career </w:t>
      </w:r>
      <w:r w:rsidR="008B2BD4">
        <w:rPr>
          <w:rFonts w:ascii="Arial" w:eastAsia="Times New Roman" w:hAnsi="Arial" w:cs="Arial"/>
          <w:sz w:val="24"/>
          <w:szCs w:val="24"/>
          <w:lang w:eastAsia="en-AU"/>
        </w:rPr>
        <w:t xml:space="preserve">pathway. </w:t>
      </w:r>
      <w:r w:rsidR="004B2B37">
        <w:rPr>
          <w:rFonts w:ascii="Arial" w:eastAsia="Times New Roman" w:hAnsi="Arial" w:cs="Arial"/>
          <w:sz w:val="24"/>
          <w:szCs w:val="24"/>
          <w:lang w:eastAsia="en-AU"/>
        </w:rPr>
        <w:t>The study adopted</w:t>
      </w:r>
      <w:r w:rsidR="003D521B">
        <w:rPr>
          <w:rFonts w:ascii="Arial" w:eastAsia="Times New Roman" w:hAnsi="Arial" w:cs="Arial"/>
          <w:sz w:val="24"/>
          <w:szCs w:val="24"/>
          <w:lang w:eastAsia="en-AU"/>
        </w:rPr>
        <w:t xml:space="preserve"> </w:t>
      </w:r>
      <w:r w:rsidR="002751A1">
        <w:rPr>
          <w:rFonts w:ascii="Arial" w:eastAsia="Times New Roman" w:hAnsi="Arial" w:cs="Arial"/>
          <w:sz w:val="24"/>
          <w:szCs w:val="24"/>
          <w:lang w:eastAsia="en-AU"/>
        </w:rPr>
        <w:t xml:space="preserve">a mixed methods approach of an online survey and selected interviews to </w:t>
      </w:r>
      <w:r w:rsidR="0088011C">
        <w:rPr>
          <w:rFonts w:ascii="Arial" w:eastAsia="Times New Roman" w:hAnsi="Arial" w:cs="Arial"/>
          <w:sz w:val="24"/>
          <w:szCs w:val="24"/>
          <w:lang w:eastAsia="en-AU"/>
        </w:rPr>
        <w:t xml:space="preserve">examine </w:t>
      </w:r>
      <w:r w:rsidR="002751A1">
        <w:rPr>
          <w:rFonts w:ascii="Arial" w:eastAsia="Times New Roman" w:hAnsi="Arial" w:cs="Arial"/>
          <w:sz w:val="24"/>
          <w:szCs w:val="24"/>
          <w:lang w:eastAsia="en-AU"/>
        </w:rPr>
        <w:t xml:space="preserve">perceived barriers and enablers to pursuing an entrepreneurial career. </w:t>
      </w:r>
      <w:r w:rsidR="0088011C">
        <w:rPr>
          <w:rFonts w:ascii="Arial" w:eastAsia="Times New Roman" w:hAnsi="Arial" w:cs="Arial"/>
          <w:sz w:val="24"/>
          <w:szCs w:val="24"/>
          <w:lang w:eastAsia="en-AU"/>
        </w:rPr>
        <w:t>A key focus of the study was how</w:t>
      </w:r>
      <w:r w:rsidR="002751A1">
        <w:rPr>
          <w:rFonts w:ascii="Arial" w:eastAsia="Times New Roman" w:hAnsi="Arial" w:cs="Arial"/>
          <w:sz w:val="24"/>
          <w:szCs w:val="24"/>
          <w:lang w:eastAsia="en-AU"/>
        </w:rPr>
        <w:t xml:space="preserve"> sociocultural differences</w:t>
      </w:r>
      <w:r w:rsidR="0088011C">
        <w:rPr>
          <w:rFonts w:ascii="Arial" w:eastAsia="Times New Roman" w:hAnsi="Arial" w:cs="Arial"/>
          <w:sz w:val="24"/>
          <w:szCs w:val="24"/>
          <w:lang w:eastAsia="en-AU"/>
        </w:rPr>
        <w:t xml:space="preserve"> </w:t>
      </w:r>
      <w:r w:rsidR="006120D0">
        <w:rPr>
          <w:rFonts w:ascii="Arial" w:eastAsia="Times New Roman" w:hAnsi="Arial" w:cs="Arial"/>
          <w:sz w:val="24"/>
          <w:szCs w:val="24"/>
          <w:lang w:eastAsia="en-AU"/>
        </w:rPr>
        <w:t>(</w:t>
      </w:r>
      <w:r w:rsidR="002751A1">
        <w:rPr>
          <w:rFonts w:ascii="Arial" w:eastAsia="Times New Roman" w:hAnsi="Arial" w:cs="Arial"/>
          <w:sz w:val="24"/>
          <w:szCs w:val="24"/>
          <w:lang w:eastAsia="en-AU"/>
        </w:rPr>
        <w:t>gende</w:t>
      </w:r>
      <w:r w:rsidR="006120D0">
        <w:rPr>
          <w:rFonts w:ascii="Arial" w:eastAsia="Times New Roman" w:hAnsi="Arial" w:cs="Arial"/>
          <w:sz w:val="24"/>
          <w:szCs w:val="24"/>
          <w:lang w:eastAsia="en-AU"/>
        </w:rPr>
        <w:t>r, class,</w:t>
      </w:r>
      <w:r w:rsidR="002751A1">
        <w:rPr>
          <w:rFonts w:ascii="Arial" w:eastAsia="Times New Roman" w:hAnsi="Arial" w:cs="Arial"/>
          <w:sz w:val="24"/>
          <w:szCs w:val="24"/>
          <w:lang w:eastAsia="en-AU"/>
        </w:rPr>
        <w:t xml:space="preserve"> culture</w:t>
      </w:r>
      <w:r w:rsidR="006120D0">
        <w:rPr>
          <w:rFonts w:ascii="Arial" w:eastAsia="Times New Roman" w:hAnsi="Arial" w:cs="Arial"/>
          <w:sz w:val="24"/>
          <w:szCs w:val="24"/>
          <w:lang w:eastAsia="en-AU"/>
        </w:rPr>
        <w:t>)</w:t>
      </w:r>
      <w:r w:rsidR="002751A1">
        <w:rPr>
          <w:rFonts w:ascii="Arial" w:eastAsia="Times New Roman" w:hAnsi="Arial" w:cs="Arial"/>
          <w:sz w:val="24"/>
          <w:szCs w:val="24"/>
          <w:lang w:eastAsia="en-AU"/>
        </w:rPr>
        <w:t xml:space="preserve"> influence the development of entrepreneurial capabilities.</w:t>
      </w:r>
      <w:r w:rsidR="006120D0">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Finally, </w:t>
      </w:r>
      <w:r w:rsidR="0088011C">
        <w:rPr>
          <w:rFonts w:ascii="Arial" w:eastAsia="Times New Roman" w:hAnsi="Arial" w:cs="Arial"/>
          <w:sz w:val="24"/>
          <w:szCs w:val="24"/>
          <w:lang w:eastAsia="en-AU"/>
        </w:rPr>
        <w:t>u</w:t>
      </w:r>
      <w:r w:rsidR="006120D0">
        <w:rPr>
          <w:rFonts w:ascii="Arial" w:eastAsia="Times New Roman" w:hAnsi="Arial" w:cs="Arial"/>
          <w:sz w:val="24"/>
          <w:szCs w:val="24"/>
          <w:lang w:eastAsia="en-AU"/>
        </w:rPr>
        <w:t>niversities are providing incubators to balance requirements of studen</w:t>
      </w:r>
      <w:r>
        <w:rPr>
          <w:rFonts w:ascii="Arial" w:eastAsia="Times New Roman" w:hAnsi="Arial" w:cs="Arial"/>
          <w:sz w:val="24"/>
          <w:szCs w:val="24"/>
          <w:lang w:eastAsia="en-AU"/>
        </w:rPr>
        <w:t>ts, employers</w:t>
      </w:r>
      <w:r w:rsidR="006120D0">
        <w:rPr>
          <w:rFonts w:ascii="Arial" w:eastAsia="Times New Roman" w:hAnsi="Arial" w:cs="Arial"/>
          <w:sz w:val="24"/>
          <w:szCs w:val="24"/>
          <w:lang w:eastAsia="en-AU"/>
        </w:rPr>
        <w:t xml:space="preserve"> and Government and we repor</w:t>
      </w:r>
      <w:r>
        <w:rPr>
          <w:rFonts w:ascii="Arial" w:eastAsia="Times New Roman" w:hAnsi="Arial" w:cs="Arial"/>
          <w:sz w:val="24"/>
          <w:szCs w:val="24"/>
          <w:lang w:eastAsia="en-AU"/>
        </w:rPr>
        <w:t>t on</w:t>
      </w:r>
      <w:r w:rsidR="006120D0">
        <w:rPr>
          <w:rFonts w:ascii="Arial" w:eastAsia="Times New Roman" w:hAnsi="Arial" w:cs="Arial"/>
          <w:sz w:val="24"/>
          <w:szCs w:val="24"/>
          <w:lang w:eastAsia="en-AU"/>
        </w:rPr>
        <w:t xml:space="preserve"> </w:t>
      </w:r>
      <w:r w:rsidR="00157E0C">
        <w:rPr>
          <w:rFonts w:ascii="Arial" w:eastAsia="Times New Roman" w:hAnsi="Arial" w:cs="Arial"/>
          <w:sz w:val="24"/>
          <w:szCs w:val="24"/>
          <w:lang w:eastAsia="en-AU"/>
        </w:rPr>
        <w:t xml:space="preserve">students’ perceptions of </w:t>
      </w:r>
      <w:r w:rsidR="006120D0">
        <w:rPr>
          <w:rFonts w:ascii="Arial" w:eastAsia="Times New Roman" w:hAnsi="Arial" w:cs="Arial"/>
          <w:sz w:val="24"/>
          <w:szCs w:val="24"/>
          <w:lang w:eastAsia="en-AU"/>
        </w:rPr>
        <w:t>this initiative.</w:t>
      </w:r>
    </w:p>
    <w:p w14:paraId="00EE9D1A" w14:textId="77777777" w:rsidR="006120D0" w:rsidRDefault="00CA00BF" w:rsidP="00DD4793">
      <w:pPr>
        <w:shd w:val="clear" w:color="auto" w:fill="FFFFFF"/>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[149</w:t>
      </w:r>
      <w:r w:rsidR="006120D0">
        <w:rPr>
          <w:rFonts w:ascii="Arial" w:eastAsia="Times New Roman" w:hAnsi="Arial" w:cs="Arial"/>
          <w:sz w:val="24"/>
          <w:szCs w:val="24"/>
          <w:lang w:eastAsia="en-AU"/>
        </w:rPr>
        <w:t xml:space="preserve"> words]</w:t>
      </w:r>
    </w:p>
    <w:p w14:paraId="5D0D8F0A" w14:textId="77777777" w:rsidR="006120D0" w:rsidRDefault="006120D0" w:rsidP="00DD4793">
      <w:pPr>
        <w:shd w:val="clear" w:color="auto" w:fill="FFFFFF"/>
        <w:spacing w:after="0" w:line="240" w:lineRule="auto"/>
        <w:rPr>
          <w:rFonts w:ascii="Arial" w:eastAsia="Times New Roman" w:hAnsi="Arial" w:cs="Arial"/>
          <w:sz w:val="24"/>
          <w:szCs w:val="24"/>
          <w:lang w:eastAsia="en-AU"/>
        </w:rPr>
      </w:pPr>
    </w:p>
    <w:p w14:paraId="6C354CFF" w14:textId="77777777" w:rsidR="006120D0" w:rsidRDefault="006120D0" w:rsidP="00DD4793">
      <w:pPr>
        <w:shd w:val="clear" w:color="auto" w:fill="FFFFFF"/>
        <w:spacing w:after="0" w:line="240" w:lineRule="auto"/>
        <w:rPr>
          <w:rFonts w:ascii="Arial" w:eastAsia="Times New Roman" w:hAnsi="Arial" w:cs="Arial"/>
          <w:sz w:val="24"/>
          <w:szCs w:val="24"/>
          <w:lang w:eastAsia="en-AU"/>
        </w:rPr>
      </w:pPr>
    </w:p>
    <w:p w14:paraId="53D7BA30" w14:textId="77777777" w:rsidR="006120D0" w:rsidRPr="00F92F98" w:rsidRDefault="006120D0" w:rsidP="00A206C6">
      <w:pPr>
        <w:shd w:val="clear" w:color="auto" w:fill="FFFFFF"/>
        <w:spacing w:after="0" w:line="240" w:lineRule="auto"/>
        <w:outlineLvl w:val="0"/>
        <w:rPr>
          <w:rFonts w:ascii="Arial" w:eastAsia="Times New Roman" w:hAnsi="Arial" w:cs="Arial"/>
          <w:b/>
          <w:sz w:val="24"/>
          <w:szCs w:val="24"/>
          <w:lang w:eastAsia="en-AU"/>
        </w:rPr>
      </w:pPr>
      <w:r w:rsidRPr="00F92F98">
        <w:rPr>
          <w:rFonts w:ascii="Arial" w:eastAsia="Times New Roman" w:hAnsi="Arial" w:cs="Arial"/>
          <w:b/>
          <w:sz w:val="24"/>
          <w:szCs w:val="24"/>
          <w:lang w:eastAsia="en-AU"/>
        </w:rPr>
        <w:t>Part 2 Outline</w:t>
      </w:r>
    </w:p>
    <w:p w14:paraId="160E9E7A" w14:textId="77777777" w:rsidR="00624EA2" w:rsidRDefault="00624EA2" w:rsidP="00DD4793">
      <w:pPr>
        <w:shd w:val="clear" w:color="auto" w:fill="FFFFFF"/>
        <w:spacing w:after="0" w:line="240" w:lineRule="auto"/>
        <w:rPr>
          <w:rFonts w:ascii="Arial" w:eastAsia="Times New Roman" w:hAnsi="Arial" w:cs="Arial"/>
          <w:sz w:val="24"/>
          <w:szCs w:val="24"/>
          <w:lang w:eastAsia="en-AU"/>
        </w:rPr>
      </w:pPr>
    </w:p>
    <w:p w14:paraId="49E27C65" w14:textId="77777777" w:rsidR="00624EA2" w:rsidRPr="00F92F98" w:rsidRDefault="00624EA2" w:rsidP="00A206C6">
      <w:pPr>
        <w:shd w:val="clear" w:color="auto" w:fill="FFFFFF"/>
        <w:spacing w:after="0" w:line="240" w:lineRule="auto"/>
        <w:outlineLvl w:val="0"/>
        <w:rPr>
          <w:rFonts w:ascii="Arial" w:eastAsia="Times New Roman" w:hAnsi="Arial" w:cs="Arial"/>
          <w:b/>
          <w:sz w:val="24"/>
          <w:szCs w:val="24"/>
          <w:lang w:eastAsia="en-AU"/>
        </w:rPr>
      </w:pPr>
      <w:r w:rsidRPr="00F92F98">
        <w:rPr>
          <w:rFonts w:ascii="Arial" w:eastAsia="Times New Roman" w:hAnsi="Arial" w:cs="Arial"/>
          <w:b/>
          <w:sz w:val="24"/>
          <w:szCs w:val="24"/>
          <w:lang w:eastAsia="en-AU"/>
        </w:rPr>
        <w:t>Intr</w:t>
      </w:r>
      <w:r w:rsidR="00F0758B" w:rsidRPr="00F92F98">
        <w:rPr>
          <w:rFonts w:ascii="Arial" w:eastAsia="Times New Roman" w:hAnsi="Arial" w:cs="Arial"/>
          <w:b/>
          <w:sz w:val="24"/>
          <w:szCs w:val="24"/>
          <w:lang w:eastAsia="en-AU"/>
        </w:rPr>
        <w:t>oduction</w:t>
      </w:r>
    </w:p>
    <w:p w14:paraId="10CB12E0" w14:textId="77777777" w:rsidR="002751A1" w:rsidRDefault="002751A1" w:rsidP="00DD4793">
      <w:pPr>
        <w:shd w:val="clear" w:color="auto" w:fill="FFFFFF"/>
        <w:spacing w:after="0" w:line="240" w:lineRule="auto"/>
        <w:rPr>
          <w:rFonts w:ascii="Arial" w:eastAsia="Times New Roman" w:hAnsi="Arial" w:cs="Arial"/>
          <w:sz w:val="24"/>
          <w:szCs w:val="24"/>
          <w:lang w:eastAsia="en-AU"/>
        </w:rPr>
      </w:pPr>
    </w:p>
    <w:p w14:paraId="6CCBFF61" w14:textId="6F5B4164" w:rsidR="00F22FA5" w:rsidRPr="00F22FA5" w:rsidRDefault="00DD4793" w:rsidP="00F92F98">
      <w:pPr>
        <w:shd w:val="clear" w:color="auto" w:fill="FFFFFF"/>
        <w:spacing w:after="0" w:line="240" w:lineRule="auto"/>
        <w:rPr>
          <w:rFonts w:ascii="Arial" w:eastAsia="Times New Roman" w:hAnsi="Arial" w:cs="Arial"/>
          <w:sz w:val="24"/>
          <w:szCs w:val="24"/>
          <w:lang w:eastAsia="en-AU"/>
        </w:rPr>
      </w:pPr>
      <w:r w:rsidRPr="00DD4793">
        <w:rPr>
          <w:rFonts w:ascii="Arial" w:eastAsia="Times New Roman" w:hAnsi="Arial" w:cs="Arial"/>
          <w:sz w:val="24"/>
          <w:szCs w:val="24"/>
          <w:lang w:eastAsia="en-AU"/>
        </w:rPr>
        <w:t>Governments view the</w:t>
      </w:r>
      <w:r>
        <w:rPr>
          <w:rFonts w:ascii="Arial" w:eastAsia="Times New Roman" w:hAnsi="Arial" w:cs="Arial"/>
          <w:sz w:val="24"/>
          <w:szCs w:val="24"/>
          <w:lang w:eastAsia="en-AU"/>
        </w:rPr>
        <w:t xml:space="preserve"> </w:t>
      </w:r>
      <w:r w:rsidRPr="00DD4793">
        <w:rPr>
          <w:rFonts w:ascii="Arial" w:eastAsia="Times New Roman" w:hAnsi="Arial" w:cs="Arial"/>
          <w:sz w:val="24"/>
          <w:szCs w:val="24"/>
          <w:lang w:eastAsia="en-AU"/>
        </w:rPr>
        <w:t xml:space="preserve">development of entrepreneurial capabilities among graduates </w:t>
      </w:r>
      <w:r w:rsidR="00697A66">
        <w:rPr>
          <w:rFonts w:ascii="Arial" w:eastAsia="Times New Roman" w:hAnsi="Arial" w:cs="Arial"/>
          <w:sz w:val="24"/>
          <w:szCs w:val="24"/>
          <w:lang w:eastAsia="en-AU"/>
        </w:rPr>
        <w:t>as key to economic</w:t>
      </w:r>
      <w:r w:rsidRPr="00DD4793">
        <w:rPr>
          <w:rFonts w:ascii="Arial" w:eastAsia="Times New Roman" w:hAnsi="Arial" w:cs="Arial"/>
          <w:sz w:val="24"/>
          <w:szCs w:val="24"/>
          <w:lang w:eastAsia="en-AU"/>
        </w:rPr>
        <w:t xml:space="preserve"> growth</w:t>
      </w:r>
      <w:r w:rsidR="00697A66">
        <w:rPr>
          <w:rFonts w:ascii="Arial" w:eastAsia="Times New Roman" w:hAnsi="Arial" w:cs="Arial"/>
          <w:sz w:val="24"/>
          <w:szCs w:val="24"/>
          <w:lang w:eastAsia="en-AU"/>
        </w:rPr>
        <w:t xml:space="preserve"> and innovation</w:t>
      </w:r>
      <w:r w:rsidRPr="00DD4793">
        <w:rPr>
          <w:rFonts w:ascii="Arial" w:eastAsia="Times New Roman" w:hAnsi="Arial" w:cs="Arial"/>
          <w:sz w:val="24"/>
          <w:szCs w:val="24"/>
          <w:lang w:eastAsia="en-AU"/>
        </w:rPr>
        <w:t xml:space="preserve">. </w:t>
      </w:r>
      <w:r w:rsidR="00F22FA5" w:rsidRPr="00F22FA5">
        <w:rPr>
          <w:rFonts w:ascii="Arial" w:eastAsia="Times New Roman" w:hAnsi="Arial" w:cs="Arial"/>
          <w:sz w:val="24"/>
          <w:szCs w:val="24"/>
          <w:lang w:val="en-GB" w:eastAsia="en-AU"/>
        </w:rPr>
        <w:t>In Australia</w:t>
      </w:r>
      <w:r w:rsidR="00F22FA5">
        <w:rPr>
          <w:rFonts w:ascii="Arial" w:eastAsia="Times New Roman" w:hAnsi="Arial" w:cs="Arial"/>
          <w:sz w:val="24"/>
          <w:szCs w:val="24"/>
          <w:lang w:val="en-GB" w:eastAsia="en-AU"/>
        </w:rPr>
        <w:t xml:space="preserve"> and the UK</w:t>
      </w:r>
      <w:r w:rsidR="00F22FA5" w:rsidRPr="00F22FA5">
        <w:rPr>
          <w:rFonts w:ascii="Arial" w:eastAsia="Times New Roman" w:hAnsi="Arial" w:cs="Arial"/>
          <w:sz w:val="24"/>
          <w:szCs w:val="24"/>
          <w:lang w:val="en-GB" w:eastAsia="en-AU"/>
        </w:rPr>
        <w:t xml:space="preserve">, the current focus on developing entrepreneurial capabilities in graduates is largely driven by the desire to equip students for the realities of rapidly shifting labour markets and more complex and uncertain career paths. </w:t>
      </w:r>
      <w:r w:rsidR="009F2202">
        <w:rPr>
          <w:rFonts w:ascii="Arial" w:eastAsia="Times New Roman" w:hAnsi="Arial" w:cs="Arial"/>
          <w:sz w:val="24"/>
          <w:szCs w:val="24"/>
          <w:lang w:val="en-GB" w:eastAsia="en-AU"/>
        </w:rPr>
        <w:t>The</w:t>
      </w:r>
      <w:r w:rsidR="00F22FA5" w:rsidRPr="00F22FA5">
        <w:rPr>
          <w:rFonts w:ascii="Arial" w:eastAsia="Times New Roman" w:hAnsi="Arial" w:cs="Arial"/>
          <w:sz w:val="24"/>
          <w:szCs w:val="24"/>
          <w:lang w:val="en-GB" w:eastAsia="en-AU"/>
        </w:rPr>
        <w:t xml:space="preserve"> </w:t>
      </w:r>
      <w:r w:rsidR="009F2202" w:rsidRPr="00DD4793">
        <w:rPr>
          <w:rFonts w:ascii="Arial" w:eastAsia="Times New Roman" w:hAnsi="Arial" w:cs="Arial"/>
          <w:sz w:val="24"/>
          <w:szCs w:val="24"/>
          <w:lang w:eastAsia="en-AU"/>
        </w:rPr>
        <w:t>‘National Innovation and Science Agenda in Australia’ and ‘The Dowling Review of Business-University Research Collaborations Fund’</w:t>
      </w:r>
      <w:r w:rsidR="009F2202">
        <w:rPr>
          <w:rFonts w:ascii="Arial" w:eastAsia="Times New Roman" w:hAnsi="Arial" w:cs="Arial"/>
          <w:sz w:val="24"/>
          <w:szCs w:val="24"/>
          <w:lang w:eastAsia="en-AU"/>
        </w:rPr>
        <w:t xml:space="preserve"> are examples of the many </w:t>
      </w:r>
      <w:r w:rsidR="00874625">
        <w:rPr>
          <w:rFonts w:ascii="Arial" w:eastAsia="Times New Roman" w:hAnsi="Arial" w:cs="Arial"/>
          <w:sz w:val="24"/>
          <w:szCs w:val="24"/>
          <w:lang w:eastAsia="en-AU"/>
        </w:rPr>
        <w:t xml:space="preserve">government </w:t>
      </w:r>
      <w:r w:rsidR="00F22FA5" w:rsidRPr="00F22FA5">
        <w:rPr>
          <w:rFonts w:ascii="Arial" w:eastAsia="Times New Roman" w:hAnsi="Arial" w:cs="Arial"/>
          <w:sz w:val="24"/>
          <w:szCs w:val="24"/>
          <w:lang w:eastAsia="en-AU"/>
        </w:rPr>
        <w:t xml:space="preserve">reports, policy statements, programs and initiatives </w:t>
      </w:r>
      <w:r w:rsidR="009F2202">
        <w:rPr>
          <w:rFonts w:ascii="Arial" w:eastAsia="Times New Roman" w:hAnsi="Arial" w:cs="Arial"/>
          <w:sz w:val="24"/>
          <w:szCs w:val="24"/>
          <w:lang w:eastAsia="en-AU"/>
        </w:rPr>
        <w:t xml:space="preserve">extoling </w:t>
      </w:r>
      <w:r w:rsidR="00F22FA5" w:rsidRPr="00F22FA5">
        <w:rPr>
          <w:rFonts w:ascii="Arial" w:eastAsia="Times New Roman" w:hAnsi="Arial" w:cs="Arial"/>
          <w:sz w:val="24"/>
          <w:szCs w:val="24"/>
          <w:lang w:eastAsia="en-AU"/>
        </w:rPr>
        <w:t xml:space="preserve">the importance of developing entrepreneurial capabilities among young people and providing the necessary support, incentives and guidance to increase participation and success. </w:t>
      </w:r>
    </w:p>
    <w:p w14:paraId="69111F7A" w14:textId="77777777" w:rsidR="00F22FA5" w:rsidRPr="00F22FA5" w:rsidRDefault="00F22FA5" w:rsidP="00F22FA5">
      <w:pPr>
        <w:shd w:val="clear" w:color="auto" w:fill="FFFFFF"/>
        <w:spacing w:after="0" w:line="240" w:lineRule="auto"/>
        <w:rPr>
          <w:rFonts w:ascii="Arial" w:eastAsia="Times New Roman" w:hAnsi="Arial" w:cs="Arial"/>
          <w:sz w:val="24"/>
          <w:szCs w:val="24"/>
          <w:lang w:eastAsia="en-AU"/>
        </w:rPr>
      </w:pPr>
    </w:p>
    <w:p w14:paraId="50F1733F" w14:textId="5EF76765" w:rsidR="00F22FA5" w:rsidRDefault="00F22FA5" w:rsidP="00F22FA5">
      <w:pPr>
        <w:shd w:val="clear" w:color="auto" w:fill="FFFFFF"/>
        <w:spacing w:after="0" w:line="240" w:lineRule="auto"/>
        <w:rPr>
          <w:rFonts w:ascii="Arial" w:eastAsia="Times New Roman" w:hAnsi="Arial" w:cs="Arial"/>
          <w:color w:val="000000" w:themeColor="text1"/>
          <w:sz w:val="24"/>
          <w:szCs w:val="24"/>
          <w:lang w:eastAsia="en-AU"/>
        </w:rPr>
      </w:pPr>
      <w:r w:rsidRPr="00F22FA5">
        <w:rPr>
          <w:rFonts w:ascii="Arial" w:eastAsia="Times New Roman" w:hAnsi="Arial" w:cs="Arial"/>
          <w:sz w:val="24"/>
          <w:szCs w:val="24"/>
          <w:lang w:val="en-GB" w:eastAsia="en-AU"/>
        </w:rPr>
        <w:t xml:space="preserve">Reports suggest young people are adjusting </w:t>
      </w:r>
      <w:r w:rsidRPr="00F92F98">
        <w:rPr>
          <w:rFonts w:ascii="Arial" w:eastAsia="Times New Roman" w:hAnsi="Arial" w:cs="Arial"/>
          <w:color w:val="000000" w:themeColor="text1"/>
          <w:sz w:val="24"/>
          <w:szCs w:val="24"/>
          <w:lang w:val="en-GB" w:eastAsia="en-AU"/>
        </w:rPr>
        <w:t xml:space="preserve">to the changing nature of work with many considering entrepreneurship an attractive career pathway.  </w:t>
      </w:r>
      <w:hyperlink r:id="rId5" w:history="1">
        <w:r w:rsidRPr="00F92F98">
          <w:rPr>
            <w:rStyle w:val="Hyperlink"/>
            <w:rFonts w:ascii="Arial" w:eastAsia="Times New Roman" w:hAnsi="Arial" w:cs="Arial"/>
            <w:color w:val="000000" w:themeColor="text1"/>
            <w:sz w:val="24"/>
            <w:szCs w:val="24"/>
            <w:u w:val="none"/>
            <w:lang w:val="en-GB" w:eastAsia="en-AU"/>
          </w:rPr>
          <w:t>The Global Entrepreneurship Monitor 2016</w:t>
        </w:r>
      </w:hyperlink>
      <w:r w:rsidRPr="00F92F98">
        <w:rPr>
          <w:rFonts w:ascii="Arial" w:eastAsia="Times New Roman" w:hAnsi="Arial" w:cs="Arial"/>
          <w:color w:val="000000" w:themeColor="text1"/>
          <w:sz w:val="24"/>
          <w:szCs w:val="24"/>
          <w:lang w:val="en-GB" w:eastAsia="en-AU"/>
        </w:rPr>
        <w:t xml:space="preserve"> reports that young adults between 25 and 34 display the highest early-stage entrepreneurial activity worldwide</w:t>
      </w:r>
      <w:r w:rsidR="00F54A8A">
        <w:rPr>
          <w:rFonts w:ascii="Arial" w:eastAsia="Times New Roman" w:hAnsi="Arial" w:cs="Arial"/>
          <w:color w:val="000000" w:themeColor="text1"/>
          <w:sz w:val="24"/>
          <w:szCs w:val="24"/>
          <w:lang w:val="en-GB" w:eastAsia="en-AU"/>
        </w:rPr>
        <w:t xml:space="preserve"> (Global Entrepreneurship Monitor, 2016)</w:t>
      </w:r>
      <w:r w:rsidRPr="00F92F98">
        <w:rPr>
          <w:rFonts w:ascii="Arial" w:eastAsia="Times New Roman" w:hAnsi="Arial" w:cs="Arial"/>
          <w:color w:val="000000" w:themeColor="text1"/>
          <w:sz w:val="24"/>
          <w:szCs w:val="24"/>
          <w:lang w:val="en-GB" w:eastAsia="en-AU"/>
        </w:rPr>
        <w:t>.</w:t>
      </w:r>
      <w:r w:rsidRPr="00F92F98">
        <w:rPr>
          <w:rFonts w:ascii="Arial" w:eastAsia="Times New Roman" w:hAnsi="Arial" w:cs="Arial"/>
          <w:color w:val="000000" w:themeColor="text1"/>
          <w:sz w:val="24"/>
          <w:szCs w:val="24"/>
          <w:lang w:eastAsia="en-AU"/>
        </w:rPr>
        <w:t xml:space="preserve">  </w:t>
      </w:r>
      <w:hyperlink r:id="rId6" w:history="1">
        <w:r w:rsidRPr="00F92F98">
          <w:rPr>
            <w:rStyle w:val="Hyperlink"/>
            <w:rFonts w:ascii="Arial" w:eastAsia="Times New Roman" w:hAnsi="Arial" w:cs="Arial"/>
            <w:color w:val="000000" w:themeColor="text1"/>
            <w:sz w:val="24"/>
            <w:szCs w:val="24"/>
            <w:u w:val="none"/>
            <w:lang w:eastAsia="en-AU"/>
          </w:rPr>
          <w:t>EY’s 2015 Youth Entrepreneurship Survey</w:t>
        </w:r>
      </w:hyperlink>
      <w:r w:rsidRPr="00F92F98">
        <w:rPr>
          <w:rFonts w:ascii="Arial" w:eastAsia="Times New Roman" w:hAnsi="Arial" w:cs="Arial"/>
          <w:color w:val="000000" w:themeColor="text1"/>
          <w:sz w:val="24"/>
          <w:szCs w:val="24"/>
          <w:lang w:eastAsia="en-AU"/>
        </w:rPr>
        <w:t xml:space="preserve"> revealed that </w:t>
      </w:r>
      <w:r w:rsidRPr="00F92F98">
        <w:rPr>
          <w:rFonts w:ascii="Arial" w:eastAsia="Times New Roman" w:hAnsi="Arial" w:cs="Arial"/>
          <w:bCs/>
          <w:color w:val="000000" w:themeColor="text1"/>
          <w:sz w:val="24"/>
          <w:szCs w:val="24"/>
          <w:lang w:eastAsia="en-AU"/>
        </w:rPr>
        <w:t>65% of the 2,400 plus respondents want to run their own business</w:t>
      </w:r>
      <w:r w:rsidRPr="00F92F98">
        <w:rPr>
          <w:rFonts w:ascii="Arial" w:eastAsia="Times New Roman" w:hAnsi="Arial" w:cs="Arial"/>
          <w:color w:val="000000" w:themeColor="text1"/>
          <w:sz w:val="24"/>
          <w:szCs w:val="24"/>
          <w:lang w:eastAsia="en-AU"/>
        </w:rPr>
        <w:t>, while nine out of 10 of respondents are already pursuing entrepreneurial projects</w:t>
      </w:r>
      <w:r w:rsidR="00F54A8A">
        <w:rPr>
          <w:rFonts w:ascii="Arial" w:eastAsia="Times New Roman" w:hAnsi="Arial" w:cs="Arial"/>
          <w:color w:val="000000" w:themeColor="text1"/>
          <w:sz w:val="24"/>
          <w:szCs w:val="24"/>
          <w:lang w:eastAsia="en-AU"/>
        </w:rPr>
        <w:t xml:space="preserve"> (EY, 2015)</w:t>
      </w:r>
      <w:r w:rsidRPr="00F92F98">
        <w:rPr>
          <w:rFonts w:ascii="Arial" w:eastAsia="Times New Roman" w:hAnsi="Arial" w:cs="Arial"/>
          <w:color w:val="000000" w:themeColor="text1"/>
          <w:sz w:val="24"/>
          <w:szCs w:val="24"/>
          <w:lang w:eastAsia="en-AU"/>
        </w:rPr>
        <w:t xml:space="preserve">. </w:t>
      </w:r>
    </w:p>
    <w:p w14:paraId="0671C7B1" w14:textId="77777777" w:rsidR="003504CB" w:rsidRDefault="003504CB" w:rsidP="00F22FA5">
      <w:pPr>
        <w:shd w:val="clear" w:color="auto" w:fill="FFFFFF"/>
        <w:spacing w:after="0" w:line="240" w:lineRule="auto"/>
        <w:rPr>
          <w:rFonts w:ascii="Arial" w:eastAsia="Times New Roman" w:hAnsi="Arial" w:cs="Arial"/>
          <w:color w:val="000000" w:themeColor="text1"/>
          <w:sz w:val="24"/>
          <w:szCs w:val="24"/>
          <w:lang w:eastAsia="en-AU"/>
        </w:rPr>
      </w:pPr>
    </w:p>
    <w:p w14:paraId="31E68A05" w14:textId="140A8813" w:rsidR="00874625" w:rsidRDefault="003504CB" w:rsidP="00F54A8A">
      <w:pPr>
        <w:shd w:val="clear" w:color="auto" w:fill="FFFFFF"/>
        <w:spacing w:after="0" w:line="240" w:lineRule="auto"/>
        <w:rPr>
          <w:rFonts w:ascii="Arial" w:eastAsia="Times New Roman" w:hAnsi="Arial" w:cs="Arial"/>
          <w:sz w:val="24"/>
          <w:szCs w:val="24"/>
          <w:lang w:eastAsia="en-AU"/>
        </w:rPr>
      </w:pPr>
      <w:r w:rsidRPr="003504CB">
        <w:rPr>
          <w:rFonts w:ascii="Arial" w:eastAsia="Times New Roman" w:hAnsi="Arial" w:cs="Arial"/>
          <w:color w:val="000000" w:themeColor="text1"/>
          <w:sz w:val="24"/>
          <w:szCs w:val="24"/>
          <w:lang w:eastAsia="en-AU"/>
        </w:rPr>
        <w:t xml:space="preserve">These reports present a favourable picture of how entrepreneurship as a career is viewed among young people globally. However, in the Australian </w:t>
      </w:r>
      <w:r>
        <w:rPr>
          <w:rFonts w:ascii="Arial" w:eastAsia="Times New Roman" w:hAnsi="Arial" w:cs="Arial"/>
          <w:color w:val="000000" w:themeColor="text1"/>
          <w:sz w:val="24"/>
          <w:szCs w:val="24"/>
          <w:lang w:eastAsia="en-AU"/>
        </w:rPr>
        <w:t xml:space="preserve">and UK </w:t>
      </w:r>
      <w:r w:rsidRPr="003504CB">
        <w:rPr>
          <w:rFonts w:ascii="Arial" w:eastAsia="Times New Roman" w:hAnsi="Arial" w:cs="Arial"/>
          <w:color w:val="000000" w:themeColor="text1"/>
          <w:sz w:val="24"/>
          <w:szCs w:val="24"/>
          <w:lang w:eastAsia="en-AU"/>
        </w:rPr>
        <w:t xml:space="preserve">context, </w:t>
      </w:r>
      <w:r w:rsidRPr="003504CB">
        <w:rPr>
          <w:rFonts w:ascii="Arial" w:eastAsia="Times New Roman" w:hAnsi="Arial" w:cs="Arial"/>
          <w:color w:val="000000" w:themeColor="text1"/>
          <w:sz w:val="24"/>
          <w:szCs w:val="24"/>
          <w:lang w:eastAsia="en-AU"/>
        </w:rPr>
        <w:lastRenderedPageBreak/>
        <w:t>questions remain about how well institutions are preparing the current generation of students for entrepreneurial careers.</w:t>
      </w:r>
      <w:r w:rsidR="00546BDD">
        <w:rPr>
          <w:rFonts w:ascii="Arial" w:eastAsia="Times New Roman" w:hAnsi="Arial" w:cs="Arial"/>
          <w:color w:val="000000" w:themeColor="text1"/>
          <w:sz w:val="24"/>
          <w:szCs w:val="24"/>
          <w:lang w:eastAsia="en-AU"/>
        </w:rPr>
        <w:t xml:space="preserve"> </w:t>
      </w:r>
      <w:r w:rsidR="00546BDD" w:rsidRPr="00546BDD">
        <w:rPr>
          <w:rFonts w:ascii="Arial" w:eastAsia="Times New Roman" w:hAnsi="Arial" w:cs="Arial"/>
          <w:color w:val="000000" w:themeColor="text1"/>
          <w:sz w:val="24"/>
          <w:szCs w:val="24"/>
          <w:lang w:eastAsia="en-AU"/>
        </w:rPr>
        <w:t>T</w:t>
      </w:r>
      <w:r w:rsidR="00546BDD">
        <w:rPr>
          <w:rFonts w:ascii="Arial" w:eastAsia="Times New Roman" w:hAnsi="Arial" w:cs="Arial"/>
          <w:color w:val="000000" w:themeColor="text1"/>
          <w:sz w:val="24"/>
          <w:szCs w:val="24"/>
          <w:lang w:eastAsia="en-AU"/>
        </w:rPr>
        <w:t xml:space="preserve">wo universities participated: </w:t>
      </w:r>
      <w:r w:rsidR="00546BDD" w:rsidRPr="00546BDD">
        <w:rPr>
          <w:rFonts w:ascii="Arial" w:eastAsia="Times New Roman" w:hAnsi="Arial" w:cs="Arial"/>
          <w:color w:val="000000" w:themeColor="text1"/>
          <w:sz w:val="24"/>
          <w:szCs w:val="24"/>
          <w:lang w:eastAsia="en-AU"/>
        </w:rPr>
        <w:t xml:space="preserve"> RMIT University, Australia, and Edinburgh Napier University, Scotland. RMIT has set up an ‘Activator’ with an ‘Entrepreneur-in-residence’ to support and encourage students who want to become entrepreneurs by inviting relevant industry connections to share experiences. A Business Incubator is available on campus to students at Napier.</w:t>
      </w:r>
      <w:r w:rsidR="00546BDD">
        <w:rPr>
          <w:rFonts w:ascii="Arial" w:eastAsia="Times New Roman" w:hAnsi="Arial" w:cs="Arial"/>
          <w:color w:val="000000" w:themeColor="text1"/>
          <w:sz w:val="24"/>
          <w:szCs w:val="24"/>
          <w:lang w:eastAsia="en-AU"/>
        </w:rPr>
        <w:t xml:space="preserve"> </w:t>
      </w:r>
      <w:r w:rsidR="00661D51" w:rsidRPr="003504CB">
        <w:rPr>
          <w:rFonts w:ascii="Arial" w:eastAsia="Times New Roman" w:hAnsi="Arial" w:cs="Arial"/>
          <w:color w:val="000000" w:themeColor="text1"/>
          <w:sz w:val="24"/>
          <w:szCs w:val="24"/>
          <w:lang w:eastAsia="en-AU"/>
        </w:rPr>
        <w:t xml:space="preserve">Importantly, are all students competing on a level playing field when it comes to developing key entrepreneurial knowledge, skills and capabilities? Or are some student cohorts disadvantaged resulting in lower levels of participation and entrepreneurial aspirations? </w:t>
      </w:r>
      <w:r w:rsidR="008A4985">
        <w:rPr>
          <w:rFonts w:ascii="Arial" w:eastAsia="Times New Roman" w:hAnsi="Arial" w:cs="Arial"/>
          <w:sz w:val="24"/>
          <w:szCs w:val="24"/>
          <w:lang w:eastAsia="en-AU"/>
        </w:rPr>
        <w:t>U</w:t>
      </w:r>
      <w:r w:rsidR="008A4985" w:rsidRPr="00F54A8A">
        <w:rPr>
          <w:rFonts w:ascii="Arial" w:eastAsia="Times New Roman" w:hAnsi="Arial" w:cs="Arial"/>
          <w:sz w:val="24"/>
          <w:szCs w:val="24"/>
          <w:lang w:eastAsia="en-AU"/>
        </w:rPr>
        <w:t xml:space="preserve">nderstanding </w:t>
      </w:r>
      <w:r w:rsidR="008A4985" w:rsidRPr="00F92F98">
        <w:rPr>
          <w:rFonts w:ascii="Arial" w:eastAsia="Times New Roman" w:hAnsi="Arial" w:cs="Arial"/>
          <w:sz w:val="24"/>
          <w:szCs w:val="24"/>
          <w:lang w:eastAsia="en-AU"/>
        </w:rPr>
        <w:t xml:space="preserve">the influence of sociocultural factors on </w:t>
      </w:r>
      <w:r w:rsidR="00546BDD">
        <w:rPr>
          <w:rFonts w:ascii="Arial" w:eastAsia="Times New Roman" w:hAnsi="Arial" w:cs="Arial"/>
          <w:sz w:val="24"/>
          <w:szCs w:val="24"/>
          <w:lang w:eastAsia="en-AU"/>
        </w:rPr>
        <w:t xml:space="preserve">entrepreneurial attitudes </w:t>
      </w:r>
      <w:r w:rsidR="008A4985" w:rsidRPr="00F54A8A">
        <w:rPr>
          <w:rFonts w:ascii="Arial" w:eastAsia="Times New Roman" w:hAnsi="Arial" w:cs="Arial"/>
          <w:sz w:val="24"/>
          <w:szCs w:val="24"/>
          <w:lang w:eastAsia="en-AU"/>
        </w:rPr>
        <w:t xml:space="preserve">and aspirations is </w:t>
      </w:r>
      <w:r w:rsidR="008A4985">
        <w:rPr>
          <w:rFonts w:ascii="Arial" w:eastAsia="Times New Roman" w:hAnsi="Arial" w:cs="Arial"/>
          <w:sz w:val="24"/>
          <w:szCs w:val="24"/>
          <w:lang w:eastAsia="en-AU"/>
        </w:rPr>
        <w:t>critical</w:t>
      </w:r>
      <w:r w:rsidR="008A4985" w:rsidRPr="00F54A8A">
        <w:rPr>
          <w:rFonts w:ascii="Arial" w:eastAsia="Times New Roman" w:hAnsi="Arial" w:cs="Arial"/>
          <w:sz w:val="24"/>
          <w:szCs w:val="24"/>
          <w:lang w:eastAsia="en-AU"/>
        </w:rPr>
        <w:t xml:space="preserve"> </w:t>
      </w:r>
      <w:r w:rsidR="008A4985">
        <w:rPr>
          <w:rFonts w:ascii="Arial" w:eastAsia="Times New Roman" w:hAnsi="Arial" w:cs="Arial"/>
          <w:sz w:val="24"/>
          <w:szCs w:val="24"/>
          <w:lang w:eastAsia="en-AU"/>
        </w:rPr>
        <w:t xml:space="preserve">in </w:t>
      </w:r>
      <w:r w:rsidR="00546BDD">
        <w:rPr>
          <w:rFonts w:ascii="Arial" w:eastAsia="Times New Roman" w:hAnsi="Arial" w:cs="Arial"/>
          <w:sz w:val="24"/>
          <w:szCs w:val="24"/>
          <w:lang w:eastAsia="en-AU"/>
        </w:rPr>
        <w:t xml:space="preserve">the </w:t>
      </w:r>
      <w:r w:rsidR="008A4985">
        <w:rPr>
          <w:rFonts w:ascii="Arial" w:eastAsia="Times New Roman" w:hAnsi="Arial" w:cs="Arial"/>
          <w:sz w:val="24"/>
          <w:szCs w:val="24"/>
          <w:lang w:eastAsia="en-AU"/>
        </w:rPr>
        <w:t>conte</w:t>
      </w:r>
      <w:r w:rsidR="00546BDD">
        <w:rPr>
          <w:rFonts w:ascii="Arial" w:eastAsia="Times New Roman" w:hAnsi="Arial" w:cs="Arial"/>
          <w:sz w:val="24"/>
          <w:szCs w:val="24"/>
          <w:lang w:eastAsia="en-AU"/>
        </w:rPr>
        <w:t>x</w:t>
      </w:r>
      <w:r w:rsidR="008A4985">
        <w:rPr>
          <w:rFonts w:ascii="Arial" w:eastAsia="Times New Roman" w:hAnsi="Arial" w:cs="Arial"/>
          <w:sz w:val="24"/>
          <w:szCs w:val="24"/>
          <w:lang w:eastAsia="en-AU"/>
        </w:rPr>
        <w:t xml:space="preserve">t of widening participation agendas and in increasingly diverse student cohorts. </w:t>
      </w:r>
    </w:p>
    <w:p w14:paraId="7809E23C" w14:textId="77777777" w:rsidR="00F0758B" w:rsidRDefault="00F0758B" w:rsidP="00F54A8A">
      <w:pPr>
        <w:shd w:val="clear" w:color="auto" w:fill="FFFFFF"/>
        <w:spacing w:after="0" w:line="240" w:lineRule="auto"/>
        <w:rPr>
          <w:rFonts w:ascii="Arial" w:eastAsia="Times New Roman" w:hAnsi="Arial" w:cs="Arial"/>
          <w:sz w:val="24"/>
          <w:szCs w:val="24"/>
          <w:lang w:eastAsia="en-AU"/>
        </w:rPr>
      </w:pPr>
    </w:p>
    <w:p w14:paraId="2E3916A7" w14:textId="77777777" w:rsidR="00F0758B" w:rsidRPr="00F92F98" w:rsidRDefault="00F0758B" w:rsidP="00A206C6">
      <w:pPr>
        <w:shd w:val="clear" w:color="auto" w:fill="FFFFFF"/>
        <w:spacing w:after="0" w:line="240" w:lineRule="auto"/>
        <w:outlineLvl w:val="0"/>
        <w:rPr>
          <w:rFonts w:ascii="Arial" w:eastAsia="Times New Roman" w:hAnsi="Arial" w:cs="Arial"/>
          <w:b/>
          <w:sz w:val="24"/>
          <w:szCs w:val="24"/>
          <w:lang w:eastAsia="en-AU"/>
        </w:rPr>
      </w:pPr>
      <w:r w:rsidRPr="00F92F98">
        <w:rPr>
          <w:rFonts w:ascii="Arial" w:eastAsia="Times New Roman" w:hAnsi="Arial" w:cs="Arial"/>
          <w:b/>
          <w:sz w:val="24"/>
          <w:szCs w:val="24"/>
          <w:lang w:eastAsia="en-AU"/>
        </w:rPr>
        <w:t>The study</w:t>
      </w:r>
    </w:p>
    <w:p w14:paraId="18EA8FF1" w14:textId="77777777" w:rsidR="00FF07B3" w:rsidRPr="00DD4793" w:rsidRDefault="00FF07B3" w:rsidP="00FF07B3">
      <w:pPr>
        <w:rPr>
          <w:rFonts w:ascii="Arial" w:hAnsi="Arial" w:cs="Arial"/>
          <w:sz w:val="24"/>
          <w:szCs w:val="24"/>
        </w:rPr>
      </w:pPr>
    </w:p>
    <w:p w14:paraId="6BD268A5" w14:textId="55AEB29B" w:rsidR="00E92166" w:rsidRDefault="00FF07B3" w:rsidP="00E92166">
      <w:pPr>
        <w:pStyle w:val="Header"/>
        <w:tabs>
          <w:tab w:val="clear" w:pos="4320"/>
          <w:tab w:val="clear" w:pos="8640"/>
        </w:tabs>
        <w:rPr>
          <w:rFonts w:ascii="Arial" w:hAnsi="Arial" w:cs="Arial"/>
          <w:sz w:val="24"/>
          <w:szCs w:val="24"/>
        </w:rPr>
      </w:pPr>
      <w:r>
        <w:rPr>
          <w:rFonts w:ascii="Arial" w:hAnsi="Arial" w:cs="Arial"/>
          <w:sz w:val="24"/>
          <w:szCs w:val="24"/>
        </w:rPr>
        <w:t xml:space="preserve">This paper reports on the findings of a Society for Research in Higher Education funded </w:t>
      </w:r>
      <w:r w:rsidR="00546BDD">
        <w:rPr>
          <w:rFonts w:ascii="Arial" w:hAnsi="Arial" w:cs="Arial"/>
          <w:sz w:val="24"/>
          <w:szCs w:val="24"/>
        </w:rPr>
        <w:t xml:space="preserve">cross national </w:t>
      </w:r>
      <w:r>
        <w:rPr>
          <w:rFonts w:ascii="Arial" w:hAnsi="Arial" w:cs="Arial"/>
          <w:sz w:val="24"/>
          <w:szCs w:val="24"/>
        </w:rPr>
        <w:t>study that examined how universities are prep</w:t>
      </w:r>
      <w:r w:rsidR="00A0167A">
        <w:rPr>
          <w:rFonts w:ascii="Arial" w:hAnsi="Arial" w:cs="Arial"/>
          <w:sz w:val="24"/>
          <w:szCs w:val="24"/>
        </w:rPr>
        <w:t>a</w:t>
      </w:r>
      <w:r>
        <w:rPr>
          <w:rFonts w:ascii="Arial" w:hAnsi="Arial" w:cs="Arial"/>
          <w:sz w:val="24"/>
          <w:szCs w:val="24"/>
        </w:rPr>
        <w:t xml:space="preserve">ring </w:t>
      </w:r>
      <w:r w:rsidRPr="00E92166">
        <w:rPr>
          <w:rFonts w:ascii="Arial" w:hAnsi="Arial" w:cs="Arial"/>
          <w:sz w:val="24"/>
          <w:szCs w:val="24"/>
        </w:rPr>
        <w:t xml:space="preserve">IT students </w:t>
      </w:r>
      <w:r>
        <w:rPr>
          <w:rFonts w:ascii="Arial" w:hAnsi="Arial" w:cs="Arial"/>
          <w:sz w:val="24"/>
          <w:szCs w:val="24"/>
        </w:rPr>
        <w:t xml:space="preserve">for the global labour market. </w:t>
      </w:r>
      <w:r w:rsidR="00F22FA5">
        <w:rPr>
          <w:rFonts w:ascii="Arial" w:hAnsi="Arial" w:cs="Arial"/>
          <w:sz w:val="24"/>
          <w:szCs w:val="24"/>
        </w:rPr>
        <w:t>The study focussed on</w:t>
      </w:r>
      <w:r w:rsidR="00407B55">
        <w:rPr>
          <w:rFonts w:ascii="Arial" w:hAnsi="Arial" w:cs="Arial"/>
          <w:sz w:val="24"/>
          <w:szCs w:val="24"/>
        </w:rPr>
        <w:t xml:space="preserve"> entrepreneurship which is </w:t>
      </w:r>
      <w:r w:rsidR="00407B55" w:rsidRPr="00E92166">
        <w:rPr>
          <w:rFonts w:ascii="Arial" w:eastAsiaTheme="minorHAnsi" w:hAnsi="Arial" w:cs="Arial"/>
          <w:sz w:val="24"/>
          <w:szCs w:val="24"/>
        </w:rPr>
        <w:t xml:space="preserve">increasingly seen as the answer to rapid technological advances, global competition and rising graduate unemployment rates. </w:t>
      </w:r>
      <w:r w:rsidR="00407B55">
        <w:rPr>
          <w:rFonts w:ascii="Arial" w:hAnsi="Arial" w:cs="Arial"/>
          <w:sz w:val="24"/>
          <w:szCs w:val="24"/>
        </w:rPr>
        <w:t xml:space="preserve">The study aims to </w:t>
      </w:r>
      <w:r w:rsidR="00E92166" w:rsidRPr="00F92F98">
        <w:rPr>
          <w:rFonts w:ascii="Arial" w:hAnsi="Arial" w:cs="Arial"/>
          <w:sz w:val="24"/>
          <w:szCs w:val="24"/>
        </w:rPr>
        <w:t>increase understanding of how sociocultural factors (gender, class, cultural background) impact on the entrepreneurial intentions and practices amo</w:t>
      </w:r>
      <w:r w:rsidRPr="00F54A8A">
        <w:rPr>
          <w:rFonts w:ascii="Arial" w:hAnsi="Arial" w:cs="Arial"/>
          <w:sz w:val="24"/>
          <w:szCs w:val="24"/>
        </w:rPr>
        <w:t>ng IT students.</w:t>
      </w:r>
      <w:r w:rsidR="00710334">
        <w:rPr>
          <w:rFonts w:ascii="Arial" w:hAnsi="Arial" w:cs="Arial"/>
          <w:sz w:val="24"/>
          <w:szCs w:val="24"/>
        </w:rPr>
        <w:t xml:space="preserve"> </w:t>
      </w:r>
      <w:r w:rsidR="00407B55" w:rsidRPr="00407B55">
        <w:rPr>
          <w:rFonts w:ascii="Arial" w:hAnsi="Arial" w:cs="Arial"/>
          <w:sz w:val="24"/>
          <w:szCs w:val="24"/>
          <w:lang w:val="en-AU"/>
        </w:rPr>
        <w:t>Despite the strong emphasis on entrepreneurialism in the IT discipline, little is known about how sociocultural factors influence the development of entrepreneurial capabilities among students.</w:t>
      </w:r>
      <w:r w:rsidR="00407B55">
        <w:rPr>
          <w:rFonts w:ascii="Arial" w:hAnsi="Arial" w:cs="Arial"/>
          <w:sz w:val="24"/>
          <w:szCs w:val="24"/>
          <w:lang w:val="en-AU"/>
        </w:rPr>
        <w:t xml:space="preserve"> </w:t>
      </w:r>
    </w:p>
    <w:p w14:paraId="40249DF7" w14:textId="77777777" w:rsidR="00A0167A" w:rsidRPr="00F92F98" w:rsidRDefault="00A0167A" w:rsidP="00E92166">
      <w:pPr>
        <w:pStyle w:val="Header"/>
        <w:tabs>
          <w:tab w:val="clear" w:pos="4320"/>
          <w:tab w:val="clear" w:pos="8640"/>
        </w:tabs>
        <w:rPr>
          <w:rFonts w:ascii="Arial" w:hAnsi="Arial" w:cs="Arial"/>
          <w:sz w:val="24"/>
          <w:szCs w:val="24"/>
        </w:rPr>
      </w:pPr>
    </w:p>
    <w:p w14:paraId="24F8475B" w14:textId="3B1DF3F4" w:rsidR="00F22FA5" w:rsidRDefault="00130D85" w:rsidP="007F5783">
      <w:pPr>
        <w:rPr>
          <w:rFonts w:ascii="Arial" w:hAnsi="Arial" w:cs="Arial"/>
          <w:sz w:val="24"/>
          <w:szCs w:val="24"/>
        </w:rPr>
      </w:pPr>
      <w:r w:rsidRPr="00F92F98">
        <w:rPr>
          <w:rFonts w:ascii="Arial" w:hAnsi="Arial" w:cs="Arial"/>
          <w:sz w:val="24"/>
          <w:szCs w:val="24"/>
        </w:rPr>
        <w:t xml:space="preserve">Theoretically, the study utilised Bourdieu’s notion of different forms of capital (cultural, economic, social) to understand how various forms of capital shape the development of entrepreneurial </w:t>
      </w:r>
      <w:r w:rsidR="002D5537">
        <w:rPr>
          <w:rFonts w:ascii="Arial" w:hAnsi="Arial" w:cs="Arial"/>
          <w:sz w:val="24"/>
          <w:szCs w:val="24"/>
        </w:rPr>
        <w:t>attitudes of</w:t>
      </w:r>
      <w:r w:rsidRPr="00F92F98">
        <w:rPr>
          <w:rFonts w:ascii="Arial" w:hAnsi="Arial" w:cs="Arial"/>
          <w:sz w:val="24"/>
          <w:szCs w:val="24"/>
        </w:rPr>
        <w:t xml:space="preserve"> IT students (Bourdieu, 1987). </w:t>
      </w:r>
      <w:r>
        <w:rPr>
          <w:rFonts w:ascii="Arial" w:hAnsi="Arial" w:cs="Arial"/>
          <w:sz w:val="24"/>
          <w:szCs w:val="24"/>
        </w:rPr>
        <w:t>The</w:t>
      </w:r>
      <w:r w:rsidRPr="00F92F98">
        <w:rPr>
          <w:rFonts w:ascii="Arial" w:hAnsi="Arial" w:cs="Arial"/>
          <w:sz w:val="24"/>
          <w:szCs w:val="24"/>
        </w:rPr>
        <w:t xml:space="preserve"> study </w:t>
      </w:r>
      <w:r>
        <w:rPr>
          <w:rFonts w:ascii="Arial" w:hAnsi="Arial" w:cs="Arial"/>
          <w:sz w:val="24"/>
          <w:szCs w:val="24"/>
        </w:rPr>
        <w:t>draws</w:t>
      </w:r>
      <w:r w:rsidRPr="00F92F98">
        <w:rPr>
          <w:rFonts w:ascii="Arial" w:hAnsi="Arial" w:cs="Arial"/>
          <w:sz w:val="24"/>
          <w:szCs w:val="24"/>
        </w:rPr>
        <w:t xml:space="preserve"> on feminist scholars who have built on </w:t>
      </w:r>
      <w:proofErr w:type="spellStart"/>
      <w:r w:rsidRPr="00F92F98">
        <w:rPr>
          <w:rFonts w:ascii="Arial" w:hAnsi="Arial" w:cs="Arial"/>
          <w:sz w:val="24"/>
          <w:szCs w:val="24"/>
        </w:rPr>
        <w:t>Bourdieusian</w:t>
      </w:r>
      <w:proofErr w:type="spellEnd"/>
      <w:r w:rsidRPr="00F92F98">
        <w:rPr>
          <w:rFonts w:ascii="Arial" w:hAnsi="Arial" w:cs="Arial"/>
          <w:sz w:val="24"/>
          <w:szCs w:val="24"/>
        </w:rPr>
        <w:t xml:space="preserve"> scholarship by reworking the interpretation of capital to deepen understanding of the relationship between gender and capital (Reay, 2004; </w:t>
      </w:r>
      <w:proofErr w:type="spellStart"/>
      <w:r w:rsidRPr="00F92F98">
        <w:rPr>
          <w:rFonts w:ascii="Arial" w:hAnsi="Arial" w:cs="Arial"/>
          <w:sz w:val="24"/>
          <w:szCs w:val="24"/>
        </w:rPr>
        <w:t>Huppatz</w:t>
      </w:r>
      <w:proofErr w:type="spellEnd"/>
      <w:r w:rsidRPr="00F92F98">
        <w:rPr>
          <w:rFonts w:ascii="Arial" w:hAnsi="Arial" w:cs="Arial"/>
          <w:sz w:val="24"/>
          <w:szCs w:val="24"/>
        </w:rPr>
        <w:t xml:space="preserve">, 2009). Bourdieu offers significant tools to conceptualise the role of universities in the production of a habitus of ‘entrepreneurship’ within the specific disciplinary field of IT. Universities can enhance students’ cultural and individual dispositions in terms of particular ways of valuing, thinking and doing. </w:t>
      </w:r>
    </w:p>
    <w:p w14:paraId="63D627FA" w14:textId="29C88B52" w:rsidR="00F22FA5" w:rsidRPr="00F92F98" w:rsidRDefault="00F22FA5" w:rsidP="007F5783">
      <w:pPr>
        <w:rPr>
          <w:rFonts w:ascii="Arial" w:hAnsi="Arial" w:cs="Arial"/>
          <w:b/>
          <w:sz w:val="24"/>
          <w:szCs w:val="24"/>
        </w:rPr>
      </w:pPr>
      <w:r w:rsidRPr="00F92F98">
        <w:rPr>
          <w:rFonts w:ascii="Arial" w:hAnsi="Arial" w:cs="Arial"/>
          <w:b/>
          <w:sz w:val="24"/>
          <w:szCs w:val="24"/>
        </w:rPr>
        <w:t>Research design</w:t>
      </w:r>
    </w:p>
    <w:p w14:paraId="2DDB6158" w14:textId="77777777" w:rsidR="00121369" w:rsidRDefault="00121369" w:rsidP="007F5783">
      <w:pPr>
        <w:rPr>
          <w:rFonts w:ascii="Arial" w:hAnsi="Arial" w:cs="Arial"/>
          <w:sz w:val="24"/>
          <w:szCs w:val="24"/>
        </w:rPr>
      </w:pPr>
    </w:p>
    <w:p w14:paraId="5B0C305A" w14:textId="65A20765" w:rsidR="00121369" w:rsidRPr="00F92F98" w:rsidRDefault="00121369" w:rsidP="00121369">
      <w:pPr>
        <w:rPr>
          <w:rFonts w:ascii="Arial" w:hAnsi="Arial" w:cs="Arial"/>
          <w:i/>
          <w:sz w:val="24"/>
          <w:szCs w:val="24"/>
          <w:lang w:val="en-GB"/>
        </w:rPr>
      </w:pPr>
      <w:r>
        <w:rPr>
          <w:rFonts w:ascii="Arial" w:hAnsi="Arial" w:cs="Arial"/>
          <w:i/>
          <w:sz w:val="24"/>
          <w:szCs w:val="24"/>
          <w:lang w:val="en-GB"/>
        </w:rPr>
        <w:t xml:space="preserve">The study </w:t>
      </w:r>
      <w:r w:rsidR="00874625">
        <w:rPr>
          <w:rFonts w:ascii="Arial" w:hAnsi="Arial" w:cs="Arial"/>
          <w:i/>
          <w:sz w:val="24"/>
          <w:szCs w:val="24"/>
          <w:lang w:val="en-GB"/>
        </w:rPr>
        <w:t>addressed</w:t>
      </w:r>
      <w:r>
        <w:rPr>
          <w:rFonts w:ascii="Arial" w:hAnsi="Arial" w:cs="Arial"/>
          <w:i/>
          <w:sz w:val="24"/>
          <w:szCs w:val="24"/>
          <w:lang w:val="en-GB"/>
        </w:rPr>
        <w:t xml:space="preserve"> two key r</w:t>
      </w:r>
      <w:r w:rsidRPr="00121369">
        <w:rPr>
          <w:rFonts w:ascii="Arial" w:hAnsi="Arial" w:cs="Arial"/>
          <w:i/>
          <w:sz w:val="24"/>
          <w:szCs w:val="24"/>
          <w:lang w:val="en-GB"/>
        </w:rPr>
        <w:t xml:space="preserve">esearch questions: </w:t>
      </w:r>
    </w:p>
    <w:p w14:paraId="7DA7D478" w14:textId="77777777" w:rsidR="00121369" w:rsidRPr="00121369" w:rsidRDefault="00121369" w:rsidP="00121369">
      <w:pPr>
        <w:numPr>
          <w:ilvl w:val="0"/>
          <w:numId w:val="16"/>
        </w:numPr>
        <w:rPr>
          <w:rFonts w:ascii="Arial" w:hAnsi="Arial" w:cs="Arial"/>
          <w:sz w:val="24"/>
          <w:szCs w:val="24"/>
          <w:lang w:val="en-GB"/>
        </w:rPr>
      </w:pPr>
      <w:r w:rsidRPr="00121369">
        <w:rPr>
          <w:rFonts w:ascii="Arial" w:hAnsi="Arial" w:cs="Arial"/>
          <w:sz w:val="24"/>
          <w:szCs w:val="24"/>
          <w:lang w:val="en-GB"/>
        </w:rPr>
        <w:t xml:space="preserve">To what extent is ‘entrepreneurship’ considered a career pathway among IT students in Australia and Scotland? What are the perceived barriers and enablers to pursuing an entrepreneurial career pathway?  </w:t>
      </w:r>
    </w:p>
    <w:p w14:paraId="5ADB59B1" w14:textId="784E5294" w:rsidR="00121369" w:rsidRPr="00F54A8A" w:rsidRDefault="00121369" w:rsidP="00F92F98">
      <w:pPr>
        <w:numPr>
          <w:ilvl w:val="0"/>
          <w:numId w:val="16"/>
        </w:numPr>
        <w:rPr>
          <w:rFonts w:ascii="Arial" w:hAnsi="Arial" w:cs="Arial"/>
          <w:sz w:val="24"/>
          <w:szCs w:val="24"/>
          <w:lang w:val="en-GB"/>
        </w:rPr>
      </w:pPr>
      <w:r w:rsidRPr="00121369">
        <w:rPr>
          <w:rFonts w:ascii="Arial" w:hAnsi="Arial" w:cs="Arial"/>
          <w:sz w:val="24"/>
          <w:szCs w:val="24"/>
          <w:lang w:val="en-GB"/>
        </w:rPr>
        <w:t xml:space="preserve">Are their sociocultural differences (gender, class, culture) in how IT students understand entrepreneurship?  To what extent do sociocultural factors influence </w:t>
      </w:r>
      <w:r w:rsidR="00CC42EC">
        <w:rPr>
          <w:rFonts w:ascii="Arial" w:hAnsi="Arial" w:cs="Arial"/>
          <w:sz w:val="24"/>
          <w:szCs w:val="24"/>
          <w:lang w:val="en-GB"/>
        </w:rPr>
        <w:t>attitudes to</w:t>
      </w:r>
      <w:r w:rsidRPr="00121369">
        <w:rPr>
          <w:rFonts w:ascii="Arial" w:hAnsi="Arial" w:cs="Arial"/>
          <w:sz w:val="24"/>
          <w:szCs w:val="24"/>
          <w:lang w:val="en-GB"/>
        </w:rPr>
        <w:t xml:space="preserve"> entrepreneur</w:t>
      </w:r>
      <w:r w:rsidR="00CC42EC">
        <w:rPr>
          <w:rFonts w:ascii="Arial" w:hAnsi="Arial" w:cs="Arial"/>
          <w:sz w:val="24"/>
          <w:szCs w:val="24"/>
          <w:lang w:val="en-GB"/>
        </w:rPr>
        <w:t>ship</w:t>
      </w:r>
      <w:r w:rsidRPr="00121369">
        <w:rPr>
          <w:rFonts w:ascii="Arial" w:hAnsi="Arial" w:cs="Arial"/>
          <w:sz w:val="24"/>
          <w:szCs w:val="24"/>
          <w:lang w:val="en-GB"/>
        </w:rPr>
        <w:t xml:space="preserve">? </w:t>
      </w:r>
    </w:p>
    <w:p w14:paraId="08D7A0CE" w14:textId="370E650A" w:rsidR="00546BDD" w:rsidRDefault="00F0758B" w:rsidP="005B1FE6">
      <w:pPr>
        <w:rPr>
          <w:rFonts w:ascii="Arial" w:hAnsi="Arial" w:cs="Arial"/>
          <w:sz w:val="24"/>
          <w:szCs w:val="24"/>
          <w:shd w:val="clear" w:color="auto" w:fill="FFFFFF"/>
        </w:rPr>
      </w:pPr>
      <w:r>
        <w:rPr>
          <w:rFonts w:ascii="Arial" w:hAnsi="Arial" w:cs="Arial"/>
          <w:sz w:val="24"/>
          <w:szCs w:val="24"/>
        </w:rPr>
        <w:lastRenderedPageBreak/>
        <w:t xml:space="preserve">The study adopted a </w:t>
      </w:r>
      <w:r>
        <w:rPr>
          <w:rFonts w:ascii="Arial" w:hAnsi="Arial" w:cs="Arial"/>
          <w:sz w:val="24"/>
          <w:szCs w:val="24"/>
          <w:shd w:val="clear" w:color="auto" w:fill="FFFFFF"/>
        </w:rPr>
        <w:t xml:space="preserve">mixed method approach </w:t>
      </w:r>
      <w:r w:rsidRPr="007E5E1B">
        <w:rPr>
          <w:rFonts w:ascii="Arial" w:hAnsi="Arial" w:cs="Arial"/>
          <w:sz w:val="24"/>
          <w:szCs w:val="24"/>
        </w:rPr>
        <w:t>(</w:t>
      </w:r>
      <w:proofErr w:type="spellStart"/>
      <w:r w:rsidRPr="007E5E1B">
        <w:rPr>
          <w:rFonts w:ascii="Arial" w:hAnsi="Arial" w:cs="Arial"/>
          <w:sz w:val="24"/>
          <w:szCs w:val="24"/>
        </w:rPr>
        <w:t>Gorard</w:t>
      </w:r>
      <w:proofErr w:type="spellEnd"/>
      <w:r w:rsidRPr="007E5E1B">
        <w:rPr>
          <w:rFonts w:ascii="Arial" w:hAnsi="Arial" w:cs="Arial"/>
          <w:sz w:val="24"/>
          <w:szCs w:val="24"/>
        </w:rPr>
        <w:t xml:space="preserve"> &amp; Taylor, 2004)</w:t>
      </w:r>
      <w:r>
        <w:rPr>
          <w:rFonts w:ascii="Arial" w:hAnsi="Arial" w:cs="Arial"/>
          <w:sz w:val="24"/>
          <w:szCs w:val="24"/>
        </w:rPr>
        <w:t xml:space="preserve"> </w:t>
      </w:r>
      <w:r w:rsidR="00121369" w:rsidRPr="00121369">
        <w:rPr>
          <w:rFonts w:ascii="Arial" w:hAnsi="Arial" w:cs="Arial"/>
          <w:sz w:val="24"/>
          <w:szCs w:val="24"/>
          <w:lang w:val="en-GB"/>
        </w:rPr>
        <w:t>utilising quantitative and qualitative methodologies.</w:t>
      </w:r>
      <w:r w:rsidR="00710334">
        <w:rPr>
          <w:rFonts w:ascii="Arial" w:hAnsi="Arial" w:cs="Arial"/>
          <w:sz w:val="24"/>
          <w:szCs w:val="24"/>
          <w:lang w:val="en-GB"/>
        </w:rPr>
        <w:t xml:space="preserve"> </w:t>
      </w:r>
      <w:r>
        <w:rPr>
          <w:rFonts w:ascii="Arial" w:hAnsi="Arial" w:cs="Arial"/>
          <w:sz w:val="24"/>
          <w:szCs w:val="24"/>
        </w:rPr>
        <w:t xml:space="preserve">The first phase involved a quantitative survey of IT students </w:t>
      </w:r>
      <w:r w:rsidR="00D46CC5">
        <w:rPr>
          <w:rFonts w:ascii="Arial" w:hAnsi="Arial" w:cs="Arial"/>
          <w:sz w:val="24"/>
          <w:szCs w:val="24"/>
        </w:rPr>
        <w:t>enrolled at RMIT</w:t>
      </w:r>
      <w:r w:rsidR="007D4F88">
        <w:rPr>
          <w:rFonts w:ascii="Arial" w:hAnsi="Arial" w:cs="Arial"/>
          <w:sz w:val="24"/>
          <w:szCs w:val="24"/>
        </w:rPr>
        <w:t xml:space="preserve"> and </w:t>
      </w:r>
      <w:r w:rsidR="007D4F88" w:rsidRPr="00A4356B">
        <w:rPr>
          <w:rFonts w:ascii="Arial" w:hAnsi="Arial" w:cs="Arial"/>
          <w:sz w:val="24"/>
          <w:szCs w:val="24"/>
          <w:shd w:val="clear" w:color="auto" w:fill="FFFFFF"/>
        </w:rPr>
        <w:t>Edinburgh Napier University</w:t>
      </w:r>
      <w:r w:rsidR="00710334">
        <w:rPr>
          <w:rFonts w:ascii="Arial" w:hAnsi="Arial" w:cs="Arial"/>
          <w:sz w:val="24"/>
          <w:szCs w:val="24"/>
          <w:shd w:val="clear" w:color="auto" w:fill="FFFFFF"/>
        </w:rPr>
        <w:t xml:space="preserve"> </w:t>
      </w:r>
      <w:r w:rsidR="00710334" w:rsidRPr="002D5537">
        <w:rPr>
          <w:rFonts w:ascii="Arial" w:hAnsi="Arial" w:cs="Arial"/>
          <w:sz w:val="24"/>
          <w:szCs w:val="24"/>
          <w:shd w:val="clear" w:color="auto" w:fill="FFFFFF"/>
        </w:rPr>
        <w:t>(n=</w:t>
      </w:r>
      <w:r w:rsidR="002D5537">
        <w:rPr>
          <w:rFonts w:ascii="Arial" w:hAnsi="Arial" w:cs="Arial"/>
          <w:sz w:val="24"/>
          <w:szCs w:val="24"/>
          <w:shd w:val="clear" w:color="auto" w:fill="FFFFFF"/>
        </w:rPr>
        <w:t>265</w:t>
      </w:r>
      <w:r w:rsidR="00710334" w:rsidRPr="002D5537">
        <w:rPr>
          <w:rFonts w:ascii="Arial" w:hAnsi="Arial" w:cs="Arial"/>
          <w:sz w:val="24"/>
          <w:szCs w:val="24"/>
          <w:shd w:val="clear" w:color="auto" w:fill="FFFFFF"/>
        </w:rPr>
        <w:t>)</w:t>
      </w:r>
      <w:r w:rsidR="00D56218" w:rsidRPr="002D5537">
        <w:rPr>
          <w:rFonts w:ascii="Arial" w:hAnsi="Arial" w:cs="Arial"/>
          <w:sz w:val="24"/>
          <w:szCs w:val="24"/>
          <w:shd w:val="clear" w:color="auto" w:fill="FFFFFF"/>
        </w:rPr>
        <w:t>.</w:t>
      </w:r>
      <w:r w:rsidR="00D56218">
        <w:rPr>
          <w:rFonts w:ascii="Arial" w:hAnsi="Arial" w:cs="Arial"/>
          <w:sz w:val="24"/>
          <w:szCs w:val="24"/>
          <w:shd w:val="clear" w:color="auto" w:fill="FFFFFF"/>
        </w:rPr>
        <w:t xml:space="preserve"> </w:t>
      </w:r>
      <w:r w:rsidR="00276B28">
        <w:rPr>
          <w:rFonts w:ascii="Arial" w:hAnsi="Arial" w:cs="Arial"/>
          <w:sz w:val="24"/>
          <w:szCs w:val="24"/>
          <w:shd w:val="clear" w:color="auto" w:fill="FFFFFF"/>
        </w:rPr>
        <w:t xml:space="preserve">The survey </w:t>
      </w:r>
      <w:r w:rsidR="00E92166">
        <w:rPr>
          <w:rFonts w:ascii="Arial" w:hAnsi="Arial" w:cs="Arial"/>
          <w:sz w:val="24"/>
          <w:szCs w:val="24"/>
          <w:shd w:val="clear" w:color="auto" w:fill="FFFFFF"/>
        </w:rPr>
        <w:t xml:space="preserve">collected </w:t>
      </w:r>
      <w:r w:rsidR="00D56218">
        <w:rPr>
          <w:rFonts w:ascii="Arial" w:hAnsi="Arial" w:cs="Arial"/>
          <w:sz w:val="24"/>
          <w:szCs w:val="24"/>
          <w:shd w:val="clear" w:color="auto" w:fill="FFFFFF"/>
        </w:rPr>
        <w:t>background demographic data, questions about future career plans</w:t>
      </w:r>
      <w:r w:rsidR="00121369">
        <w:rPr>
          <w:rFonts w:ascii="Arial" w:hAnsi="Arial" w:cs="Arial"/>
          <w:sz w:val="24"/>
          <w:szCs w:val="24"/>
          <w:shd w:val="clear" w:color="auto" w:fill="FFFFFF"/>
        </w:rPr>
        <w:t xml:space="preserve">, </w:t>
      </w:r>
      <w:r w:rsidR="00D56218">
        <w:rPr>
          <w:rFonts w:ascii="Arial" w:hAnsi="Arial" w:cs="Arial"/>
          <w:sz w:val="24"/>
          <w:szCs w:val="24"/>
          <w:shd w:val="clear" w:color="auto" w:fill="FFFFFF"/>
        </w:rPr>
        <w:t xml:space="preserve">their perceptions of entrepreneurship, enablers and barriers to </w:t>
      </w:r>
      <w:r w:rsidR="00121369">
        <w:rPr>
          <w:rFonts w:ascii="Arial" w:hAnsi="Arial" w:cs="Arial"/>
          <w:sz w:val="24"/>
          <w:szCs w:val="24"/>
          <w:shd w:val="clear" w:color="auto" w:fill="FFFFFF"/>
        </w:rPr>
        <w:t xml:space="preserve">pursuing </w:t>
      </w:r>
      <w:r w:rsidR="00D56218">
        <w:rPr>
          <w:rFonts w:ascii="Arial" w:hAnsi="Arial" w:cs="Arial"/>
          <w:sz w:val="24"/>
          <w:szCs w:val="24"/>
          <w:shd w:val="clear" w:color="auto" w:fill="FFFFFF"/>
        </w:rPr>
        <w:t>an entrepreneurial career.</w:t>
      </w:r>
      <w:r w:rsidR="00121369">
        <w:rPr>
          <w:rFonts w:ascii="Arial" w:hAnsi="Arial" w:cs="Arial"/>
          <w:sz w:val="24"/>
          <w:szCs w:val="24"/>
          <w:shd w:val="clear" w:color="auto" w:fill="FFFFFF"/>
        </w:rPr>
        <w:t xml:space="preserve"> </w:t>
      </w:r>
    </w:p>
    <w:p w14:paraId="4D9D0F0E" w14:textId="3E6E5847" w:rsidR="0024339F" w:rsidRDefault="0024339F" w:rsidP="005B1FE6">
      <w:pPr>
        <w:rPr>
          <w:rFonts w:ascii="Arial" w:hAnsi="Arial" w:cs="Arial"/>
          <w:sz w:val="24"/>
          <w:szCs w:val="24"/>
          <w:shd w:val="clear" w:color="auto" w:fill="FFFFFF"/>
        </w:rPr>
      </w:pPr>
      <w:r>
        <w:rPr>
          <w:rFonts w:ascii="Arial" w:eastAsia="Times New Roman" w:hAnsi="Arial" w:cs="Arial"/>
          <w:color w:val="222222"/>
          <w:sz w:val="24"/>
          <w:szCs w:val="24"/>
          <w:lang w:eastAsia="en-AU"/>
        </w:rPr>
        <w:t>Twenty percent of the respondents from RMIT were female, and twenty-six percent from Napier.  When asked if they would like to become an entrepreneur, their responses were:</w:t>
      </w:r>
    </w:p>
    <w:p w14:paraId="31DA78BD" w14:textId="6A904DBF" w:rsidR="00D80649" w:rsidRDefault="00D80649" w:rsidP="00815C6B">
      <w:pPr>
        <w:shd w:val="clear" w:color="auto" w:fill="FFFFFF"/>
        <w:spacing w:after="0" w:line="240" w:lineRule="auto"/>
        <w:rPr>
          <w:rFonts w:ascii="Arial" w:eastAsia="Times New Roman" w:hAnsi="Arial" w:cs="Arial"/>
          <w:color w:val="222222"/>
          <w:sz w:val="24"/>
          <w:szCs w:val="24"/>
          <w:lang w:eastAsia="en-AU"/>
        </w:rPr>
      </w:pPr>
    </w:p>
    <w:p w14:paraId="34B1A6FD" w14:textId="5C7C912E" w:rsidR="00815C6B" w:rsidRPr="00815C6B" w:rsidRDefault="00815C6B" w:rsidP="00815C6B">
      <w:pPr>
        <w:shd w:val="clear" w:color="auto" w:fill="FFFFFF"/>
        <w:spacing w:after="0" w:line="240" w:lineRule="auto"/>
        <w:rPr>
          <w:rFonts w:ascii="Arial" w:eastAsia="Times New Roman" w:hAnsi="Arial" w:cs="Arial"/>
          <w:color w:val="222222"/>
          <w:sz w:val="19"/>
          <w:szCs w:val="19"/>
          <w:lang w:eastAsia="en-AU"/>
        </w:rPr>
      </w:pPr>
      <w:r w:rsidRPr="00815C6B">
        <w:rPr>
          <w:rFonts w:ascii="Arial" w:eastAsia="Times New Roman" w:hAnsi="Arial" w:cs="Arial"/>
          <w:color w:val="222222"/>
          <w:sz w:val="24"/>
          <w:szCs w:val="24"/>
          <w:lang w:eastAsia="en-AU"/>
        </w:rPr>
        <w:t>Females from RMIT 23% - yes, 37% - no, 30% - maybe, 10% blank.</w:t>
      </w:r>
    </w:p>
    <w:p w14:paraId="1E600204" w14:textId="77777777" w:rsidR="00815C6B" w:rsidRPr="00815C6B" w:rsidRDefault="00815C6B" w:rsidP="00815C6B">
      <w:pPr>
        <w:shd w:val="clear" w:color="auto" w:fill="FFFFFF"/>
        <w:spacing w:after="0" w:line="240" w:lineRule="auto"/>
        <w:rPr>
          <w:rFonts w:ascii="Arial" w:eastAsia="Times New Roman" w:hAnsi="Arial" w:cs="Arial"/>
          <w:color w:val="222222"/>
          <w:sz w:val="19"/>
          <w:szCs w:val="19"/>
          <w:lang w:eastAsia="en-AU"/>
        </w:rPr>
      </w:pPr>
      <w:r w:rsidRPr="00815C6B">
        <w:rPr>
          <w:rFonts w:ascii="Arial" w:eastAsia="Times New Roman" w:hAnsi="Arial" w:cs="Arial"/>
          <w:color w:val="222222"/>
          <w:sz w:val="24"/>
          <w:szCs w:val="24"/>
          <w:lang w:eastAsia="en-AU"/>
        </w:rPr>
        <w:t>Females from Napier 29% - yes, 59% - no, 12% - maybe.</w:t>
      </w:r>
    </w:p>
    <w:p w14:paraId="643A1F94" w14:textId="77777777" w:rsidR="00815C6B" w:rsidRPr="00815C6B" w:rsidRDefault="00815C6B" w:rsidP="00815C6B">
      <w:pPr>
        <w:shd w:val="clear" w:color="auto" w:fill="FFFFFF"/>
        <w:spacing w:after="0" w:line="240" w:lineRule="auto"/>
        <w:rPr>
          <w:rFonts w:ascii="Arial" w:eastAsia="Times New Roman" w:hAnsi="Arial" w:cs="Arial"/>
          <w:color w:val="222222"/>
          <w:sz w:val="19"/>
          <w:szCs w:val="19"/>
          <w:lang w:eastAsia="en-AU"/>
        </w:rPr>
      </w:pPr>
      <w:r w:rsidRPr="00815C6B">
        <w:rPr>
          <w:rFonts w:ascii="Arial" w:eastAsia="Times New Roman" w:hAnsi="Arial" w:cs="Arial"/>
          <w:color w:val="222222"/>
          <w:sz w:val="24"/>
          <w:szCs w:val="24"/>
          <w:lang w:eastAsia="en-AU"/>
        </w:rPr>
        <w:t>Males from RMIT 28% - yes, 31% no, 36% maybe, 5% blank.</w:t>
      </w:r>
    </w:p>
    <w:p w14:paraId="24DA5F96" w14:textId="77777777" w:rsidR="00815C6B" w:rsidRPr="00815C6B" w:rsidRDefault="00815C6B" w:rsidP="00815C6B">
      <w:pPr>
        <w:shd w:val="clear" w:color="auto" w:fill="FFFFFF"/>
        <w:spacing w:after="0" w:line="240" w:lineRule="auto"/>
        <w:rPr>
          <w:rFonts w:ascii="Arial" w:eastAsia="Times New Roman" w:hAnsi="Arial" w:cs="Arial"/>
          <w:color w:val="222222"/>
          <w:sz w:val="19"/>
          <w:szCs w:val="19"/>
          <w:lang w:eastAsia="en-AU"/>
        </w:rPr>
      </w:pPr>
      <w:r w:rsidRPr="00815C6B">
        <w:rPr>
          <w:rFonts w:ascii="Arial" w:eastAsia="Times New Roman" w:hAnsi="Arial" w:cs="Arial"/>
          <w:color w:val="222222"/>
          <w:sz w:val="24"/>
          <w:szCs w:val="24"/>
          <w:lang w:eastAsia="en-AU"/>
        </w:rPr>
        <w:t>Males from Napier 43% - yes, 44% - no, 9% possibly, 4% - blank.</w:t>
      </w:r>
    </w:p>
    <w:p w14:paraId="29DC170E" w14:textId="77777777" w:rsidR="00546BDD" w:rsidRDefault="00546BDD" w:rsidP="005B1FE6">
      <w:pPr>
        <w:rPr>
          <w:rFonts w:ascii="Arial" w:hAnsi="Arial" w:cs="Arial"/>
          <w:sz w:val="24"/>
          <w:szCs w:val="24"/>
          <w:shd w:val="clear" w:color="auto" w:fill="FFFFFF"/>
        </w:rPr>
      </w:pPr>
    </w:p>
    <w:p w14:paraId="52369B11" w14:textId="5340BF6C" w:rsidR="00F22FA5" w:rsidRDefault="00121369" w:rsidP="005B1FE6">
      <w:pPr>
        <w:rPr>
          <w:rFonts w:ascii="Arial" w:hAnsi="Arial" w:cs="Arial"/>
          <w:sz w:val="24"/>
          <w:szCs w:val="24"/>
          <w:shd w:val="clear" w:color="auto" w:fill="FFFFFF"/>
          <w:lang w:val="en-GB"/>
        </w:rPr>
      </w:pPr>
      <w:r>
        <w:rPr>
          <w:rFonts w:ascii="Arial" w:hAnsi="Arial" w:cs="Arial"/>
          <w:sz w:val="24"/>
          <w:szCs w:val="24"/>
          <w:shd w:val="clear" w:color="auto" w:fill="FFFFFF"/>
        </w:rPr>
        <w:t xml:space="preserve">The </w:t>
      </w:r>
      <w:r w:rsidRPr="00121369">
        <w:rPr>
          <w:rFonts w:ascii="Arial" w:hAnsi="Arial" w:cs="Arial"/>
          <w:sz w:val="24"/>
          <w:szCs w:val="24"/>
          <w:shd w:val="clear" w:color="auto" w:fill="FFFFFF"/>
          <w:lang w:val="en-GB"/>
        </w:rPr>
        <w:t xml:space="preserve">second stage </w:t>
      </w:r>
      <w:r>
        <w:rPr>
          <w:rFonts w:ascii="Arial" w:hAnsi="Arial" w:cs="Arial"/>
          <w:sz w:val="24"/>
          <w:szCs w:val="24"/>
          <w:shd w:val="clear" w:color="auto" w:fill="FFFFFF"/>
          <w:lang w:val="en-GB"/>
        </w:rPr>
        <w:t>involved qualitative interviews with a select number of p</w:t>
      </w:r>
      <w:r w:rsidRPr="00121369">
        <w:rPr>
          <w:rFonts w:ascii="Arial" w:hAnsi="Arial" w:cs="Arial"/>
          <w:sz w:val="24"/>
          <w:szCs w:val="24"/>
          <w:shd w:val="clear" w:color="auto" w:fill="FFFFFF"/>
          <w:lang w:val="en-GB"/>
        </w:rPr>
        <w:t>articipants from both cohorts who completed the online surveys in both Australia and the UK</w:t>
      </w:r>
      <w:r w:rsidR="00710334">
        <w:rPr>
          <w:rFonts w:ascii="Arial" w:hAnsi="Arial" w:cs="Arial"/>
          <w:sz w:val="24"/>
          <w:szCs w:val="24"/>
          <w:shd w:val="clear" w:color="auto" w:fill="FFFFFF"/>
          <w:lang w:val="en-GB"/>
        </w:rPr>
        <w:t xml:space="preserve">. </w:t>
      </w:r>
      <w:r w:rsidRPr="00121369">
        <w:rPr>
          <w:rFonts w:ascii="Arial" w:hAnsi="Arial" w:cs="Arial"/>
          <w:sz w:val="24"/>
          <w:szCs w:val="24"/>
          <w:shd w:val="clear" w:color="auto" w:fill="FFFFFF"/>
          <w:lang w:val="en-GB"/>
        </w:rPr>
        <w:t xml:space="preserve"> </w:t>
      </w:r>
      <w:r w:rsidR="00710334">
        <w:rPr>
          <w:rFonts w:ascii="Arial" w:hAnsi="Arial" w:cs="Arial"/>
          <w:sz w:val="24"/>
          <w:szCs w:val="24"/>
          <w:shd w:val="clear" w:color="auto" w:fill="FFFFFF"/>
          <w:lang w:val="en-GB"/>
        </w:rPr>
        <w:t xml:space="preserve">While the </w:t>
      </w:r>
      <w:r w:rsidR="00710334" w:rsidRPr="00F92F98">
        <w:rPr>
          <w:rFonts w:ascii="Arial" w:hAnsi="Arial" w:cs="Arial"/>
          <w:sz w:val="24"/>
          <w:szCs w:val="24"/>
          <w:shd w:val="clear" w:color="auto" w:fill="FFFFFF"/>
          <w:lang w:val="en-GB"/>
        </w:rPr>
        <w:t>surveys of students provided breadth of understanding of the issues surrounding the development of entrepreneurial capabilities among IT students, in-depth interviews with students allowed the researchers to elicit more nuanced understandings of the impact of sociocultural factors.</w:t>
      </w:r>
      <w:r w:rsidR="00710334">
        <w:rPr>
          <w:rFonts w:ascii="Arial" w:hAnsi="Arial" w:cs="Arial"/>
          <w:sz w:val="24"/>
          <w:szCs w:val="24"/>
          <w:shd w:val="clear" w:color="auto" w:fill="FFFFFF"/>
          <w:lang w:val="en-GB"/>
        </w:rPr>
        <w:t xml:space="preserve"> </w:t>
      </w:r>
    </w:p>
    <w:p w14:paraId="043300C6" w14:textId="6233758F" w:rsidR="004F14B8" w:rsidRDefault="00121369" w:rsidP="00546BDD">
      <w:pPr>
        <w:rPr>
          <w:rFonts w:ascii="Arial" w:hAnsi="Arial" w:cs="Arial"/>
          <w:sz w:val="24"/>
          <w:szCs w:val="24"/>
        </w:rPr>
      </w:pPr>
      <w:r w:rsidRPr="00121369">
        <w:rPr>
          <w:rFonts w:ascii="Arial" w:hAnsi="Arial" w:cs="Arial"/>
          <w:sz w:val="24"/>
          <w:szCs w:val="24"/>
          <w:shd w:val="clear" w:color="auto" w:fill="FFFFFF"/>
          <w:lang w:val="en-GB"/>
        </w:rPr>
        <w:t xml:space="preserve">Interviews with academic staff involved in the design and delivery of post graduate entrepreneurship programs </w:t>
      </w:r>
      <w:r>
        <w:rPr>
          <w:rFonts w:ascii="Arial" w:hAnsi="Arial" w:cs="Arial"/>
          <w:sz w:val="24"/>
          <w:szCs w:val="24"/>
          <w:shd w:val="clear" w:color="auto" w:fill="FFFFFF"/>
          <w:lang w:val="en-GB"/>
        </w:rPr>
        <w:t>were also interviewed</w:t>
      </w:r>
      <w:r w:rsidRPr="00F92F98">
        <w:rPr>
          <w:rFonts w:ascii="Arial" w:hAnsi="Arial" w:cs="Arial"/>
          <w:sz w:val="24"/>
          <w:szCs w:val="24"/>
          <w:shd w:val="clear" w:color="auto" w:fill="FFFFFF"/>
        </w:rPr>
        <w:t>.</w:t>
      </w:r>
      <w:r w:rsidR="004F14B8">
        <w:rPr>
          <w:rFonts w:ascii="Arial" w:hAnsi="Arial" w:cs="Arial"/>
          <w:sz w:val="24"/>
          <w:szCs w:val="24"/>
          <w:shd w:val="clear" w:color="auto" w:fill="FFFFFF"/>
        </w:rPr>
        <w:t xml:space="preserve"> </w:t>
      </w:r>
    </w:p>
    <w:p w14:paraId="47FBAADA" w14:textId="77777777" w:rsidR="00121369" w:rsidRPr="00F92F98" w:rsidRDefault="00121369" w:rsidP="007F5783">
      <w:pPr>
        <w:rPr>
          <w:rFonts w:ascii="Arial" w:hAnsi="Arial" w:cs="Arial"/>
          <w:sz w:val="24"/>
          <w:szCs w:val="24"/>
          <w:lang w:val="en-GB"/>
        </w:rPr>
      </w:pPr>
    </w:p>
    <w:p w14:paraId="2E49F519" w14:textId="77777777" w:rsidR="00164210" w:rsidRPr="00F92F98" w:rsidRDefault="002B69EE" w:rsidP="007F5783">
      <w:pPr>
        <w:rPr>
          <w:rFonts w:ascii="Arial" w:hAnsi="Arial" w:cs="Arial"/>
          <w:b/>
          <w:sz w:val="24"/>
          <w:szCs w:val="24"/>
        </w:rPr>
      </w:pPr>
      <w:r w:rsidRPr="00F92F98">
        <w:rPr>
          <w:rFonts w:ascii="Arial" w:hAnsi="Arial" w:cs="Arial"/>
          <w:b/>
          <w:sz w:val="24"/>
          <w:szCs w:val="24"/>
        </w:rPr>
        <w:t>Conclusion</w:t>
      </w:r>
    </w:p>
    <w:p w14:paraId="0FE20C61" w14:textId="372B2E82" w:rsidR="00121369" w:rsidRDefault="00121369" w:rsidP="00121369">
      <w:pPr>
        <w:rPr>
          <w:rFonts w:ascii="Arial" w:hAnsi="Arial" w:cs="Arial"/>
          <w:sz w:val="24"/>
          <w:szCs w:val="24"/>
          <w:lang w:val="en-GB"/>
        </w:rPr>
      </w:pPr>
      <w:r w:rsidRPr="00121369">
        <w:rPr>
          <w:rFonts w:ascii="Arial" w:hAnsi="Arial" w:cs="Arial"/>
          <w:sz w:val="24"/>
          <w:szCs w:val="24"/>
          <w:lang w:val="en-GB"/>
        </w:rPr>
        <w:t xml:space="preserve">‘Entrepreneurialism’ and ‘innovation’ are frequently touted as the solution to challenging graduate employment contexts globally.  However, little is known about how sociocultural factors shape the development of entrepreneurial attributes in key disciplines such as IT.  This is a significant gap given the widening participation agendas and increasingly diverse student cohorts in universities in both the UK and Australia. </w:t>
      </w:r>
      <w:r w:rsidR="00661D51">
        <w:rPr>
          <w:rFonts w:ascii="Arial" w:hAnsi="Arial" w:cs="Arial"/>
          <w:sz w:val="24"/>
          <w:szCs w:val="24"/>
          <w:lang w:val="en-GB"/>
        </w:rPr>
        <w:t>This conference paper will present</w:t>
      </w:r>
      <w:r>
        <w:rPr>
          <w:rFonts w:ascii="Arial" w:hAnsi="Arial" w:cs="Arial"/>
          <w:sz w:val="24"/>
          <w:szCs w:val="24"/>
          <w:lang w:val="en-GB"/>
        </w:rPr>
        <w:t xml:space="preserve"> </w:t>
      </w:r>
      <w:r w:rsidR="00661D51">
        <w:rPr>
          <w:rFonts w:ascii="Arial" w:hAnsi="Arial" w:cs="Arial"/>
          <w:sz w:val="24"/>
          <w:szCs w:val="24"/>
          <w:lang w:val="en-GB"/>
        </w:rPr>
        <w:t xml:space="preserve">the findings of how IT student in </w:t>
      </w:r>
      <w:r w:rsidR="00874625">
        <w:rPr>
          <w:rFonts w:ascii="Arial" w:hAnsi="Arial" w:cs="Arial"/>
          <w:sz w:val="24"/>
          <w:szCs w:val="24"/>
          <w:lang w:val="en-GB"/>
        </w:rPr>
        <w:t xml:space="preserve">two </w:t>
      </w:r>
      <w:r w:rsidR="00661D51">
        <w:rPr>
          <w:rFonts w:ascii="Arial" w:hAnsi="Arial" w:cs="Arial"/>
          <w:sz w:val="24"/>
          <w:szCs w:val="24"/>
          <w:lang w:val="en-GB"/>
        </w:rPr>
        <w:t xml:space="preserve">different national contexts view entrepreneurship as a viable career path and the role sociocultural factors such as gender, socioeconomic status and ethnicity play in shaping their perceptions.  The findings </w:t>
      </w:r>
      <w:r w:rsidR="00874625">
        <w:rPr>
          <w:rFonts w:ascii="Arial" w:hAnsi="Arial" w:cs="Arial"/>
          <w:sz w:val="24"/>
          <w:szCs w:val="24"/>
          <w:lang w:val="en-GB"/>
        </w:rPr>
        <w:t>offer</w:t>
      </w:r>
      <w:r w:rsidR="00710334">
        <w:rPr>
          <w:rFonts w:ascii="Arial" w:hAnsi="Arial" w:cs="Arial"/>
          <w:sz w:val="24"/>
          <w:szCs w:val="24"/>
          <w:lang w:val="en-GB"/>
        </w:rPr>
        <w:t xml:space="preserve"> key insigh</w:t>
      </w:r>
      <w:r>
        <w:rPr>
          <w:rFonts w:ascii="Arial" w:hAnsi="Arial" w:cs="Arial"/>
          <w:sz w:val="24"/>
          <w:szCs w:val="24"/>
          <w:lang w:val="en-GB"/>
        </w:rPr>
        <w:t>ts into how</w:t>
      </w:r>
      <w:r w:rsidRPr="00121369">
        <w:rPr>
          <w:rFonts w:ascii="Arial" w:hAnsi="Arial" w:cs="Arial"/>
          <w:sz w:val="24"/>
          <w:szCs w:val="24"/>
          <w:lang w:val="en-GB"/>
        </w:rPr>
        <w:t xml:space="preserve"> universities </w:t>
      </w:r>
      <w:r>
        <w:rPr>
          <w:rFonts w:ascii="Arial" w:hAnsi="Arial" w:cs="Arial"/>
          <w:sz w:val="24"/>
          <w:szCs w:val="24"/>
          <w:lang w:val="en-GB"/>
        </w:rPr>
        <w:t xml:space="preserve">can </w:t>
      </w:r>
      <w:r w:rsidRPr="00121369">
        <w:rPr>
          <w:rFonts w:ascii="Arial" w:hAnsi="Arial" w:cs="Arial"/>
          <w:sz w:val="24"/>
          <w:szCs w:val="24"/>
          <w:lang w:val="en-GB"/>
        </w:rPr>
        <w:t xml:space="preserve">best provide education and training that equips graduates with the skills, knowledge and attributes to create their own opportunities and successfully pursue entrepreneurial careers in rapidly shifting global conditions.  </w:t>
      </w:r>
    </w:p>
    <w:p w14:paraId="3529485B" w14:textId="77777777" w:rsidR="00AE47ED" w:rsidRDefault="00AE47ED" w:rsidP="00F92F98">
      <w:pPr>
        <w:rPr>
          <w:b/>
          <w:sz w:val="24"/>
          <w:szCs w:val="24"/>
        </w:rPr>
      </w:pPr>
    </w:p>
    <w:p w14:paraId="6703778A" w14:textId="5B7A58A8" w:rsidR="00B8775C" w:rsidRPr="00F92F98" w:rsidRDefault="00B8775C" w:rsidP="00F92F98">
      <w:pPr>
        <w:rPr>
          <w:rStyle w:val="s1"/>
          <w:b/>
          <w:sz w:val="24"/>
          <w:szCs w:val="24"/>
        </w:rPr>
      </w:pPr>
      <w:r w:rsidRPr="00F92F98">
        <w:rPr>
          <w:rFonts w:ascii="Arial" w:hAnsi="Arial" w:cs="Arial"/>
          <w:b/>
          <w:sz w:val="24"/>
          <w:szCs w:val="24"/>
        </w:rPr>
        <w:t>References</w:t>
      </w:r>
    </w:p>
    <w:p w14:paraId="1E62A92D" w14:textId="77777777" w:rsidR="00B8775C" w:rsidRPr="00F92F98" w:rsidRDefault="00B8775C" w:rsidP="00B8775C">
      <w:pPr>
        <w:rPr>
          <w:rFonts w:ascii="Arial" w:hAnsi="Arial" w:cs="Arial"/>
          <w:sz w:val="24"/>
          <w:szCs w:val="24"/>
        </w:rPr>
      </w:pPr>
    </w:p>
    <w:p w14:paraId="4A00E44F" w14:textId="77777777" w:rsidR="00B8775C" w:rsidRDefault="00B8775C" w:rsidP="00B8775C">
      <w:pPr>
        <w:pStyle w:val="p1"/>
        <w:rPr>
          <w:rStyle w:val="s1"/>
          <w:sz w:val="24"/>
          <w:szCs w:val="24"/>
        </w:rPr>
      </w:pPr>
      <w:r w:rsidRPr="00F92F98">
        <w:rPr>
          <w:rStyle w:val="s1"/>
          <w:sz w:val="24"/>
          <w:szCs w:val="24"/>
        </w:rPr>
        <w:lastRenderedPageBreak/>
        <w:t xml:space="preserve">Bourdieu, P. (1987). What makes a social class? On the theoretical and practical existence of groups. </w:t>
      </w:r>
      <w:r w:rsidRPr="00F92F98">
        <w:rPr>
          <w:rStyle w:val="s1"/>
          <w:i/>
          <w:iCs/>
          <w:sz w:val="24"/>
          <w:szCs w:val="24"/>
        </w:rPr>
        <w:t>Berkeley journal of sociology</w:t>
      </w:r>
      <w:r w:rsidRPr="00F92F98">
        <w:rPr>
          <w:rStyle w:val="s1"/>
          <w:sz w:val="24"/>
          <w:szCs w:val="24"/>
        </w:rPr>
        <w:t xml:space="preserve">, </w:t>
      </w:r>
      <w:r w:rsidRPr="00F92F98">
        <w:rPr>
          <w:rStyle w:val="s1"/>
          <w:i/>
          <w:iCs/>
          <w:sz w:val="24"/>
          <w:szCs w:val="24"/>
        </w:rPr>
        <w:t>32</w:t>
      </w:r>
      <w:r w:rsidRPr="00F92F98">
        <w:rPr>
          <w:rStyle w:val="s1"/>
          <w:sz w:val="24"/>
          <w:szCs w:val="24"/>
        </w:rPr>
        <w:t>, 1-17.</w:t>
      </w:r>
    </w:p>
    <w:p w14:paraId="6F1B6166" w14:textId="77777777" w:rsidR="00B8775C" w:rsidRDefault="00B8775C" w:rsidP="00B8775C">
      <w:pPr>
        <w:pStyle w:val="p1"/>
        <w:rPr>
          <w:rStyle w:val="s1"/>
          <w:sz w:val="24"/>
          <w:szCs w:val="24"/>
        </w:rPr>
      </w:pPr>
    </w:p>
    <w:p w14:paraId="168A4BE2" w14:textId="44EB7116" w:rsidR="00AE47ED" w:rsidRPr="00F92F98" w:rsidRDefault="00AE47ED" w:rsidP="00AE47ED">
      <w:pPr>
        <w:pStyle w:val="p1"/>
        <w:rPr>
          <w:rStyle w:val="s1"/>
          <w:sz w:val="24"/>
          <w:szCs w:val="24"/>
        </w:rPr>
      </w:pPr>
      <w:r>
        <w:rPr>
          <w:rStyle w:val="s1"/>
          <w:sz w:val="24"/>
          <w:szCs w:val="24"/>
        </w:rPr>
        <w:t xml:space="preserve">EY (2015). </w:t>
      </w:r>
      <w:r w:rsidRPr="00F92F98">
        <w:rPr>
          <w:rStyle w:val="s1"/>
          <w:sz w:val="24"/>
          <w:szCs w:val="24"/>
        </w:rPr>
        <w:t xml:space="preserve">EY global job creation and youth entrepreneurship survey 2015 </w:t>
      </w:r>
    </w:p>
    <w:p w14:paraId="08747BC5" w14:textId="2E7FAB8E" w:rsidR="00B8775C" w:rsidRDefault="008D6F38" w:rsidP="00B8775C">
      <w:pPr>
        <w:pStyle w:val="p1"/>
        <w:rPr>
          <w:rStyle w:val="s1"/>
          <w:sz w:val="24"/>
          <w:szCs w:val="24"/>
        </w:rPr>
      </w:pPr>
      <w:r>
        <w:rPr>
          <w:rStyle w:val="s1"/>
          <w:sz w:val="24"/>
          <w:szCs w:val="24"/>
        </w:rPr>
        <w:t xml:space="preserve">retrieved from </w:t>
      </w:r>
      <w:r w:rsidRPr="008D6F38">
        <w:rPr>
          <w:rStyle w:val="s1"/>
          <w:sz w:val="24"/>
          <w:szCs w:val="24"/>
        </w:rPr>
        <w:t>http://www.ey.com/Publication/vwLUAssets/EY_global_job_creation_and_youth_entrpreneurship_survey_2015/$FILE/EY-job-creation-youth-entrepreneurship-survey-2015.pdf</w:t>
      </w:r>
    </w:p>
    <w:p w14:paraId="128BFB88" w14:textId="77777777" w:rsidR="00F54A8A" w:rsidRDefault="00F54A8A" w:rsidP="00B8775C">
      <w:pPr>
        <w:pStyle w:val="p1"/>
        <w:rPr>
          <w:rStyle w:val="s1"/>
          <w:sz w:val="24"/>
          <w:szCs w:val="24"/>
        </w:rPr>
      </w:pPr>
    </w:p>
    <w:p w14:paraId="74E725C4" w14:textId="2460D241" w:rsidR="00F54A8A" w:rsidRPr="00F54A8A" w:rsidRDefault="00F54A8A" w:rsidP="00F54A8A">
      <w:pPr>
        <w:pStyle w:val="p1"/>
        <w:rPr>
          <w:b/>
          <w:bCs/>
          <w:sz w:val="24"/>
          <w:szCs w:val="24"/>
        </w:rPr>
      </w:pPr>
      <w:r>
        <w:rPr>
          <w:rStyle w:val="s1"/>
          <w:sz w:val="24"/>
          <w:szCs w:val="24"/>
        </w:rPr>
        <w:t xml:space="preserve">Global Entrepreneurship Monitor (2016). </w:t>
      </w:r>
      <w:r w:rsidRPr="00F92F98">
        <w:rPr>
          <w:bCs/>
          <w:sz w:val="24"/>
          <w:szCs w:val="24"/>
        </w:rPr>
        <w:t>GEM 2015 / 2016 Global Report</w:t>
      </w:r>
      <w:r>
        <w:rPr>
          <w:bCs/>
          <w:sz w:val="24"/>
          <w:szCs w:val="24"/>
        </w:rPr>
        <w:t xml:space="preserve">. Retrieved from </w:t>
      </w:r>
      <w:r w:rsidRPr="00F54A8A">
        <w:rPr>
          <w:bCs/>
          <w:sz w:val="24"/>
          <w:szCs w:val="24"/>
        </w:rPr>
        <w:t>http://www.gemconsortium.org/report/49480</w:t>
      </w:r>
    </w:p>
    <w:p w14:paraId="1F43970C" w14:textId="77777777" w:rsidR="00B8775C" w:rsidRPr="00F92F98" w:rsidRDefault="00B8775C" w:rsidP="00B8775C">
      <w:pPr>
        <w:pStyle w:val="p1"/>
        <w:rPr>
          <w:rStyle w:val="s1"/>
          <w:sz w:val="24"/>
          <w:szCs w:val="24"/>
        </w:rPr>
      </w:pPr>
    </w:p>
    <w:p w14:paraId="7C36D580" w14:textId="77777777" w:rsidR="00B8775C" w:rsidRDefault="00B8775C" w:rsidP="00B8775C">
      <w:pPr>
        <w:pStyle w:val="p1"/>
        <w:rPr>
          <w:rStyle w:val="s1"/>
          <w:sz w:val="24"/>
          <w:szCs w:val="24"/>
        </w:rPr>
      </w:pPr>
      <w:proofErr w:type="spellStart"/>
      <w:r w:rsidRPr="00F92F98">
        <w:rPr>
          <w:rStyle w:val="s1"/>
          <w:sz w:val="24"/>
          <w:szCs w:val="24"/>
        </w:rPr>
        <w:t>Gorard</w:t>
      </w:r>
      <w:proofErr w:type="spellEnd"/>
      <w:r w:rsidRPr="00F92F98">
        <w:rPr>
          <w:rStyle w:val="s1"/>
          <w:sz w:val="24"/>
          <w:szCs w:val="24"/>
        </w:rPr>
        <w:t xml:space="preserve">, S., &amp; Taylor, C. (2004). </w:t>
      </w:r>
      <w:r w:rsidRPr="00F92F98">
        <w:rPr>
          <w:rStyle w:val="s1"/>
          <w:i/>
          <w:iCs/>
          <w:sz w:val="24"/>
          <w:szCs w:val="24"/>
        </w:rPr>
        <w:t>Combining methods in educational and social research</w:t>
      </w:r>
      <w:r w:rsidRPr="00F92F98">
        <w:rPr>
          <w:rStyle w:val="s1"/>
          <w:sz w:val="24"/>
          <w:szCs w:val="24"/>
        </w:rPr>
        <w:t>. McGraw-Hill Education (UK).</w:t>
      </w:r>
    </w:p>
    <w:p w14:paraId="0B835A9B" w14:textId="77777777" w:rsidR="00B8775C" w:rsidRPr="00F92F98" w:rsidRDefault="00B8775C" w:rsidP="00B8775C">
      <w:pPr>
        <w:rPr>
          <w:rFonts w:ascii="Arial" w:hAnsi="Arial" w:cs="Arial"/>
          <w:sz w:val="24"/>
          <w:szCs w:val="24"/>
        </w:rPr>
      </w:pPr>
    </w:p>
    <w:p w14:paraId="4937B12B" w14:textId="77777777" w:rsidR="00B8775C" w:rsidRPr="00F92F98" w:rsidRDefault="00B8775C" w:rsidP="00B8775C">
      <w:pPr>
        <w:pStyle w:val="p1"/>
        <w:rPr>
          <w:sz w:val="24"/>
          <w:szCs w:val="24"/>
        </w:rPr>
      </w:pPr>
      <w:proofErr w:type="spellStart"/>
      <w:r w:rsidRPr="00F92F98">
        <w:rPr>
          <w:rStyle w:val="s1"/>
          <w:sz w:val="24"/>
          <w:szCs w:val="24"/>
        </w:rPr>
        <w:t>Huppatz</w:t>
      </w:r>
      <w:proofErr w:type="spellEnd"/>
      <w:r w:rsidRPr="00F92F98">
        <w:rPr>
          <w:rStyle w:val="s1"/>
          <w:sz w:val="24"/>
          <w:szCs w:val="24"/>
        </w:rPr>
        <w:t xml:space="preserve">, K. (2009). Reworking </w:t>
      </w:r>
      <w:proofErr w:type="spellStart"/>
      <w:r w:rsidRPr="00F92F98">
        <w:rPr>
          <w:rStyle w:val="s1"/>
          <w:sz w:val="24"/>
          <w:szCs w:val="24"/>
        </w:rPr>
        <w:t>bourdieu'sCapital</w:t>
      </w:r>
      <w:proofErr w:type="spellEnd"/>
      <w:r w:rsidRPr="00F92F98">
        <w:rPr>
          <w:rStyle w:val="s1"/>
          <w:sz w:val="24"/>
          <w:szCs w:val="24"/>
        </w:rPr>
        <w:t xml:space="preserve">': Feminine and female capitals in the field of paid caring work. </w:t>
      </w:r>
      <w:r w:rsidRPr="00F92F98">
        <w:rPr>
          <w:rStyle w:val="s1"/>
          <w:i/>
          <w:iCs/>
          <w:sz w:val="24"/>
          <w:szCs w:val="24"/>
        </w:rPr>
        <w:t>Sociology</w:t>
      </w:r>
      <w:r w:rsidRPr="00F92F98">
        <w:rPr>
          <w:rStyle w:val="s1"/>
          <w:sz w:val="24"/>
          <w:szCs w:val="24"/>
        </w:rPr>
        <w:t xml:space="preserve">, </w:t>
      </w:r>
      <w:r w:rsidRPr="00F92F98">
        <w:rPr>
          <w:rStyle w:val="s1"/>
          <w:i/>
          <w:iCs/>
          <w:sz w:val="24"/>
          <w:szCs w:val="24"/>
        </w:rPr>
        <w:t>43</w:t>
      </w:r>
      <w:r w:rsidRPr="00F92F98">
        <w:rPr>
          <w:rStyle w:val="s1"/>
          <w:sz w:val="24"/>
          <w:szCs w:val="24"/>
        </w:rPr>
        <w:t>(1), 45-66.</w:t>
      </w:r>
    </w:p>
    <w:p w14:paraId="2DC66A25" w14:textId="77777777" w:rsidR="00B8775C" w:rsidRPr="00F92F98" w:rsidRDefault="00B8775C" w:rsidP="00B8775C">
      <w:pPr>
        <w:pStyle w:val="p1"/>
        <w:rPr>
          <w:sz w:val="24"/>
          <w:szCs w:val="24"/>
        </w:rPr>
      </w:pPr>
    </w:p>
    <w:p w14:paraId="2FE2D0CE" w14:textId="77777777" w:rsidR="00B8775C" w:rsidRPr="00F92F98" w:rsidRDefault="00B8775C" w:rsidP="00B8775C">
      <w:pPr>
        <w:pStyle w:val="p1"/>
        <w:rPr>
          <w:sz w:val="24"/>
          <w:szCs w:val="24"/>
        </w:rPr>
      </w:pPr>
      <w:r w:rsidRPr="00F92F98">
        <w:rPr>
          <w:rStyle w:val="s1"/>
          <w:sz w:val="24"/>
          <w:szCs w:val="24"/>
        </w:rPr>
        <w:t xml:space="preserve">Reay, D. (2004). Gendering Bourdieu's concepts of capitals? Emotional capital, women and social class. </w:t>
      </w:r>
      <w:r w:rsidRPr="00F92F98">
        <w:rPr>
          <w:rStyle w:val="s1"/>
          <w:i/>
          <w:iCs/>
          <w:sz w:val="24"/>
          <w:szCs w:val="24"/>
        </w:rPr>
        <w:t>The Sociological Review</w:t>
      </w:r>
      <w:r w:rsidRPr="00F92F98">
        <w:rPr>
          <w:rStyle w:val="s1"/>
          <w:sz w:val="24"/>
          <w:szCs w:val="24"/>
        </w:rPr>
        <w:t xml:space="preserve">, </w:t>
      </w:r>
      <w:r w:rsidRPr="00F92F98">
        <w:rPr>
          <w:rStyle w:val="s1"/>
          <w:i/>
          <w:iCs/>
          <w:sz w:val="24"/>
          <w:szCs w:val="24"/>
        </w:rPr>
        <w:t>52</w:t>
      </w:r>
      <w:r w:rsidRPr="00F92F98">
        <w:rPr>
          <w:rStyle w:val="s1"/>
          <w:sz w:val="24"/>
          <w:szCs w:val="24"/>
        </w:rPr>
        <w:t>(s2), 57-74.</w:t>
      </w:r>
    </w:p>
    <w:p w14:paraId="2D36032E" w14:textId="77777777" w:rsidR="00B8775C" w:rsidRPr="00F92F98" w:rsidRDefault="00B8775C" w:rsidP="00B8775C">
      <w:pPr>
        <w:pStyle w:val="p1"/>
        <w:rPr>
          <w:sz w:val="24"/>
          <w:szCs w:val="24"/>
        </w:rPr>
      </w:pPr>
    </w:p>
    <w:p w14:paraId="775E8ABA" w14:textId="77777777" w:rsidR="00B8775C" w:rsidRPr="00F92F98" w:rsidRDefault="00B8775C" w:rsidP="00B8775C">
      <w:pPr>
        <w:pStyle w:val="p1"/>
        <w:rPr>
          <w:rStyle w:val="s1"/>
          <w:sz w:val="24"/>
          <w:szCs w:val="24"/>
        </w:rPr>
      </w:pPr>
    </w:p>
    <w:p w14:paraId="12108D3B" w14:textId="77777777" w:rsidR="00B8775C" w:rsidRPr="00F92F98" w:rsidRDefault="00B8775C" w:rsidP="00B8775C">
      <w:pPr>
        <w:rPr>
          <w:rFonts w:ascii="Arial" w:hAnsi="Arial" w:cs="Arial"/>
          <w:sz w:val="24"/>
          <w:szCs w:val="24"/>
        </w:rPr>
      </w:pPr>
    </w:p>
    <w:p w14:paraId="2006D99A" w14:textId="77777777" w:rsidR="00B8775C" w:rsidRPr="00F92F98" w:rsidRDefault="00B8775C" w:rsidP="00B8775C">
      <w:pPr>
        <w:ind w:right="-7"/>
        <w:rPr>
          <w:rFonts w:ascii="Arial" w:eastAsia="MS Mincho" w:hAnsi="Arial" w:cs="Arial"/>
          <w:bCs/>
          <w:sz w:val="24"/>
          <w:szCs w:val="24"/>
        </w:rPr>
      </w:pPr>
    </w:p>
    <w:p w14:paraId="41D6A6E0" w14:textId="77777777" w:rsidR="00B8775C" w:rsidRPr="00F92F98" w:rsidRDefault="00B8775C" w:rsidP="00B8775C">
      <w:pPr>
        <w:pStyle w:val="p1"/>
        <w:rPr>
          <w:sz w:val="24"/>
          <w:szCs w:val="24"/>
        </w:rPr>
      </w:pPr>
    </w:p>
    <w:p w14:paraId="62CCAADD" w14:textId="77777777" w:rsidR="00B8775C" w:rsidRDefault="00B8775C" w:rsidP="00B8775C">
      <w:r w:rsidRPr="00F92F98">
        <w:rPr>
          <w:rFonts w:ascii="Arial" w:hAnsi="Arial" w:cs="Arial"/>
          <w:sz w:val="24"/>
          <w:szCs w:val="24"/>
        </w:rPr>
        <w:br w:type="page"/>
      </w:r>
    </w:p>
    <w:p w14:paraId="60C3CD61" w14:textId="77777777" w:rsidR="00B8775C" w:rsidRDefault="00B8775C" w:rsidP="00B8775C"/>
    <w:p w14:paraId="52AAEE0F" w14:textId="77777777" w:rsidR="00B8775C" w:rsidRDefault="00B8775C" w:rsidP="00B8775C"/>
    <w:p w14:paraId="027B9DE7" w14:textId="77777777" w:rsidR="00B8775C" w:rsidRDefault="00B8775C" w:rsidP="00B8775C"/>
    <w:p w14:paraId="20446C3E" w14:textId="44663917" w:rsidR="00164210" w:rsidRDefault="00164210" w:rsidP="00121369">
      <w:pPr>
        <w:rPr>
          <w:rFonts w:ascii="Arial" w:hAnsi="Arial" w:cs="Arial"/>
          <w:sz w:val="24"/>
          <w:szCs w:val="24"/>
        </w:rPr>
      </w:pPr>
    </w:p>
    <w:sectPr w:rsidR="00164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4F1"/>
    <w:multiLevelType w:val="multilevel"/>
    <w:tmpl w:val="9EB2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D4D70"/>
    <w:multiLevelType w:val="hybridMultilevel"/>
    <w:tmpl w:val="1FE04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F2D66"/>
    <w:multiLevelType w:val="multilevel"/>
    <w:tmpl w:val="CBD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331F"/>
    <w:multiLevelType w:val="multilevel"/>
    <w:tmpl w:val="F7E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E36AF"/>
    <w:multiLevelType w:val="multilevel"/>
    <w:tmpl w:val="3870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2764F"/>
    <w:multiLevelType w:val="multilevel"/>
    <w:tmpl w:val="26E8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F71F1"/>
    <w:multiLevelType w:val="hybridMultilevel"/>
    <w:tmpl w:val="7C2AF8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7D30D5"/>
    <w:multiLevelType w:val="hybridMultilevel"/>
    <w:tmpl w:val="20B63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0F11C7"/>
    <w:multiLevelType w:val="multilevel"/>
    <w:tmpl w:val="4F30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51A66"/>
    <w:multiLevelType w:val="hybridMultilevel"/>
    <w:tmpl w:val="5BEE2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F461FE"/>
    <w:multiLevelType w:val="hybridMultilevel"/>
    <w:tmpl w:val="CAA84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B930C1"/>
    <w:multiLevelType w:val="multilevel"/>
    <w:tmpl w:val="4D3E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084AE0"/>
    <w:multiLevelType w:val="hybridMultilevel"/>
    <w:tmpl w:val="08446C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E31565"/>
    <w:multiLevelType w:val="multilevel"/>
    <w:tmpl w:val="11CC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922DE"/>
    <w:multiLevelType w:val="multilevel"/>
    <w:tmpl w:val="AC8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C4F23"/>
    <w:multiLevelType w:val="multilevel"/>
    <w:tmpl w:val="6346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4"/>
  </w:num>
  <w:num w:numId="4">
    <w:abstractNumId w:val="15"/>
  </w:num>
  <w:num w:numId="5">
    <w:abstractNumId w:val="14"/>
  </w:num>
  <w:num w:numId="6">
    <w:abstractNumId w:val="0"/>
  </w:num>
  <w:num w:numId="7">
    <w:abstractNumId w:val="13"/>
  </w:num>
  <w:num w:numId="8">
    <w:abstractNumId w:val="5"/>
  </w:num>
  <w:num w:numId="9">
    <w:abstractNumId w:val="8"/>
  </w:num>
  <w:num w:numId="10">
    <w:abstractNumId w:val="11"/>
  </w:num>
  <w:num w:numId="11">
    <w:abstractNumId w:val="3"/>
  </w:num>
  <w:num w:numId="12">
    <w:abstractNumId w:val="2"/>
  </w:num>
  <w:num w:numId="13">
    <w:abstractNumId w:val="7"/>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0"/>
  <w:activeWritingStyle w:appName="MSWord" w:lang="en-AU" w:vendorID="64" w:dllVersion="0"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AU"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2D"/>
    <w:rsid w:val="000603BC"/>
    <w:rsid w:val="00091283"/>
    <w:rsid w:val="00121369"/>
    <w:rsid w:val="00130D85"/>
    <w:rsid w:val="00157E0C"/>
    <w:rsid w:val="00164210"/>
    <w:rsid w:val="00172DEB"/>
    <w:rsid w:val="001D1531"/>
    <w:rsid w:val="0020289E"/>
    <w:rsid w:val="0024339F"/>
    <w:rsid w:val="002751A1"/>
    <w:rsid w:val="00276B28"/>
    <w:rsid w:val="002B504F"/>
    <w:rsid w:val="002B69EE"/>
    <w:rsid w:val="002C3A81"/>
    <w:rsid w:val="002D5537"/>
    <w:rsid w:val="00311340"/>
    <w:rsid w:val="003504CB"/>
    <w:rsid w:val="003A65F7"/>
    <w:rsid w:val="003D521B"/>
    <w:rsid w:val="00404A99"/>
    <w:rsid w:val="00407B55"/>
    <w:rsid w:val="004207AF"/>
    <w:rsid w:val="00445054"/>
    <w:rsid w:val="004B2B37"/>
    <w:rsid w:val="004F14B8"/>
    <w:rsid w:val="00534BD6"/>
    <w:rsid w:val="0054411F"/>
    <w:rsid w:val="00546BDD"/>
    <w:rsid w:val="005B1FE6"/>
    <w:rsid w:val="005B3DF1"/>
    <w:rsid w:val="005B6BA6"/>
    <w:rsid w:val="006120D0"/>
    <w:rsid w:val="00624EA2"/>
    <w:rsid w:val="00661D51"/>
    <w:rsid w:val="006714BA"/>
    <w:rsid w:val="006833C7"/>
    <w:rsid w:val="00697A66"/>
    <w:rsid w:val="006A5DE7"/>
    <w:rsid w:val="006F5898"/>
    <w:rsid w:val="00710334"/>
    <w:rsid w:val="007674D0"/>
    <w:rsid w:val="007B203E"/>
    <w:rsid w:val="007B71BA"/>
    <w:rsid w:val="007D4F88"/>
    <w:rsid w:val="007E5E1B"/>
    <w:rsid w:val="007F5783"/>
    <w:rsid w:val="00815C6B"/>
    <w:rsid w:val="00856CDB"/>
    <w:rsid w:val="00874625"/>
    <w:rsid w:val="0088011C"/>
    <w:rsid w:val="00894DCB"/>
    <w:rsid w:val="008A0BD2"/>
    <w:rsid w:val="008A4985"/>
    <w:rsid w:val="008A7978"/>
    <w:rsid w:val="008B2BD4"/>
    <w:rsid w:val="008D6F38"/>
    <w:rsid w:val="00912C38"/>
    <w:rsid w:val="00940951"/>
    <w:rsid w:val="00965D7E"/>
    <w:rsid w:val="00980794"/>
    <w:rsid w:val="009A4588"/>
    <w:rsid w:val="009B2FEB"/>
    <w:rsid w:val="009F2202"/>
    <w:rsid w:val="009F6D0D"/>
    <w:rsid w:val="00A0167A"/>
    <w:rsid w:val="00A07A06"/>
    <w:rsid w:val="00A206C6"/>
    <w:rsid w:val="00A317D6"/>
    <w:rsid w:val="00A4356B"/>
    <w:rsid w:val="00A62EDF"/>
    <w:rsid w:val="00A779AD"/>
    <w:rsid w:val="00AE47ED"/>
    <w:rsid w:val="00B06266"/>
    <w:rsid w:val="00B45905"/>
    <w:rsid w:val="00B46659"/>
    <w:rsid w:val="00B50C25"/>
    <w:rsid w:val="00B8775C"/>
    <w:rsid w:val="00BF79D6"/>
    <w:rsid w:val="00C10D98"/>
    <w:rsid w:val="00C5293E"/>
    <w:rsid w:val="00C54D74"/>
    <w:rsid w:val="00CA00BF"/>
    <w:rsid w:val="00CC42EC"/>
    <w:rsid w:val="00CF60DF"/>
    <w:rsid w:val="00D07F1B"/>
    <w:rsid w:val="00D215A2"/>
    <w:rsid w:val="00D43175"/>
    <w:rsid w:val="00D46CC5"/>
    <w:rsid w:val="00D56218"/>
    <w:rsid w:val="00D80649"/>
    <w:rsid w:val="00DD4793"/>
    <w:rsid w:val="00DD4D6E"/>
    <w:rsid w:val="00E05E2D"/>
    <w:rsid w:val="00E53A28"/>
    <w:rsid w:val="00E92166"/>
    <w:rsid w:val="00EC6EA4"/>
    <w:rsid w:val="00ED1DA8"/>
    <w:rsid w:val="00F0078B"/>
    <w:rsid w:val="00F0758B"/>
    <w:rsid w:val="00F1735A"/>
    <w:rsid w:val="00F22FA5"/>
    <w:rsid w:val="00F4264A"/>
    <w:rsid w:val="00F548E9"/>
    <w:rsid w:val="00F54A8A"/>
    <w:rsid w:val="00F735C8"/>
    <w:rsid w:val="00F92F98"/>
    <w:rsid w:val="00FC5286"/>
    <w:rsid w:val="00FF0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81B1"/>
  <w15:docId w15:val="{2250745D-200F-4763-B00D-20A0ED10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0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94095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8E9"/>
    <w:pPr>
      <w:ind w:left="720"/>
      <w:contextualSpacing/>
    </w:pPr>
  </w:style>
  <w:style w:type="character" w:styleId="Hyperlink">
    <w:name w:val="Hyperlink"/>
    <w:basedOn w:val="DefaultParagraphFont"/>
    <w:uiPriority w:val="99"/>
    <w:unhideWhenUsed/>
    <w:rsid w:val="005B3DF1"/>
    <w:rPr>
      <w:color w:val="0000FF"/>
      <w:u w:val="single"/>
    </w:rPr>
  </w:style>
  <w:style w:type="character" w:customStyle="1" w:styleId="apple-converted-space">
    <w:name w:val="apple-converted-space"/>
    <w:basedOn w:val="DefaultParagraphFont"/>
    <w:rsid w:val="005B3DF1"/>
  </w:style>
  <w:style w:type="character" w:customStyle="1" w:styleId="Heading1Char">
    <w:name w:val="Heading 1 Char"/>
    <w:basedOn w:val="DefaultParagraphFont"/>
    <w:link w:val="Heading1"/>
    <w:uiPriority w:val="9"/>
    <w:rsid w:val="00940951"/>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940951"/>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940951"/>
    <w:rPr>
      <w:i/>
      <w:iCs/>
    </w:rPr>
  </w:style>
  <w:style w:type="paragraph" w:styleId="NormalWeb">
    <w:name w:val="Normal (Web)"/>
    <w:basedOn w:val="Normal"/>
    <w:uiPriority w:val="99"/>
    <w:unhideWhenUsed/>
    <w:rsid w:val="002028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0289E"/>
    <w:rPr>
      <w:b/>
      <w:bCs/>
    </w:rPr>
  </w:style>
  <w:style w:type="paragraph" w:styleId="BalloonText">
    <w:name w:val="Balloon Text"/>
    <w:basedOn w:val="Normal"/>
    <w:link w:val="BalloonTextChar"/>
    <w:uiPriority w:val="99"/>
    <w:semiHidden/>
    <w:unhideWhenUsed/>
    <w:rsid w:val="008801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011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0758B"/>
    <w:rPr>
      <w:sz w:val="18"/>
      <w:szCs w:val="18"/>
    </w:rPr>
  </w:style>
  <w:style w:type="paragraph" w:styleId="CommentText">
    <w:name w:val="annotation text"/>
    <w:basedOn w:val="Normal"/>
    <w:link w:val="CommentTextChar"/>
    <w:uiPriority w:val="99"/>
    <w:semiHidden/>
    <w:unhideWhenUsed/>
    <w:rsid w:val="00F0758B"/>
    <w:pPr>
      <w:spacing w:line="240" w:lineRule="auto"/>
    </w:pPr>
    <w:rPr>
      <w:sz w:val="24"/>
      <w:szCs w:val="24"/>
    </w:rPr>
  </w:style>
  <w:style w:type="character" w:customStyle="1" w:styleId="CommentTextChar">
    <w:name w:val="Comment Text Char"/>
    <w:basedOn w:val="DefaultParagraphFont"/>
    <w:link w:val="CommentText"/>
    <w:uiPriority w:val="99"/>
    <w:semiHidden/>
    <w:rsid w:val="00F0758B"/>
    <w:rPr>
      <w:sz w:val="24"/>
      <w:szCs w:val="24"/>
    </w:rPr>
  </w:style>
  <w:style w:type="paragraph" w:styleId="CommentSubject">
    <w:name w:val="annotation subject"/>
    <w:basedOn w:val="CommentText"/>
    <w:next w:val="CommentText"/>
    <w:link w:val="CommentSubjectChar"/>
    <w:uiPriority w:val="99"/>
    <w:semiHidden/>
    <w:unhideWhenUsed/>
    <w:rsid w:val="00F0758B"/>
    <w:rPr>
      <w:b/>
      <w:bCs/>
      <w:sz w:val="20"/>
      <w:szCs w:val="20"/>
    </w:rPr>
  </w:style>
  <w:style w:type="character" w:customStyle="1" w:styleId="CommentSubjectChar">
    <w:name w:val="Comment Subject Char"/>
    <w:basedOn w:val="CommentTextChar"/>
    <w:link w:val="CommentSubject"/>
    <w:uiPriority w:val="99"/>
    <w:semiHidden/>
    <w:rsid w:val="00F0758B"/>
    <w:rPr>
      <w:b/>
      <w:bCs/>
      <w:sz w:val="20"/>
      <w:szCs w:val="20"/>
    </w:rPr>
  </w:style>
  <w:style w:type="paragraph" w:styleId="Revision">
    <w:name w:val="Revision"/>
    <w:hidden/>
    <w:uiPriority w:val="99"/>
    <w:semiHidden/>
    <w:rsid w:val="00A206C6"/>
    <w:pPr>
      <w:spacing w:after="0" w:line="240" w:lineRule="auto"/>
    </w:pPr>
  </w:style>
  <w:style w:type="paragraph" w:styleId="Header">
    <w:name w:val="header"/>
    <w:basedOn w:val="Normal"/>
    <w:link w:val="HeaderChar"/>
    <w:uiPriority w:val="99"/>
    <w:rsid w:val="00E92166"/>
    <w:pPr>
      <w:tabs>
        <w:tab w:val="center" w:pos="4320"/>
        <w:tab w:val="right" w:pos="8640"/>
      </w:tabs>
      <w:spacing w:after="0" w:line="240" w:lineRule="auto"/>
    </w:pPr>
    <w:rPr>
      <w:rFonts w:ascii="Palatino" w:eastAsia="Times New Roman" w:hAnsi="Palatino" w:cs="Palatino"/>
      <w:lang w:val="en-GB"/>
    </w:rPr>
  </w:style>
  <w:style w:type="character" w:customStyle="1" w:styleId="HeaderChar">
    <w:name w:val="Header Char"/>
    <w:basedOn w:val="DefaultParagraphFont"/>
    <w:link w:val="Header"/>
    <w:uiPriority w:val="99"/>
    <w:rsid w:val="00E92166"/>
    <w:rPr>
      <w:rFonts w:ascii="Palatino" w:eastAsia="Times New Roman" w:hAnsi="Palatino" w:cs="Palatino"/>
      <w:lang w:val="en-GB"/>
    </w:rPr>
  </w:style>
  <w:style w:type="paragraph" w:styleId="NoSpacing">
    <w:name w:val="No Spacing"/>
    <w:uiPriority w:val="1"/>
    <w:qFormat/>
    <w:rsid w:val="000603BC"/>
    <w:pPr>
      <w:spacing w:after="0" w:line="240" w:lineRule="auto"/>
    </w:pPr>
  </w:style>
  <w:style w:type="character" w:styleId="FollowedHyperlink">
    <w:name w:val="FollowedHyperlink"/>
    <w:basedOn w:val="DefaultParagraphFont"/>
    <w:uiPriority w:val="99"/>
    <w:semiHidden/>
    <w:unhideWhenUsed/>
    <w:rsid w:val="00F22FA5"/>
    <w:rPr>
      <w:color w:val="954F72" w:themeColor="followedHyperlink"/>
      <w:u w:val="single"/>
    </w:rPr>
  </w:style>
  <w:style w:type="paragraph" w:customStyle="1" w:styleId="p1">
    <w:name w:val="p1"/>
    <w:basedOn w:val="Normal"/>
    <w:rsid w:val="00B8775C"/>
    <w:pPr>
      <w:spacing w:after="0" w:line="240" w:lineRule="auto"/>
    </w:pPr>
    <w:rPr>
      <w:rFonts w:ascii="Arial" w:hAnsi="Arial" w:cs="Arial"/>
      <w:color w:val="232323"/>
      <w:sz w:val="20"/>
      <w:szCs w:val="20"/>
      <w:lang w:val="en-US"/>
    </w:rPr>
  </w:style>
  <w:style w:type="character" w:customStyle="1" w:styleId="s1">
    <w:name w:val="s1"/>
    <w:basedOn w:val="DefaultParagraphFont"/>
    <w:rsid w:val="00B8775C"/>
  </w:style>
  <w:style w:type="table" w:styleId="TableGrid">
    <w:name w:val="Table Grid"/>
    <w:basedOn w:val="TableNormal"/>
    <w:uiPriority w:val="39"/>
    <w:rsid w:val="0096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6208">
      <w:bodyDiv w:val="1"/>
      <w:marLeft w:val="0"/>
      <w:marRight w:val="0"/>
      <w:marTop w:val="0"/>
      <w:marBottom w:val="0"/>
      <w:divBdr>
        <w:top w:val="none" w:sz="0" w:space="0" w:color="auto"/>
        <w:left w:val="none" w:sz="0" w:space="0" w:color="auto"/>
        <w:bottom w:val="none" w:sz="0" w:space="0" w:color="auto"/>
        <w:right w:val="none" w:sz="0" w:space="0" w:color="auto"/>
      </w:divBdr>
    </w:div>
    <w:div w:id="197470506">
      <w:bodyDiv w:val="1"/>
      <w:marLeft w:val="0"/>
      <w:marRight w:val="0"/>
      <w:marTop w:val="0"/>
      <w:marBottom w:val="0"/>
      <w:divBdr>
        <w:top w:val="none" w:sz="0" w:space="0" w:color="auto"/>
        <w:left w:val="none" w:sz="0" w:space="0" w:color="auto"/>
        <w:bottom w:val="none" w:sz="0" w:space="0" w:color="auto"/>
        <w:right w:val="none" w:sz="0" w:space="0" w:color="auto"/>
      </w:divBdr>
    </w:div>
    <w:div w:id="817382165">
      <w:bodyDiv w:val="1"/>
      <w:marLeft w:val="0"/>
      <w:marRight w:val="0"/>
      <w:marTop w:val="0"/>
      <w:marBottom w:val="0"/>
      <w:divBdr>
        <w:top w:val="none" w:sz="0" w:space="0" w:color="auto"/>
        <w:left w:val="none" w:sz="0" w:space="0" w:color="auto"/>
        <w:bottom w:val="none" w:sz="0" w:space="0" w:color="auto"/>
        <w:right w:val="none" w:sz="0" w:space="0" w:color="auto"/>
      </w:divBdr>
      <w:divsChild>
        <w:div w:id="2016303271">
          <w:marLeft w:val="0"/>
          <w:marRight w:val="0"/>
          <w:marTop w:val="0"/>
          <w:marBottom w:val="0"/>
          <w:divBdr>
            <w:top w:val="none" w:sz="0" w:space="0" w:color="auto"/>
            <w:left w:val="none" w:sz="0" w:space="0" w:color="auto"/>
            <w:bottom w:val="none" w:sz="0" w:space="0" w:color="auto"/>
            <w:right w:val="none" w:sz="0" w:space="0" w:color="auto"/>
          </w:divBdr>
          <w:divsChild>
            <w:div w:id="1571690614">
              <w:marLeft w:val="0"/>
              <w:marRight w:val="0"/>
              <w:marTop w:val="0"/>
              <w:marBottom w:val="0"/>
              <w:divBdr>
                <w:top w:val="none" w:sz="0" w:space="0" w:color="auto"/>
                <w:left w:val="none" w:sz="0" w:space="0" w:color="auto"/>
                <w:bottom w:val="none" w:sz="0" w:space="0" w:color="auto"/>
                <w:right w:val="none" w:sz="0" w:space="0" w:color="auto"/>
              </w:divBdr>
              <w:divsChild>
                <w:div w:id="1327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2822">
      <w:bodyDiv w:val="1"/>
      <w:marLeft w:val="0"/>
      <w:marRight w:val="0"/>
      <w:marTop w:val="0"/>
      <w:marBottom w:val="0"/>
      <w:divBdr>
        <w:top w:val="none" w:sz="0" w:space="0" w:color="auto"/>
        <w:left w:val="none" w:sz="0" w:space="0" w:color="auto"/>
        <w:bottom w:val="none" w:sz="0" w:space="0" w:color="auto"/>
        <w:right w:val="none" w:sz="0" w:space="0" w:color="auto"/>
      </w:divBdr>
      <w:divsChild>
        <w:div w:id="2102411101">
          <w:marLeft w:val="0"/>
          <w:marRight w:val="0"/>
          <w:marTop w:val="0"/>
          <w:marBottom w:val="0"/>
          <w:divBdr>
            <w:top w:val="none" w:sz="0" w:space="0" w:color="auto"/>
            <w:left w:val="none" w:sz="0" w:space="0" w:color="auto"/>
            <w:bottom w:val="none" w:sz="0" w:space="0" w:color="auto"/>
            <w:right w:val="none" w:sz="0" w:space="0" w:color="auto"/>
          </w:divBdr>
          <w:divsChild>
            <w:div w:id="1124347907">
              <w:marLeft w:val="30"/>
              <w:marRight w:val="135"/>
              <w:marTop w:val="30"/>
              <w:marBottom w:val="0"/>
              <w:divBdr>
                <w:top w:val="none" w:sz="0" w:space="0" w:color="auto"/>
                <w:left w:val="none" w:sz="0" w:space="0" w:color="auto"/>
                <w:bottom w:val="none" w:sz="0" w:space="0" w:color="auto"/>
                <w:right w:val="none" w:sz="0" w:space="0" w:color="auto"/>
              </w:divBdr>
              <w:divsChild>
                <w:div w:id="1845314119">
                  <w:marLeft w:val="0"/>
                  <w:marRight w:val="0"/>
                  <w:marTop w:val="0"/>
                  <w:marBottom w:val="0"/>
                  <w:divBdr>
                    <w:top w:val="none" w:sz="0" w:space="0" w:color="auto"/>
                    <w:left w:val="none" w:sz="0" w:space="0" w:color="auto"/>
                    <w:bottom w:val="none" w:sz="0" w:space="0" w:color="auto"/>
                    <w:right w:val="none" w:sz="0" w:space="0" w:color="auto"/>
                  </w:divBdr>
                  <w:divsChild>
                    <w:div w:id="11958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2568">
      <w:bodyDiv w:val="1"/>
      <w:marLeft w:val="0"/>
      <w:marRight w:val="0"/>
      <w:marTop w:val="0"/>
      <w:marBottom w:val="0"/>
      <w:divBdr>
        <w:top w:val="none" w:sz="0" w:space="0" w:color="auto"/>
        <w:left w:val="none" w:sz="0" w:space="0" w:color="auto"/>
        <w:bottom w:val="none" w:sz="0" w:space="0" w:color="auto"/>
        <w:right w:val="none" w:sz="0" w:space="0" w:color="auto"/>
      </w:divBdr>
      <w:divsChild>
        <w:div w:id="273024614">
          <w:marLeft w:val="0"/>
          <w:marRight w:val="0"/>
          <w:marTop w:val="0"/>
          <w:marBottom w:val="0"/>
          <w:divBdr>
            <w:top w:val="none" w:sz="0" w:space="0" w:color="auto"/>
            <w:left w:val="none" w:sz="0" w:space="0" w:color="auto"/>
            <w:bottom w:val="none" w:sz="0" w:space="0" w:color="auto"/>
            <w:right w:val="none" w:sz="0" w:space="0" w:color="auto"/>
          </w:divBdr>
        </w:div>
        <w:div w:id="243955498">
          <w:marLeft w:val="0"/>
          <w:marRight w:val="0"/>
          <w:marTop w:val="0"/>
          <w:marBottom w:val="0"/>
          <w:divBdr>
            <w:top w:val="none" w:sz="0" w:space="0" w:color="auto"/>
            <w:left w:val="none" w:sz="0" w:space="0" w:color="auto"/>
            <w:bottom w:val="none" w:sz="0" w:space="0" w:color="auto"/>
            <w:right w:val="none" w:sz="0" w:space="0" w:color="auto"/>
          </w:divBdr>
        </w:div>
        <w:div w:id="714937932">
          <w:marLeft w:val="0"/>
          <w:marRight w:val="0"/>
          <w:marTop w:val="0"/>
          <w:marBottom w:val="0"/>
          <w:divBdr>
            <w:top w:val="none" w:sz="0" w:space="0" w:color="auto"/>
            <w:left w:val="none" w:sz="0" w:space="0" w:color="auto"/>
            <w:bottom w:val="none" w:sz="0" w:space="0" w:color="auto"/>
            <w:right w:val="none" w:sz="0" w:space="0" w:color="auto"/>
          </w:divBdr>
        </w:div>
        <w:div w:id="1871650676">
          <w:marLeft w:val="0"/>
          <w:marRight w:val="0"/>
          <w:marTop w:val="0"/>
          <w:marBottom w:val="0"/>
          <w:divBdr>
            <w:top w:val="none" w:sz="0" w:space="0" w:color="auto"/>
            <w:left w:val="none" w:sz="0" w:space="0" w:color="auto"/>
            <w:bottom w:val="none" w:sz="0" w:space="0" w:color="auto"/>
            <w:right w:val="none" w:sz="0" w:space="0" w:color="auto"/>
          </w:divBdr>
        </w:div>
        <w:div w:id="878321307">
          <w:marLeft w:val="0"/>
          <w:marRight w:val="0"/>
          <w:marTop w:val="0"/>
          <w:marBottom w:val="0"/>
          <w:divBdr>
            <w:top w:val="none" w:sz="0" w:space="0" w:color="auto"/>
            <w:left w:val="none" w:sz="0" w:space="0" w:color="auto"/>
            <w:bottom w:val="none" w:sz="0" w:space="0" w:color="auto"/>
            <w:right w:val="none" w:sz="0" w:space="0" w:color="auto"/>
          </w:divBdr>
        </w:div>
        <w:div w:id="536621663">
          <w:marLeft w:val="0"/>
          <w:marRight w:val="0"/>
          <w:marTop w:val="0"/>
          <w:marBottom w:val="0"/>
          <w:divBdr>
            <w:top w:val="none" w:sz="0" w:space="0" w:color="auto"/>
            <w:left w:val="none" w:sz="0" w:space="0" w:color="auto"/>
            <w:bottom w:val="none" w:sz="0" w:space="0" w:color="auto"/>
            <w:right w:val="none" w:sz="0" w:space="0" w:color="auto"/>
          </w:divBdr>
        </w:div>
        <w:div w:id="112091001">
          <w:marLeft w:val="0"/>
          <w:marRight w:val="0"/>
          <w:marTop w:val="0"/>
          <w:marBottom w:val="0"/>
          <w:divBdr>
            <w:top w:val="none" w:sz="0" w:space="0" w:color="auto"/>
            <w:left w:val="none" w:sz="0" w:space="0" w:color="auto"/>
            <w:bottom w:val="none" w:sz="0" w:space="0" w:color="auto"/>
            <w:right w:val="none" w:sz="0" w:space="0" w:color="auto"/>
          </w:divBdr>
        </w:div>
        <w:div w:id="1501433387">
          <w:marLeft w:val="0"/>
          <w:marRight w:val="0"/>
          <w:marTop w:val="0"/>
          <w:marBottom w:val="0"/>
          <w:divBdr>
            <w:top w:val="none" w:sz="0" w:space="0" w:color="auto"/>
            <w:left w:val="none" w:sz="0" w:space="0" w:color="auto"/>
            <w:bottom w:val="none" w:sz="0" w:space="0" w:color="auto"/>
            <w:right w:val="none" w:sz="0" w:space="0" w:color="auto"/>
          </w:divBdr>
        </w:div>
        <w:div w:id="262810368">
          <w:marLeft w:val="0"/>
          <w:marRight w:val="0"/>
          <w:marTop w:val="0"/>
          <w:marBottom w:val="0"/>
          <w:divBdr>
            <w:top w:val="none" w:sz="0" w:space="0" w:color="auto"/>
            <w:left w:val="none" w:sz="0" w:space="0" w:color="auto"/>
            <w:bottom w:val="none" w:sz="0" w:space="0" w:color="auto"/>
            <w:right w:val="none" w:sz="0" w:space="0" w:color="auto"/>
          </w:divBdr>
        </w:div>
        <w:div w:id="634675363">
          <w:marLeft w:val="0"/>
          <w:marRight w:val="0"/>
          <w:marTop w:val="0"/>
          <w:marBottom w:val="0"/>
          <w:divBdr>
            <w:top w:val="none" w:sz="0" w:space="0" w:color="auto"/>
            <w:left w:val="none" w:sz="0" w:space="0" w:color="auto"/>
            <w:bottom w:val="none" w:sz="0" w:space="0" w:color="auto"/>
            <w:right w:val="none" w:sz="0" w:space="0" w:color="auto"/>
          </w:divBdr>
        </w:div>
        <w:div w:id="1678534144">
          <w:marLeft w:val="0"/>
          <w:marRight w:val="0"/>
          <w:marTop w:val="0"/>
          <w:marBottom w:val="0"/>
          <w:divBdr>
            <w:top w:val="none" w:sz="0" w:space="0" w:color="auto"/>
            <w:left w:val="none" w:sz="0" w:space="0" w:color="auto"/>
            <w:bottom w:val="none" w:sz="0" w:space="0" w:color="auto"/>
            <w:right w:val="none" w:sz="0" w:space="0" w:color="auto"/>
          </w:divBdr>
        </w:div>
        <w:div w:id="702634808">
          <w:marLeft w:val="0"/>
          <w:marRight w:val="0"/>
          <w:marTop w:val="0"/>
          <w:marBottom w:val="0"/>
          <w:divBdr>
            <w:top w:val="none" w:sz="0" w:space="0" w:color="auto"/>
            <w:left w:val="none" w:sz="0" w:space="0" w:color="auto"/>
            <w:bottom w:val="none" w:sz="0" w:space="0" w:color="auto"/>
            <w:right w:val="none" w:sz="0" w:space="0" w:color="auto"/>
          </w:divBdr>
        </w:div>
        <w:div w:id="310907130">
          <w:marLeft w:val="0"/>
          <w:marRight w:val="0"/>
          <w:marTop w:val="0"/>
          <w:marBottom w:val="0"/>
          <w:divBdr>
            <w:top w:val="none" w:sz="0" w:space="0" w:color="auto"/>
            <w:left w:val="none" w:sz="0" w:space="0" w:color="auto"/>
            <w:bottom w:val="none" w:sz="0" w:space="0" w:color="auto"/>
            <w:right w:val="none" w:sz="0" w:space="0" w:color="auto"/>
          </w:divBdr>
        </w:div>
        <w:div w:id="1680893106">
          <w:marLeft w:val="0"/>
          <w:marRight w:val="0"/>
          <w:marTop w:val="0"/>
          <w:marBottom w:val="0"/>
          <w:divBdr>
            <w:top w:val="none" w:sz="0" w:space="0" w:color="auto"/>
            <w:left w:val="none" w:sz="0" w:space="0" w:color="auto"/>
            <w:bottom w:val="none" w:sz="0" w:space="0" w:color="auto"/>
            <w:right w:val="none" w:sz="0" w:space="0" w:color="auto"/>
          </w:divBdr>
        </w:div>
        <w:div w:id="805321187">
          <w:marLeft w:val="0"/>
          <w:marRight w:val="0"/>
          <w:marTop w:val="0"/>
          <w:marBottom w:val="0"/>
          <w:divBdr>
            <w:top w:val="none" w:sz="0" w:space="0" w:color="auto"/>
            <w:left w:val="none" w:sz="0" w:space="0" w:color="auto"/>
            <w:bottom w:val="none" w:sz="0" w:space="0" w:color="auto"/>
            <w:right w:val="none" w:sz="0" w:space="0" w:color="auto"/>
          </w:divBdr>
        </w:div>
        <w:div w:id="1200363042">
          <w:marLeft w:val="0"/>
          <w:marRight w:val="0"/>
          <w:marTop w:val="0"/>
          <w:marBottom w:val="0"/>
          <w:divBdr>
            <w:top w:val="none" w:sz="0" w:space="0" w:color="auto"/>
            <w:left w:val="none" w:sz="0" w:space="0" w:color="auto"/>
            <w:bottom w:val="none" w:sz="0" w:space="0" w:color="auto"/>
            <w:right w:val="none" w:sz="0" w:space="0" w:color="auto"/>
          </w:divBdr>
        </w:div>
        <w:div w:id="521743239">
          <w:marLeft w:val="0"/>
          <w:marRight w:val="0"/>
          <w:marTop w:val="0"/>
          <w:marBottom w:val="0"/>
          <w:divBdr>
            <w:top w:val="none" w:sz="0" w:space="0" w:color="auto"/>
            <w:left w:val="none" w:sz="0" w:space="0" w:color="auto"/>
            <w:bottom w:val="none" w:sz="0" w:space="0" w:color="auto"/>
            <w:right w:val="none" w:sz="0" w:space="0" w:color="auto"/>
          </w:divBdr>
        </w:div>
        <w:div w:id="1790273892">
          <w:marLeft w:val="0"/>
          <w:marRight w:val="0"/>
          <w:marTop w:val="0"/>
          <w:marBottom w:val="0"/>
          <w:divBdr>
            <w:top w:val="none" w:sz="0" w:space="0" w:color="auto"/>
            <w:left w:val="none" w:sz="0" w:space="0" w:color="auto"/>
            <w:bottom w:val="none" w:sz="0" w:space="0" w:color="auto"/>
            <w:right w:val="none" w:sz="0" w:space="0" w:color="auto"/>
          </w:divBdr>
        </w:div>
        <w:div w:id="1352996724">
          <w:marLeft w:val="0"/>
          <w:marRight w:val="0"/>
          <w:marTop w:val="0"/>
          <w:marBottom w:val="0"/>
          <w:divBdr>
            <w:top w:val="none" w:sz="0" w:space="0" w:color="auto"/>
            <w:left w:val="none" w:sz="0" w:space="0" w:color="auto"/>
            <w:bottom w:val="none" w:sz="0" w:space="0" w:color="auto"/>
            <w:right w:val="none" w:sz="0" w:space="0" w:color="auto"/>
          </w:divBdr>
        </w:div>
        <w:div w:id="1562516817">
          <w:marLeft w:val="0"/>
          <w:marRight w:val="0"/>
          <w:marTop w:val="0"/>
          <w:marBottom w:val="0"/>
          <w:divBdr>
            <w:top w:val="none" w:sz="0" w:space="0" w:color="auto"/>
            <w:left w:val="none" w:sz="0" w:space="0" w:color="auto"/>
            <w:bottom w:val="none" w:sz="0" w:space="0" w:color="auto"/>
            <w:right w:val="none" w:sz="0" w:space="0" w:color="auto"/>
          </w:divBdr>
        </w:div>
        <w:div w:id="1036933628">
          <w:marLeft w:val="0"/>
          <w:marRight w:val="0"/>
          <w:marTop w:val="0"/>
          <w:marBottom w:val="0"/>
          <w:divBdr>
            <w:top w:val="none" w:sz="0" w:space="0" w:color="auto"/>
            <w:left w:val="none" w:sz="0" w:space="0" w:color="auto"/>
            <w:bottom w:val="none" w:sz="0" w:space="0" w:color="auto"/>
            <w:right w:val="none" w:sz="0" w:space="0" w:color="auto"/>
          </w:divBdr>
        </w:div>
        <w:div w:id="1154179861">
          <w:marLeft w:val="0"/>
          <w:marRight w:val="0"/>
          <w:marTop w:val="0"/>
          <w:marBottom w:val="0"/>
          <w:divBdr>
            <w:top w:val="none" w:sz="0" w:space="0" w:color="auto"/>
            <w:left w:val="none" w:sz="0" w:space="0" w:color="auto"/>
            <w:bottom w:val="none" w:sz="0" w:space="0" w:color="auto"/>
            <w:right w:val="none" w:sz="0" w:space="0" w:color="auto"/>
          </w:divBdr>
        </w:div>
        <w:div w:id="1235967107">
          <w:marLeft w:val="0"/>
          <w:marRight w:val="0"/>
          <w:marTop w:val="0"/>
          <w:marBottom w:val="0"/>
          <w:divBdr>
            <w:top w:val="none" w:sz="0" w:space="0" w:color="auto"/>
            <w:left w:val="none" w:sz="0" w:space="0" w:color="auto"/>
            <w:bottom w:val="none" w:sz="0" w:space="0" w:color="auto"/>
            <w:right w:val="none" w:sz="0" w:space="0" w:color="auto"/>
          </w:divBdr>
        </w:div>
        <w:div w:id="925960737">
          <w:marLeft w:val="0"/>
          <w:marRight w:val="0"/>
          <w:marTop w:val="0"/>
          <w:marBottom w:val="0"/>
          <w:divBdr>
            <w:top w:val="none" w:sz="0" w:space="0" w:color="auto"/>
            <w:left w:val="none" w:sz="0" w:space="0" w:color="auto"/>
            <w:bottom w:val="none" w:sz="0" w:space="0" w:color="auto"/>
            <w:right w:val="none" w:sz="0" w:space="0" w:color="auto"/>
          </w:divBdr>
        </w:div>
        <w:div w:id="794370283">
          <w:marLeft w:val="0"/>
          <w:marRight w:val="0"/>
          <w:marTop w:val="0"/>
          <w:marBottom w:val="0"/>
          <w:divBdr>
            <w:top w:val="none" w:sz="0" w:space="0" w:color="auto"/>
            <w:left w:val="none" w:sz="0" w:space="0" w:color="auto"/>
            <w:bottom w:val="none" w:sz="0" w:space="0" w:color="auto"/>
            <w:right w:val="none" w:sz="0" w:space="0" w:color="auto"/>
          </w:divBdr>
        </w:div>
        <w:div w:id="1742943080">
          <w:marLeft w:val="0"/>
          <w:marRight w:val="0"/>
          <w:marTop w:val="0"/>
          <w:marBottom w:val="0"/>
          <w:divBdr>
            <w:top w:val="none" w:sz="0" w:space="0" w:color="auto"/>
            <w:left w:val="none" w:sz="0" w:space="0" w:color="auto"/>
            <w:bottom w:val="none" w:sz="0" w:space="0" w:color="auto"/>
            <w:right w:val="none" w:sz="0" w:space="0" w:color="auto"/>
          </w:divBdr>
        </w:div>
        <w:div w:id="1118521742">
          <w:marLeft w:val="0"/>
          <w:marRight w:val="0"/>
          <w:marTop w:val="0"/>
          <w:marBottom w:val="0"/>
          <w:divBdr>
            <w:top w:val="none" w:sz="0" w:space="0" w:color="auto"/>
            <w:left w:val="none" w:sz="0" w:space="0" w:color="auto"/>
            <w:bottom w:val="none" w:sz="0" w:space="0" w:color="auto"/>
            <w:right w:val="none" w:sz="0" w:space="0" w:color="auto"/>
          </w:divBdr>
        </w:div>
        <w:div w:id="1761098387">
          <w:marLeft w:val="0"/>
          <w:marRight w:val="0"/>
          <w:marTop w:val="0"/>
          <w:marBottom w:val="0"/>
          <w:divBdr>
            <w:top w:val="none" w:sz="0" w:space="0" w:color="auto"/>
            <w:left w:val="none" w:sz="0" w:space="0" w:color="auto"/>
            <w:bottom w:val="none" w:sz="0" w:space="0" w:color="auto"/>
            <w:right w:val="none" w:sz="0" w:space="0" w:color="auto"/>
          </w:divBdr>
        </w:div>
        <w:div w:id="882908128">
          <w:marLeft w:val="0"/>
          <w:marRight w:val="0"/>
          <w:marTop w:val="0"/>
          <w:marBottom w:val="0"/>
          <w:divBdr>
            <w:top w:val="none" w:sz="0" w:space="0" w:color="auto"/>
            <w:left w:val="none" w:sz="0" w:space="0" w:color="auto"/>
            <w:bottom w:val="none" w:sz="0" w:space="0" w:color="auto"/>
            <w:right w:val="none" w:sz="0" w:space="0" w:color="auto"/>
          </w:divBdr>
        </w:div>
        <w:div w:id="1979259695">
          <w:marLeft w:val="0"/>
          <w:marRight w:val="0"/>
          <w:marTop w:val="0"/>
          <w:marBottom w:val="0"/>
          <w:divBdr>
            <w:top w:val="none" w:sz="0" w:space="0" w:color="auto"/>
            <w:left w:val="none" w:sz="0" w:space="0" w:color="auto"/>
            <w:bottom w:val="none" w:sz="0" w:space="0" w:color="auto"/>
            <w:right w:val="none" w:sz="0" w:space="0" w:color="auto"/>
          </w:divBdr>
        </w:div>
        <w:div w:id="1644701793">
          <w:marLeft w:val="0"/>
          <w:marRight w:val="0"/>
          <w:marTop w:val="0"/>
          <w:marBottom w:val="0"/>
          <w:divBdr>
            <w:top w:val="none" w:sz="0" w:space="0" w:color="auto"/>
            <w:left w:val="none" w:sz="0" w:space="0" w:color="auto"/>
            <w:bottom w:val="none" w:sz="0" w:space="0" w:color="auto"/>
            <w:right w:val="none" w:sz="0" w:space="0" w:color="auto"/>
          </w:divBdr>
        </w:div>
        <w:div w:id="343820354">
          <w:marLeft w:val="0"/>
          <w:marRight w:val="0"/>
          <w:marTop w:val="0"/>
          <w:marBottom w:val="0"/>
          <w:divBdr>
            <w:top w:val="none" w:sz="0" w:space="0" w:color="auto"/>
            <w:left w:val="none" w:sz="0" w:space="0" w:color="auto"/>
            <w:bottom w:val="none" w:sz="0" w:space="0" w:color="auto"/>
            <w:right w:val="none" w:sz="0" w:space="0" w:color="auto"/>
          </w:divBdr>
        </w:div>
        <w:div w:id="520823268">
          <w:marLeft w:val="0"/>
          <w:marRight w:val="0"/>
          <w:marTop w:val="0"/>
          <w:marBottom w:val="0"/>
          <w:divBdr>
            <w:top w:val="none" w:sz="0" w:space="0" w:color="auto"/>
            <w:left w:val="none" w:sz="0" w:space="0" w:color="auto"/>
            <w:bottom w:val="none" w:sz="0" w:space="0" w:color="auto"/>
            <w:right w:val="none" w:sz="0" w:space="0" w:color="auto"/>
          </w:divBdr>
        </w:div>
      </w:divsChild>
    </w:div>
    <w:div w:id="1022825809">
      <w:bodyDiv w:val="1"/>
      <w:marLeft w:val="0"/>
      <w:marRight w:val="0"/>
      <w:marTop w:val="0"/>
      <w:marBottom w:val="0"/>
      <w:divBdr>
        <w:top w:val="none" w:sz="0" w:space="0" w:color="auto"/>
        <w:left w:val="none" w:sz="0" w:space="0" w:color="auto"/>
        <w:bottom w:val="none" w:sz="0" w:space="0" w:color="auto"/>
        <w:right w:val="none" w:sz="0" w:space="0" w:color="auto"/>
      </w:divBdr>
    </w:div>
    <w:div w:id="1325625080">
      <w:bodyDiv w:val="1"/>
      <w:marLeft w:val="0"/>
      <w:marRight w:val="0"/>
      <w:marTop w:val="0"/>
      <w:marBottom w:val="0"/>
      <w:divBdr>
        <w:top w:val="none" w:sz="0" w:space="0" w:color="auto"/>
        <w:left w:val="none" w:sz="0" w:space="0" w:color="auto"/>
        <w:bottom w:val="none" w:sz="0" w:space="0" w:color="auto"/>
        <w:right w:val="none" w:sz="0" w:space="0" w:color="auto"/>
      </w:divBdr>
    </w:div>
    <w:div w:id="1534810350">
      <w:bodyDiv w:val="1"/>
      <w:marLeft w:val="0"/>
      <w:marRight w:val="0"/>
      <w:marTop w:val="0"/>
      <w:marBottom w:val="0"/>
      <w:divBdr>
        <w:top w:val="none" w:sz="0" w:space="0" w:color="auto"/>
        <w:left w:val="none" w:sz="0" w:space="0" w:color="auto"/>
        <w:bottom w:val="none" w:sz="0" w:space="0" w:color="auto"/>
        <w:right w:val="none" w:sz="0" w:space="0" w:color="auto"/>
      </w:divBdr>
      <w:divsChild>
        <w:div w:id="1284655722">
          <w:marLeft w:val="0"/>
          <w:marRight w:val="0"/>
          <w:marTop w:val="0"/>
          <w:marBottom w:val="0"/>
          <w:divBdr>
            <w:top w:val="none" w:sz="0" w:space="0" w:color="auto"/>
            <w:left w:val="none" w:sz="0" w:space="0" w:color="auto"/>
            <w:bottom w:val="none" w:sz="0" w:space="0" w:color="auto"/>
            <w:right w:val="none" w:sz="0" w:space="0" w:color="auto"/>
          </w:divBdr>
          <w:divsChild>
            <w:div w:id="455102818">
              <w:marLeft w:val="0"/>
              <w:marRight w:val="0"/>
              <w:marTop w:val="0"/>
              <w:marBottom w:val="0"/>
              <w:divBdr>
                <w:top w:val="none" w:sz="0" w:space="0" w:color="auto"/>
                <w:left w:val="none" w:sz="0" w:space="0" w:color="auto"/>
                <w:bottom w:val="none" w:sz="0" w:space="0" w:color="auto"/>
                <w:right w:val="none" w:sz="0" w:space="0" w:color="auto"/>
              </w:divBdr>
              <w:divsChild>
                <w:div w:id="11792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4913">
      <w:bodyDiv w:val="1"/>
      <w:marLeft w:val="0"/>
      <w:marRight w:val="0"/>
      <w:marTop w:val="0"/>
      <w:marBottom w:val="0"/>
      <w:divBdr>
        <w:top w:val="none" w:sz="0" w:space="0" w:color="auto"/>
        <w:left w:val="none" w:sz="0" w:space="0" w:color="auto"/>
        <w:bottom w:val="none" w:sz="0" w:space="0" w:color="auto"/>
        <w:right w:val="none" w:sz="0" w:space="0" w:color="auto"/>
      </w:divBdr>
    </w:div>
    <w:div w:id="2098399516">
      <w:bodyDiv w:val="1"/>
      <w:marLeft w:val="0"/>
      <w:marRight w:val="0"/>
      <w:marTop w:val="0"/>
      <w:marBottom w:val="0"/>
      <w:divBdr>
        <w:top w:val="none" w:sz="0" w:space="0" w:color="auto"/>
        <w:left w:val="none" w:sz="0" w:space="0" w:color="auto"/>
        <w:bottom w:val="none" w:sz="0" w:space="0" w:color="auto"/>
        <w:right w:val="none" w:sz="0" w:space="0" w:color="auto"/>
      </w:divBdr>
      <w:divsChild>
        <w:div w:id="1199196935">
          <w:marLeft w:val="0"/>
          <w:marRight w:val="0"/>
          <w:marTop w:val="0"/>
          <w:marBottom w:val="0"/>
          <w:divBdr>
            <w:top w:val="none" w:sz="0" w:space="0" w:color="auto"/>
            <w:left w:val="none" w:sz="0" w:space="0" w:color="auto"/>
            <w:bottom w:val="none" w:sz="0" w:space="0" w:color="auto"/>
            <w:right w:val="none" w:sz="0" w:space="0" w:color="auto"/>
          </w:divBdr>
        </w:div>
        <w:div w:id="1915822707">
          <w:marLeft w:val="0"/>
          <w:marRight w:val="0"/>
          <w:marTop w:val="0"/>
          <w:marBottom w:val="0"/>
          <w:divBdr>
            <w:top w:val="none" w:sz="0" w:space="0" w:color="auto"/>
            <w:left w:val="none" w:sz="0" w:space="0" w:color="auto"/>
            <w:bottom w:val="none" w:sz="0" w:space="0" w:color="auto"/>
            <w:right w:val="none" w:sz="0" w:space="0" w:color="auto"/>
          </w:divBdr>
        </w:div>
        <w:div w:id="659306342">
          <w:marLeft w:val="0"/>
          <w:marRight w:val="0"/>
          <w:marTop w:val="0"/>
          <w:marBottom w:val="0"/>
          <w:divBdr>
            <w:top w:val="none" w:sz="0" w:space="0" w:color="auto"/>
            <w:left w:val="none" w:sz="0" w:space="0" w:color="auto"/>
            <w:bottom w:val="none" w:sz="0" w:space="0" w:color="auto"/>
            <w:right w:val="none" w:sz="0" w:space="0" w:color="auto"/>
          </w:divBdr>
        </w:div>
        <w:div w:id="1546217267">
          <w:marLeft w:val="0"/>
          <w:marRight w:val="0"/>
          <w:marTop w:val="0"/>
          <w:marBottom w:val="0"/>
          <w:divBdr>
            <w:top w:val="none" w:sz="0" w:space="0" w:color="auto"/>
            <w:left w:val="none" w:sz="0" w:space="0" w:color="auto"/>
            <w:bottom w:val="none" w:sz="0" w:space="0" w:color="auto"/>
            <w:right w:val="none" w:sz="0" w:space="0" w:color="auto"/>
          </w:divBdr>
        </w:div>
        <w:div w:id="1098791377">
          <w:marLeft w:val="0"/>
          <w:marRight w:val="0"/>
          <w:marTop w:val="0"/>
          <w:marBottom w:val="0"/>
          <w:divBdr>
            <w:top w:val="none" w:sz="0" w:space="0" w:color="auto"/>
            <w:left w:val="none" w:sz="0" w:space="0" w:color="auto"/>
            <w:bottom w:val="none" w:sz="0" w:space="0" w:color="auto"/>
            <w:right w:val="none" w:sz="0" w:space="0" w:color="auto"/>
          </w:divBdr>
        </w:div>
        <w:div w:id="238634083">
          <w:marLeft w:val="0"/>
          <w:marRight w:val="0"/>
          <w:marTop w:val="0"/>
          <w:marBottom w:val="0"/>
          <w:divBdr>
            <w:top w:val="none" w:sz="0" w:space="0" w:color="auto"/>
            <w:left w:val="none" w:sz="0" w:space="0" w:color="auto"/>
            <w:bottom w:val="none" w:sz="0" w:space="0" w:color="auto"/>
            <w:right w:val="none" w:sz="0" w:space="0" w:color="auto"/>
          </w:divBdr>
        </w:div>
        <w:div w:id="835264903">
          <w:marLeft w:val="0"/>
          <w:marRight w:val="0"/>
          <w:marTop w:val="0"/>
          <w:marBottom w:val="0"/>
          <w:divBdr>
            <w:top w:val="none" w:sz="0" w:space="0" w:color="auto"/>
            <w:left w:val="none" w:sz="0" w:space="0" w:color="auto"/>
            <w:bottom w:val="none" w:sz="0" w:space="0" w:color="auto"/>
            <w:right w:val="none" w:sz="0" w:space="0" w:color="auto"/>
          </w:divBdr>
        </w:div>
        <w:div w:id="1164858756">
          <w:marLeft w:val="0"/>
          <w:marRight w:val="0"/>
          <w:marTop w:val="0"/>
          <w:marBottom w:val="0"/>
          <w:divBdr>
            <w:top w:val="none" w:sz="0" w:space="0" w:color="auto"/>
            <w:left w:val="none" w:sz="0" w:space="0" w:color="auto"/>
            <w:bottom w:val="none" w:sz="0" w:space="0" w:color="auto"/>
            <w:right w:val="none" w:sz="0" w:space="0" w:color="auto"/>
          </w:divBdr>
        </w:div>
        <w:div w:id="1364356953">
          <w:marLeft w:val="0"/>
          <w:marRight w:val="0"/>
          <w:marTop w:val="0"/>
          <w:marBottom w:val="0"/>
          <w:divBdr>
            <w:top w:val="none" w:sz="0" w:space="0" w:color="auto"/>
            <w:left w:val="none" w:sz="0" w:space="0" w:color="auto"/>
            <w:bottom w:val="none" w:sz="0" w:space="0" w:color="auto"/>
            <w:right w:val="none" w:sz="0" w:space="0" w:color="auto"/>
          </w:divBdr>
        </w:div>
        <w:div w:id="1383559513">
          <w:marLeft w:val="0"/>
          <w:marRight w:val="0"/>
          <w:marTop w:val="0"/>
          <w:marBottom w:val="0"/>
          <w:divBdr>
            <w:top w:val="none" w:sz="0" w:space="0" w:color="auto"/>
            <w:left w:val="none" w:sz="0" w:space="0" w:color="auto"/>
            <w:bottom w:val="none" w:sz="0" w:space="0" w:color="auto"/>
            <w:right w:val="none" w:sz="0" w:space="0" w:color="auto"/>
          </w:divBdr>
        </w:div>
        <w:div w:id="405685515">
          <w:marLeft w:val="0"/>
          <w:marRight w:val="0"/>
          <w:marTop w:val="0"/>
          <w:marBottom w:val="0"/>
          <w:divBdr>
            <w:top w:val="none" w:sz="0" w:space="0" w:color="auto"/>
            <w:left w:val="none" w:sz="0" w:space="0" w:color="auto"/>
            <w:bottom w:val="none" w:sz="0" w:space="0" w:color="auto"/>
            <w:right w:val="none" w:sz="0" w:space="0" w:color="auto"/>
          </w:divBdr>
        </w:div>
        <w:div w:id="1644968778">
          <w:marLeft w:val="0"/>
          <w:marRight w:val="0"/>
          <w:marTop w:val="0"/>
          <w:marBottom w:val="0"/>
          <w:divBdr>
            <w:top w:val="none" w:sz="0" w:space="0" w:color="auto"/>
            <w:left w:val="none" w:sz="0" w:space="0" w:color="auto"/>
            <w:bottom w:val="none" w:sz="0" w:space="0" w:color="auto"/>
            <w:right w:val="none" w:sz="0" w:space="0" w:color="auto"/>
          </w:divBdr>
        </w:div>
        <w:div w:id="524901517">
          <w:marLeft w:val="0"/>
          <w:marRight w:val="0"/>
          <w:marTop w:val="0"/>
          <w:marBottom w:val="0"/>
          <w:divBdr>
            <w:top w:val="none" w:sz="0" w:space="0" w:color="auto"/>
            <w:left w:val="none" w:sz="0" w:space="0" w:color="auto"/>
            <w:bottom w:val="none" w:sz="0" w:space="0" w:color="auto"/>
            <w:right w:val="none" w:sz="0" w:space="0" w:color="auto"/>
          </w:divBdr>
        </w:div>
        <w:div w:id="50123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y.com/Publication/vwLUAssets/EY_global_job_creation_and_youth_entrpreneurship_survey_2015/$FILE/EY-job-creation-youth-entrepreneurship-survey-2015.pdf" TargetMode="External"/><Relationship Id="rId5" Type="http://schemas.openxmlformats.org/officeDocument/2006/relationships/hyperlink" Target="file:///C:\Users\Sally\Downloads\gem-2016-2017-global-report-web-version-updated-020317-14884711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Hamilton</dc:creator>
  <cp:lastModifiedBy>Smith, Sally</cp:lastModifiedBy>
  <cp:revision>3</cp:revision>
  <cp:lastPrinted>2017-06-22T08:15:00Z</cp:lastPrinted>
  <dcterms:created xsi:type="dcterms:W3CDTF">2017-12-11T16:02:00Z</dcterms:created>
  <dcterms:modified xsi:type="dcterms:W3CDTF">2017-12-11T16:02:00Z</dcterms:modified>
</cp:coreProperties>
</file>