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E5" w:rsidRPr="006310E9" w:rsidRDefault="00CD64E5" w:rsidP="006310E9">
      <w:pPr>
        <w:jc w:val="center"/>
        <w:rPr>
          <w:rFonts w:ascii="Times New Roman" w:hAnsi="Times New Roman" w:cs="Times New Roman"/>
          <w:sz w:val="28"/>
          <w:szCs w:val="28"/>
          <w:u w:val="single"/>
        </w:rPr>
      </w:pPr>
      <w:bookmarkStart w:id="0" w:name="_GoBack"/>
      <w:bookmarkEnd w:id="0"/>
      <w:r>
        <w:rPr>
          <w:rFonts w:ascii="Times New Roman" w:hAnsi="Times New Roman" w:cs="Times New Roman"/>
          <w:sz w:val="28"/>
          <w:szCs w:val="28"/>
          <w:u w:val="single"/>
        </w:rPr>
        <w:t>The role of social context in symptom appraisal and help-seeking among people with lung or colorectal symptoms: a qualitative interview study</w:t>
      </w:r>
    </w:p>
    <w:p w:rsidR="009F2F75" w:rsidRDefault="009F2F75" w:rsidP="006310E9">
      <w:pPr>
        <w:rPr>
          <w:rFonts w:ascii="Times New Roman" w:hAnsi="Times New Roman" w:cs="Times New Roman"/>
          <w:sz w:val="24"/>
          <w:szCs w:val="24"/>
        </w:rPr>
      </w:pPr>
    </w:p>
    <w:p w:rsidR="004053BA" w:rsidRDefault="009F2F75" w:rsidP="006310E9">
      <w:pPr>
        <w:pStyle w:val="NoSpacing"/>
        <w:spacing w:line="276" w:lineRule="auto"/>
        <w:rPr>
          <w:rFonts w:ascii="Times New Roman" w:hAnsi="Times New Roman" w:cs="Times New Roman"/>
          <w:sz w:val="24"/>
          <w:szCs w:val="24"/>
        </w:rPr>
      </w:pPr>
      <w:r w:rsidRPr="006310E9">
        <w:rPr>
          <w:rFonts w:ascii="Times New Roman" w:hAnsi="Times New Roman" w:cs="Times New Roman"/>
          <w:sz w:val="24"/>
          <w:szCs w:val="24"/>
        </w:rPr>
        <w:t>Corresponding Author:</w:t>
      </w:r>
      <w:r w:rsidR="004053BA">
        <w:rPr>
          <w:rFonts w:ascii="Times New Roman" w:hAnsi="Times New Roman" w:cs="Times New Roman"/>
          <w:sz w:val="24"/>
          <w:szCs w:val="24"/>
        </w:rPr>
        <w:t xml:space="preserve"> </w:t>
      </w:r>
    </w:p>
    <w:p w:rsidR="004053BA" w:rsidRDefault="004053BA" w:rsidP="006310E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Dr. </w:t>
      </w:r>
      <w:r w:rsidR="009F2F75" w:rsidRPr="006310E9">
        <w:rPr>
          <w:rFonts w:ascii="Times New Roman" w:hAnsi="Times New Roman" w:cs="Times New Roman"/>
          <w:sz w:val="24"/>
          <w:szCs w:val="24"/>
        </w:rPr>
        <w:t>Christina Dobson</w:t>
      </w:r>
      <w:r>
        <w:rPr>
          <w:rFonts w:ascii="Times New Roman" w:hAnsi="Times New Roman" w:cs="Times New Roman"/>
          <w:sz w:val="24"/>
          <w:szCs w:val="24"/>
        </w:rPr>
        <w:t>, BSc, MA, PhD</w:t>
      </w:r>
    </w:p>
    <w:p w:rsidR="004053BA" w:rsidRDefault="004053BA" w:rsidP="006310E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Research Associate</w:t>
      </w:r>
    </w:p>
    <w:p w:rsidR="008862BC" w:rsidRPr="008862BC" w:rsidRDefault="008862BC" w:rsidP="006310E9">
      <w:pPr>
        <w:pStyle w:val="NoSpacing"/>
        <w:spacing w:line="276" w:lineRule="auto"/>
        <w:rPr>
          <w:rFonts w:ascii="Times New Roman" w:hAnsi="Times New Roman" w:cs="Times New Roman"/>
          <w:color w:val="FF0000"/>
          <w:sz w:val="24"/>
          <w:szCs w:val="24"/>
        </w:rPr>
      </w:pPr>
      <w:r w:rsidRPr="008862BC">
        <w:rPr>
          <w:rFonts w:ascii="Times New Roman" w:hAnsi="Times New Roman" w:cs="Times New Roman"/>
          <w:color w:val="FF0000"/>
          <w:sz w:val="24"/>
          <w:szCs w:val="24"/>
        </w:rPr>
        <w:t>Institute of Health and Society, Newcastle University</w:t>
      </w:r>
    </w:p>
    <w:p w:rsidR="008862BC" w:rsidRPr="008862BC" w:rsidRDefault="008862BC" w:rsidP="006310E9">
      <w:pPr>
        <w:pStyle w:val="NoSpacing"/>
        <w:spacing w:line="276" w:lineRule="auto"/>
        <w:rPr>
          <w:rFonts w:ascii="Times New Roman" w:hAnsi="Times New Roman" w:cs="Times New Roman"/>
          <w:color w:val="FF0000"/>
          <w:sz w:val="24"/>
          <w:szCs w:val="24"/>
        </w:rPr>
      </w:pPr>
      <w:r w:rsidRPr="008862BC">
        <w:rPr>
          <w:rFonts w:ascii="Times New Roman" w:hAnsi="Times New Roman" w:cs="Times New Roman"/>
          <w:color w:val="FF0000"/>
          <w:sz w:val="24"/>
          <w:szCs w:val="24"/>
        </w:rPr>
        <w:t xml:space="preserve">Sir James Spence Institute, Royal Victoria Infirmary, </w:t>
      </w:r>
    </w:p>
    <w:p w:rsidR="004053BA" w:rsidRPr="008862BC" w:rsidRDefault="008862BC" w:rsidP="006310E9">
      <w:pPr>
        <w:pStyle w:val="NoSpacing"/>
        <w:spacing w:line="276" w:lineRule="auto"/>
        <w:rPr>
          <w:rFonts w:ascii="Times New Roman" w:hAnsi="Times New Roman" w:cs="Times New Roman"/>
          <w:color w:val="FF0000"/>
          <w:sz w:val="24"/>
          <w:szCs w:val="24"/>
        </w:rPr>
      </w:pPr>
      <w:r w:rsidRPr="008862BC">
        <w:rPr>
          <w:rFonts w:ascii="Times New Roman" w:hAnsi="Times New Roman" w:cs="Times New Roman"/>
          <w:color w:val="FF0000"/>
          <w:sz w:val="24"/>
          <w:szCs w:val="24"/>
        </w:rPr>
        <w:t>Newcastle-upon-Tyne, NE1 4LP</w:t>
      </w:r>
    </w:p>
    <w:p w:rsidR="001B40F7" w:rsidRPr="008862BC" w:rsidRDefault="00A36BF9" w:rsidP="006310E9">
      <w:pPr>
        <w:pStyle w:val="NoSpacing"/>
        <w:spacing w:line="276" w:lineRule="auto"/>
        <w:rPr>
          <w:rFonts w:ascii="Times New Roman" w:hAnsi="Times New Roman" w:cs="Times New Roman"/>
          <w:color w:val="FF0000"/>
          <w:sz w:val="24"/>
          <w:szCs w:val="24"/>
        </w:rPr>
      </w:pPr>
      <w:hyperlink r:id="rId7" w:history="1">
        <w:r w:rsidR="008862BC" w:rsidRPr="008862BC">
          <w:rPr>
            <w:rStyle w:val="Hyperlink"/>
            <w:rFonts w:ascii="Times New Roman" w:hAnsi="Times New Roman" w:cs="Times New Roman"/>
            <w:color w:val="FF0000"/>
            <w:sz w:val="24"/>
            <w:szCs w:val="24"/>
          </w:rPr>
          <w:t>christina.dobson@ncl.ac.uk</w:t>
        </w:r>
      </w:hyperlink>
      <w:r w:rsidR="008862BC" w:rsidRPr="008862BC">
        <w:rPr>
          <w:rFonts w:ascii="Times New Roman" w:hAnsi="Times New Roman" w:cs="Times New Roman"/>
          <w:color w:val="FF0000"/>
          <w:sz w:val="24"/>
          <w:szCs w:val="24"/>
        </w:rPr>
        <w:t xml:space="preserve">   0191 208 2274</w:t>
      </w:r>
    </w:p>
    <w:p w:rsidR="008862BC" w:rsidRDefault="008862BC" w:rsidP="006310E9">
      <w:pPr>
        <w:pStyle w:val="NoSpacing"/>
        <w:spacing w:line="276" w:lineRule="auto"/>
        <w:rPr>
          <w:rFonts w:ascii="Times New Roman" w:hAnsi="Times New Roman" w:cs="Times New Roman"/>
          <w:sz w:val="24"/>
          <w:szCs w:val="24"/>
        </w:rPr>
      </w:pPr>
    </w:p>
    <w:p w:rsidR="00066E5F" w:rsidRPr="006310E9" w:rsidRDefault="00066E5F" w:rsidP="006310E9">
      <w:pPr>
        <w:pStyle w:val="NoSpacing"/>
        <w:spacing w:line="276" w:lineRule="auto"/>
        <w:rPr>
          <w:rFonts w:ascii="Times New Roman" w:hAnsi="Times New Roman" w:cs="Times New Roman"/>
          <w:sz w:val="24"/>
          <w:szCs w:val="24"/>
        </w:rPr>
      </w:pPr>
    </w:p>
    <w:p w:rsidR="004053BA" w:rsidRPr="001B40F7" w:rsidRDefault="004053BA" w:rsidP="001B40F7">
      <w:pPr>
        <w:pStyle w:val="NoSpacing"/>
        <w:spacing w:line="276" w:lineRule="auto"/>
        <w:rPr>
          <w:rFonts w:ascii="Times New Roman" w:hAnsi="Times New Roman" w:cs="Times New Roman"/>
          <w:sz w:val="24"/>
        </w:rPr>
      </w:pPr>
      <w:r w:rsidRPr="001B40F7">
        <w:rPr>
          <w:rFonts w:ascii="Times New Roman" w:hAnsi="Times New Roman" w:cs="Times New Roman"/>
          <w:sz w:val="24"/>
        </w:rPr>
        <w:t xml:space="preserve">Dr. Andrew Russell, </w:t>
      </w:r>
      <w:r w:rsidR="001B40F7" w:rsidRPr="001B40F7">
        <w:rPr>
          <w:rFonts w:ascii="Times New Roman" w:hAnsi="Times New Roman" w:cs="Times New Roman"/>
          <w:sz w:val="24"/>
        </w:rPr>
        <w:t>BA, MA, D. Phil</w:t>
      </w:r>
    </w:p>
    <w:p w:rsidR="001B40F7" w:rsidRPr="001B40F7" w:rsidRDefault="008862BC" w:rsidP="001B40F7">
      <w:pPr>
        <w:pStyle w:val="NoSpacing"/>
        <w:spacing w:line="276" w:lineRule="auto"/>
        <w:rPr>
          <w:rFonts w:ascii="Times New Roman" w:hAnsi="Times New Roman" w:cs="Times New Roman"/>
          <w:sz w:val="24"/>
        </w:rPr>
      </w:pPr>
      <w:r>
        <w:rPr>
          <w:rFonts w:ascii="Times New Roman" w:hAnsi="Times New Roman" w:cs="Times New Roman"/>
          <w:sz w:val="24"/>
        </w:rPr>
        <w:t>Associate Professor (</w:t>
      </w:r>
      <w:r w:rsidR="001B40F7" w:rsidRPr="001B40F7">
        <w:rPr>
          <w:rFonts w:ascii="Times New Roman" w:hAnsi="Times New Roman" w:cs="Times New Roman"/>
          <w:sz w:val="24"/>
        </w:rPr>
        <w:t>Reader</w:t>
      </w:r>
      <w:r>
        <w:rPr>
          <w:rFonts w:ascii="Times New Roman" w:hAnsi="Times New Roman" w:cs="Times New Roman"/>
          <w:sz w:val="24"/>
        </w:rPr>
        <w:t>)</w:t>
      </w:r>
    </w:p>
    <w:p w:rsidR="001B40F7" w:rsidRDefault="001B40F7" w:rsidP="001B40F7">
      <w:pPr>
        <w:pStyle w:val="NoSpacing"/>
        <w:spacing w:line="276" w:lineRule="auto"/>
        <w:rPr>
          <w:rFonts w:ascii="Times New Roman" w:hAnsi="Times New Roman" w:cs="Times New Roman"/>
          <w:sz w:val="24"/>
        </w:rPr>
      </w:pPr>
      <w:r w:rsidRPr="001B40F7">
        <w:rPr>
          <w:rFonts w:ascii="Times New Roman" w:hAnsi="Times New Roman" w:cs="Times New Roman"/>
          <w:sz w:val="24"/>
        </w:rPr>
        <w:t>Department of Anthropolog</w:t>
      </w:r>
      <w:r>
        <w:rPr>
          <w:rFonts w:ascii="Times New Roman" w:hAnsi="Times New Roman" w:cs="Times New Roman"/>
          <w:sz w:val="24"/>
        </w:rPr>
        <w:t>y, Durham University</w:t>
      </w:r>
    </w:p>
    <w:p w:rsidR="001B40F7" w:rsidRDefault="001B40F7" w:rsidP="001B40F7">
      <w:pPr>
        <w:pStyle w:val="NoSpacing"/>
        <w:spacing w:line="276" w:lineRule="auto"/>
        <w:rPr>
          <w:rFonts w:ascii="Times New Roman" w:hAnsi="Times New Roman" w:cs="Times New Roman"/>
          <w:sz w:val="24"/>
        </w:rPr>
      </w:pPr>
      <w:r>
        <w:rPr>
          <w:rFonts w:ascii="Times New Roman" w:hAnsi="Times New Roman" w:cs="Times New Roman"/>
          <w:sz w:val="24"/>
        </w:rPr>
        <w:t>Dawson Building, South Road</w:t>
      </w:r>
    </w:p>
    <w:p w:rsidR="001B40F7" w:rsidRDefault="001B40F7" w:rsidP="001B40F7">
      <w:pPr>
        <w:pStyle w:val="NoSpacing"/>
        <w:spacing w:line="276" w:lineRule="auto"/>
        <w:rPr>
          <w:rFonts w:ascii="Times New Roman" w:hAnsi="Times New Roman" w:cs="Times New Roman"/>
          <w:sz w:val="24"/>
        </w:rPr>
      </w:pPr>
      <w:r>
        <w:rPr>
          <w:rFonts w:ascii="Times New Roman" w:hAnsi="Times New Roman" w:cs="Times New Roman"/>
          <w:sz w:val="24"/>
        </w:rPr>
        <w:t>Durham, DH1 3LE</w:t>
      </w:r>
    </w:p>
    <w:p w:rsidR="004053BA" w:rsidRDefault="00A36BF9" w:rsidP="001B40F7">
      <w:pPr>
        <w:pStyle w:val="NoSpacing"/>
        <w:spacing w:line="276" w:lineRule="auto"/>
        <w:rPr>
          <w:rFonts w:ascii="Times New Roman" w:hAnsi="Times New Roman" w:cs="Times New Roman"/>
          <w:sz w:val="24"/>
        </w:rPr>
      </w:pPr>
      <w:hyperlink r:id="rId8" w:history="1">
        <w:r w:rsidR="001B40F7" w:rsidRPr="0039020E">
          <w:rPr>
            <w:rStyle w:val="Hyperlink"/>
            <w:rFonts w:ascii="Times New Roman" w:hAnsi="Times New Roman" w:cs="Times New Roman"/>
            <w:sz w:val="24"/>
          </w:rPr>
          <w:t>a.j.russell@durham.ac.uk</w:t>
        </w:r>
      </w:hyperlink>
      <w:r w:rsidR="001B40F7">
        <w:rPr>
          <w:rFonts w:ascii="Times New Roman" w:hAnsi="Times New Roman" w:cs="Times New Roman"/>
          <w:sz w:val="24"/>
        </w:rPr>
        <w:t xml:space="preserve">   0191 334 3312</w:t>
      </w:r>
    </w:p>
    <w:p w:rsidR="001B40F7" w:rsidRPr="001B40F7" w:rsidRDefault="001B40F7" w:rsidP="001B40F7">
      <w:pPr>
        <w:pStyle w:val="NoSpacing"/>
        <w:spacing w:line="276" w:lineRule="auto"/>
        <w:rPr>
          <w:rFonts w:ascii="Times New Roman" w:hAnsi="Times New Roman" w:cs="Times New Roman"/>
          <w:sz w:val="24"/>
        </w:rPr>
      </w:pPr>
    </w:p>
    <w:p w:rsidR="004053BA" w:rsidRPr="001B40F7" w:rsidRDefault="004053BA" w:rsidP="001B40F7">
      <w:pPr>
        <w:pStyle w:val="NoSpacing"/>
        <w:spacing w:line="276" w:lineRule="auto"/>
        <w:rPr>
          <w:rFonts w:ascii="Times New Roman" w:hAnsi="Times New Roman" w:cs="Times New Roman"/>
          <w:sz w:val="24"/>
        </w:rPr>
      </w:pPr>
    </w:p>
    <w:p w:rsidR="004053BA" w:rsidRDefault="004053BA" w:rsidP="001B40F7">
      <w:pPr>
        <w:pStyle w:val="NoSpacing"/>
        <w:spacing w:line="276" w:lineRule="auto"/>
        <w:rPr>
          <w:rFonts w:ascii="Times New Roman" w:hAnsi="Times New Roman" w:cs="Times New Roman"/>
          <w:sz w:val="24"/>
        </w:rPr>
      </w:pPr>
      <w:r w:rsidRPr="001B40F7">
        <w:rPr>
          <w:rFonts w:ascii="Times New Roman" w:hAnsi="Times New Roman" w:cs="Times New Roman"/>
          <w:sz w:val="24"/>
        </w:rPr>
        <w:t xml:space="preserve">Dr. Sally Brown, </w:t>
      </w:r>
      <w:r w:rsidR="009E5CC0">
        <w:rPr>
          <w:rFonts w:ascii="Times New Roman" w:hAnsi="Times New Roman" w:cs="Times New Roman"/>
          <w:sz w:val="24"/>
        </w:rPr>
        <w:t xml:space="preserve">LLB, MA, </w:t>
      </w:r>
      <w:r w:rsidRPr="001B40F7">
        <w:rPr>
          <w:rFonts w:ascii="Times New Roman" w:hAnsi="Times New Roman" w:cs="Times New Roman"/>
          <w:sz w:val="24"/>
        </w:rPr>
        <w:t>PhD</w:t>
      </w:r>
    </w:p>
    <w:p w:rsidR="001B40F7" w:rsidRDefault="001B40F7" w:rsidP="001B40F7">
      <w:pPr>
        <w:pStyle w:val="NoSpacing"/>
        <w:spacing w:line="276" w:lineRule="auto"/>
        <w:rPr>
          <w:rFonts w:ascii="Times New Roman" w:hAnsi="Times New Roman" w:cs="Times New Roman"/>
          <w:sz w:val="24"/>
        </w:rPr>
      </w:pPr>
      <w:r>
        <w:rPr>
          <w:rFonts w:ascii="Times New Roman" w:hAnsi="Times New Roman" w:cs="Times New Roman"/>
          <w:sz w:val="24"/>
        </w:rPr>
        <w:t>Lecturer, Sociology of Health and Illness</w:t>
      </w:r>
    </w:p>
    <w:p w:rsidR="001B40F7" w:rsidRDefault="001B40F7" w:rsidP="001B40F7">
      <w:pPr>
        <w:pStyle w:val="NoSpacing"/>
        <w:spacing w:line="276" w:lineRule="auto"/>
        <w:rPr>
          <w:rFonts w:ascii="Times New Roman" w:hAnsi="Times New Roman" w:cs="Times New Roman"/>
          <w:sz w:val="24"/>
        </w:rPr>
      </w:pPr>
      <w:r>
        <w:rPr>
          <w:rFonts w:ascii="Times New Roman" w:hAnsi="Times New Roman" w:cs="Times New Roman"/>
          <w:sz w:val="24"/>
        </w:rPr>
        <w:t>School of Applied Sciences, Edinburgh Napier University</w:t>
      </w:r>
    </w:p>
    <w:p w:rsidR="001B40F7" w:rsidRDefault="001B40F7" w:rsidP="001B40F7">
      <w:pPr>
        <w:pStyle w:val="NoSpacing"/>
        <w:spacing w:line="276" w:lineRule="auto"/>
        <w:rPr>
          <w:rFonts w:ascii="Times New Roman" w:hAnsi="Times New Roman" w:cs="Times New Roman"/>
          <w:sz w:val="24"/>
        </w:rPr>
      </w:pPr>
      <w:r>
        <w:rPr>
          <w:rFonts w:ascii="Times New Roman" w:hAnsi="Times New Roman" w:cs="Times New Roman"/>
          <w:sz w:val="24"/>
        </w:rPr>
        <w:t>Sighthill Court, Edinburgh, EH11 4BN</w:t>
      </w:r>
    </w:p>
    <w:p w:rsidR="001B40F7" w:rsidRDefault="00A36BF9" w:rsidP="001B40F7">
      <w:pPr>
        <w:pStyle w:val="NoSpacing"/>
        <w:spacing w:line="276" w:lineRule="auto"/>
        <w:rPr>
          <w:rFonts w:ascii="Times New Roman" w:hAnsi="Times New Roman" w:cs="Times New Roman"/>
          <w:sz w:val="24"/>
        </w:rPr>
      </w:pPr>
      <w:hyperlink r:id="rId9" w:history="1">
        <w:r w:rsidR="001B40F7" w:rsidRPr="0039020E">
          <w:rPr>
            <w:rStyle w:val="Hyperlink"/>
            <w:rFonts w:ascii="Times New Roman" w:hAnsi="Times New Roman" w:cs="Times New Roman"/>
            <w:sz w:val="24"/>
          </w:rPr>
          <w:t>s.brown3@napier.ac.uk</w:t>
        </w:r>
      </w:hyperlink>
      <w:r w:rsidR="001B40F7">
        <w:rPr>
          <w:rFonts w:ascii="Times New Roman" w:hAnsi="Times New Roman" w:cs="Times New Roman"/>
          <w:sz w:val="24"/>
        </w:rPr>
        <w:t xml:space="preserve">   0131 455 3388</w:t>
      </w:r>
    </w:p>
    <w:p w:rsidR="001B40F7" w:rsidRDefault="001B40F7" w:rsidP="001B40F7">
      <w:pPr>
        <w:pStyle w:val="NoSpacing"/>
        <w:spacing w:line="276" w:lineRule="auto"/>
        <w:rPr>
          <w:rFonts w:ascii="Times New Roman" w:hAnsi="Times New Roman" w:cs="Times New Roman"/>
          <w:sz w:val="24"/>
        </w:rPr>
      </w:pPr>
    </w:p>
    <w:p w:rsidR="001B40F7" w:rsidRPr="001B40F7" w:rsidRDefault="001B40F7" w:rsidP="001B40F7">
      <w:pPr>
        <w:pStyle w:val="NoSpacing"/>
        <w:spacing w:line="276" w:lineRule="auto"/>
        <w:rPr>
          <w:rFonts w:ascii="Times New Roman" w:hAnsi="Times New Roman" w:cs="Times New Roman"/>
          <w:sz w:val="24"/>
        </w:rPr>
      </w:pPr>
    </w:p>
    <w:p w:rsidR="001B40F7" w:rsidRPr="001B40F7" w:rsidRDefault="004053BA" w:rsidP="001B40F7">
      <w:pPr>
        <w:pStyle w:val="NoSpacing"/>
        <w:spacing w:line="276" w:lineRule="auto"/>
        <w:rPr>
          <w:rFonts w:ascii="Times New Roman" w:hAnsi="Times New Roman" w:cs="Times New Roman"/>
          <w:sz w:val="24"/>
          <w:szCs w:val="24"/>
        </w:rPr>
      </w:pPr>
      <w:r w:rsidRPr="001B40F7">
        <w:rPr>
          <w:rFonts w:ascii="Times New Roman" w:hAnsi="Times New Roman" w:cs="Times New Roman"/>
          <w:sz w:val="24"/>
          <w:szCs w:val="24"/>
        </w:rPr>
        <w:t>Prof. Greg Rubin</w:t>
      </w:r>
      <w:r w:rsidR="001B40F7" w:rsidRPr="001B40F7">
        <w:rPr>
          <w:rFonts w:ascii="Times New Roman" w:hAnsi="Times New Roman" w:cs="Times New Roman"/>
          <w:sz w:val="24"/>
          <w:szCs w:val="24"/>
        </w:rPr>
        <w:t>, MB ChB, MRCGP, FRCGP, FRCP(E)</w:t>
      </w:r>
    </w:p>
    <w:p w:rsidR="001B40F7" w:rsidRPr="001B40F7" w:rsidRDefault="001B40F7" w:rsidP="001B40F7">
      <w:pPr>
        <w:pStyle w:val="NoSpacing"/>
        <w:spacing w:line="276" w:lineRule="auto"/>
        <w:rPr>
          <w:rFonts w:ascii="Times New Roman" w:hAnsi="Times New Roman" w:cs="Times New Roman"/>
          <w:sz w:val="24"/>
          <w:szCs w:val="24"/>
        </w:rPr>
      </w:pPr>
      <w:r w:rsidRPr="001B40F7">
        <w:rPr>
          <w:rFonts w:ascii="Times New Roman" w:hAnsi="Times New Roman" w:cs="Times New Roman"/>
          <w:sz w:val="24"/>
          <w:szCs w:val="24"/>
        </w:rPr>
        <w:t>Professor of General Practice and Primary Care</w:t>
      </w:r>
    </w:p>
    <w:p w:rsidR="008862BC" w:rsidRPr="008862BC" w:rsidRDefault="008862BC" w:rsidP="008862BC">
      <w:pPr>
        <w:pStyle w:val="NoSpacing"/>
        <w:spacing w:line="276" w:lineRule="auto"/>
        <w:rPr>
          <w:rFonts w:ascii="Times New Roman" w:hAnsi="Times New Roman" w:cs="Times New Roman"/>
          <w:color w:val="FF0000"/>
          <w:sz w:val="24"/>
          <w:szCs w:val="24"/>
        </w:rPr>
      </w:pPr>
      <w:r w:rsidRPr="008862BC">
        <w:rPr>
          <w:rFonts w:ascii="Times New Roman" w:hAnsi="Times New Roman" w:cs="Times New Roman"/>
          <w:color w:val="FF0000"/>
          <w:sz w:val="24"/>
          <w:szCs w:val="24"/>
        </w:rPr>
        <w:t>Institute of Health and Society, Newcastle University</w:t>
      </w:r>
    </w:p>
    <w:p w:rsidR="008862BC" w:rsidRPr="008862BC" w:rsidRDefault="008862BC" w:rsidP="008862BC">
      <w:pPr>
        <w:pStyle w:val="NoSpacing"/>
        <w:spacing w:line="276" w:lineRule="auto"/>
        <w:rPr>
          <w:rFonts w:ascii="Times New Roman" w:hAnsi="Times New Roman" w:cs="Times New Roman"/>
          <w:color w:val="FF0000"/>
          <w:sz w:val="24"/>
          <w:szCs w:val="24"/>
        </w:rPr>
      </w:pPr>
      <w:r w:rsidRPr="008862BC">
        <w:rPr>
          <w:rFonts w:ascii="Times New Roman" w:hAnsi="Times New Roman" w:cs="Times New Roman"/>
          <w:color w:val="FF0000"/>
          <w:sz w:val="24"/>
          <w:szCs w:val="24"/>
        </w:rPr>
        <w:t xml:space="preserve">Sir James Spence Institute, Royal Victoria Infirmary, </w:t>
      </w:r>
    </w:p>
    <w:p w:rsidR="008862BC" w:rsidRPr="008862BC" w:rsidRDefault="008862BC" w:rsidP="008862BC">
      <w:pPr>
        <w:pStyle w:val="NoSpacing"/>
        <w:spacing w:line="276" w:lineRule="auto"/>
        <w:rPr>
          <w:rFonts w:ascii="Times New Roman" w:hAnsi="Times New Roman" w:cs="Times New Roman"/>
          <w:color w:val="FF0000"/>
          <w:sz w:val="24"/>
          <w:szCs w:val="24"/>
        </w:rPr>
      </w:pPr>
      <w:r w:rsidRPr="008862BC">
        <w:rPr>
          <w:rFonts w:ascii="Times New Roman" w:hAnsi="Times New Roman" w:cs="Times New Roman"/>
          <w:color w:val="FF0000"/>
          <w:sz w:val="24"/>
          <w:szCs w:val="24"/>
        </w:rPr>
        <w:t>Newcastle-upon-Tyne, NE1 4LP</w:t>
      </w:r>
    </w:p>
    <w:p w:rsidR="001B40F7" w:rsidRPr="008862BC" w:rsidRDefault="00A36BF9" w:rsidP="001B40F7">
      <w:pPr>
        <w:pStyle w:val="NoSpacing"/>
        <w:spacing w:line="276" w:lineRule="auto"/>
        <w:rPr>
          <w:rFonts w:ascii="Times New Roman" w:hAnsi="Times New Roman" w:cs="Times New Roman"/>
          <w:color w:val="FF0000"/>
          <w:sz w:val="24"/>
          <w:szCs w:val="24"/>
        </w:rPr>
      </w:pPr>
      <w:hyperlink r:id="rId10" w:history="1">
        <w:r w:rsidR="008862BC" w:rsidRPr="008862BC">
          <w:rPr>
            <w:rStyle w:val="Hyperlink"/>
            <w:rFonts w:ascii="Times New Roman" w:hAnsi="Times New Roman" w:cs="Times New Roman"/>
            <w:color w:val="FF0000"/>
            <w:sz w:val="24"/>
            <w:szCs w:val="24"/>
          </w:rPr>
          <w:t>gregory.rubin@ncl.ac.uk</w:t>
        </w:r>
      </w:hyperlink>
      <w:r w:rsidR="008862BC" w:rsidRPr="008862BC">
        <w:rPr>
          <w:rFonts w:ascii="Times New Roman" w:hAnsi="Times New Roman" w:cs="Times New Roman"/>
          <w:color w:val="FF0000"/>
          <w:sz w:val="24"/>
          <w:szCs w:val="24"/>
        </w:rPr>
        <w:t xml:space="preserve"> </w:t>
      </w:r>
      <w:r w:rsidR="001B40F7" w:rsidRPr="008862BC">
        <w:rPr>
          <w:rFonts w:ascii="Times New Roman" w:hAnsi="Times New Roman" w:cs="Times New Roman"/>
          <w:color w:val="FF0000"/>
          <w:sz w:val="24"/>
          <w:szCs w:val="24"/>
        </w:rPr>
        <w:t xml:space="preserve">  0191 </w:t>
      </w:r>
      <w:r w:rsidR="008862BC" w:rsidRPr="008862BC">
        <w:rPr>
          <w:rFonts w:ascii="Times New Roman" w:hAnsi="Times New Roman" w:cs="Times New Roman"/>
          <w:color w:val="FF0000"/>
          <w:sz w:val="24"/>
          <w:szCs w:val="24"/>
        </w:rPr>
        <w:t>208 2294</w:t>
      </w:r>
    </w:p>
    <w:p w:rsidR="00A331FC" w:rsidRDefault="00A331FC" w:rsidP="001B40F7">
      <w:pPr>
        <w:pStyle w:val="NoSpacing"/>
        <w:spacing w:line="276" w:lineRule="auto"/>
        <w:rPr>
          <w:rFonts w:ascii="Times New Roman" w:hAnsi="Times New Roman" w:cs="Times New Roman"/>
          <w:sz w:val="24"/>
          <w:szCs w:val="24"/>
        </w:rPr>
      </w:pPr>
    </w:p>
    <w:p w:rsidR="00A331FC" w:rsidRPr="001B40F7" w:rsidRDefault="00A331FC" w:rsidP="001B40F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This study was funded by an Evaluation, Research and Development Unit (ERDU) PhD Studentship.</w:t>
      </w:r>
    </w:p>
    <w:p w:rsidR="001B40F7" w:rsidRPr="006310E9" w:rsidRDefault="001B40F7" w:rsidP="006310E9">
      <w:pPr>
        <w:rPr>
          <w:rFonts w:ascii="Times New Roman" w:hAnsi="Times New Roman" w:cs="Times New Roman"/>
          <w:sz w:val="24"/>
          <w:szCs w:val="24"/>
        </w:rPr>
      </w:pPr>
    </w:p>
    <w:p w:rsidR="009F2F75" w:rsidRPr="006310E9" w:rsidRDefault="009F2F75" w:rsidP="006310E9">
      <w:pPr>
        <w:jc w:val="center"/>
        <w:rPr>
          <w:rFonts w:ascii="Times New Roman" w:hAnsi="Times New Roman" w:cs="Times New Roman"/>
          <w:sz w:val="24"/>
          <w:szCs w:val="24"/>
        </w:rPr>
      </w:pPr>
    </w:p>
    <w:p w:rsidR="009F2F75" w:rsidRDefault="009F2F75" w:rsidP="006310E9">
      <w:pPr>
        <w:jc w:val="center"/>
        <w:rPr>
          <w:rFonts w:ascii="Times New Roman" w:hAnsi="Times New Roman" w:cs="Times New Roman"/>
          <w:sz w:val="24"/>
          <w:szCs w:val="24"/>
        </w:rPr>
      </w:pPr>
    </w:p>
    <w:p w:rsidR="002C0874" w:rsidRDefault="002C0874" w:rsidP="006310E9">
      <w:pPr>
        <w:jc w:val="center"/>
        <w:rPr>
          <w:rFonts w:ascii="Times New Roman" w:hAnsi="Times New Roman" w:cs="Times New Roman"/>
          <w:sz w:val="24"/>
          <w:szCs w:val="24"/>
        </w:rPr>
      </w:pPr>
    </w:p>
    <w:p w:rsidR="006310E9" w:rsidRPr="006310E9" w:rsidRDefault="006310E9" w:rsidP="006310E9">
      <w:pPr>
        <w:jc w:val="center"/>
        <w:rPr>
          <w:rFonts w:ascii="Times New Roman" w:hAnsi="Times New Roman" w:cs="Times New Roman"/>
          <w:sz w:val="24"/>
          <w:szCs w:val="24"/>
        </w:rPr>
      </w:pPr>
    </w:p>
    <w:p w:rsidR="009F2F75" w:rsidRPr="006310E9" w:rsidRDefault="009F2F75" w:rsidP="006310E9">
      <w:pPr>
        <w:jc w:val="center"/>
        <w:rPr>
          <w:rFonts w:ascii="Times New Roman" w:hAnsi="Times New Roman" w:cs="Times New Roman"/>
          <w:sz w:val="24"/>
          <w:szCs w:val="24"/>
        </w:rPr>
      </w:pPr>
      <w:r w:rsidRPr="006310E9">
        <w:rPr>
          <w:rFonts w:ascii="Times New Roman" w:hAnsi="Times New Roman" w:cs="Times New Roman"/>
          <w:sz w:val="24"/>
          <w:szCs w:val="24"/>
        </w:rPr>
        <w:t>Abstract</w:t>
      </w:r>
    </w:p>
    <w:p w:rsidR="00BE0D81" w:rsidRDefault="00BE0D81" w:rsidP="006310E9">
      <w:pPr>
        <w:rPr>
          <w:rFonts w:ascii="Times New Roman" w:hAnsi="Times New Roman" w:cs="Times New Roman"/>
          <w:i/>
          <w:sz w:val="24"/>
          <w:szCs w:val="24"/>
        </w:rPr>
      </w:pPr>
    </w:p>
    <w:p w:rsidR="006310E9" w:rsidRPr="00302061" w:rsidRDefault="00302061" w:rsidP="006310E9">
      <w:pPr>
        <w:rPr>
          <w:rFonts w:ascii="Times New Roman" w:hAnsi="Times New Roman" w:cs="Times New Roman"/>
          <w:sz w:val="24"/>
          <w:szCs w:val="24"/>
        </w:rPr>
      </w:pPr>
      <w:r>
        <w:rPr>
          <w:rFonts w:ascii="Times New Roman" w:hAnsi="Times New Roman" w:cs="Times New Roman"/>
          <w:sz w:val="24"/>
          <w:szCs w:val="24"/>
        </w:rPr>
        <w:t>Prolonged diagnostic intervals are associated with poorer outcomes and t</w:t>
      </w:r>
      <w:r w:rsidRPr="00153CD2">
        <w:rPr>
          <w:rFonts w:ascii="Times New Roman" w:hAnsi="Times New Roman" w:cs="Times New Roman"/>
          <w:sz w:val="24"/>
          <w:szCs w:val="24"/>
        </w:rPr>
        <w:t xml:space="preserve">he patient interval </w:t>
      </w:r>
      <w:r>
        <w:rPr>
          <w:rFonts w:ascii="Times New Roman" w:hAnsi="Times New Roman" w:cs="Times New Roman"/>
          <w:sz w:val="24"/>
          <w:szCs w:val="24"/>
        </w:rPr>
        <w:t>appears</w:t>
      </w:r>
      <w:r w:rsidRPr="00153CD2">
        <w:rPr>
          <w:rFonts w:ascii="Times New Roman" w:hAnsi="Times New Roman" w:cs="Times New Roman"/>
          <w:sz w:val="24"/>
          <w:szCs w:val="24"/>
        </w:rPr>
        <w:t xml:space="preserve"> to be a substantial contributor to </w:t>
      </w:r>
      <w:r>
        <w:rPr>
          <w:rFonts w:ascii="Times New Roman" w:hAnsi="Times New Roman" w:cs="Times New Roman"/>
          <w:sz w:val="24"/>
          <w:szCs w:val="24"/>
        </w:rPr>
        <w:t xml:space="preserve">the overall length of the </w:t>
      </w:r>
      <w:r w:rsidRPr="00153CD2">
        <w:rPr>
          <w:rFonts w:ascii="Times New Roman" w:hAnsi="Times New Roman" w:cs="Times New Roman"/>
          <w:sz w:val="24"/>
          <w:szCs w:val="24"/>
        </w:rPr>
        <w:t>diagnostic interval</w:t>
      </w:r>
      <w:r w:rsidR="00863293" w:rsidRPr="00153CD2">
        <w:rPr>
          <w:rFonts w:ascii="Times New Roman" w:hAnsi="Times New Roman" w:cs="Times New Roman"/>
          <w:sz w:val="24"/>
          <w:szCs w:val="24"/>
        </w:rPr>
        <w:t xml:space="preserve">. This study </w:t>
      </w:r>
      <w:r w:rsidR="00A90E79">
        <w:rPr>
          <w:rFonts w:ascii="Times New Roman" w:hAnsi="Times New Roman" w:cs="Times New Roman"/>
          <w:sz w:val="24"/>
          <w:szCs w:val="24"/>
        </w:rPr>
        <w:t xml:space="preserve">sought to understand how the broader context of people’s lives influenced symptom appraisal and help-seeking, comparing experiences </w:t>
      </w:r>
      <w:r>
        <w:rPr>
          <w:rFonts w:ascii="Times New Roman" w:hAnsi="Times New Roman" w:cs="Times New Roman"/>
          <w:sz w:val="24"/>
          <w:szCs w:val="24"/>
        </w:rPr>
        <w:t xml:space="preserve">by </w:t>
      </w:r>
      <w:r w:rsidR="00A90E79">
        <w:rPr>
          <w:rFonts w:ascii="Times New Roman" w:hAnsi="Times New Roman" w:cs="Times New Roman"/>
          <w:sz w:val="24"/>
          <w:szCs w:val="24"/>
        </w:rPr>
        <w:t>length of the patient interval</w:t>
      </w:r>
      <w:r>
        <w:rPr>
          <w:rFonts w:ascii="Times New Roman" w:hAnsi="Times New Roman" w:cs="Times New Roman"/>
          <w:sz w:val="24"/>
          <w:szCs w:val="24"/>
        </w:rPr>
        <w:t xml:space="preserve">. </w:t>
      </w:r>
      <w:r w:rsidR="00153CD2" w:rsidRPr="00153CD2">
        <w:rPr>
          <w:rFonts w:ascii="Times New Roman" w:hAnsi="Times New Roman" w:cs="Times New Roman"/>
          <w:sz w:val="24"/>
          <w:szCs w:val="24"/>
        </w:rPr>
        <w:t>Patients referred with a suspicion of lung or colorectal cancer were invited to complete a ques</w:t>
      </w:r>
      <w:r w:rsidR="00C209FA">
        <w:rPr>
          <w:rFonts w:ascii="Times New Roman" w:hAnsi="Times New Roman" w:cs="Times New Roman"/>
          <w:sz w:val="24"/>
          <w:szCs w:val="24"/>
        </w:rPr>
        <w:t>tionnaire about their symptoms</w:t>
      </w:r>
      <w:r>
        <w:rPr>
          <w:rFonts w:ascii="Times New Roman" w:hAnsi="Times New Roman" w:cs="Times New Roman"/>
          <w:sz w:val="24"/>
          <w:szCs w:val="24"/>
        </w:rPr>
        <w:t>,</w:t>
      </w:r>
      <w:r w:rsidR="00C209FA">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C209FA">
        <w:rPr>
          <w:rFonts w:ascii="Times New Roman" w:hAnsi="Times New Roman" w:cs="Times New Roman"/>
          <w:sz w:val="24"/>
          <w:szCs w:val="24"/>
        </w:rPr>
        <w:t xml:space="preserve">26 </w:t>
      </w:r>
      <w:r>
        <w:rPr>
          <w:rFonts w:ascii="Times New Roman" w:hAnsi="Times New Roman" w:cs="Times New Roman"/>
          <w:sz w:val="24"/>
          <w:szCs w:val="24"/>
        </w:rPr>
        <w:t>respondents</w:t>
      </w:r>
      <w:r w:rsidR="00153CD2" w:rsidRPr="00153CD2">
        <w:rPr>
          <w:rFonts w:ascii="Times New Roman" w:hAnsi="Times New Roman" w:cs="Times New Roman"/>
          <w:sz w:val="24"/>
          <w:szCs w:val="24"/>
        </w:rPr>
        <w:t xml:space="preserve"> purposively sampled </w:t>
      </w:r>
      <w:r w:rsidR="00931955">
        <w:rPr>
          <w:rFonts w:ascii="Times New Roman" w:hAnsi="Times New Roman" w:cs="Times New Roman"/>
          <w:sz w:val="24"/>
          <w:szCs w:val="24"/>
        </w:rPr>
        <w:t>to take part in</w:t>
      </w:r>
      <w:r w:rsidR="00153CD2" w:rsidRPr="00153CD2">
        <w:rPr>
          <w:rFonts w:ascii="Times New Roman" w:hAnsi="Times New Roman" w:cs="Times New Roman"/>
          <w:sz w:val="24"/>
          <w:szCs w:val="24"/>
        </w:rPr>
        <w:t xml:space="preserve"> a </w:t>
      </w:r>
      <w:r w:rsidR="00863293" w:rsidRPr="00153CD2">
        <w:rPr>
          <w:rFonts w:ascii="Times New Roman" w:hAnsi="Times New Roman" w:cs="Times New Roman"/>
          <w:sz w:val="24"/>
          <w:szCs w:val="24"/>
        </w:rPr>
        <w:t>semi-stru</w:t>
      </w:r>
      <w:r w:rsidR="00153CD2" w:rsidRPr="00153CD2">
        <w:rPr>
          <w:rFonts w:ascii="Times New Roman" w:hAnsi="Times New Roman" w:cs="Times New Roman"/>
          <w:sz w:val="24"/>
          <w:szCs w:val="24"/>
        </w:rPr>
        <w:t>ctured interview</w:t>
      </w:r>
      <w:r w:rsidR="00153CD2">
        <w:rPr>
          <w:rFonts w:ascii="Times New Roman" w:hAnsi="Times New Roman" w:cs="Times New Roman"/>
          <w:sz w:val="24"/>
          <w:szCs w:val="24"/>
        </w:rPr>
        <w:t xml:space="preserve"> about their </w:t>
      </w:r>
      <w:r>
        <w:rPr>
          <w:rFonts w:ascii="Times New Roman" w:hAnsi="Times New Roman" w:cs="Times New Roman"/>
          <w:sz w:val="24"/>
          <w:szCs w:val="24"/>
        </w:rPr>
        <w:t>patient intervals</w:t>
      </w:r>
      <w:r w:rsidR="00153CD2">
        <w:rPr>
          <w:rFonts w:ascii="Times New Roman" w:hAnsi="Times New Roman" w:cs="Times New Roman"/>
          <w:sz w:val="24"/>
          <w:szCs w:val="24"/>
        </w:rPr>
        <w:t xml:space="preserve">. </w:t>
      </w:r>
      <w:r w:rsidR="009050A1">
        <w:rPr>
          <w:rFonts w:ascii="Times New Roman" w:hAnsi="Times New Roman" w:cs="Times New Roman"/>
          <w:color w:val="FF0000"/>
          <w:sz w:val="24"/>
          <w:szCs w:val="24"/>
        </w:rPr>
        <w:t>Embodied</w:t>
      </w:r>
      <w:r w:rsidR="00863293" w:rsidRPr="00153CD2">
        <w:rPr>
          <w:rFonts w:ascii="Times New Roman" w:hAnsi="Times New Roman" w:cs="Times New Roman"/>
          <w:sz w:val="24"/>
          <w:szCs w:val="24"/>
        </w:rPr>
        <w:t xml:space="preserve"> experience, appraisal, help-seeking decision making and consultation were identified </w:t>
      </w:r>
      <w:r>
        <w:rPr>
          <w:rFonts w:ascii="Times New Roman" w:hAnsi="Times New Roman" w:cs="Times New Roman"/>
          <w:sz w:val="24"/>
          <w:szCs w:val="24"/>
        </w:rPr>
        <w:t xml:space="preserve">as component </w:t>
      </w:r>
      <w:r w:rsidR="00863293" w:rsidRPr="00153CD2">
        <w:rPr>
          <w:rFonts w:ascii="Times New Roman" w:hAnsi="Times New Roman" w:cs="Times New Roman"/>
          <w:sz w:val="24"/>
          <w:szCs w:val="24"/>
        </w:rPr>
        <w:t>stages</w:t>
      </w:r>
      <w:r w:rsidR="00931955">
        <w:rPr>
          <w:rFonts w:ascii="Times New Roman" w:hAnsi="Times New Roman" w:cs="Times New Roman"/>
          <w:sz w:val="24"/>
          <w:szCs w:val="24"/>
        </w:rPr>
        <w:t xml:space="preserve"> of the patient interval</w:t>
      </w:r>
      <w:r w:rsidR="00C209FA">
        <w:rPr>
          <w:rFonts w:ascii="Times New Roman" w:hAnsi="Times New Roman" w:cs="Times New Roman"/>
          <w:sz w:val="24"/>
          <w:szCs w:val="24"/>
        </w:rPr>
        <w:t xml:space="preserve">, with the factors affecting </w:t>
      </w:r>
      <w:r w:rsidR="00153CD2" w:rsidRPr="00153CD2">
        <w:rPr>
          <w:rFonts w:ascii="Times New Roman" w:hAnsi="Times New Roman" w:cs="Times New Roman"/>
          <w:sz w:val="24"/>
          <w:szCs w:val="24"/>
        </w:rPr>
        <w:t xml:space="preserve">movement between these stages </w:t>
      </w:r>
      <w:r w:rsidR="00863293" w:rsidRPr="00153CD2">
        <w:rPr>
          <w:rFonts w:ascii="Times New Roman" w:hAnsi="Times New Roman" w:cs="Times New Roman"/>
          <w:sz w:val="24"/>
          <w:szCs w:val="24"/>
        </w:rPr>
        <w:t xml:space="preserve">located in one of four contextual domains: individual experience, interpersonal relationships, health care system interactions and social and temporal context. </w:t>
      </w:r>
      <w:r w:rsidR="00CD64E5">
        <w:rPr>
          <w:rFonts w:ascii="Times New Roman" w:hAnsi="Times New Roman" w:cs="Times New Roman"/>
          <w:sz w:val="24"/>
          <w:szCs w:val="24"/>
        </w:rPr>
        <w:t>The length of the p</w:t>
      </w:r>
      <w:r w:rsidR="00931955">
        <w:rPr>
          <w:rFonts w:ascii="Times New Roman" w:hAnsi="Times New Roman" w:cs="Times New Roman"/>
          <w:sz w:val="24"/>
          <w:szCs w:val="24"/>
        </w:rPr>
        <w:t>atient</w:t>
      </w:r>
      <w:r w:rsidR="00153CD2" w:rsidRPr="00153CD2">
        <w:rPr>
          <w:rFonts w:ascii="Times New Roman" w:hAnsi="Times New Roman" w:cs="Times New Roman"/>
          <w:sz w:val="24"/>
          <w:szCs w:val="24"/>
        </w:rPr>
        <w:t xml:space="preserve"> interval </w:t>
      </w:r>
      <w:r w:rsidR="00931955">
        <w:rPr>
          <w:rFonts w:ascii="Times New Roman" w:hAnsi="Times New Roman" w:cs="Times New Roman"/>
          <w:sz w:val="24"/>
          <w:szCs w:val="24"/>
        </w:rPr>
        <w:t>was related to</w:t>
      </w:r>
      <w:r w:rsidR="00153CD2" w:rsidRPr="00153CD2">
        <w:rPr>
          <w:rFonts w:ascii="Times New Roman" w:hAnsi="Times New Roman" w:cs="Times New Roman"/>
          <w:sz w:val="24"/>
          <w:szCs w:val="24"/>
        </w:rPr>
        <w:t xml:space="preserve"> </w:t>
      </w:r>
      <w:r>
        <w:rPr>
          <w:rFonts w:ascii="Times New Roman" w:hAnsi="Times New Roman" w:cs="Times New Roman"/>
          <w:sz w:val="24"/>
          <w:szCs w:val="24"/>
        </w:rPr>
        <w:t xml:space="preserve">the type of </w:t>
      </w:r>
      <w:r w:rsidR="00153CD2" w:rsidRPr="00153CD2">
        <w:rPr>
          <w:rFonts w:ascii="Times New Roman" w:hAnsi="Times New Roman" w:cs="Times New Roman"/>
          <w:sz w:val="24"/>
          <w:szCs w:val="24"/>
        </w:rPr>
        <w:t>symptom</w:t>
      </w:r>
      <w:r w:rsidR="00C209FA">
        <w:rPr>
          <w:rFonts w:ascii="Times New Roman" w:hAnsi="Times New Roman" w:cs="Times New Roman"/>
          <w:sz w:val="24"/>
          <w:szCs w:val="24"/>
        </w:rPr>
        <w:t>(s)</w:t>
      </w:r>
      <w:r w:rsidR="00153CD2" w:rsidRPr="00153CD2">
        <w:rPr>
          <w:rFonts w:ascii="Times New Roman" w:hAnsi="Times New Roman" w:cs="Times New Roman"/>
          <w:sz w:val="24"/>
          <w:szCs w:val="24"/>
        </w:rPr>
        <w:t xml:space="preserve"> experienced, discussion of symptoms with others and </w:t>
      </w:r>
      <w:r>
        <w:rPr>
          <w:rFonts w:ascii="Times New Roman" w:hAnsi="Times New Roman" w:cs="Times New Roman"/>
          <w:sz w:val="24"/>
          <w:szCs w:val="24"/>
        </w:rPr>
        <w:t>the social responsibilities people held during symptomatic periods</w:t>
      </w:r>
      <w:r w:rsidR="00153CD2" w:rsidRPr="00153CD2">
        <w:rPr>
          <w:rFonts w:ascii="Times New Roman" w:hAnsi="Times New Roman" w:cs="Times New Roman"/>
          <w:sz w:val="24"/>
          <w:szCs w:val="24"/>
        </w:rPr>
        <w:t xml:space="preserve">. </w:t>
      </w:r>
      <w:r w:rsidR="00B80AE1">
        <w:rPr>
          <w:rFonts w:ascii="Times New Roman" w:hAnsi="Times New Roman" w:cs="Times New Roman"/>
          <w:sz w:val="24"/>
          <w:szCs w:val="24"/>
        </w:rPr>
        <w:t>A</w:t>
      </w:r>
      <w:r w:rsidR="00863293" w:rsidRPr="00153CD2">
        <w:rPr>
          <w:rFonts w:ascii="Times New Roman" w:hAnsi="Times New Roman" w:cs="Times New Roman"/>
          <w:i/>
          <w:sz w:val="24"/>
          <w:szCs w:val="24"/>
        </w:rPr>
        <w:t xml:space="preserve"> Contextual Model of the Patient Interval</w:t>
      </w:r>
      <w:r w:rsidR="00863293" w:rsidRPr="00153CD2">
        <w:rPr>
          <w:rFonts w:ascii="Times New Roman" w:hAnsi="Times New Roman" w:cs="Times New Roman"/>
          <w:sz w:val="24"/>
          <w:szCs w:val="24"/>
        </w:rPr>
        <w:t xml:space="preserve"> </w:t>
      </w:r>
      <w:r>
        <w:rPr>
          <w:rFonts w:ascii="Times New Roman" w:hAnsi="Times New Roman" w:cs="Times New Roman"/>
          <w:sz w:val="24"/>
          <w:szCs w:val="24"/>
        </w:rPr>
        <w:t xml:space="preserve">illustrates the stages and domains of the patient interval, as grounded in the data from this study. The model </w:t>
      </w:r>
      <w:r w:rsidR="00153CD2" w:rsidRPr="00153CD2">
        <w:rPr>
          <w:rFonts w:ascii="Times New Roman" w:hAnsi="Times New Roman" w:cs="Times New Roman"/>
          <w:sz w:val="24"/>
          <w:szCs w:val="24"/>
        </w:rPr>
        <w:t>h</w:t>
      </w:r>
      <w:r w:rsidR="00C209FA">
        <w:rPr>
          <w:rFonts w:ascii="Times New Roman" w:hAnsi="Times New Roman" w:cs="Times New Roman"/>
          <w:sz w:val="24"/>
          <w:szCs w:val="24"/>
        </w:rPr>
        <w:t xml:space="preserve">as potential application </w:t>
      </w:r>
      <w:r>
        <w:rPr>
          <w:rFonts w:ascii="Times New Roman" w:hAnsi="Times New Roman" w:cs="Times New Roman"/>
          <w:sz w:val="24"/>
          <w:szCs w:val="24"/>
        </w:rPr>
        <w:t xml:space="preserve">to </w:t>
      </w:r>
      <w:r w:rsidR="00153CD2" w:rsidRPr="00153CD2">
        <w:rPr>
          <w:rFonts w:ascii="Times New Roman" w:hAnsi="Times New Roman" w:cs="Times New Roman"/>
          <w:sz w:val="24"/>
          <w:szCs w:val="24"/>
        </w:rPr>
        <w:t>future studies examining the patient interval</w:t>
      </w:r>
      <w:r w:rsidR="00C209FA">
        <w:rPr>
          <w:rFonts w:ascii="Times New Roman" w:hAnsi="Times New Roman" w:cs="Times New Roman"/>
          <w:sz w:val="24"/>
          <w:szCs w:val="24"/>
        </w:rPr>
        <w:t xml:space="preserve"> for</w:t>
      </w:r>
      <w:r w:rsidR="00153CD2" w:rsidRPr="00153CD2">
        <w:rPr>
          <w:rFonts w:ascii="Times New Roman" w:hAnsi="Times New Roman" w:cs="Times New Roman"/>
          <w:sz w:val="24"/>
          <w:szCs w:val="24"/>
        </w:rPr>
        <w:t xml:space="preserve"> </w:t>
      </w:r>
      <w:r>
        <w:rPr>
          <w:rFonts w:ascii="Times New Roman" w:hAnsi="Times New Roman" w:cs="Times New Roman"/>
          <w:sz w:val="24"/>
          <w:szCs w:val="24"/>
        </w:rPr>
        <w:t xml:space="preserve">a range of symptoms. </w:t>
      </w:r>
      <w:r w:rsidR="00C46F84">
        <w:rPr>
          <w:rFonts w:ascii="Times New Roman" w:hAnsi="Times New Roman" w:cs="Times New Roman"/>
          <w:sz w:val="24"/>
          <w:szCs w:val="24"/>
        </w:rPr>
        <w:t xml:space="preserve"> </w:t>
      </w:r>
    </w:p>
    <w:p w:rsidR="00A0095D" w:rsidRDefault="00A0095D" w:rsidP="006310E9">
      <w:pPr>
        <w:jc w:val="center"/>
        <w:rPr>
          <w:rFonts w:ascii="Times New Roman" w:hAnsi="Times New Roman" w:cs="Times New Roman"/>
          <w:sz w:val="24"/>
          <w:szCs w:val="24"/>
        </w:rPr>
      </w:pPr>
    </w:p>
    <w:p w:rsidR="006310E9" w:rsidRPr="006310E9" w:rsidRDefault="006310E9" w:rsidP="006310E9">
      <w:pPr>
        <w:jc w:val="center"/>
        <w:rPr>
          <w:rFonts w:ascii="Times New Roman" w:hAnsi="Times New Roman" w:cs="Times New Roman"/>
          <w:sz w:val="24"/>
          <w:szCs w:val="24"/>
        </w:rPr>
      </w:pPr>
    </w:p>
    <w:p w:rsidR="00CF5FA9" w:rsidRPr="006310E9" w:rsidRDefault="007640B7" w:rsidP="006310E9">
      <w:pPr>
        <w:jc w:val="center"/>
        <w:rPr>
          <w:rFonts w:ascii="Times New Roman" w:hAnsi="Times New Roman" w:cs="Times New Roman"/>
          <w:sz w:val="24"/>
          <w:szCs w:val="24"/>
        </w:rPr>
      </w:pPr>
      <w:r w:rsidRPr="006310E9">
        <w:rPr>
          <w:rFonts w:ascii="Times New Roman" w:hAnsi="Times New Roman" w:cs="Times New Roman"/>
          <w:sz w:val="24"/>
          <w:szCs w:val="24"/>
        </w:rPr>
        <w:t>Keywords:</w:t>
      </w:r>
      <w:r w:rsidR="00DD4BAF" w:rsidRPr="006310E9">
        <w:rPr>
          <w:rFonts w:ascii="Times New Roman" w:hAnsi="Times New Roman" w:cs="Times New Roman"/>
          <w:sz w:val="24"/>
          <w:szCs w:val="24"/>
        </w:rPr>
        <w:t xml:space="preserve"> Cancer, </w:t>
      </w:r>
      <w:r w:rsidR="00A537FC">
        <w:rPr>
          <w:rFonts w:ascii="Times New Roman" w:hAnsi="Times New Roman" w:cs="Times New Roman"/>
          <w:sz w:val="24"/>
          <w:szCs w:val="24"/>
        </w:rPr>
        <w:t xml:space="preserve">Patient Interval, </w:t>
      </w:r>
      <w:r w:rsidR="002C0874">
        <w:rPr>
          <w:rFonts w:ascii="Times New Roman" w:hAnsi="Times New Roman" w:cs="Times New Roman"/>
          <w:sz w:val="24"/>
          <w:szCs w:val="24"/>
        </w:rPr>
        <w:t xml:space="preserve">Symptom Appraisal, </w:t>
      </w:r>
      <w:r w:rsidR="00DD4BAF" w:rsidRPr="006310E9">
        <w:rPr>
          <w:rFonts w:ascii="Times New Roman" w:hAnsi="Times New Roman" w:cs="Times New Roman"/>
          <w:sz w:val="24"/>
          <w:szCs w:val="24"/>
        </w:rPr>
        <w:t xml:space="preserve">Help-Seeking, </w:t>
      </w:r>
      <w:r w:rsidR="006310E9">
        <w:rPr>
          <w:rFonts w:ascii="Times New Roman" w:hAnsi="Times New Roman" w:cs="Times New Roman"/>
          <w:sz w:val="24"/>
          <w:szCs w:val="24"/>
        </w:rPr>
        <w:t xml:space="preserve">Diagnostic </w:t>
      </w:r>
      <w:r w:rsidR="002C0874">
        <w:rPr>
          <w:rFonts w:ascii="Times New Roman" w:hAnsi="Times New Roman" w:cs="Times New Roman"/>
          <w:sz w:val="24"/>
          <w:szCs w:val="24"/>
        </w:rPr>
        <w:t>Interval</w:t>
      </w:r>
    </w:p>
    <w:p w:rsidR="006310E9" w:rsidRDefault="006310E9" w:rsidP="006310E9">
      <w:pPr>
        <w:jc w:val="center"/>
        <w:rPr>
          <w:rFonts w:ascii="Times New Roman" w:hAnsi="Times New Roman" w:cs="Times New Roman"/>
          <w:sz w:val="24"/>
          <w:szCs w:val="24"/>
        </w:rPr>
      </w:pPr>
    </w:p>
    <w:p w:rsidR="00255E13" w:rsidRDefault="00255E13" w:rsidP="006310E9">
      <w:pPr>
        <w:jc w:val="center"/>
        <w:rPr>
          <w:rFonts w:ascii="Times New Roman" w:hAnsi="Times New Roman" w:cs="Times New Roman"/>
          <w:sz w:val="24"/>
          <w:szCs w:val="24"/>
        </w:rPr>
      </w:pPr>
    </w:p>
    <w:p w:rsidR="00255E13" w:rsidRDefault="00255E13" w:rsidP="006310E9">
      <w:pPr>
        <w:jc w:val="center"/>
        <w:rPr>
          <w:rFonts w:ascii="Times New Roman" w:hAnsi="Times New Roman" w:cs="Times New Roman"/>
          <w:sz w:val="24"/>
          <w:szCs w:val="24"/>
        </w:rPr>
      </w:pPr>
    </w:p>
    <w:p w:rsidR="00255E13" w:rsidRDefault="00255E13" w:rsidP="006310E9">
      <w:pPr>
        <w:jc w:val="center"/>
        <w:rPr>
          <w:rFonts w:ascii="Times New Roman" w:hAnsi="Times New Roman" w:cs="Times New Roman"/>
          <w:sz w:val="24"/>
          <w:szCs w:val="24"/>
        </w:rPr>
      </w:pPr>
    </w:p>
    <w:p w:rsidR="00255E13" w:rsidRDefault="00255E13" w:rsidP="006310E9">
      <w:pPr>
        <w:jc w:val="center"/>
        <w:rPr>
          <w:rFonts w:ascii="Times New Roman" w:hAnsi="Times New Roman" w:cs="Times New Roman"/>
          <w:sz w:val="24"/>
          <w:szCs w:val="24"/>
        </w:rPr>
      </w:pPr>
    </w:p>
    <w:p w:rsidR="00255E13" w:rsidRDefault="00255E13" w:rsidP="006310E9">
      <w:pPr>
        <w:jc w:val="center"/>
        <w:rPr>
          <w:rFonts w:ascii="Times New Roman" w:hAnsi="Times New Roman" w:cs="Times New Roman"/>
          <w:sz w:val="24"/>
          <w:szCs w:val="24"/>
        </w:rPr>
      </w:pPr>
    </w:p>
    <w:p w:rsidR="00A331FC" w:rsidRDefault="00A331FC" w:rsidP="00A331FC">
      <w:pPr>
        <w:tabs>
          <w:tab w:val="left" w:pos="1620"/>
        </w:tabs>
        <w:rPr>
          <w:rFonts w:ascii="Times New Roman" w:hAnsi="Times New Roman" w:cs="Times New Roman"/>
          <w:sz w:val="24"/>
          <w:szCs w:val="24"/>
        </w:rPr>
      </w:pPr>
      <w:r>
        <w:rPr>
          <w:rFonts w:ascii="Times New Roman" w:hAnsi="Times New Roman" w:cs="Times New Roman"/>
          <w:sz w:val="24"/>
          <w:szCs w:val="24"/>
        </w:rPr>
        <w:tab/>
      </w:r>
    </w:p>
    <w:p w:rsidR="00A331FC" w:rsidRDefault="00A331FC" w:rsidP="00A331FC">
      <w:pPr>
        <w:tabs>
          <w:tab w:val="left" w:pos="1620"/>
        </w:tabs>
        <w:rPr>
          <w:rFonts w:ascii="Times New Roman" w:hAnsi="Times New Roman" w:cs="Times New Roman"/>
          <w:sz w:val="24"/>
          <w:szCs w:val="24"/>
        </w:rPr>
      </w:pPr>
    </w:p>
    <w:p w:rsidR="009E5CC0" w:rsidRDefault="009E5CC0" w:rsidP="00A331FC">
      <w:pPr>
        <w:tabs>
          <w:tab w:val="left" w:pos="1620"/>
        </w:tabs>
        <w:rPr>
          <w:rFonts w:ascii="Times New Roman" w:hAnsi="Times New Roman" w:cs="Times New Roman"/>
          <w:sz w:val="24"/>
          <w:szCs w:val="24"/>
        </w:rPr>
      </w:pPr>
    </w:p>
    <w:p w:rsidR="00255E13" w:rsidRDefault="00255E13" w:rsidP="006310E9">
      <w:pPr>
        <w:jc w:val="center"/>
        <w:rPr>
          <w:rFonts w:ascii="Times New Roman" w:hAnsi="Times New Roman" w:cs="Times New Roman"/>
          <w:sz w:val="24"/>
          <w:szCs w:val="24"/>
        </w:rPr>
      </w:pPr>
    </w:p>
    <w:p w:rsidR="00763184" w:rsidRDefault="00763184" w:rsidP="006310E9">
      <w:pPr>
        <w:jc w:val="center"/>
        <w:rPr>
          <w:rFonts w:ascii="Times New Roman" w:hAnsi="Times New Roman" w:cs="Times New Roman"/>
          <w:sz w:val="24"/>
          <w:szCs w:val="24"/>
        </w:rPr>
      </w:pPr>
    </w:p>
    <w:p w:rsidR="00BE0D81" w:rsidRPr="006310E9" w:rsidRDefault="00927D96" w:rsidP="006310E9">
      <w:pPr>
        <w:rPr>
          <w:rFonts w:ascii="Times New Roman" w:hAnsi="Times New Roman" w:cs="Times New Roman"/>
          <w:sz w:val="24"/>
          <w:szCs w:val="24"/>
          <w:u w:val="single"/>
        </w:rPr>
      </w:pPr>
      <w:r>
        <w:rPr>
          <w:rFonts w:ascii="Times New Roman" w:hAnsi="Times New Roman" w:cs="Times New Roman"/>
          <w:sz w:val="24"/>
          <w:szCs w:val="24"/>
          <w:u w:val="single"/>
        </w:rPr>
        <w:lastRenderedPageBreak/>
        <w:t>Background</w:t>
      </w:r>
    </w:p>
    <w:p w:rsidR="00DE1E0D" w:rsidRPr="00DE113E" w:rsidRDefault="00BE0D81" w:rsidP="006310E9">
      <w:pPr>
        <w:rPr>
          <w:rFonts w:ascii="Times New Roman" w:hAnsi="Times New Roman" w:cs="Times New Roman"/>
          <w:sz w:val="24"/>
          <w:szCs w:val="24"/>
        </w:rPr>
      </w:pPr>
      <w:r w:rsidRPr="006310E9">
        <w:rPr>
          <w:rFonts w:ascii="Times New Roman" w:hAnsi="Times New Roman" w:cs="Times New Roman"/>
          <w:sz w:val="24"/>
          <w:szCs w:val="24"/>
        </w:rPr>
        <w:t xml:space="preserve">Cancer is the leading cause of death worldwide </w:t>
      </w:r>
      <w:r w:rsidR="00895737" w:rsidRPr="006310E9">
        <w:rPr>
          <w:rFonts w:ascii="Times New Roman" w:hAnsi="Times New Roman" w:cs="Times New Roman"/>
          <w:sz w:val="24"/>
          <w:szCs w:val="24"/>
        </w:rPr>
        <w:fldChar w:fldCharType="begin" w:fldLock="1"/>
      </w:r>
      <w:r w:rsidR="002D477E">
        <w:rPr>
          <w:rFonts w:ascii="Times New Roman" w:hAnsi="Times New Roman" w:cs="Times New Roman"/>
          <w:sz w:val="24"/>
          <w:szCs w:val="24"/>
        </w:rPr>
        <w:instrText>ADDIN CSL_CITATION { "citationItems" : [ { "id" : "ITEM-1", "itemData" : { "URL" : "http://www.who.int/gho/ncd/mortality_morbidity/cancer_text/en/index.html", "author" : [ { "dropping-particle" : "", "family" : "World Health Organisation", "given" : "", "non-dropping-particle" : "", "parse-names" : false, "suffix" : "" } ], "id" : "ITEM-1", "issued" : { "date-parts" : [ [ "2013" ] ] }, "title" : "Cancer Mortality and Morbidity", "type" : "webpage" }, "uris" : [ "http://www.mendeley.com/documents/?uuid=d86dc74e-137b-4e5d-adb0-ddae6126625c" ] } ], "mendeley" : { "formattedCitation" : "(World Health Organisation, 2013)", "plainTextFormattedCitation" : "(World Health Organisation, 2013)", "previouslyFormattedCitation" : "(World Health Organisation, 2013)" }, "properties" : { "noteIndex" : 0 }, "schema" : "https://github.com/citation-style-language/schema/raw/master/csl-citation.json" }</w:instrText>
      </w:r>
      <w:r w:rsidR="00895737" w:rsidRPr="006310E9">
        <w:rPr>
          <w:rFonts w:ascii="Times New Roman" w:hAnsi="Times New Roman" w:cs="Times New Roman"/>
          <w:sz w:val="24"/>
          <w:szCs w:val="24"/>
        </w:rPr>
        <w:fldChar w:fldCharType="separate"/>
      </w:r>
      <w:r w:rsidR="002D477E" w:rsidRPr="002D477E">
        <w:rPr>
          <w:rFonts w:ascii="Times New Roman" w:hAnsi="Times New Roman" w:cs="Times New Roman"/>
          <w:noProof/>
          <w:sz w:val="24"/>
          <w:szCs w:val="24"/>
        </w:rPr>
        <w:t>(World Health Organisation, 2013)</w:t>
      </w:r>
      <w:r w:rsidR="00895737" w:rsidRPr="006310E9">
        <w:rPr>
          <w:rFonts w:ascii="Times New Roman" w:hAnsi="Times New Roman" w:cs="Times New Roman"/>
          <w:sz w:val="24"/>
          <w:szCs w:val="24"/>
        </w:rPr>
        <w:fldChar w:fldCharType="end"/>
      </w:r>
      <w:r w:rsidR="00927D96">
        <w:rPr>
          <w:rFonts w:ascii="Times New Roman" w:hAnsi="Times New Roman" w:cs="Times New Roman"/>
          <w:sz w:val="24"/>
          <w:szCs w:val="24"/>
        </w:rPr>
        <w:t xml:space="preserve"> and </w:t>
      </w:r>
      <w:r w:rsidR="003E6DEB" w:rsidRPr="006310E9">
        <w:rPr>
          <w:rFonts w:ascii="Times New Roman" w:hAnsi="Times New Roman" w:cs="Times New Roman"/>
          <w:sz w:val="24"/>
          <w:szCs w:val="24"/>
        </w:rPr>
        <w:t>there is an increasingly well-</w:t>
      </w:r>
      <w:r w:rsidR="00C93F79" w:rsidRPr="006310E9">
        <w:rPr>
          <w:rFonts w:ascii="Times New Roman" w:hAnsi="Times New Roman" w:cs="Times New Roman"/>
          <w:sz w:val="24"/>
          <w:szCs w:val="24"/>
        </w:rPr>
        <w:t xml:space="preserve">established association between </w:t>
      </w:r>
      <w:r w:rsidR="00DE113E">
        <w:rPr>
          <w:rFonts w:ascii="Times New Roman" w:hAnsi="Times New Roman" w:cs="Times New Roman"/>
          <w:sz w:val="24"/>
          <w:szCs w:val="24"/>
        </w:rPr>
        <w:t>the length of the diagnostic interval</w:t>
      </w:r>
      <w:r w:rsidR="00C93F79" w:rsidRPr="006310E9">
        <w:rPr>
          <w:rFonts w:ascii="Times New Roman" w:hAnsi="Times New Roman" w:cs="Times New Roman"/>
          <w:sz w:val="24"/>
          <w:szCs w:val="24"/>
        </w:rPr>
        <w:t xml:space="preserve"> and survival </w:t>
      </w:r>
      <w:r w:rsidR="00895737" w:rsidRPr="006310E9">
        <w:rPr>
          <w:rFonts w:ascii="Times New Roman" w:hAnsi="Times New Roman" w:cs="Times New Roman"/>
          <w:sz w:val="24"/>
          <w:szCs w:val="24"/>
        </w:rPr>
        <w:fldChar w:fldCharType="begin" w:fldLock="1"/>
      </w:r>
      <w:r w:rsidR="00531069">
        <w:rPr>
          <w:rFonts w:ascii="Times New Roman" w:hAnsi="Times New Roman" w:cs="Times New Roman"/>
          <w:sz w:val="24"/>
          <w:szCs w:val="24"/>
        </w:rPr>
        <w:instrText>ADDIN CSL_CITATION { "citationItems" : [ { "id" : "ITEM-1", "itemData" : { "ISSN" : "0140-6736", "PMID" : "10209974", "abstract" : "Most patients with breast cancer are detected after symptoms occur rather than through screening. The impact on survival of delays between the onset of symptoms and the start of treatment is controversial and cannot be studied in randomised controlled trials. We did a systematic review of observational studies (worldwide) of duration of symptoms and survival.", "author" : [ { "dropping-particle" : "", "family" : "Richards", "given" : "M A", "non-dropping-particle" : "", "parse-names" : false, "suffix" : "" }, { "dropping-particle" : "", "family" : "Westcombe", "given" : "A M", "non-dropping-particle" : "", "parse-names" : false, "suffix" : "" }, { "dropping-particle" : "", "family" : "Love", "given" : "S B", "non-dropping-particle" : "", "parse-names" : false, "suffix" : "" }, { "dropping-particle" : "", "family" : "Littlejohns", "given" : "P", "non-dropping-particle" : "", "parse-names" : false, "suffix" : "" }, { "dropping-particle" : "", "family" : "Ramirez", "given" : "A J", "non-dropping-particle" : "", "parse-names" : false, "suffix" : "" } ], "container-title" : "Lancet", "id" : "ITEM-1", "issue" : "9159", "issued" : { "date-parts" : [ [ "1999", "4", "3" ] ] }, "page" : "1119-26", "title" : "Influence of delay on survival in patients with breast cancer: a systematic review.", "type" : "article-journal", "volume" : "353" }, "uris" : [ "http://www.mendeley.com/documents/?uuid=81e51ead-ee56-4952-b60f-556220460d25" ] }, { "id" : "ITEM-2", "itemData" : { "DOI" : "10.1016/j.ejca.2013.01.025", "ISSN" : "1879-0852", "PMID" : "23453935", "abstract" : "BACKGROUND: Early diagnosis is considered a key factor in improving the outcomes in cancer therapy; it remains unclear, however, whether long pre-diagnostic patient pathways influence clinical outcomes negatively. The aim of this study was to assess the association between the length of the diagnostic interval and the five-year mortality for the five most common cancers in Denmark while addressing known biases.\n\nMETHODS: A total of 1128 patients with colorectal, lung, melanoma skin, breast or prostate cancer were included in a prospective, population-based study in a Danish county. The diagnostic interval was defined as the time from the first presentation of symptoms in primary care till the date of diagnosis. Each type of cancer was analysed separately and combined, and all analyses were stratified according to the general practitioner's (GP's) interpretation of the presenting symptoms. We used conditional logistic regression to estimate five-year mortality odds ratios as a function of the diagnostic interval using restricted cubic splines and adjusting for comorbidity, age, sex and type of cancer.\n\nRESULTS: We found increasing mortality with longer diagnostic intervals among the approximately 40% of the patients who presented in primary care with symptoms suggestive of cancer or any other serious illness. In the same group, very short diagnostic intervals were also associated with increased mortality. Patients presenting with vague symptoms not directly related to cancer or any other serious illness had longer diagnostic intervals and the same survival probability as those who presented with cancer suspicious/serious symptoms. For the former, we found no statistically significant association between the length of the diagnostic interval and mortality.\n\nCONCLUSION: In full coherence with clinical logic, the healthcare system instigates prompt investigation of seriously ill patients. This likely explains the counter-intuitive findings of high mortality with short diagnostic intervals; but it does not explain the increasing mortality with longer diagnostic intervals. Thus, the study provides further evidence for the hypothesis that the length of the diagnostic interval affects mortality negatively.", "author" : [ { "dropping-particle" : "", "family" : "T\u00f8rring", "given" : "Marie Louise", "non-dropping-particle" : "", "parse-names" : false, "suffix" : "" }, { "dropping-particle" : "", "family" : "Frydenberg", "given" : "Morten", "non-dropping-particle" : "", "parse-names" : false, "suffix" : "" }, { "dropping-particle" : "", "family" : "Hansen", "given" : "Rikke P", "non-dropping-particle" : "", "parse-names" : false, "suffix" : "" }, { "dropping-particle" : "", "family" : "Olesen", "given" : "Frede", "non-dropping-particle" : "", "parse-names" : false, "suffix" : "" }, { "dropping-particle" : "", "family" : "Vedsted", "given" : "Peter", "non-dropping-particle" : "", "parse-names" : false, "suffix" : "" } ], "container-title" : "European journal of cancer (Oxford, England : 1990)", "id" : "ITEM-2", "issue" : "9", "issued" : { "date-parts" : [ [ "2013", "6" ] ] }, "page" : "2187-98", "title" : "Evidence of increasing mortality with longer diagnostic intervals for five common cancers: a cohort study in primary care.", "type" : "article-journal", "volume" : "49" }, "uris" : [ "http://www.mendeley.com/documents/?uuid=f9918ab5-800c-45ae-9349-0a6b3d2c8cd8" ] }, { "id" : "ITEM-3", "itemData" : { "DOI" : "10.1016/j.jclinepi.2011.12.006", "ISSN" : "1878-5921", "PMID" : "22459430", "abstract" : "To test the theory of a U-shaped association between time from the first presentation of symptoms in primary care to the diagnosis (the diagnostic interval) and mortality after diagnosis of colorectal cancer (CRC).", "author" : [ { "dropping-particle" : "", "family" : "T\u00f8rring", "given" : "Marie Louise", "non-dropping-particle" : "", "parse-names" : false, "suffix" : "" }, { "dropping-particle" : "", "family" : "Frydenberg", "given" : "Morten", "non-dropping-particle" : "", "parse-names" : false, "suffix" : "" }, { "dropping-particle" : "", "family" : "Hamilton", "given" : "William", "non-dropping-particle" : "", "parse-names" : false, "suffix" : "" }, { "dropping-particle" : "", "family" : "Hansen", "given" : "Rikke P", "non-dropping-particle" : "", "parse-names" : false, "suffix" : "" }, { "dropping-particle" : "", "family" : "Lautrup", "given" : "Marianne D", "non-dropping-particle" : "", "parse-names" : false, "suffix" : "" }, { "dropping-particle" : "", "family" : "Vedsted", "given" : "Peter", "non-dropping-particle" : "", "parse-names" : false, "suffix" : "" } ], "container-title" : "Journal of clinical epidemiology", "id" : "ITEM-3", "issue" : "6", "issued" : { "date-parts" : [ [ "2012", "6" ] ] }, "page" : "669-78", "publisher" : "Elsevier Inc", "title" : "Diagnostic interval and mortality in colorectal cancer: U-shaped association demonstrated for three different datasets.", "type" : "article-journal", "volume" : "65" }, "uris" : [ "http://www.mendeley.com/documents/?uuid=bc32336f-4a67-4c16-842b-4009473ff7c9" ] } ], "mendeley" : { "formattedCitation" : "(Richards, Westcombe, Love, Littlejohns, &amp; Ramirez, 1999; T\u00f8rring et al., 2012; T\u00f8rring, Frydenberg, Hansen, Olesen, &amp; Vedsted, 2013)", "plainTextFormattedCitation" : "(Richards, Westcombe, Love, Littlejohns, &amp; Ramirez, 1999; T\u00f8rring et al., 2012; T\u00f8rring, Frydenberg, Hansen, Olesen, &amp; Vedsted, 2013)", "previouslyFormattedCitation" : "(Richards, Westcombe, Love, Littlejohns, &amp; Ramirez, 1999; T\u00f8rring et al., 2012; T\u00f8rring, Frydenberg, Hansen, Olesen, &amp; Vedsted, 2013)" }, "properties" : { "noteIndex" : 0 }, "schema" : "https://github.com/citation-style-language/schema/raw/master/csl-citation.json" }</w:instrText>
      </w:r>
      <w:r w:rsidR="00895737" w:rsidRPr="006310E9">
        <w:rPr>
          <w:rFonts w:ascii="Times New Roman" w:hAnsi="Times New Roman" w:cs="Times New Roman"/>
          <w:sz w:val="24"/>
          <w:szCs w:val="24"/>
        </w:rPr>
        <w:fldChar w:fldCharType="separate"/>
      </w:r>
      <w:r w:rsidR="00913DB8" w:rsidRPr="00913DB8">
        <w:rPr>
          <w:rFonts w:ascii="Times New Roman" w:hAnsi="Times New Roman" w:cs="Times New Roman"/>
          <w:noProof/>
          <w:sz w:val="24"/>
          <w:szCs w:val="24"/>
        </w:rPr>
        <w:t>(Richards, Westcombe, Love, Littlejohns, &amp; Ramirez, 1999; Tørring et al., 2012; Tørring, Frydenberg, Hansen, Olesen, &amp; Vedsted, 2013)</w:t>
      </w:r>
      <w:r w:rsidR="00895737" w:rsidRPr="006310E9">
        <w:rPr>
          <w:rFonts w:ascii="Times New Roman" w:hAnsi="Times New Roman" w:cs="Times New Roman"/>
          <w:sz w:val="24"/>
          <w:szCs w:val="24"/>
        </w:rPr>
        <w:fldChar w:fldCharType="end"/>
      </w:r>
      <w:r w:rsidR="00927D96">
        <w:rPr>
          <w:rFonts w:ascii="Times New Roman" w:hAnsi="Times New Roman" w:cs="Times New Roman"/>
          <w:sz w:val="24"/>
          <w:szCs w:val="24"/>
        </w:rPr>
        <w:t>.</w:t>
      </w:r>
      <w:r w:rsidR="00C93F79" w:rsidRPr="006310E9">
        <w:rPr>
          <w:rFonts w:ascii="Times New Roman" w:hAnsi="Times New Roman" w:cs="Times New Roman"/>
          <w:sz w:val="24"/>
          <w:szCs w:val="24"/>
        </w:rPr>
        <w:t xml:space="preserve"> </w:t>
      </w:r>
      <w:r w:rsidR="007F1E93" w:rsidRPr="00DE113E">
        <w:rPr>
          <w:rFonts w:ascii="Times New Roman" w:hAnsi="Times New Roman" w:cs="Times New Roman"/>
          <w:sz w:val="24"/>
          <w:szCs w:val="24"/>
        </w:rPr>
        <w:t xml:space="preserve">The diagnostic </w:t>
      </w:r>
      <w:r w:rsidR="00927D96" w:rsidRPr="000C717C">
        <w:rPr>
          <w:rFonts w:ascii="Times New Roman" w:hAnsi="Times New Roman" w:cs="Times New Roman"/>
          <w:sz w:val="24"/>
          <w:szCs w:val="24"/>
        </w:rPr>
        <w:t>interval</w:t>
      </w:r>
      <w:r w:rsidR="00927D96" w:rsidRPr="00E22DA4">
        <w:rPr>
          <w:rFonts w:ascii="Times New Roman" w:hAnsi="Times New Roman" w:cs="Times New Roman"/>
          <w:sz w:val="24"/>
          <w:szCs w:val="24"/>
        </w:rPr>
        <w:t xml:space="preserve"> comprises</w:t>
      </w:r>
      <w:r w:rsidR="00927D96" w:rsidRPr="00C40775">
        <w:rPr>
          <w:rFonts w:ascii="Times New Roman" w:hAnsi="Times New Roman" w:cs="Times New Roman"/>
          <w:sz w:val="24"/>
          <w:szCs w:val="24"/>
        </w:rPr>
        <w:t xml:space="preserve"> </w:t>
      </w:r>
      <w:r w:rsidR="009E7257" w:rsidRPr="000D44FC">
        <w:rPr>
          <w:rFonts w:ascii="Times New Roman" w:hAnsi="Times New Roman" w:cs="Times New Roman"/>
          <w:sz w:val="24"/>
          <w:szCs w:val="24"/>
        </w:rPr>
        <w:t xml:space="preserve">three </w:t>
      </w:r>
      <w:r w:rsidR="00926D67" w:rsidRPr="000D44FC">
        <w:rPr>
          <w:rFonts w:ascii="Times New Roman" w:hAnsi="Times New Roman" w:cs="Times New Roman"/>
          <w:sz w:val="24"/>
          <w:szCs w:val="24"/>
        </w:rPr>
        <w:t xml:space="preserve">time </w:t>
      </w:r>
      <w:r w:rsidR="00285C5C" w:rsidRPr="000D44FC">
        <w:rPr>
          <w:rFonts w:ascii="Times New Roman" w:hAnsi="Times New Roman" w:cs="Times New Roman"/>
          <w:sz w:val="24"/>
          <w:szCs w:val="24"/>
        </w:rPr>
        <w:t>periods</w:t>
      </w:r>
      <w:r w:rsidR="009E7257" w:rsidRPr="000D44FC">
        <w:rPr>
          <w:rFonts w:ascii="Times New Roman" w:hAnsi="Times New Roman" w:cs="Times New Roman"/>
          <w:sz w:val="24"/>
          <w:szCs w:val="24"/>
        </w:rPr>
        <w:t>; the patient interval</w:t>
      </w:r>
      <w:r w:rsidR="003E5A46" w:rsidRPr="00DE113E">
        <w:rPr>
          <w:rFonts w:ascii="Times New Roman" w:hAnsi="Times New Roman" w:cs="Times New Roman"/>
          <w:sz w:val="24"/>
          <w:szCs w:val="24"/>
        </w:rPr>
        <w:t xml:space="preserve"> (symptom onset to first presentation to a </w:t>
      </w:r>
      <w:r w:rsidR="00C31C6C" w:rsidRPr="00DE113E">
        <w:rPr>
          <w:rFonts w:ascii="Times New Roman" w:hAnsi="Times New Roman" w:cs="Times New Roman"/>
          <w:sz w:val="24"/>
          <w:szCs w:val="24"/>
        </w:rPr>
        <w:t>health care pr</w:t>
      </w:r>
      <w:r w:rsidR="00D7336D" w:rsidRPr="00DE113E">
        <w:rPr>
          <w:rFonts w:ascii="Times New Roman" w:hAnsi="Times New Roman" w:cs="Times New Roman"/>
          <w:sz w:val="24"/>
          <w:szCs w:val="24"/>
        </w:rPr>
        <w:t>actitioner</w:t>
      </w:r>
      <w:r w:rsidR="00C31C6C" w:rsidRPr="00DE113E">
        <w:rPr>
          <w:rFonts w:ascii="Times New Roman" w:hAnsi="Times New Roman" w:cs="Times New Roman"/>
          <w:sz w:val="24"/>
          <w:szCs w:val="24"/>
        </w:rPr>
        <w:t xml:space="preserve"> (</w:t>
      </w:r>
      <w:r w:rsidR="003E5A46" w:rsidRPr="00DE113E">
        <w:rPr>
          <w:rFonts w:ascii="Times New Roman" w:hAnsi="Times New Roman" w:cs="Times New Roman"/>
          <w:sz w:val="24"/>
          <w:szCs w:val="24"/>
        </w:rPr>
        <w:t>HCP)</w:t>
      </w:r>
      <w:r w:rsidR="009A17F2" w:rsidRPr="00DE113E">
        <w:rPr>
          <w:rFonts w:ascii="Times New Roman" w:hAnsi="Times New Roman" w:cs="Times New Roman"/>
          <w:sz w:val="24"/>
          <w:szCs w:val="24"/>
        </w:rPr>
        <w:t>)</w:t>
      </w:r>
      <w:r w:rsidR="009E7257" w:rsidRPr="00DE113E">
        <w:rPr>
          <w:rFonts w:ascii="Times New Roman" w:hAnsi="Times New Roman" w:cs="Times New Roman"/>
          <w:sz w:val="24"/>
          <w:szCs w:val="24"/>
        </w:rPr>
        <w:t xml:space="preserve">, the primary </w:t>
      </w:r>
      <w:r w:rsidR="003E5A46" w:rsidRPr="00DE113E">
        <w:rPr>
          <w:rFonts w:ascii="Times New Roman" w:hAnsi="Times New Roman" w:cs="Times New Roman"/>
          <w:sz w:val="24"/>
          <w:szCs w:val="24"/>
        </w:rPr>
        <w:t>care interval (first presentation to a HCP to referral into secondary care) and the secondary care interval (referral to diagnosis)</w:t>
      </w:r>
      <w:r w:rsidR="005347D1" w:rsidRPr="00DE113E">
        <w:rPr>
          <w:rFonts w:ascii="Times New Roman" w:hAnsi="Times New Roman" w:cs="Times New Roman"/>
          <w:sz w:val="24"/>
          <w:szCs w:val="24"/>
        </w:rPr>
        <w:t xml:space="preserve"> </w:t>
      </w:r>
      <w:r w:rsidR="00895737" w:rsidRPr="000C717C">
        <w:rPr>
          <w:rFonts w:ascii="Times New Roman" w:hAnsi="Times New Roman" w:cs="Times New Roman"/>
          <w:sz w:val="24"/>
          <w:szCs w:val="24"/>
        </w:rPr>
        <w:fldChar w:fldCharType="begin" w:fldLock="1"/>
      </w:r>
      <w:r w:rsidR="001F3EAF">
        <w:rPr>
          <w:rFonts w:ascii="Times New Roman" w:hAnsi="Times New Roman" w:cs="Times New Roman"/>
          <w:sz w:val="24"/>
          <w:szCs w:val="24"/>
        </w:rPr>
        <w:instrText>ADDIN CSL_CITATION { "citationItems" : [ { "id" : "ITEM-1", "itemData" : { "ISSN" : "0007-0920", "PMID" : "9579844", "abstract" : "This study aimed to examine the extent and determinants of patient and general practitioner delay in the presentation of breast cancer. One hundred and eighty-five cancer patients attending a breast unit were interviewed 2 months after diagnosis. The main outcome measures were patient delay in presentation to the general practitioner and non-referral by the general practitioner to hospital after the patient's first visit. Nineteen per cent of patients delayed &gt; or = 12 weeks. Patient delay was related to clinical tumour size &gt; or = 4 cm (P = 0.0002) and with a higher incidence of locally advanced and metastatic disease (P = 0.01). A number of factors predicted patient delay: initial breast symptom(s) that did not include a lump (OR 4.5, P = 0.003), not disclosing discovery of the breast symptom immediately to someone else (OR 6.0, P &lt; 0.001), seeking help only after being prompted by others (OR 4.4, P = 0.007) and presenting to the general practitioner with a non-breast problem (OR 3.5, P = 0.03). Eighty-three per cent of patients were referred to hospital directly after their first general practitioner visit. Presenting to the GP with a breast symptom that did not include a lump independently predicted general practitioner delay (OR 3.6, P = 0.002). In view of the increasing evidence that delay adversely affects survival, a large multicentre study is now warranted to confirm these findings that may have implications for public and medical education.", "author" : [ { "dropping-particle" : "", "family" : "Burgess", "given" : "C.C.", "non-dropping-particle" : "", "parse-names" : false, "suffix" : "" }, { "dropping-particle" : "", "family" : "Ramirez", "given" : "A J", "non-dropping-particle" : "", "parse-names" : false, "suffix" : "" }, { "dropping-particle" : "", "family" : "Richards", "given" : "M A", "non-dropping-particle" : "", "parse-names" : false, "suffix" : "" }, { "dropping-particle" : "", "family" : "Love", "given" : "S B", "non-dropping-particle" : "", "parse-names" : false, "suffix" : "" } ], "container-title" : "British journal of cancer", "id" : "ITEM-1", "issue" : "8", "issued" : { "date-parts" : [ [ "1998", "4" ] ] }, "page" : "1343-8", "title" : "Who and what influences delayed presentation in breast cancer?", "type" : "article-journal", "volume" : "77" }, "uris" : [ "http://www.mendeley.com/documents/?uuid=aa69e7cf-3e35-41cb-9837-f9111680eeca" ] } ], "mendeley" : { "formattedCitation" : "(C. C. Burgess, Ramirez, Richards, &amp; Love, 1998)", "manualFormatting" : "(Burgess, Ramirez, Richards, &amp; Love, 1998)", "plainTextFormattedCitation" : "(C. C. Burgess, Ramirez, Richards, &amp; Love, 1998)", "previouslyFormattedCitation" : "(C. C. Burgess, Ramirez, Richards, &amp; Love, 1998)" }, "properties" : { "noteIndex" : 0 }, "schema" : "https://github.com/citation-style-language/schema/raw/master/csl-citation.json" }</w:instrText>
      </w:r>
      <w:r w:rsidR="00895737" w:rsidRPr="000C717C">
        <w:rPr>
          <w:rFonts w:ascii="Times New Roman" w:hAnsi="Times New Roman" w:cs="Times New Roman"/>
          <w:sz w:val="24"/>
          <w:szCs w:val="24"/>
        </w:rPr>
        <w:fldChar w:fldCharType="separate"/>
      </w:r>
      <w:r w:rsidR="00913DB8" w:rsidRPr="00913DB8">
        <w:rPr>
          <w:rFonts w:ascii="Times New Roman" w:hAnsi="Times New Roman" w:cs="Times New Roman"/>
          <w:noProof/>
          <w:sz w:val="24"/>
          <w:szCs w:val="24"/>
        </w:rPr>
        <w:t>(Burgess, Ramirez, Richards, &amp; Love, 1998)</w:t>
      </w:r>
      <w:r w:rsidR="00895737" w:rsidRPr="000C717C">
        <w:rPr>
          <w:rFonts w:ascii="Times New Roman" w:hAnsi="Times New Roman" w:cs="Times New Roman"/>
          <w:sz w:val="24"/>
          <w:szCs w:val="24"/>
        </w:rPr>
        <w:fldChar w:fldCharType="end"/>
      </w:r>
      <w:r w:rsidR="00A94984" w:rsidRPr="00DE113E">
        <w:rPr>
          <w:rFonts w:ascii="Times New Roman" w:hAnsi="Times New Roman" w:cs="Times New Roman"/>
          <w:sz w:val="24"/>
          <w:szCs w:val="24"/>
        </w:rPr>
        <w:t xml:space="preserve">. </w:t>
      </w:r>
      <w:r w:rsidR="00A50222" w:rsidRPr="000C717C">
        <w:rPr>
          <w:rFonts w:ascii="Times New Roman" w:hAnsi="Times New Roman" w:cs="Times New Roman"/>
          <w:sz w:val="24"/>
          <w:szCs w:val="24"/>
        </w:rPr>
        <w:t xml:space="preserve">There are a number of models that illustrate the diagnostic </w:t>
      </w:r>
      <w:r w:rsidR="00A50222" w:rsidRPr="00E22DA4">
        <w:rPr>
          <w:rFonts w:ascii="Times New Roman" w:hAnsi="Times New Roman" w:cs="Times New Roman"/>
          <w:sz w:val="24"/>
          <w:szCs w:val="24"/>
        </w:rPr>
        <w:t>pathway</w:t>
      </w:r>
      <w:r w:rsidR="00A50222" w:rsidRPr="00C40775">
        <w:rPr>
          <w:rFonts w:ascii="Times New Roman" w:hAnsi="Times New Roman" w:cs="Times New Roman"/>
          <w:sz w:val="24"/>
          <w:szCs w:val="24"/>
        </w:rPr>
        <w:t xml:space="preserve">, </w:t>
      </w:r>
      <w:r w:rsidR="00A50222" w:rsidRPr="000D44FC">
        <w:rPr>
          <w:rFonts w:ascii="Times New Roman" w:hAnsi="Times New Roman" w:cs="Times New Roman"/>
          <w:sz w:val="24"/>
          <w:szCs w:val="24"/>
        </w:rPr>
        <w:t xml:space="preserve">most notably the </w:t>
      </w:r>
      <w:r w:rsidR="001E0A5E">
        <w:rPr>
          <w:rFonts w:ascii="Times New Roman" w:hAnsi="Times New Roman" w:cs="Times New Roman"/>
          <w:i/>
          <w:sz w:val="24"/>
          <w:szCs w:val="24"/>
        </w:rPr>
        <w:t xml:space="preserve">General </w:t>
      </w:r>
      <w:r w:rsidR="00A50222" w:rsidRPr="000D44FC">
        <w:rPr>
          <w:rFonts w:ascii="Times New Roman" w:hAnsi="Times New Roman" w:cs="Times New Roman"/>
          <w:i/>
          <w:sz w:val="24"/>
          <w:szCs w:val="24"/>
        </w:rPr>
        <w:t xml:space="preserve">Model of Total Patient Delay </w:t>
      </w:r>
      <w:r w:rsidR="00895737" w:rsidRPr="000C717C">
        <w:rPr>
          <w:rFonts w:ascii="Times New Roman" w:hAnsi="Times New Roman" w:cs="Times New Roman"/>
          <w:sz w:val="24"/>
          <w:szCs w:val="24"/>
        </w:rPr>
        <w:fldChar w:fldCharType="begin" w:fldLock="1"/>
      </w:r>
      <w:r w:rsidR="001F3EAF">
        <w:rPr>
          <w:rFonts w:ascii="Times New Roman" w:hAnsi="Times New Roman" w:cs="Times New Roman"/>
          <w:sz w:val="24"/>
          <w:szCs w:val="24"/>
        </w:rPr>
        <w:instrText>ADDIN CSL_CITATION { "citationItems" : [ { "id" : "ITEM-1", "itemData" : { "author" : [ { "dropping-particle" : "", "family" : "Andersen", "given" : "B.L.", "non-dropping-particle" : "", "parse-names" : false, "suffix" : "" }, { "dropping-particle" : "", "family" : "Cacioppo", "given" : "JT", "non-dropping-particle" : "", "parse-names" : false, "suffix" : "" }, { "dropping-particle" : "", "family" : "Roberts", "given" : "DC", "non-dropping-particle" : "", "parse-names" : false, "suffix" : "" } ], "container-title" : "British Journal of Social Psychology", "id" : "ITEM-1", "issued" : { "date-parts" : [ [ "1995" ] ] }, "page" : "33-52", "title" : "Delay in seeking a cancer diagnosis: Delay stages and psychophysiological comparison processes", "type" : "article-journal", "volume" : "34" }, "uris" : [ "http://www.mendeley.com/documents/?uuid=69b1188f-81f5-4fe1-9098-cf8ef57b1514" ] } ], "mendeley" : { "formattedCitation" : "(B. L. Andersen, Cacioppo, &amp; Roberts, 1995)", "manualFormatting" : "(Andersen, Cacioppo, &amp; Roberts, 1995)", "plainTextFormattedCitation" : "(B. L. Andersen, Cacioppo, &amp; Roberts, 1995)", "previouslyFormattedCitation" : "(B. L. Andersen, Cacioppo, &amp; Roberts, 1995)" }, "properties" : { "noteIndex" : 0 }, "schema" : "https://github.com/citation-style-language/schema/raw/master/csl-citation.json" }</w:instrText>
      </w:r>
      <w:r w:rsidR="00895737" w:rsidRPr="000C717C">
        <w:rPr>
          <w:rFonts w:ascii="Times New Roman" w:hAnsi="Times New Roman" w:cs="Times New Roman"/>
          <w:sz w:val="24"/>
          <w:szCs w:val="24"/>
        </w:rPr>
        <w:fldChar w:fldCharType="separate"/>
      </w:r>
      <w:r w:rsidR="001F3EAF">
        <w:rPr>
          <w:rFonts w:ascii="Times New Roman" w:hAnsi="Times New Roman" w:cs="Times New Roman"/>
          <w:noProof/>
          <w:sz w:val="24"/>
          <w:szCs w:val="24"/>
        </w:rPr>
        <w:t>(</w:t>
      </w:r>
      <w:r w:rsidR="001F3EAF" w:rsidRPr="001F3EAF">
        <w:rPr>
          <w:rFonts w:ascii="Times New Roman" w:hAnsi="Times New Roman" w:cs="Times New Roman"/>
          <w:noProof/>
          <w:sz w:val="24"/>
          <w:szCs w:val="24"/>
        </w:rPr>
        <w:t>Andersen, Cacioppo, &amp; Roberts, 1995)</w:t>
      </w:r>
      <w:r w:rsidR="00895737" w:rsidRPr="000C717C">
        <w:rPr>
          <w:rFonts w:ascii="Times New Roman" w:hAnsi="Times New Roman" w:cs="Times New Roman"/>
          <w:sz w:val="24"/>
          <w:szCs w:val="24"/>
        </w:rPr>
        <w:fldChar w:fldCharType="end"/>
      </w:r>
      <w:r w:rsidR="00A50222" w:rsidRPr="00DE113E">
        <w:rPr>
          <w:rFonts w:ascii="Times New Roman" w:hAnsi="Times New Roman" w:cs="Times New Roman"/>
          <w:sz w:val="24"/>
          <w:szCs w:val="24"/>
        </w:rPr>
        <w:t xml:space="preserve">, the </w:t>
      </w:r>
      <w:r w:rsidR="00A50222" w:rsidRPr="000C717C">
        <w:rPr>
          <w:rFonts w:ascii="Times New Roman" w:hAnsi="Times New Roman" w:cs="Times New Roman"/>
          <w:i/>
          <w:sz w:val="24"/>
          <w:szCs w:val="24"/>
        </w:rPr>
        <w:t>Categorisation of Delay</w:t>
      </w:r>
      <w:r w:rsidR="00A50222" w:rsidRPr="00E22DA4">
        <w:rPr>
          <w:rFonts w:ascii="Times New Roman" w:hAnsi="Times New Roman" w:cs="Times New Roman"/>
          <w:i/>
          <w:sz w:val="24"/>
          <w:szCs w:val="24"/>
        </w:rPr>
        <w:t xml:space="preserve"> </w:t>
      </w:r>
      <w:r w:rsidR="00895737" w:rsidRPr="0075191C">
        <w:rPr>
          <w:rFonts w:ascii="Times New Roman" w:hAnsi="Times New Roman" w:cs="Times New Roman"/>
          <w:sz w:val="24"/>
          <w:szCs w:val="24"/>
        </w:rPr>
        <w:fldChar w:fldCharType="begin" w:fldLock="1"/>
      </w:r>
      <w:r w:rsidR="00531069">
        <w:rPr>
          <w:rFonts w:ascii="Times New Roman" w:hAnsi="Times New Roman" w:cs="Times New Roman"/>
          <w:sz w:val="24"/>
          <w:szCs w:val="24"/>
        </w:rPr>
        <w:instrText>ADDIN CSL_CITATION { "citationItems" : [ { "id" : "ITEM-1", "itemData" : { "DOI" : "10.1038/sj.bjc.6605383", "ISSN" : "1532-1827", "PMID" : "19956163", "abstract" : "Denmark has poorer 5-year survival rates than many other Western European countries, and cancer patients tend to have more advanced stages at diagnosis than those in other Scandinavian countries. Part of this may be due to delay in diagnosis. The aim of this paper is to give an overview of the initiatives currently underway to reduce delays.", "author" : [ { "dropping-particle" : "", "family" : "Olesen", "given" : "F", "non-dropping-particle" : "", "parse-names" : false, "suffix" : "" }, { "dropping-particle" : "", "family" : "Hansen", "given" : "R P", "non-dropping-particle" : "", "parse-names" : false, "suffix" : "" }, { "dropping-particle" : "", "family" : "Vedsted", "given" : "P", "non-dropping-particle" : "", "parse-names" : false, "suffix" : "" } ], "container-title" : "British journal of cancer", "id" : "ITEM-1", "issue" : "S2", "issued" : { "date-parts" : [ [ "2009", "12", "3" ] ] }, "page" : "S5-8", "publisher" : "Nature Publishing Group", "title" : "Delay in diagnosis: the experience in Denmark.", "type" : "article-journal", "volume" : "101 Suppl " }, "uris" : [ "http://www.mendeley.com/documents/?uuid=98d76e48-0d7c-4941-9127-1461f17aea3d" ] } ], "mendeley" : { "formattedCitation" : "(Olesen, Hansen, &amp; Vedsted, 2009)", "plainTextFormattedCitation" : "(Olesen, Hansen, &amp; Vedsted, 2009)", "previouslyFormattedCitation" : "(Olesen, Hansen, &amp; Vedsted, 2009)" }, "properties" : { "noteIndex" : 0 }, "schema" : "https://github.com/citation-style-language/schema/raw/master/csl-citation.json" }</w:instrText>
      </w:r>
      <w:r w:rsidR="00895737" w:rsidRPr="0075191C">
        <w:rPr>
          <w:rFonts w:ascii="Times New Roman" w:hAnsi="Times New Roman" w:cs="Times New Roman"/>
          <w:sz w:val="24"/>
          <w:szCs w:val="24"/>
        </w:rPr>
        <w:fldChar w:fldCharType="separate"/>
      </w:r>
      <w:r w:rsidR="00913DB8" w:rsidRPr="00913DB8">
        <w:rPr>
          <w:rFonts w:ascii="Times New Roman" w:hAnsi="Times New Roman" w:cs="Times New Roman"/>
          <w:noProof/>
          <w:sz w:val="24"/>
          <w:szCs w:val="24"/>
        </w:rPr>
        <w:t>(Olesen, Hansen, &amp; Vedsted, 2009)</w:t>
      </w:r>
      <w:r w:rsidR="00895737" w:rsidRPr="0075191C">
        <w:rPr>
          <w:rFonts w:ascii="Times New Roman" w:hAnsi="Times New Roman" w:cs="Times New Roman"/>
          <w:sz w:val="24"/>
          <w:szCs w:val="24"/>
        </w:rPr>
        <w:fldChar w:fldCharType="end"/>
      </w:r>
      <w:r w:rsidR="00A50222" w:rsidRPr="0075191C">
        <w:rPr>
          <w:rFonts w:ascii="Times New Roman" w:hAnsi="Times New Roman" w:cs="Times New Roman"/>
          <w:sz w:val="24"/>
          <w:szCs w:val="24"/>
        </w:rPr>
        <w:t xml:space="preserve"> and the </w:t>
      </w:r>
      <w:r w:rsidR="00A50222" w:rsidRPr="0075191C">
        <w:rPr>
          <w:rFonts w:ascii="Times New Roman" w:hAnsi="Times New Roman" w:cs="Times New Roman"/>
          <w:i/>
          <w:sz w:val="24"/>
          <w:szCs w:val="24"/>
        </w:rPr>
        <w:t xml:space="preserve">Model of Pathways to Treatment </w:t>
      </w:r>
      <w:r w:rsidR="00895737" w:rsidRPr="0075191C">
        <w:rPr>
          <w:rFonts w:ascii="Times New Roman" w:hAnsi="Times New Roman" w:cs="Times New Roman"/>
          <w:i/>
          <w:sz w:val="24"/>
          <w:szCs w:val="24"/>
        </w:rPr>
        <w:fldChar w:fldCharType="begin" w:fldLock="1"/>
      </w:r>
      <w:r w:rsidR="002421A3">
        <w:rPr>
          <w:rFonts w:ascii="Times New Roman" w:hAnsi="Times New Roman" w:cs="Times New Roman"/>
          <w:i/>
          <w:sz w:val="24"/>
          <w:szCs w:val="24"/>
        </w:rPr>
        <w:instrText>ADDIN CSL_CITATION { "citationItems" : [ { "id" : "ITEM-1", "itemData" : { "DOI" : "10.1258/jhsrp.2011.010113", "ISSN" : "1758-1060", "PMID" : "22008712", "abstract" : "Patient pathways to presentation to health care professionals and initial management in primary care are key determinants of outcomes in cancer. Reducing diagnostic delays may result in improved prognosis and increase the proportion of early stage cancers identified. Investigating diagnostic delay could be facilitated by use of a robust theoretical framework. We systematically reviewed the literature reporting the application of Andersen's Model of Total Patient Delay (delay stages: appraisal, illness, behavioural, scheduling, treatment) in studies which assess cancer diagnosis.", "author" : [ { "dropping-particle" : "", "family" : "Walter", "given" : "F.M.", "non-dropping-particle" : "", "parse-names" : false, "suffix" : "" }, { "dropping-particle" : "", "family" : "Webster", "given" : "Andrew", "non-dropping-particle" : "", "parse-names" : false, "suffix" : "" }, { "dropping-particle" : "", "family" : "Scott", "given" : "Suzanne", "non-dropping-particle" : "", "parse-names" : false, "suffix" : "" }, { "dropping-particle" : "", "family" : "Emery", "given" : "Jon", "non-dropping-particle" : "", "parse-names" : false, "suffix" : "" } ], "container-title" : "Journal of health services research &amp; policy", "id" : "ITEM-1", "issue" : "2", "issued" : { "date-parts" : [ [ "2012", "4" ] ] }, "page" : "110-8", "title" : "The Andersen Model of Total Patient Delay: a systematic review of its application in cancer diagnosis.", "type" : "article-journal", "volume" : "17" }, "uris" : [ "http://www.mendeley.com/documents/?uuid=9edb3dc0-7379-4bfe-9a90-57dee8238eea" ] } ], "mendeley" : { "formattedCitation" : "(F.M. Walter, Webster, Scott, &amp; Emery, 2012)", "plainTextFormattedCitation" : "(F.M. Walter, Webster, Scott, &amp; Emery, 2012)", "previouslyFormattedCitation" : "(F.M. Walter, Webster, Scott, &amp; Emery, 2012)" }, "properties" : { "noteIndex" : 0 }, "schema" : "https://github.com/citation-style-language/schema/raw/master/csl-citation.json" }</w:instrText>
      </w:r>
      <w:r w:rsidR="00895737" w:rsidRPr="0075191C">
        <w:rPr>
          <w:rFonts w:ascii="Times New Roman" w:hAnsi="Times New Roman" w:cs="Times New Roman"/>
          <w:i/>
          <w:sz w:val="24"/>
          <w:szCs w:val="24"/>
        </w:rPr>
        <w:fldChar w:fldCharType="separate"/>
      </w:r>
      <w:r w:rsidR="002421A3" w:rsidRPr="002421A3">
        <w:rPr>
          <w:rFonts w:ascii="Times New Roman" w:hAnsi="Times New Roman" w:cs="Times New Roman"/>
          <w:noProof/>
          <w:sz w:val="24"/>
          <w:szCs w:val="24"/>
        </w:rPr>
        <w:t>(F.M. Walter, Webster, Scott, &amp; Emery, 2012)</w:t>
      </w:r>
      <w:r w:rsidR="00895737" w:rsidRPr="0075191C">
        <w:rPr>
          <w:rFonts w:ascii="Times New Roman" w:hAnsi="Times New Roman" w:cs="Times New Roman"/>
          <w:i/>
          <w:sz w:val="24"/>
          <w:szCs w:val="24"/>
        </w:rPr>
        <w:fldChar w:fldCharType="end"/>
      </w:r>
      <w:r w:rsidR="001E0A5E">
        <w:rPr>
          <w:rFonts w:ascii="Times New Roman" w:hAnsi="Times New Roman" w:cs="Times New Roman"/>
          <w:sz w:val="24"/>
          <w:szCs w:val="24"/>
        </w:rPr>
        <w:t xml:space="preserve">. </w:t>
      </w:r>
    </w:p>
    <w:p w:rsidR="001E0A5E" w:rsidRDefault="00927D96" w:rsidP="006310E9">
      <w:pPr>
        <w:rPr>
          <w:rFonts w:ascii="Times New Roman" w:hAnsi="Times New Roman" w:cs="Times New Roman"/>
          <w:sz w:val="24"/>
          <w:szCs w:val="24"/>
        </w:rPr>
      </w:pPr>
      <w:r w:rsidRPr="006310E9">
        <w:rPr>
          <w:rFonts w:ascii="Times New Roman" w:hAnsi="Times New Roman" w:cs="Times New Roman"/>
          <w:sz w:val="24"/>
          <w:szCs w:val="24"/>
        </w:rPr>
        <w:t xml:space="preserve">The patient interval </w:t>
      </w:r>
      <w:r w:rsidR="002D7B90">
        <w:rPr>
          <w:rFonts w:ascii="Times New Roman" w:hAnsi="Times New Roman" w:cs="Times New Roman"/>
          <w:sz w:val="24"/>
          <w:szCs w:val="24"/>
        </w:rPr>
        <w:t>has been shown to make</w:t>
      </w:r>
      <w:r w:rsidR="002D7B90" w:rsidRPr="006310E9">
        <w:rPr>
          <w:rFonts w:ascii="Times New Roman" w:hAnsi="Times New Roman" w:cs="Times New Roman"/>
          <w:sz w:val="24"/>
          <w:szCs w:val="24"/>
        </w:rPr>
        <w:t xml:space="preserve"> </w:t>
      </w:r>
      <w:r w:rsidRPr="006310E9">
        <w:rPr>
          <w:rFonts w:ascii="Times New Roman" w:hAnsi="Times New Roman" w:cs="Times New Roman"/>
          <w:sz w:val="24"/>
          <w:szCs w:val="24"/>
        </w:rPr>
        <w:t xml:space="preserve">a significant contribution to the </w:t>
      </w:r>
      <w:r w:rsidR="003D79A9">
        <w:rPr>
          <w:rFonts w:ascii="Times New Roman" w:hAnsi="Times New Roman" w:cs="Times New Roman"/>
          <w:sz w:val="24"/>
          <w:szCs w:val="24"/>
        </w:rPr>
        <w:t xml:space="preserve">overall </w:t>
      </w:r>
      <w:r w:rsidR="002D477E">
        <w:rPr>
          <w:rFonts w:ascii="Times New Roman" w:hAnsi="Times New Roman" w:cs="Times New Roman"/>
          <w:sz w:val="24"/>
          <w:szCs w:val="24"/>
        </w:rPr>
        <w:t>length of the diagnostic interval</w:t>
      </w:r>
      <w:r w:rsidRPr="006310E9">
        <w:rPr>
          <w:rFonts w:ascii="Times New Roman" w:hAnsi="Times New Roman" w:cs="Times New Roman"/>
          <w:sz w:val="24"/>
          <w:szCs w:val="24"/>
        </w:rPr>
        <w:t xml:space="preserve"> </w:t>
      </w:r>
      <w:r w:rsidR="00895737" w:rsidRPr="006310E9">
        <w:rPr>
          <w:rFonts w:ascii="Times New Roman" w:hAnsi="Times New Roman" w:cs="Times New Roman"/>
          <w:sz w:val="24"/>
          <w:szCs w:val="24"/>
        </w:rPr>
        <w:fldChar w:fldCharType="begin" w:fldLock="1"/>
      </w:r>
      <w:r w:rsidR="00531069">
        <w:rPr>
          <w:rFonts w:ascii="Times New Roman" w:hAnsi="Times New Roman" w:cs="Times New Roman"/>
          <w:sz w:val="24"/>
          <w:szCs w:val="24"/>
        </w:rPr>
        <w:instrText>ADDIN CSL_CITATION { "citationItems" : [ { "id" : "ITEM-1", "itemData" : { "author" : [ { "dropping-particle" : "", "family" : "Hansen", "given" : "RP", "non-dropping-particle" : "", "parse-names" : false, "suffix" : "" }, { "dropping-particle" : "", "family" : "Vedsted", "given" : "P", "non-dropping-particle" : "", "parse-names" : false, "suffix" : "" }, { "dropping-particle" : "", "family" : "Sokolowski", "given" : "I", "non-dropping-particle" : "", "parse-names" : false, "suffix" : "" }, { "dropping-particle" : "", "family" : "Ondergaard", "given" : "J", "non-dropping-particle" : "", "parse-names" : false, "suffix" : "" }, { "dropping-particle" : "", "family" : "Olesen", "given" : "F.", "non-dropping-particle" : "", "parse-names" : false, "suffix" : "" } ], "container-title" : "BMC Health Services Research", "id" : "ITEM-1", "issued" : { "date-parts" : [ [ "2011" ] ] }, "title" : "Time intervals from first symptom to treatment of cancer: a cohort study of 2,212 newly diagnosed cancer patients.", "type" : "article-journal" }, "uris" : [ "http://www.mendeley.com/documents/?uuid=5e4d106a-f1b8-4af1-939c-2626b1d1cecb" ] }, { "id" : "ITEM-2", "itemData" : { "DOI" : "10.1038/bjc.2015.40", "ISSN" : "0007-0920", "author" : [ { "dropping-particle" : "", "family" : "Lyratzopoulos", "given" : "G", "non-dropping-particle" : "", "parse-names" : false, "suffix" : "" }, { "dropping-particle" : "", "family" : "Saunders", "given" : "C L", "non-dropping-particle" : "", "parse-names" : false, "suffix" : "" }, { "dropping-particle" : "", "family" : "Abel", "given" : "G a", "non-dropping-particle" : "", "parse-names" : false, "suffix" : "" }, { "dropping-particle" : "", "family" : "McPhail", "given" : "S", "non-dropping-particle" : "", "parse-names" : false, "suffix" : "" }, { "dropping-particle" : "", "family" : "Neal", "given" : "R D", "non-dropping-particle" : "", "parse-names" : false, "suffix" : "" }, { "dropping-particle" : "", "family" : "Wardle", "given" : "J", "non-dropping-particle" : "", "parse-names" : false, "suffix" : "" }, { "dropping-particle" : "", "family" : "Rubin", "given" : "G P", "non-dropping-particle" : "", "parse-names" : false, "suffix" : "" } ], "container-title" : "British Journal of Cancer", "id" : "ITEM-2", "issue" : "s1", "issued" : { "date-parts" : [ [ "2015" ] ] }, "page" : "S35-S40", "publisher" : "Nature Publishing Group", "title" : "The relative length of the patient and the primary care interval in patients with 28 common and rarer cancers", "type" : "article-journal", "volume" : "112" }, "uris" : [ "http://www.mendeley.com/documents/?uuid=74f0093f-b6e2-495d-ac72-74dd586e2f71" ] } ], "mendeley" : { "formattedCitation" : "(Hansen, Vedsted, Sokolowski, Ondergaard, &amp; Olesen, 2011; Lyratzopoulos et al., 2015)", "plainTextFormattedCitation" : "(Hansen, Vedsted, Sokolowski, Ondergaard, &amp; Olesen, 2011; Lyratzopoulos et al., 2015)", "previouslyFormattedCitation" : "(Hansen, Vedsted, Sokolowski, Ondergaard, &amp; Olesen, 2011; Lyratzopoulos et al., 2015)" }, "properties" : { "noteIndex" : 0 }, "schema" : "https://github.com/citation-style-language/schema/raw/master/csl-citation.json" }</w:instrText>
      </w:r>
      <w:r w:rsidR="00895737" w:rsidRPr="006310E9">
        <w:rPr>
          <w:rFonts w:ascii="Times New Roman" w:hAnsi="Times New Roman" w:cs="Times New Roman"/>
          <w:sz w:val="24"/>
          <w:szCs w:val="24"/>
        </w:rPr>
        <w:fldChar w:fldCharType="separate"/>
      </w:r>
      <w:r w:rsidR="00913DB8" w:rsidRPr="00913DB8">
        <w:rPr>
          <w:rFonts w:ascii="Times New Roman" w:hAnsi="Times New Roman" w:cs="Times New Roman"/>
          <w:noProof/>
          <w:sz w:val="24"/>
          <w:szCs w:val="24"/>
        </w:rPr>
        <w:t>(Hansen, Vedsted, Sokolowski, Ondergaard, &amp; Olesen, 2011; Lyratzopoulos et al., 2015)</w:t>
      </w:r>
      <w:r w:rsidR="00895737" w:rsidRPr="006310E9">
        <w:rPr>
          <w:rFonts w:ascii="Times New Roman" w:hAnsi="Times New Roman" w:cs="Times New Roman"/>
          <w:sz w:val="24"/>
          <w:szCs w:val="24"/>
        </w:rPr>
        <w:fldChar w:fldCharType="end"/>
      </w:r>
      <w:r w:rsidR="001E0A5E">
        <w:rPr>
          <w:rFonts w:ascii="Times New Roman" w:hAnsi="Times New Roman" w:cs="Times New Roman"/>
          <w:sz w:val="24"/>
          <w:szCs w:val="24"/>
        </w:rPr>
        <w:t xml:space="preserve">, with longer diagnostic intervals being </w:t>
      </w:r>
      <w:r w:rsidR="003D79A9">
        <w:rPr>
          <w:rFonts w:ascii="Times New Roman" w:hAnsi="Times New Roman" w:cs="Times New Roman"/>
          <w:sz w:val="24"/>
          <w:szCs w:val="24"/>
        </w:rPr>
        <w:t xml:space="preserve">associated with poorer outcomes </w:t>
      </w:r>
      <w:r w:rsidR="00895737">
        <w:rPr>
          <w:rFonts w:ascii="Times New Roman" w:hAnsi="Times New Roman" w:cs="Times New Roman"/>
          <w:sz w:val="24"/>
          <w:szCs w:val="24"/>
        </w:rPr>
        <w:fldChar w:fldCharType="begin" w:fldLock="1"/>
      </w:r>
      <w:r w:rsidR="00A90E79">
        <w:rPr>
          <w:rFonts w:ascii="Times New Roman" w:hAnsi="Times New Roman" w:cs="Times New Roman"/>
          <w:sz w:val="24"/>
          <w:szCs w:val="24"/>
        </w:rPr>
        <w:instrText>ADDIN CSL_CITATION { "citationItems" : [ { "id" : "ITEM-1", "itemData" : { "DOI" : "10.1038/bjc.2015.48", "ISBN" : "0007-0920", "ISSN" : "1532-1827", "PMID" : "25734382", "abstract" : "BACKGROUND: It is unclear whether more timely cancer diagnosis brings favourable outcomes, with much of the previous evidence, in some cancers, being equivocal. We set out to determine whether there is an association between time to diagnosis, treatment and clinical outcomes, across all cancers for symptomatic presentations. METHODS: Systematic review of the literature and narrative synthesis. RESULTS: We included 177 articles reporting 209 studies. These studies varied in study design, the time intervals assessed and the outcomes reported. Study quality was variable, with a small number of higher-quality studies. Heterogeneity precluded definitive findings. The cancers with more reports of an association between shorter times to diagnosis and more favourable outcomes were breast, colorectal, head and neck, testicular and melanoma. CONCLUSIONS: This is the first review encompassing many cancer types, and we have demonstrated those cancers in which more evidence of an association between shorter times to diagnosis and more favourable outcomes exists, and where it is lacking. We believe that it is reasonable to assume that efforts to expedite the diagnosis of symptomatic cancer are likely to have benefits for patients in terms of improved survival, earlier-stage diagnosis and improved quality of life, although these benefits vary between cancers.", "author" : [ { "dropping-particle" : "", "family" : "Neal", "given" : "R.D.", "non-dropping-particle" : "", "parse-names" : false, "suffix" : "" }, { "dropping-particle" : "", "family" : "Tharmanathan", "given" : "P", "non-dropping-particle" : "", "parse-names" : false, "suffix" : "" }, { "dropping-particle" : "", "family" : "France", "given" : "B", "non-dropping-particle" : "", "parse-names" : false, "suffix" : "" }, { "dropping-particle" : "", "family" : "Din", "given" : "N U", "non-dropping-particle" : "", "parse-names" : false, "suffix" : "" }, { "dropping-particle" : "", "family" : "Cotton", "given" : "S", "non-dropping-particle" : "", "parse-names" : false, "suffix" : "" }, { "dropping-particle" : "", "family" : "Fallon-Ferguson", "given" : "J", "non-dropping-particle" : "", "parse-names" : false, "suffix" : "" }, { "dropping-particle" : "", "family" : "Hamilton", "given" : "W", "non-dropping-particle" : "", "parse-names" : false, "suffix" : "" }, { "dropping-particle" : "", "family" : "Hendry", "given" : "A", "non-dropping-particle" : "", "parse-names" : false, "suffix" : "" }, { "dropping-particle" : "", "family" : "Hendry", "given" : "M", "non-dropping-particle" : "", "parse-names" : false, "suffix" : "" }, { "dropping-particle" : "", "family" : "Lewis", "given" : "R", "non-dropping-particle" : "", "parse-names" : false, "suffix" : "" }, { "dropping-particle" : "", "family" : "Macleod", "given" : "U", "non-dropping-particle" : "", "parse-names" : false, "suffix" : "" }, { "dropping-particle" : "", "family" : "Mitchell", "given" : "E D", "non-dropping-particle" : "", "parse-names" : false, "suffix" : "" }, { "dropping-particle" : "", "family" : "Pickett", "given" : "M", "non-dropping-particle" : "", "parse-names" : false, "suffix" : "" }, { "dropping-particle" : "", "family" : "Rai", "given" : "T", "non-dropping-particle" : "", "parse-names" : false, "suffix" : "" }, { "dropping-particle" : "", "family" : "Shaw", "given" : "K", "non-dropping-particle" : "", "parse-names" : false, "suffix" : "" }, { "dropping-particle" : "", "family" : "Stuart", "given" : "N", "non-dropping-particle" : "", "parse-names" : false, "suffix" : "" }, { "dropping-particle" : "", "family" : "Torring", "given" : "M L", "non-dropping-particle" : "", "parse-names" : false, "suffix" : "" }, { "dropping-particle" : "", "family" : "Wilkinson", "given" : "C", "non-dropping-particle" : "", "parse-names" : false, "suffix" : "" }, { "dropping-particle" : "", "family" : "Williams", "given" : "B", "non-dropping-particle" : "", "parse-names" : false, "suffix" : "" }, { "dropping-particle" : "", "family" : "Williams", "given" : "N", "non-dropping-particle" : "", "parse-names" : false, "suffix" : "" }, { "dropping-particle" : "", "family" : "Emery", "given" : "J", "non-dropping-particle" : "", "parse-names" : false, "suffix" : "" } ], "container-title" : "British Journal of Cancer", "id" : "ITEM-1", "issue" : "4", "issued" : { "date-parts" : [ [ "2015" ] ] }, "page" : "S92-107", "title" : "Is increased time to diagnosis and treatment in symptomatic cancer associated with poorer outcomes? Systematic review", "type" : "article-journal", "volume" : "112 Suppl" }, "uris" : [ "http://www.mendeley.com/documents/?uuid=112eb2b2-cf91-4fc4-a5d4-336f3ac9fe02" ] } ], "mendeley" : { "formattedCitation" : "(Neal et al., 2015)", "plainTextFormattedCitation" : "(Neal et al., 2015)", "previouslyFormattedCitation" : "(Neal et al., 2015)" }, "properties" : { "noteIndex" : 0 }, "schema" : "https://github.com/citation-style-language/schema/raw/master/csl-citation.json" }</w:instrText>
      </w:r>
      <w:r w:rsidR="00895737">
        <w:rPr>
          <w:rFonts w:ascii="Times New Roman" w:hAnsi="Times New Roman" w:cs="Times New Roman"/>
          <w:sz w:val="24"/>
          <w:szCs w:val="24"/>
        </w:rPr>
        <w:fldChar w:fldCharType="separate"/>
      </w:r>
      <w:r w:rsidR="00A90E79" w:rsidRPr="00A90E79">
        <w:rPr>
          <w:rFonts w:ascii="Times New Roman" w:hAnsi="Times New Roman" w:cs="Times New Roman"/>
          <w:noProof/>
          <w:sz w:val="24"/>
          <w:szCs w:val="24"/>
        </w:rPr>
        <w:t>(Neal et al., 2015)</w:t>
      </w:r>
      <w:r w:rsidR="00895737">
        <w:rPr>
          <w:rFonts w:ascii="Times New Roman" w:hAnsi="Times New Roman" w:cs="Times New Roman"/>
          <w:sz w:val="24"/>
          <w:szCs w:val="24"/>
        </w:rPr>
        <w:fldChar w:fldCharType="end"/>
      </w:r>
      <w:r w:rsidRPr="006310E9">
        <w:rPr>
          <w:rFonts w:ascii="Times New Roman" w:hAnsi="Times New Roman" w:cs="Times New Roman"/>
          <w:sz w:val="24"/>
          <w:szCs w:val="24"/>
        </w:rPr>
        <w:t>.</w:t>
      </w:r>
      <w:r>
        <w:rPr>
          <w:rFonts w:ascii="Times New Roman" w:hAnsi="Times New Roman" w:cs="Times New Roman"/>
          <w:sz w:val="24"/>
          <w:szCs w:val="24"/>
        </w:rPr>
        <w:t xml:space="preserve"> The</w:t>
      </w:r>
      <w:r w:rsidR="002D477E">
        <w:rPr>
          <w:rFonts w:ascii="Times New Roman" w:hAnsi="Times New Roman" w:cs="Times New Roman"/>
          <w:sz w:val="24"/>
          <w:szCs w:val="24"/>
        </w:rPr>
        <w:t xml:space="preserve">re are discrepant findings as to the </w:t>
      </w:r>
      <w:r w:rsidRPr="006310E9">
        <w:rPr>
          <w:rFonts w:ascii="Times New Roman" w:hAnsi="Times New Roman" w:cs="Times New Roman"/>
          <w:sz w:val="24"/>
          <w:szCs w:val="24"/>
        </w:rPr>
        <w:t xml:space="preserve"> association </w:t>
      </w:r>
      <w:r>
        <w:rPr>
          <w:rFonts w:ascii="Times New Roman" w:hAnsi="Times New Roman" w:cs="Times New Roman"/>
          <w:sz w:val="24"/>
          <w:szCs w:val="24"/>
        </w:rPr>
        <w:t>between</w:t>
      </w:r>
      <w:r w:rsidR="002D477E">
        <w:rPr>
          <w:rFonts w:ascii="Times New Roman" w:hAnsi="Times New Roman" w:cs="Times New Roman"/>
          <w:sz w:val="24"/>
          <w:szCs w:val="24"/>
        </w:rPr>
        <w:t xml:space="preserve"> </w:t>
      </w:r>
      <w:r>
        <w:rPr>
          <w:rFonts w:ascii="Times New Roman" w:hAnsi="Times New Roman" w:cs="Times New Roman"/>
          <w:sz w:val="24"/>
          <w:szCs w:val="24"/>
        </w:rPr>
        <w:t>demographic characteristics and</w:t>
      </w:r>
      <w:r w:rsidR="00CD64E5">
        <w:rPr>
          <w:rFonts w:ascii="Times New Roman" w:hAnsi="Times New Roman" w:cs="Times New Roman"/>
          <w:sz w:val="24"/>
          <w:szCs w:val="24"/>
        </w:rPr>
        <w:t xml:space="preserve"> the length of the</w:t>
      </w:r>
      <w:r>
        <w:rPr>
          <w:rFonts w:ascii="Times New Roman" w:hAnsi="Times New Roman" w:cs="Times New Roman"/>
          <w:sz w:val="24"/>
          <w:szCs w:val="24"/>
        </w:rPr>
        <w:t xml:space="preserve"> patient interval</w:t>
      </w:r>
      <w:r w:rsidR="002D477E">
        <w:rPr>
          <w:rFonts w:ascii="Times New Roman" w:hAnsi="Times New Roman" w:cs="Times New Roman"/>
          <w:sz w:val="24"/>
          <w:szCs w:val="24"/>
        </w:rPr>
        <w:t>, suggesting that</w:t>
      </w:r>
      <w:r>
        <w:rPr>
          <w:rFonts w:ascii="Times New Roman" w:hAnsi="Times New Roman" w:cs="Times New Roman"/>
          <w:sz w:val="24"/>
          <w:szCs w:val="24"/>
        </w:rPr>
        <w:t xml:space="preserve"> time to presentation </w:t>
      </w:r>
      <w:r w:rsidR="002D477E">
        <w:rPr>
          <w:rFonts w:ascii="Times New Roman" w:hAnsi="Times New Roman" w:cs="Times New Roman"/>
          <w:sz w:val="24"/>
          <w:szCs w:val="24"/>
        </w:rPr>
        <w:t>is</w:t>
      </w:r>
      <w:r w:rsidR="002D477E" w:rsidRPr="006310E9">
        <w:rPr>
          <w:rFonts w:ascii="Times New Roman" w:hAnsi="Times New Roman" w:cs="Times New Roman"/>
          <w:sz w:val="24"/>
          <w:szCs w:val="24"/>
        </w:rPr>
        <w:t xml:space="preserve"> </w:t>
      </w:r>
      <w:r w:rsidRPr="006310E9">
        <w:rPr>
          <w:rFonts w:ascii="Times New Roman" w:hAnsi="Times New Roman" w:cs="Times New Roman"/>
          <w:sz w:val="24"/>
          <w:szCs w:val="24"/>
        </w:rPr>
        <w:t xml:space="preserve">more complex than </w:t>
      </w:r>
      <w:r w:rsidR="004A6D19">
        <w:rPr>
          <w:rFonts w:ascii="Times New Roman" w:hAnsi="Times New Roman" w:cs="Times New Roman"/>
          <w:sz w:val="24"/>
          <w:szCs w:val="24"/>
        </w:rPr>
        <w:t xml:space="preserve">causes attributable to </w:t>
      </w:r>
      <w:r w:rsidR="001E0A5E">
        <w:rPr>
          <w:rFonts w:ascii="Times New Roman" w:hAnsi="Times New Roman" w:cs="Times New Roman"/>
          <w:sz w:val="24"/>
          <w:szCs w:val="24"/>
        </w:rPr>
        <w:t>individual</w:t>
      </w:r>
      <w:r w:rsidR="001E0A5E" w:rsidRPr="006310E9">
        <w:rPr>
          <w:rFonts w:ascii="Times New Roman" w:hAnsi="Times New Roman" w:cs="Times New Roman"/>
          <w:sz w:val="24"/>
          <w:szCs w:val="24"/>
        </w:rPr>
        <w:t xml:space="preserve"> </w:t>
      </w:r>
      <w:r w:rsidRPr="006310E9">
        <w:rPr>
          <w:rFonts w:ascii="Times New Roman" w:hAnsi="Times New Roman" w:cs="Times New Roman"/>
          <w:sz w:val="24"/>
          <w:szCs w:val="24"/>
        </w:rPr>
        <w:t>characteristics</w:t>
      </w:r>
      <w:r w:rsidR="002D7B90">
        <w:rPr>
          <w:rFonts w:ascii="Times New Roman" w:hAnsi="Times New Roman" w:cs="Times New Roman"/>
          <w:sz w:val="24"/>
          <w:szCs w:val="24"/>
        </w:rPr>
        <w:t xml:space="preserve"> </w:t>
      </w:r>
      <w:r w:rsidR="00895737" w:rsidRPr="006310E9">
        <w:rPr>
          <w:rFonts w:ascii="Times New Roman" w:hAnsi="Times New Roman" w:cs="Times New Roman"/>
          <w:sz w:val="24"/>
          <w:szCs w:val="24"/>
        </w:rPr>
        <w:fldChar w:fldCharType="begin" w:fldLock="1"/>
      </w:r>
      <w:r w:rsidR="00531069">
        <w:rPr>
          <w:rFonts w:ascii="Times New Roman" w:hAnsi="Times New Roman" w:cs="Times New Roman"/>
          <w:sz w:val="24"/>
          <w:szCs w:val="24"/>
        </w:rPr>
        <w:instrText>ADDIN CSL_CITATION { "citationItems" : [ { "id" : "ITEM-1", "itemData" : { "ISSN" : "0140-6736", "PMID" : "10209975", "abstract" : "BACKGROUND: Delayed presentation of symptomatic breast cancer is associated with lower survival. Understanding of the factors that influence delay is important for the development of strategies to shorten delays. We did a systematic review to assess the quality and strength of evidence on risk factors for delays by patients and providers. METHODS: We generated hypotheses about the relation between each putative risk factor and delay, against which we tested studies. We did searches to identify papers containing original data related to risk factors for delays by patients (n=86) and providers (n=28). We critically appraised the papers for inclusion in the review according to predefined criteria. The small number of studies of adequate quality did not allow formal meta-analysis. We therefore assigned strength of evidence according to a combination of the number and size of studies supporting, not supporting, or refuting the hypotheses. FINDINGS: Most studies were deemed to be of poor quality and were excluded. Among 23 studies of adequate quality, however, there was strong evidence for an association between older age and delay by patients, and strong evidence that marital status was unrelated to delays by patients. Younger age and presentation with a breast symptom other than a lump were strong risk factors for delays by providers. Moderate evidence was shown for several other factors. INTERPRETATION: The strength of the current evidence is inadequate to inform the development of specific strategies to shorten delays by patients or providers. Clarification of the findings of this review through a major programme of primary research is urgently required.", "author" : [ { "dropping-particle" : "", "family" : "Ramirez", "given" : "A J", "non-dropping-particle" : "", "parse-names" : false, "suffix" : "" }, { "dropping-particle" : "", "family" : "Westcombe", "given" : "A M", "non-dropping-particle" : "", "parse-names" : false, "suffix" : "" }, { "dropping-particle" : "", "family" : "Burgess", "given" : "C C", "non-dropping-particle" : "", "parse-names" : false, "suffix" : "" }, { "dropping-particle" : "", "family" : "Sutton", "given" : "S", "non-dropping-particle" : "", "parse-names" : false, "suffix" : "" }, { "dropping-particle" : "", "family" : "Littlejohns", "given" : "P", "non-dropping-particle" : "", "parse-names" : false, "suffix" : "" }, { "dropping-particle" : "", "family" : "Richards", "given" : "M A", "non-dropping-particle" : "", "parse-names" : false, "suffix" : "" } ], "container-title" : "Lancet", "id" : "ITEM-1", "issue" : "9159", "issued" : { "date-parts" : [ [ "1999", "4", "3" ] ] }, "page" : "1127-31", "title" : "Factors predicting delayed presentation of symptomatic breast cancer: a systematic review.", "type" : "article-journal", "volume" : "353" }, "uris" : [ "http://www.mendeley.com/documents/?uuid=ae8b615d-45ea-421e-8aa9-f65e2c04e2c9" ] }, { "id" : "ITEM-2", "itemData" : { "DOI" : "10.1038/sj.bjc.6604096", "ISSN" : "0007-0920", "PMID" : "18059401", "abstract" : "Colorectal cancer is a major global health problem, with survival varying according to stage at diagnosis. Delayed diagnosis can result from patient, practitioner or hospital delay. This paper reports the results of a review of the factors influencing pre-hospital delay - the time between a patient first noticing a cancer symptom and presenting to primary care or between first presentation and referral to secondary care. A systematic methodology was applied, including extensive searches of the literature published from 1970 to 2003, systematic data extraction, quality assessment and narrative data synthesis. Fifty-four studies were included. Patients' non-recognition of symptom seriousness increased delay, as did symptom denial. Patient delay was greater for rectal than colon cancers and the presence of more serious symptoms, such as pain, reduced delay. There appears to be no relationship between delay and patients' age, sex or socioeconomic status. Initial misdiagnosis, inadequate examination and inaccurate investigations increased practitioner delay. Use of referral guidelines may reduce delay, although evidence is currently limited. No intervention studies were identified. If delayed diagnosis is to be reduced, there must be increased recognition of the significance of symptoms among patients, and development and evaluation of interventions that are designed to ensure appropriate diagnosis and examination by practitioners.", "author" : [ { "dropping-particle" : "", "family" : "Mitchell", "given" : "E", "non-dropping-particle" : "", "parse-names" : false, "suffix" : "" }, { "dropping-particle" : "", "family" : "Macdonald", "given" : "S", "non-dropping-particle" : "", "parse-names" : false, "suffix" : "" }, { "dropping-particle" : "", "family" : "Campbell", "given" : "N C", "non-dropping-particle" : "", "parse-names" : false, "suffix" : "" }, { "dropping-particle" : "", "family" : "Weller", "given" : "D", "non-dropping-particle" : "", "parse-names" : false, "suffix" : "" }, { "dropping-particle" : "", "family" : "Macleod", "given" : "U", "non-dropping-particle" : "", "parse-names" : false, "suffix" : "" } ], "container-title" : "British journal of cancer", "id" : "ITEM-2", "issue" : "1", "issued" : { "date-parts" : [ [ "2008", "1", "15" ] ] }, "page" : "60-70", "title" : "Influences on pre-hospital delay in the diagnosis of colorectal cancer: a systematic review.", "type" : "article-journal", "volume" : "98" }, "uris" : [ "http://www.mendeley.com/documents/?uuid=db9fd824-2c12-4c95-9450-9693ce06f804" ] }, { "id" : "ITEM-3", "itemData" : { "DOI" : "10.1038/sj.bjc.6605398", "ISSN" : "1532-1827", "PMID" : "19956172", "abstract" : "It has been suggested that the known poorer survival from cancer in the United Kingdom, compared with other European countries, can be attributed to more advanced cancer stage at presentation. There is, therefore, a need to understand the diagnostic process, and to ascertain the risk factors for increased time to presentation.", "author" : [ { "dropping-particle" : "", "family" : "Macleod", "given" : "U", "non-dropping-particle" : "", "parse-names" : false, "suffix" : "" }, { "dropping-particle" : "", "family" : "Mitchell", "given" : "E D", "non-dropping-particle" : "", "parse-names" : false, "suffix" : "" }, { "dropping-particle" : "", "family" : "Burgess", "given" : "C", "non-dropping-particle" : "", "parse-names" : false, "suffix" : "" }, { "dropping-particle" : "", "family" : "Macdonald", "given" : "S", "non-dropping-particle" : "", "parse-names" : false, "suffix" : "" }, { "dropping-particle" : "", "family" : "Ramirez", "given" : "A J", "non-dropping-particle" : "", "parse-names" : false, "suffix" : "" } ], "container-title" : "British journal of cancer", "id" : "ITEM-3", "issue" : "S2", "issued" : { "date-parts" : [ [ "2009", "12", "3" ] ] }, "page" : "S92-S101", "publisher" : "Nature Publishing Group", "title" : "Risk factors for delayed presentation and referral of symptomatic cancer: evidence for common cancers.", "type" : "article-journal", "volume" : "101 Suppl" }, "uris" : [ "http://www.mendeley.com/documents/?uuid=383326bc-8226-4ff4-9cd9-79caed539907" ] } ], "mendeley" : { "formattedCitation" : "(Macleod, Mitchell, Burgess, Macdonald, &amp; Ramirez, 2009; Mitchell, Macdonald, Campbell, Weller, &amp; Macleod, 2008; Ramirez et al., 1999)", "plainTextFormattedCitation" : "(Macleod, Mitchell, Burgess, Macdonald, &amp; Ramirez, 2009; Mitchell, Macdonald, Campbell, Weller, &amp; Macleod, 2008; Ramirez et al., 1999)", "previouslyFormattedCitation" : "(Macleod, Mitchell, Burgess, Macdonald, &amp; Ramirez, 2009; Mitchell, Macdonald, Campbell, Weller, &amp; Macleod, 2008; Ramirez et al., 1999)" }, "properties" : { "noteIndex" : 0 }, "schema" : "https://github.com/citation-style-language/schema/raw/master/csl-citation.json" }</w:instrText>
      </w:r>
      <w:r w:rsidR="00895737" w:rsidRPr="006310E9">
        <w:rPr>
          <w:rFonts w:ascii="Times New Roman" w:hAnsi="Times New Roman" w:cs="Times New Roman"/>
          <w:sz w:val="24"/>
          <w:szCs w:val="24"/>
        </w:rPr>
        <w:fldChar w:fldCharType="separate"/>
      </w:r>
      <w:r w:rsidR="00913DB8" w:rsidRPr="00913DB8">
        <w:rPr>
          <w:rFonts w:ascii="Times New Roman" w:hAnsi="Times New Roman" w:cs="Times New Roman"/>
          <w:noProof/>
          <w:sz w:val="24"/>
          <w:szCs w:val="24"/>
        </w:rPr>
        <w:t>(Macleod, Mitchell, Burgess, Macdonald, &amp; Ramirez, 2009; Mitchell, Macdonald, Campbell, Weller, &amp; Macleod, 2008; Ramirez et al., 1999)</w:t>
      </w:r>
      <w:r w:rsidR="00895737" w:rsidRPr="006310E9">
        <w:rPr>
          <w:rFonts w:ascii="Times New Roman" w:hAnsi="Times New Roman" w:cs="Times New Roman"/>
          <w:sz w:val="24"/>
          <w:szCs w:val="24"/>
        </w:rPr>
        <w:fldChar w:fldCharType="end"/>
      </w:r>
      <w:r w:rsidR="002D7B90">
        <w:rPr>
          <w:rFonts w:ascii="Times New Roman" w:hAnsi="Times New Roman" w:cs="Times New Roman"/>
          <w:sz w:val="24"/>
          <w:szCs w:val="24"/>
        </w:rPr>
        <w:t>.</w:t>
      </w:r>
      <w:r w:rsidR="002D477E">
        <w:rPr>
          <w:rFonts w:ascii="Times New Roman" w:hAnsi="Times New Roman" w:cs="Times New Roman"/>
          <w:sz w:val="24"/>
          <w:szCs w:val="24"/>
        </w:rPr>
        <w:t xml:space="preserve"> </w:t>
      </w:r>
    </w:p>
    <w:p w:rsidR="002D7B90" w:rsidRDefault="00931955" w:rsidP="006310E9">
      <w:pPr>
        <w:rPr>
          <w:rFonts w:ascii="Times New Roman" w:hAnsi="Times New Roman" w:cs="Times New Roman"/>
          <w:sz w:val="24"/>
          <w:szCs w:val="24"/>
        </w:rPr>
      </w:pPr>
      <w:r>
        <w:rPr>
          <w:rFonts w:ascii="Times New Roman" w:hAnsi="Times New Roman" w:cs="Times New Roman"/>
          <w:sz w:val="24"/>
          <w:szCs w:val="24"/>
        </w:rPr>
        <w:t>There</w:t>
      </w:r>
      <w:r w:rsidR="002D7B90">
        <w:rPr>
          <w:rFonts w:ascii="Times New Roman" w:hAnsi="Times New Roman" w:cs="Times New Roman"/>
          <w:sz w:val="24"/>
          <w:szCs w:val="24"/>
        </w:rPr>
        <w:t xml:space="preserve"> are a range of factors that have been shown to influence the length of the patient interval</w:t>
      </w:r>
      <w:r w:rsidR="004A6D19">
        <w:rPr>
          <w:rFonts w:ascii="Times New Roman" w:hAnsi="Times New Roman" w:cs="Times New Roman"/>
          <w:sz w:val="24"/>
          <w:szCs w:val="24"/>
        </w:rPr>
        <w:t xml:space="preserve">, with </w:t>
      </w:r>
      <w:r w:rsidR="002D477E">
        <w:rPr>
          <w:rFonts w:ascii="Times New Roman" w:hAnsi="Times New Roman" w:cs="Times New Roman"/>
          <w:sz w:val="24"/>
          <w:szCs w:val="24"/>
        </w:rPr>
        <w:t>poor</w:t>
      </w:r>
      <w:r w:rsidR="00927D96">
        <w:rPr>
          <w:rFonts w:ascii="Times New Roman" w:hAnsi="Times New Roman" w:cs="Times New Roman"/>
          <w:sz w:val="24"/>
          <w:szCs w:val="24"/>
        </w:rPr>
        <w:t xml:space="preserve"> </w:t>
      </w:r>
      <w:r w:rsidR="008D10C1" w:rsidRPr="006310E9">
        <w:rPr>
          <w:rFonts w:ascii="Times New Roman" w:hAnsi="Times New Roman" w:cs="Times New Roman"/>
          <w:sz w:val="24"/>
          <w:szCs w:val="24"/>
        </w:rPr>
        <w:t xml:space="preserve">awareness of cancer symptoms </w:t>
      </w:r>
      <w:r w:rsidR="00895737" w:rsidRPr="006310E9">
        <w:rPr>
          <w:rFonts w:ascii="Times New Roman" w:hAnsi="Times New Roman" w:cs="Times New Roman"/>
          <w:sz w:val="24"/>
          <w:szCs w:val="24"/>
        </w:rPr>
        <w:fldChar w:fldCharType="begin" w:fldLock="1"/>
      </w:r>
      <w:r w:rsidR="00531069">
        <w:rPr>
          <w:rFonts w:ascii="Times New Roman" w:hAnsi="Times New Roman" w:cs="Times New Roman"/>
          <w:sz w:val="24"/>
          <w:szCs w:val="24"/>
        </w:rPr>
        <w:instrText>ADDIN CSL_CITATION { "citationItems" : [ { "id" : "ITEM-1", "itemData" : { "DOI" : "10.1158/1055-9965.EPI-10-0219", "ISSN" : "1538-7755", "PMID" : "20660602", "abstract" : "Qualitative studies implicate knowledge of cancer symptoms and attitudes towards help-seeking as important factors in patient delay. The present study uses quantitative data from a population-based survey to test the hypotheses that (a) a greater knowledge of early cancer symptoms is associated with a higher likelihood of having appraised a symptom as possibly due to cancer, and (b) more negative attitudes towards help-seeking are associated with a lower likelihood of having sought medical advice for that symptom.", "author" : [ { "dropping-particle" : "", "family" : "Simon", "given" : "Alice E", "non-dropping-particle" : "", "parse-names" : false, "suffix" : "" }, { "dropping-particle" : "", "family" : "Waller", "given" : "Jo", "non-dropping-particle" : "", "parse-names" : false, "suffix" : "" }, { "dropping-particle" : "", "family" : "Robb", "given" : "Kathryn", "non-dropping-particle" : "", "parse-names" : false, "suffix" : "" }, { "dropping-particle" : "", "family" : "Wardle", "given" : "Jane", "non-dropping-particle" : "", "parse-names" : false, "suffix" : "" } ], "container-title" : "Cancer epidemiology, biomarkers &amp; prevention : a publication of the American Association for Cancer Research, cosponsored by the American Society of Preventive Oncology", "id" : "ITEM-1", "issue" : "9", "issued" : { "date-parts" : [ [ "2010", "9" ] ] }, "page" : "2272-7", "title" : "Patient delay in presentation of possible cancer symptoms: the contribution of knowledge and attitudes in a population sample from the United kingdom.", "type" : "article-journal", "volume" : "19" }, "uris" : [ "http://www.mendeley.com/documents/?uuid=6b076e2b-b170-4732-9162-7862091d2581" ] } ], "mendeley" : { "formattedCitation" : "(Simon, Waller, Robb, &amp; Wardle, 2010)", "plainTextFormattedCitation" : "(Simon, Waller, Robb, &amp; Wardle, 2010)", "previouslyFormattedCitation" : "(Simon, Waller, Robb, &amp; Wardle, 2010)" }, "properties" : { "noteIndex" : 0 }, "schema" : "https://github.com/citation-style-language/schema/raw/master/csl-citation.json" }</w:instrText>
      </w:r>
      <w:r w:rsidR="00895737" w:rsidRPr="006310E9">
        <w:rPr>
          <w:rFonts w:ascii="Times New Roman" w:hAnsi="Times New Roman" w:cs="Times New Roman"/>
          <w:sz w:val="24"/>
          <w:szCs w:val="24"/>
        </w:rPr>
        <w:fldChar w:fldCharType="separate"/>
      </w:r>
      <w:r w:rsidR="00913DB8" w:rsidRPr="00913DB8">
        <w:rPr>
          <w:rFonts w:ascii="Times New Roman" w:hAnsi="Times New Roman" w:cs="Times New Roman"/>
          <w:noProof/>
          <w:sz w:val="24"/>
          <w:szCs w:val="24"/>
        </w:rPr>
        <w:t>(Simon, Waller, Robb, &amp; Wardle, 2010)</w:t>
      </w:r>
      <w:r w:rsidR="00895737" w:rsidRPr="006310E9">
        <w:rPr>
          <w:rFonts w:ascii="Times New Roman" w:hAnsi="Times New Roman" w:cs="Times New Roman"/>
          <w:sz w:val="24"/>
          <w:szCs w:val="24"/>
        </w:rPr>
        <w:fldChar w:fldCharType="end"/>
      </w:r>
      <w:r w:rsidR="008D10C1" w:rsidRPr="006310E9">
        <w:rPr>
          <w:rFonts w:ascii="Times New Roman" w:hAnsi="Times New Roman" w:cs="Times New Roman"/>
          <w:sz w:val="24"/>
          <w:szCs w:val="24"/>
        </w:rPr>
        <w:t xml:space="preserve">, misappraisal of symptoms </w:t>
      </w:r>
      <w:r w:rsidR="00895737" w:rsidRPr="006310E9">
        <w:rPr>
          <w:rFonts w:ascii="Times New Roman" w:hAnsi="Times New Roman" w:cs="Times New Roman"/>
          <w:sz w:val="24"/>
          <w:szCs w:val="24"/>
        </w:rPr>
        <w:fldChar w:fldCharType="begin" w:fldLock="1"/>
      </w:r>
      <w:r w:rsidR="00531069">
        <w:rPr>
          <w:rFonts w:ascii="Times New Roman" w:hAnsi="Times New Roman" w:cs="Times New Roman"/>
          <w:sz w:val="24"/>
          <w:szCs w:val="24"/>
        </w:rPr>
        <w:instrText>ADDIN CSL_CITATION { "citationItems" : [ { "id" : "ITEM-1", "itemData" : { "DOI" : "10.1002/pon.976", "ISSN" : "1057-9249", "PMID" : "16142843", "abstract" : "Up to 30% of patients delay seeking the advice of a healthcare professional after self-discovery of symptom(s) of oral cancer. Reasons for this patient delay are poorly understood. The aim of the present study was to explore patients' initial experiences and reactions to developing symptoms of oral cancer, and to identify factors influencing their decision to consult a health care professional. In-depth semi-structured interviews were conducted with 17 consecutive patients who had received a diagnosis of oral squamous cell carcinoma, but had yet to start treatment. Participants were asked about their beliefs about their symptoms over the course of the disease and their decision to seek help. The tape-recorded interviews were transcribed verbatim and analysed using 'Framework analysis'. Oral symptoms were rarely attributed to cancer and were frequently interpreted as minor oral conditions. As a result of these beliefs, patients tended to postpone seeking help or fail to be concerned over their symptoms. Prior to seeking help, patients responded to symptoms by using self-medication, changing the way they ate and disclosing their discovery of symptoms to friends or family. Problems with access to healthcare professionals and patients' social responsibilities acted as barriers to prompt help-seeking. This study has documented that an individual's interpretation of oral cancer symptoms may be misguided and this can adversely affect subsequent help-seeking behaviour.", "author" : [ { "dropping-particle" : "", "family" : "Scott", "given" : "Suzanne E", "non-dropping-particle" : "", "parse-names" : false, "suffix" : "" }, { "dropping-particle" : "", "family" : "Grunfeld", "given" : "E A", "non-dropping-particle" : "", "parse-names" : false, "suffix" : "" }, { "dropping-particle" : "", "family" : "Main", "given" : "J", "non-dropping-particle" : "", "parse-names" : false, "suffix" : "" }, { "dropping-particle" : "", "family" : "McGurk", "given" : "M", "non-dropping-particle" : "", "parse-names" : false, "suffix" : "" } ], "container-title" : "Psycho-oncology", "id" : "ITEM-1", "issue" : "6", "issued" : { "date-parts" : [ [ "2006", "6" ] ] }, "page" : "474-85", "title" : "Patient delay in oral cancer: a qualitative study of patients' experiences.", "type" : "article-journal", "volume" : "15" }, "uris" : [ "http://www.mendeley.com/documents/?uuid=c3676eb3-2fca-4c82-ac82-a3b350e68ace" ] }, { "id" : "ITEM-2", "itemData" : { "DOI" : "10.1002/(SICI)1099-1611(199903/04)8:2&lt;144::AID-PON349&gt;3.0.CO;2-P", "ISSN" : "1057-9249", "PMID" : "10335558", "abstract" : "A qualitative study was undertaken with men treated for testicular tumours, to ascertain how they interpreted their symptoms and the factors which influenced a decision to consult a physician. The research was undertaken with six men who had been diagnosed as having testicular tumours. Interviews were also conducted with four wives and one mother. The findings showed that giving men information on testicular cancer may not guarantee early presentation. Symptoms were not generally attributed to cancer and the one patient who practised self-examination had delayed seeking help for 6 months. The extent to which symptoms affected the patient's lifestyle was also a factor in the decision-making process, as was the checking of symptoms with other family members. Wives were often pivotal in persuading men to seek help. The discovery of testicular symptoms produced emotional responses which included embarrassment and fear of both cancer and castration. There was evidence of strong feelings of masculine identity bound up with the appearance of 'normal' genitals. Provider-delay was identified in four cases and was associated with misattribution of symptoms by physicians and the failure to initiate specialist referral. Delay was under-recorded in the hospital notes in all cases where presentation was not immediate.", "author" : [ { "dropping-particle" : "", "family" : "Gascoigne", "given" : "P", "non-dropping-particle" : "", "parse-names" : false, "suffix" : "" }, { "dropping-particle" : "", "family" : "Mason", "given" : "M D", "non-dropping-particle" : "", "parse-names" : false, "suffix" : "" }, { "dropping-particle" : "", "family" : "Roberts", "given" : "E", "non-dropping-particle" : "", "parse-names" : false, "suffix" : "" } ], "container-title" : "Psycho-oncology", "id" : "ITEM-2", "issue" : "2", "issued" : { "date-parts" : [ [ "1999" ] ] }, "page" : "144-54", "title" : "Factors affecting presentation and delay in patients with testicular cancer: results of a qualitative study.", "type" : "article-journal", "volume" : "8" }, "uris" : [ "http://www.mendeley.com/documents/?uuid=98eb991a-4c9d-4697-b69a-f4132d381923" ] } ], "mendeley" : { "formattedCitation" : "(Gascoigne, Mason, &amp; Roberts, 1999; Suzanne E Scott, Grunfeld, Main, &amp; McGurk, 2006)", "plainTextFormattedCitation" : "(Gascoigne, Mason, &amp; Roberts, 1999; Suzanne E Scott, Grunfeld, Main, &amp; McGurk, 2006)", "previouslyFormattedCitation" : "(Gascoigne, Mason, &amp; Roberts, 1999; Suzanne E Scott, Grunfeld, Main, &amp; McGurk, 2006)" }, "properties" : { "noteIndex" : 0 }, "schema" : "https://github.com/citation-style-language/schema/raw/master/csl-citation.json" }</w:instrText>
      </w:r>
      <w:r w:rsidR="00895737" w:rsidRPr="006310E9">
        <w:rPr>
          <w:rFonts w:ascii="Times New Roman" w:hAnsi="Times New Roman" w:cs="Times New Roman"/>
          <w:sz w:val="24"/>
          <w:szCs w:val="24"/>
        </w:rPr>
        <w:fldChar w:fldCharType="separate"/>
      </w:r>
      <w:r w:rsidR="00913DB8" w:rsidRPr="00913DB8">
        <w:rPr>
          <w:rFonts w:ascii="Times New Roman" w:hAnsi="Times New Roman" w:cs="Times New Roman"/>
          <w:noProof/>
          <w:sz w:val="24"/>
          <w:szCs w:val="24"/>
        </w:rPr>
        <w:t>(Gascoigne,</w:t>
      </w:r>
      <w:r w:rsidR="001C5EE3">
        <w:rPr>
          <w:rFonts w:ascii="Times New Roman" w:hAnsi="Times New Roman" w:cs="Times New Roman"/>
          <w:noProof/>
          <w:sz w:val="24"/>
          <w:szCs w:val="24"/>
        </w:rPr>
        <w:t xml:space="preserve"> Mason, &amp; Roberts, 1999; </w:t>
      </w:r>
      <w:r w:rsidR="00913DB8" w:rsidRPr="00913DB8">
        <w:rPr>
          <w:rFonts w:ascii="Times New Roman" w:hAnsi="Times New Roman" w:cs="Times New Roman"/>
          <w:noProof/>
          <w:sz w:val="24"/>
          <w:szCs w:val="24"/>
        </w:rPr>
        <w:t>Scott, Grunfeld, Main, &amp; McGurk, 2006)</w:t>
      </w:r>
      <w:r w:rsidR="00895737" w:rsidRPr="006310E9">
        <w:rPr>
          <w:rFonts w:ascii="Times New Roman" w:hAnsi="Times New Roman" w:cs="Times New Roman"/>
          <w:sz w:val="24"/>
          <w:szCs w:val="24"/>
        </w:rPr>
        <w:fldChar w:fldCharType="end"/>
      </w:r>
      <w:r w:rsidR="00307B14" w:rsidRPr="006310E9">
        <w:rPr>
          <w:rFonts w:ascii="Times New Roman" w:hAnsi="Times New Roman" w:cs="Times New Roman"/>
          <w:sz w:val="24"/>
          <w:szCs w:val="24"/>
        </w:rPr>
        <w:t>, fear</w:t>
      </w:r>
      <w:r w:rsidR="00F63D19" w:rsidRPr="006310E9">
        <w:rPr>
          <w:rFonts w:ascii="Times New Roman" w:hAnsi="Times New Roman" w:cs="Times New Roman"/>
          <w:sz w:val="24"/>
          <w:szCs w:val="24"/>
        </w:rPr>
        <w:t xml:space="preserve"> </w:t>
      </w:r>
      <w:r w:rsidR="00895737">
        <w:rPr>
          <w:rFonts w:ascii="Times New Roman" w:hAnsi="Times New Roman" w:cs="Times New Roman"/>
          <w:sz w:val="24"/>
          <w:szCs w:val="24"/>
        </w:rPr>
        <w:fldChar w:fldCharType="begin" w:fldLock="1"/>
      </w:r>
      <w:r w:rsidR="00531069">
        <w:rPr>
          <w:rFonts w:ascii="Times New Roman" w:hAnsi="Times New Roman" w:cs="Times New Roman"/>
          <w:sz w:val="24"/>
          <w:szCs w:val="24"/>
        </w:rPr>
        <w:instrText>ADDIN CSL_CITATION { "citationItems" : [ { "id" : "ITEM-1", "itemData" : { "author" : [ { "dropping-particle" : "", "family" : "Balasooriya-smeekens", "given" : "Chantal", "non-dropping-particle" : "", "parse-names" : false, "suffix" : "" }, { "dropping-particle" : "", "family" : "Walter", "given" : "Fiona M", "non-dropping-particle" : "", "parse-names" : false, "suffix" : "" }, { "dropping-particle" : "", "family" : "Scott", "given" : "Suzanne", "non-dropping-particle" : "", "parse-names" : false, "suffix" : "" } ], "id" : "ITEM-1", "issued" : { "date-parts" : [ [ "2015" ] ] }, "title" : "The role of emotions in time to presentation for symptoms suggestive of cancer : a systematic literature review of quantitative studies", "type" : "article-journal" }, "uris" : [ "http://www.mendeley.com/documents/?uuid=8aba8f69-9fc9-4520-821a-2b3b3d150167" ] }, { "id" : "ITEM-2", "itemData" : { "DOI" : "10.1007/s00038-010-0149-0", "ISSN" : "1661-8564", "PMID" : "20467882", "abstract" : "This systematic review focuses on the role of the intensity of fear in patient's delay in cancer and in myocardial infarction.", "author" : [ { "dropping-particle" : "", "family" : "Dubayova", "given" : "Tatiana", "non-dropping-particle" : "", "parse-names" : false, "suffix" : "" }, { "dropping-particle" : "", "family" : "Dijk", "given" : "Jitse P", "non-dropping-particle" : "van", "parse-names" : false, "suffix" : "" }, { "dropping-particle" : "", "family" : "Nagyova", "given" : "Iveta", "non-dropping-particle" : "", "parse-names" : false, "suffix" : "" }, { "dropping-particle" : "", "family" : "Rosenberger", "given" : "Jaroslav", "non-dropping-particle" : "", "parse-names" : false, "suffix" : "" }, { "dropping-particle" : "", "family" : "Havlikova", "given" : "Eva", "non-dropping-particle" : "", "parse-names" : false, "suffix" : "" }, { "dropping-particle" : "", "family" : "Gdovinova", "given" : "Zuzana", "non-dropping-particle" : "", "parse-names" : false, "suffix" : "" }, { "dropping-particle" : "", "family" : "Middel", "given" : "Berrie", "non-dropping-particle" : "", "parse-names" : false, "suffix" : "" }, { "dropping-particle" : "", "family" : "Groothoff", "given" : "Johan W", "non-dropping-particle" : "", "parse-names" : false, "suffix" : "" } ], "container-title" : "International journal of public health", "id" : "ITEM-2", "issue" : "5", "issued" : { "date-parts" : [ [ "2010", "10" ] ] }, "page" : "459-68", "title" : "The impact of the intensity of fear on patient's delay regarding health care seeking behavior: a systematic review.", "type" : "article-journal", "volume" : "55" }, "uris" : [ "http://www.mendeley.com/documents/?uuid=75d7eddd-dfea-4160-9b5b-67366c29e020" ] } ], "mendeley" : { "formattedCitation" : "(Balasooriya-smeekens, Walter, &amp; Scott, 2015; Dubayova et al., 2010)", "plainTextFormattedCitation" : "(Balasooriya-smeekens, Walter, &amp; Scott, 2015; Dubayova et al., 2010)", "previouslyFormattedCitation" : "(Balasooriya-smeekens, Walter, &amp; Scott, 2015; Dubayova et al., 2010)" }, "properties" : { "noteIndex" : 0 }, "schema" : "https://github.com/citation-style-language/schema/raw/master/csl-citation.json" }</w:instrText>
      </w:r>
      <w:r w:rsidR="00895737">
        <w:rPr>
          <w:rFonts w:ascii="Times New Roman" w:hAnsi="Times New Roman" w:cs="Times New Roman"/>
          <w:sz w:val="24"/>
          <w:szCs w:val="24"/>
        </w:rPr>
        <w:fldChar w:fldCharType="separate"/>
      </w:r>
      <w:r w:rsidR="00913DB8" w:rsidRPr="00913DB8">
        <w:rPr>
          <w:rFonts w:ascii="Times New Roman" w:hAnsi="Times New Roman" w:cs="Times New Roman"/>
          <w:noProof/>
          <w:sz w:val="24"/>
          <w:szCs w:val="24"/>
        </w:rPr>
        <w:t>(Balasooriya-smeekens, Walter, &amp; Scott, 2015; Dubayova et al., 2010)</w:t>
      </w:r>
      <w:r w:rsidR="00895737">
        <w:rPr>
          <w:rFonts w:ascii="Times New Roman" w:hAnsi="Times New Roman" w:cs="Times New Roman"/>
          <w:sz w:val="24"/>
          <w:szCs w:val="24"/>
        </w:rPr>
        <w:fldChar w:fldCharType="end"/>
      </w:r>
      <w:r w:rsidR="00C71733" w:rsidRPr="006310E9">
        <w:rPr>
          <w:rFonts w:ascii="Times New Roman" w:hAnsi="Times New Roman" w:cs="Times New Roman"/>
          <w:sz w:val="24"/>
          <w:szCs w:val="24"/>
        </w:rPr>
        <w:t xml:space="preserve">, concerns about ‘wasting the doctor’s time’ </w:t>
      </w:r>
      <w:r w:rsidR="00895737" w:rsidRPr="006310E9">
        <w:rPr>
          <w:rFonts w:ascii="Times New Roman" w:hAnsi="Times New Roman" w:cs="Times New Roman"/>
          <w:sz w:val="24"/>
          <w:szCs w:val="24"/>
        </w:rPr>
        <w:fldChar w:fldCharType="begin" w:fldLock="1"/>
      </w:r>
      <w:r w:rsidR="00531069">
        <w:rPr>
          <w:rFonts w:ascii="Times New Roman" w:hAnsi="Times New Roman" w:cs="Times New Roman"/>
          <w:sz w:val="24"/>
          <w:szCs w:val="24"/>
        </w:rPr>
        <w:instrText>ADDIN CSL_CITATION { "citationItems" : [ { "id" : "ITEM-1", "itemData" : { "DOI" : "10.3399/bjgp16X685621", "ISSN" : "0960-1643", "author" : [ { "dropping-particle" : "", "family" : "Cromme", "given" : "S. K.", "non-dropping-particle" : "", "parse-names" : false, "suffix" : "" }, { "dropping-particle" : "", "family" : "Whitaker", "given" : "K. L.", "non-dropping-particle" : "", "parse-names" : false, "suffix" : "" }, { "dropping-particle" : "", "family" : "Winstanley", "given" : "K.", "non-dropping-particle" : "", "parse-names" : false, "suffix" : "" }, { "dropping-particle" : "", "family" : "Renzi", "given" : "C.", "non-dropping-particle" : "", "parse-names" : false, "suffix" : "" }, { "dropping-particle" : "", "family" : "Smith", "given" : "C. F.", "non-dropping-particle" : "", "parse-names" : false, "suffix" : "" }, { "dropping-particle" : "", "family" : "Wardle", "given" : "J.", "non-dropping-particle" : "", "parse-names" : false, "suffix" : "" } ], "container-title" : "British Journal of General Practice", "id" : "ITEM-1", "issue" : "648", "issued" : { "date-parts" : [ [ "2016" ] ] }, "page" : "e474-e482", "title" : "Worrying about wasting GP time as a barrier to help-seeking: a community-based, qualitative study", "type" : "article-journal", "volume" : "66" }, "uris" : [ "http://www.mendeley.com/documents/?uuid=b71de86f-71de-424e-9adf-1bd01aa5c4e8" ] }, { "id" : "ITEM-2", "itemData" : { "DOI" : "10.1136/bmjopen-2015-008448", "ISSN" : "2044-6055", "PMID" : "26453591", "abstract" : "OBJECTIVES: Timely diagnosis of colorectal cancer is important to improve survival. This study explored symptom appraisal and help-seeking among patients referred to specialist services with symptoms of colorectal cancer. DESIGN: Qualitative in-depth interview study. SETTING AND PARTICIPANTS: Participants were recruited on referral to gastroenterology clinics (North East and East of England); interviews were conducted soon after referral. We purposively sampled participants to ensure a range of accounts in terms of age, sex, diagnosis and geographical location. METHODS: Data collection and analysis were underpinned by the Model of Pathways to Treatment. Framework analysis was used to explore the data within and across cases, focusing on patient beliefs and experiences, disease factors and healthcare influences. RESULTS: 40 participants were interviewed (aged 43-87 years, 17 women, 18 diagnosed with colorectal cancer). Patients diagnosed with and without colorectal cancer had similar symptom pathways. We found a range of interacting and often competing biopsychosocial, contextual and cultural influences on the way in which people recognised, interpreted and acted on their symptoms. People attempted to 'maintain normality' through finding benign explanations for their symptoms. Bodily changes were appraised within the context of usual bowel patterns, comorbidities and life events, and decisions to seek help were made in relation to expectations about the course of symptoms. The 'private nature' of colorectal cancer symptoms could affect both their identification and discussions with others including healthcare professionals. Within the context of the National Health Service, people needed to legitimise appropriate use of healthcare services and avoid being thought of as wasting doctors' time. CONCLUSIONS: Findings provide guidance for awareness campaigns on reducing stigma around appraising and discussing bowel movements, and the importance of intermittent and non-specific symptoms. Altering perceptions about the appropriate use of health services could have a beneficial effect on time to presentation.", "author" : [ { "dropping-particle" : "", "family" : "Hall", "given" : "N", "non-dropping-particle" : "", "parse-names" : false, "suffix" : "" }, { "dropping-particle" : "", "family" : "Birt", "given" : "L", "non-dropping-particle" : "", "parse-names" : false, "suffix" : "" }, { "dropping-particle" : "", "family" : "Banks", "given" : "J", "non-dropping-particle" : "", "parse-names" : false, "suffix" : "" }, { "dropping-particle" : "", "family" : "Emery", "given" : "J", "non-dropping-particle" : "", "parse-names" : false, "suffix" : "" } ], "container-title" : "BMJ Open", "id" : "ITEM-2", "issue" : "10", "issued" : { "date-parts" : [ [ "2015" ] ] }, "page" : "e008448", "title" : "Symptom appraisal and healthcare-seeking for symptoms suggestive of colorectal cancer: a qualitative study", "type" : "article-journal", "volume" : "5" }, "uris" : [ "http://www.mendeley.com/documents/?uuid=3923adcc-ae41-4fa7-bf87-d871cc0ef8c0" ] } ], "mendeley" : { "formattedCitation" : "(Cromme et al., 2016; Hall, Birt, Banks, &amp; Emery, 2015)", "plainTextFormattedCitation" : "(Cromme et al., 2016; Hall, Birt, Banks, &amp; Emery, 2015)", "previouslyFormattedCitation" : "(Cromme et al., 2016; Hall, Birt, Banks, &amp; Emery, 2015)" }, "properties" : { "noteIndex" : 0 }, "schema" : "https://github.com/citation-style-language/schema/raw/master/csl-citation.json" }</w:instrText>
      </w:r>
      <w:r w:rsidR="00895737" w:rsidRPr="006310E9">
        <w:rPr>
          <w:rFonts w:ascii="Times New Roman" w:hAnsi="Times New Roman" w:cs="Times New Roman"/>
          <w:sz w:val="24"/>
          <w:szCs w:val="24"/>
        </w:rPr>
        <w:fldChar w:fldCharType="separate"/>
      </w:r>
      <w:r w:rsidR="00913DB8" w:rsidRPr="00913DB8">
        <w:rPr>
          <w:rFonts w:ascii="Times New Roman" w:hAnsi="Times New Roman" w:cs="Times New Roman"/>
          <w:noProof/>
          <w:sz w:val="24"/>
          <w:szCs w:val="24"/>
        </w:rPr>
        <w:t>(Cromme et al., 2016; Hall, Birt, Banks, &amp; Emery, 2015)</w:t>
      </w:r>
      <w:r w:rsidR="00895737" w:rsidRPr="006310E9">
        <w:rPr>
          <w:rFonts w:ascii="Times New Roman" w:hAnsi="Times New Roman" w:cs="Times New Roman"/>
          <w:sz w:val="24"/>
          <w:szCs w:val="24"/>
        </w:rPr>
        <w:fldChar w:fldCharType="end"/>
      </w:r>
      <w:r w:rsidR="004F42DD" w:rsidRPr="006310E9">
        <w:rPr>
          <w:rFonts w:ascii="Times New Roman" w:hAnsi="Times New Roman" w:cs="Times New Roman"/>
          <w:sz w:val="24"/>
          <w:szCs w:val="24"/>
        </w:rPr>
        <w:t xml:space="preserve"> </w:t>
      </w:r>
      <w:r w:rsidR="00C71733" w:rsidRPr="006310E9">
        <w:rPr>
          <w:rFonts w:ascii="Times New Roman" w:hAnsi="Times New Roman" w:cs="Times New Roman"/>
          <w:sz w:val="24"/>
          <w:szCs w:val="24"/>
        </w:rPr>
        <w:t>and competing</w:t>
      </w:r>
      <w:r w:rsidR="00927D96">
        <w:rPr>
          <w:rFonts w:ascii="Times New Roman" w:hAnsi="Times New Roman" w:cs="Times New Roman"/>
          <w:sz w:val="24"/>
          <w:szCs w:val="24"/>
        </w:rPr>
        <w:t xml:space="preserve"> life</w:t>
      </w:r>
      <w:r w:rsidR="00C71733" w:rsidRPr="006310E9">
        <w:rPr>
          <w:rFonts w:ascii="Times New Roman" w:hAnsi="Times New Roman" w:cs="Times New Roman"/>
          <w:sz w:val="24"/>
          <w:szCs w:val="24"/>
        </w:rPr>
        <w:t xml:space="preserve"> demands </w:t>
      </w:r>
      <w:r w:rsidR="00895737" w:rsidRPr="006310E9">
        <w:rPr>
          <w:rFonts w:ascii="Times New Roman" w:hAnsi="Times New Roman" w:cs="Times New Roman"/>
          <w:sz w:val="24"/>
          <w:szCs w:val="24"/>
        </w:rPr>
        <w:fldChar w:fldCharType="begin" w:fldLock="1"/>
      </w:r>
      <w:r w:rsidR="001F3EAF">
        <w:rPr>
          <w:rFonts w:ascii="Times New Roman" w:hAnsi="Times New Roman" w:cs="Times New Roman"/>
          <w:sz w:val="24"/>
          <w:szCs w:val="24"/>
        </w:rPr>
        <w:instrText>ADDIN CSL_CITATION { "citationItems" : [ { "id" : "ITEM-1", "itemData" : { "DOI" : "10.1016/j.socscimed.2010.03.044", "ISSN" : "1873-5347", "PMID" : "20488607", "abstract" : "Recent decades have seen much variation in survival and mortality among European cancer patients, with rather small increases in survival, especially among patients in UK and Denmark. This poor outcome has been ascribed tentatively to patient delay since an estimated 20-25% of all cancer patients report having experienced cancer-related symptoms for more than three months before seeking care. In this article we analyse semi-structured interviews with 30 adult Danish cancer patients and their families. Special focus is given to symptom interpretation processes, and how these processes potentially delay care-seeking decisions. The paper adopts a contextual approach inspired mainly by the sociologist Alonzo's (1979, 1984) concept of containment. Alonzo's theory is supplemented with recent anthropological and sociological literature on how people establish the relation between bodily sensations and symptoms and decide how to respond adequately to these. We present an analysis illustrating that bodily sensations and symptoms are potentially contained in a dynamic interplay of factors related to specific social situations, life biographies and life expectations and their accordance with culturally acceptable values and explanations. Finally, we discuss the implications of the analysis for future studies on patient delay.", "author" : [ { "dropping-particle" : "", "family" : "Andersen", "given" : "R. S.", "non-dropping-particle" : "", "parse-names" : false, "suffix" : "" }, { "dropping-particle" : "", "family" : "Paarup", "given" : "Bjarke", "non-dropping-particle" : "", "parse-names" : false, "suffix" : "" }, { "dropping-particle" : "", "family" : "Vedsted", "given" : "Peter", "non-dropping-particle" : "", "parse-names" : false, "suffix" : "" }, { "dropping-particle" : "", "family" : "Bro", "given" : "Flemming", "non-dropping-particle" : "", "parse-names" : false, "suffix" : "" }, { "dropping-particle" : "", "family" : "Soendergaard", "given" : "Jens", "non-dropping-particle" : "", "parse-names" : false, "suffix" : "" } ], "container-title" : "Social science &amp; medicine (1982)", "id" : "ITEM-1", "issue" : "2", "issued" : { "date-parts" : [ [ "2010", "7" ] ] }, "page" : "378-85", "publisher" : "Elsevier Ltd", "title" : "'Containment' as an analytical framework for understanding patient delay: a qualitative study of cancer patients' symptom interpretation processes.", "type" : "article-journal", "volume" : "71" }, "uris" : [ "http://www.mendeley.com/documents/?uuid=d03066dc-70cf-4d26-abb6-10a4515e7607" ] } ], "mendeley" : { "formattedCitation" : "(R. S. Andersen, Paarup, Vedsted, Bro, &amp; Soendergaard, 2010)", "manualFormatting" : "(Andersen, Paarup, Vedsted, Bro, &amp; Soendergaard, 2010)", "plainTextFormattedCitation" : "(R. S. Andersen, Paarup, Vedsted, Bro, &amp; Soendergaard, 2010)", "previouslyFormattedCitation" : "(R. S. Andersen, Paarup, Vedsted, Bro, &amp; Soendergaard, 2010)" }, "properties" : { "noteIndex" : 0 }, "schema" : "https://github.com/citation-style-language/schema/raw/master/csl-citation.json" }</w:instrText>
      </w:r>
      <w:r w:rsidR="00895737" w:rsidRPr="006310E9">
        <w:rPr>
          <w:rFonts w:ascii="Times New Roman" w:hAnsi="Times New Roman" w:cs="Times New Roman"/>
          <w:sz w:val="24"/>
          <w:szCs w:val="24"/>
        </w:rPr>
        <w:fldChar w:fldCharType="separate"/>
      </w:r>
      <w:r w:rsidR="00913DB8" w:rsidRPr="00913DB8">
        <w:rPr>
          <w:rFonts w:ascii="Times New Roman" w:hAnsi="Times New Roman" w:cs="Times New Roman"/>
          <w:noProof/>
          <w:sz w:val="24"/>
          <w:szCs w:val="24"/>
        </w:rPr>
        <w:t>(Andersen, Paarup, Vedsted, Bro, &amp; Soendergaard, 2010)</w:t>
      </w:r>
      <w:r w:rsidR="00895737" w:rsidRPr="006310E9">
        <w:rPr>
          <w:rFonts w:ascii="Times New Roman" w:hAnsi="Times New Roman" w:cs="Times New Roman"/>
          <w:sz w:val="24"/>
          <w:szCs w:val="24"/>
        </w:rPr>
        <w:fldChar w:fldCharType="end"/>
      </w:r>
      <w:r w:rsidR="004A6D19">
        <w:rPr>
          <w:rFonts w:ascii="Times New Roman" w:hAnsi="Times New Roman" w:cs="Times New Roman"/>
          <w:sz w:val="24"/>
          <w:szCs w:val="24"/>
        </w:rPr>
        <w:t xml:space="preserve"> all identified as barriers to presentation. There are also factors that have</w:t>
      </w:r>
      <w:r w:rsidR="003D79A9">
        <w:rPr>
          <w:rFonts w:ascii="Times New Roman" w:hAnsi="Times New Roman" w:cs="Times New Roman"/>
          <w:sz w:val="24"/>
          <w:szCs w:val="24"/>
        </w:rPr>
        <w:t xml:space="preserve"> a positive e</w:t>
      </w:r>
      <w:r w:rsidR="004A6D19">
        <w:rPr>
          <w:rFonts w:ascii="Times New Roman" w:hAnsi="Times New Roman" w:cs="Times New Roman"/>
          <w:sz w:val="24"/>
          <w:szCs w:val="24"/>
        </w:rPr>
        <w:t xml:space="preserve">ffect on the patient interval, such as </w:t>
      </w:r>
      <w:r w:rsidR="00E56169">
        <w:rPr>
          <w:rFonts w:ascii="Times New Roman" w:hAnsi="Times New Roman" w:cs="Times New Roman"/>
          <w:sz w:val="24"/>
          <w:szCs w:val="24"/>
        </w:rPr>
        <w:t xml:space="preserve">the sanctioning of help-seeking </w:t>
      </w:r>
      <w:r w:rsidR="00895737">
        <w:rPr>
          <w:rFonts w:ascii="Times New Roman" w:hAnsi="Times New Roman" w:cs="Times New Roman"/>
          <w:sz w:val="24"/>
          <w:szCs w:val="24"/>
        </w:rPr>
        <w:fldChar w:fldCharType="begin" w:fldLock="1"/>
      </w:r>
      <w:r w:rsidR="00531069">
        <w:rPr>
          <w:rFonts w:ascii="Times New Roman" w:hAnsi="Times New Roman" w:cs="Times New Roman"/>
          <w:sz w:val="24"/>
          <w:szCs w:val="24"/>
        </w:rPr>
        <w:instrText>ADDIN CSL_CITATION { "citationItems" : [ { "id" : "ITEM-1", "itemData" : { "DOI" : "10.1136/bmjresp-2014-000067", "ISSN" : "2052-4439", "author" : [ { "dropping-particle" : "", "family" : "Birt", "given" : "L.", "non-dropping-particle" : "", "parse-names" : false, "suffix" : "" }, { "dropping-particle" : "", "family" : "Hall", "given" : "N.", "non-dropping-particle" : "", "parse-names" : false, "suffix" : "" }, { "dropping-particle" : "", "family" : "Emery", "given" : "J.", "non-dropping-particle" : "", "parse-names" : false, "suffix" : "" }, { "dropping-particle" : "", "family" : "Banks", "given" : "J.", "non-dropping-particle" : "", "parse-names" : false, "suffix" : "" }, { "dropping-particle" : "", "family" : "Mills", "given" : "K.", "non-dropping-particle" : "", "parse-names" : false, "suffix" : "" }, { "dropping-particle" : "", "family" : "Johnson", "given" : "M.", "non-dropping-particle" : "", "parse-names" : false, "suffix" : "" }, { "dropping-particle" : "", "family" : "Hamilton", "given" : "W.", "non-dropping-particle" : "", "parse-names" : false, "suffix" : "" }, { "dropping-particle" : "", "family" : "Walter", "given" : "F. M.", "non-dropping-particle" : "", "parse-names" : false, "suffix" : "" } ], "container-title" : "BMJ Open Respiratory Research", "id" : "ITEM-1", "issue" : "1", "issued" : { "date-parts" : [ [ "2014" ] ] }, "page" : "e000067-e000067", "title" : "Responding to symptoms suggestive of lung cancer: a qualitative interview study", "type" : "article-journal", "volume" : "1" }, "uris" : [ "http://www.mendeley.com/documents/?uuid=bb282ce4-5160-40e0-a775-4cfe1710dd0c" ] }, { "id" : "ITEM-2", "itemData" : { "DOI" : "10.1111/j.1365-2354.2007.00897.x", "ISSN" : "1365-2354", "PMID" : "18177393", "abstract" : "Reducing cancer mortality is a priority for the UK Government and emphasis has been placed on introducing targets to ensure prompt diagnosis. Help seeking is the first step on the pathway to diagnosis and should occur promptly; however, patients with lymphoma take longer to seek help for symptoms than those with many other cancers. Despite this, the help seeking behaviour of these patients has not been investigated. This qualitative study examined the beliefs and actions about help seeking among 32 patients, aged 65 and over and newly diagnosed with lymphoma in West Yorkshire during 2000. Patients reported an extremely wide range of symptoms which were not always interpreted as serious or potentially caused by cancer. This, in association with a clear lack of knowledge about lymphoma, often led to help seeking being deferred. The range and characteristics of symptoms can largely be explained in terms of variations in the type, site and size of the lymphoma. The UK Government targets focus on the time after help seeking, yet for lymphoma it is also crucial to reduce the time taken to seek help. More education about the potential symptoms of this disease is needed among the general public.", "author" : [ { "dropping-particle" : "", "family" : "Howell", "given" : "D A", "non-dropping-particle" : "", "parse-names" : false, "suffix" : "" }, { "dropping-particle" : "", "family" : "Smith", "given" : "A G", "non-dropping-particle" : "", "parse-names" : false, "suffix" : "" }, { "dropping-particle" : "", "family" : "Roman", "given" : "E", "non-dropping-particle" : "", "parse-names" : false, "suffix" : "" } ], "container-title" : "European journal of cancer care", "id" : "ITEM-2", "issue" : "4", "issued" : { "date-parts" : [ [ "2008", "7" ] ] }, "page" : "394-403", "title" : "Help-seeking behaviour in patients with lymphoma.", "type" : "article-journal", "volume" : "17" }, "uris" : [ "http://www.mendeley.com/documents/?uuid=cb952afe-8398-42a7-89a7-1266d06bbb9b" ] } ], "mendeley" : { "formattedCitation" : "(Birt et al., 2014; Howell, Smith, &amp; Roman, 2008)", "plainTextFormattedCitation" : "(Birt et al., 2014; Howell, Smith, &amp; Roman, 2008)", "previouslyFormattedCitation" : "(Birt et al., 2014; Howell, Smith, &amp; Roman, 2008)" }, "properties" : { "noteIndex" : 0 }, "schema" : "https://github.com/citation-style-language/schema/raw/master/csl-citation.json" }</w:instrText>
      </w:r>
      <w:r w:rsidR="00895737">
        <w:rPr>
          <w:rFonts w:ascii="Times New Roman" w:hAnsi="Times New Roman" w:cs="Times New Roman"/>
          <w:sz w:val="24"/>
          <w:szCs w:val="24"/>
        </w:rPr>
        <w:fldChar w:fldCharType="separate"/>
      </w:r>
      <w:r w:rsidR="00913DB8" w:rsidRPr="00913DB8">
        <w:rPr>
          <w:rFonts w:ascii="Times New Roman" w:hAnsi="Times New Roman" w:cs="Times New Roman"/>
          <w:noProof/>
          <w:sz w:val="24"/>
          <w:szCs w:val="24"/>
        </w:rPr>
        <w:t>(Birt et al., 2014; Howell, Smith, &amp; Roman, 2008)</w:t>
      </w:r>
      <w:r w:rsidR="00895737">
        <w:rPr>
          <w:rFonts w:ascii="Times New Roman" w:hAnsi="Times New Roman" w:cs="Times New Roman"/>
          <w:sz w:val="24"/>
          <w:szCs w:val="24"/>
        </w:rPr>
        <w:fldChar w:fldCharType="end"/>
      </w:r>
      <w:r w:rsidR="00E56169">
        <w:rPr>
          <w:rFonts w:ascii="Times New Roman" w:hAnsi="Times New Roman" w:cs="Times New Roman"/>
          <w:sz w:val="24"/>
          <w:szCs w:val="24"/>
        </w:rPr>
        <w:t xml:space="preserve">, exposure to a cancer awareness raising campaign (Be Clear on Cancer) </w:t>
      </w:r>
      <w:r w:rsidR="00895737">
        <w:rPr>
          <w:rFonts w:ascii="Times New Roman" w:hAnsi="Times New Roman" w:cs="Times New Roman"/>
          <w:sz w:val="24"/>
          <w:szCs w:val="24"/>
        </w:rPr>
        <w:fldChar w:fldCharType="begin" w:fldLock="1"/>
      </w:r>
      <w:r w:rsidR="002D477E">
        <w:rPr>
          <w:rFonts w:ascii="Times New Roman" w:hAnsi="Times New Roman" w:cs="Times New Roman"/>
          <w:sz w:val="24"/>
          <w:szCs w:val="24"/>
        </w:rPr>
        <w:instrText>ADDIN CSL_CITATION { "citationItems" : [ { "id" : "ITEM-1", "itemData" : { "DOI" : "10.1038/bjc.2015.31", "ISSN" : "0007-0920", "author" : [ { "dropping-particle" : "", "family" : "Moffat", "given" : "J", "non-dropping-particle" : "", "parse-names" : false, "suffix" : "" }, { "dropping-particle" : "", "family" : "Bentley", "given" : "a", "non-dropping-particle" : "", "parse-names" : false, "suffix" : "" }, { "dropping-particle" : "", "family" : "Ironmonger", "given" : "L", "non-dropping-particle" : "", "parse-names" : false, "suffix" : "" }, { "dropping-particle" : "", "family" : "Boughey", "given" : "a", "non-dropping-particle" : "", "parse-names" : false, "suffix" : "" }, { "dropping-particle" : "", "family" : "Radford", "given" : "G", "non-dropping-particle" : "", "parse-names" : false, "suffix" : "" }, { "dropping-particle" : "", "family" : "Duffy", "given" : "S", "non-dropping-particle" : "", "parse-names" : false, "suffix" : "" } ], "container-title" : "British Journal of Cancer", "id" : "ITEM-1", "issue" : "s1", "issued" : { "date-parts" : [ [ "2015" ] ] }, "page" : "S14-S21", "publisher" : "Nature Publishing Group", "title" : "The impact of national cancer awareness campaigns for bowel and lung cancer symptoms on sociodemographic inequalities in immediate key symptom awareness and GP attendances", "type" : "article-journal", "volume" : "112" }, "uris" : [ "http://www.mendeley.com/documents/?uuid=e42ea021-6cdb-49c1-bad0-63ee1f4daff9" ] } ], "mendeley" : { "formattedCitation" : "(Moffat et al., 2015)", "plainTextFormattedCitation" : "(Moffat et al., 2015)", "previouslyFormattedCitation" : "(Moffat et al., 2015)" }, "properties" : { "noteIndex" : 0 }, "schema" : "https://github.com/citation-style-language/schema/raw/master/csl-citation.json" }</w:instrText>
      </w:r>
      <w:r w:rsidR="00895737">
        <w:rPr>
          <w:rFonts w:ascii="Times New Roman" w:hAnsi="Times New Roman" w:cs="Times New Roman"/>
          <w:sz w:val="24"/>
          <w:szCs w:val="24"/>
        </w:rPr>
        <w:fldChar w:fldCharType="separate"/>
      </w:r>
      <w:r w:rsidR="002D477E" w:rsidRPr="002D477E">
        <w:rPr>
          <w:rFonts w:ascii="Times New Roman" w:hAnsi="Times New Roman" w:cs="Times New Roman"/>
          <w:noProof/>
          <w:sz w:val="24"/>
          <w:szCs w:val="24"/>
        </w:rPr>
        <w:t>(Moffat et al., 2015)</w:t>
      </w:r>
      <w:r w:rsidR="00895737">
        <w:rPr>
          <w:rFonts w:ascii="Times New Roman" w:hAnsi="Times New Roman" w:cs="Times New Roman"/>
          <w:sz w:val="24"/>
          <w:szCs w:val="24"/>
        </w:rPr>
        <w:fldChar w:fldCharType="end"/>
      </w:r>
      <w:r w:rsidR="004A6D19">
        <w:rPr>
          <w:rFonts w:ascii="Times New Roman" w:hAnsi="Times New Roman" w:cs="Times New Roman"/>
          <w:sz w:val="24"/>
          <w:szCs w:val="24"/>
        </w:rPr>
        <w:t xml:space="preserve"> </w:t>
      </w:r>
      <w:r w:rsidR="00E56169">
        <w:rPr>
          <w:rFonts w:ascii="Times New Roman" w:hAnsi="Times New Roman" w:cs="Times New Roman"/>
          <w:sz w:val="24"/>
          <w:szCs w:val="24"/>
        </w:rPr>
        <w:t xml:space="preserve">and </w:t>
      </w:r>
      <w:r w:rsidR="004A6D19">
        <w:rPr>
          <w:rFonts w:ascii="Times New Roman" w:hAnsi="Times New Roman" w:cs="Times New Roman"/>
          <w:sz w:val="24"/>
          <w:szCs w:val="24"/>
        </w:rPr>
        <w:t xml:space="preserve">the </w:t>
      </w:r>
      <w:r w:rsidR="001C5EE3">
        <w:rPr>
          <w:rFonts w:ascii="Times New Roman" w:hAnsi="Times New Roman" w:cs="Times New Roman"/>
          <w:sz w:val="24"/>
          <w:szCs w:val="24"/>
        </w:rPr>
        <w:t>presence of co</w:t>
      </w:r>
      <w:r w:rsidR="00E56169">
        <w:rPr>
          <w:rFonts w:ascii="Times New Roman" w:hAnsi="Times New Roman" w:cs="Times New Roman"/>
          <w:sz w:val="24"/>
          <w:szCs w:val="24"/>
        </w:rPr>
        <w:t xml:space="preserve">morbidities </w:t>
      </w:r>
      <w:r w:rsidR="00895737">
        <w:rPr>
          <w:rFonts w:ascii="Times New Roman" w:hAnsi="Times New Roman" w:cs="Times New Roman"/>
          <w:sz w:val="24"/>
          <w:szCs w:val="24"/>
        </w:rPr>
        <w:fldChar w:fldCharType="begin" w:fldLock="1"/>
      </w:r>
      <w:r w:rsidR="002D477E">
        <w:rPr>
          <w:rFonts w:ascii="Times New Roman" w:hAnsi="Times New Roman" w:cs="Times New Roman"/>
          <w:sz w:val="24"/>
          <w:szCs w:val="24"/>
        </w:rPr>
        <w:instrText>ADDIN CSL_CITATION { "citationItems" : [ { "id" : "ITEM-1", "itemData" : { "DOI" : "10.1038/sj.bjc.6605398", "ISSN" : "1532-1827", "PMID" : "19956172", "abstract" : "It has been suggested that the known poorer survival from cancer in the United Kingdom, compared with other European countries, can be attributed to more advanced cancer stage at presentation. There is, therefore, a need to understand the diagnostic process, and to ascertain the risk factors for increased time to presentation.", "author" : [ { "dropping-particle" : "", "family" : "Macleod", "given" : "U", "non-dropping-particle" : "", "parse-names" : false, "suffix" : "" }, { "dropping-particle" : "", "family" : "Mitchell", "given" : "E D", "non-dropping-particle" : "", "parse-names" : false, "suffix" : "" }, { "dropping-particle" : "", "family" : "Burgess", "given" : "C", "non-dropping-particle" : "", "parse-names" : false, "suffix" : "" }, { "dropping-particle" : "", "family" : "Macdonald", "given" : "S", "non-dropping-particle" : "", "parse-names" : false, "suffix" : "" }, { "dropping-particle" : "", "family" : "Ramirez", "given" : "A J", "non-dropping-particle" : "", "parse-names" : false, "suffix" : "" } ], "container-title" : "British journal of cancer", "id" : "ITEM-1", "issue" : "S2", "issued" : { "date-parts" : [ [ "2009", "12", "3" ] ] }, "page" : "S92-S101", "publisher" : "Nature Publishing Group", "title" : "Risk factors for delayed presentation and referral of symptomatic cancer: evidence for common cancers.", "type" : "article-journal", "volume" : "101 Suppl" }, "uris" : [ "http://www.mendeley.com/documents/?uuid=383326bc-8226-4ff4-9cd9-79caed539907" ] } ], "mendeley" : { "formattedCitation" : "(Macleod et al., 2009)", "plainTextFormattedCitation" : "(Macleod et al., 2009)", "previouslyFormattedCitation" : "(Macleod et al., 2009)" }, "properties" : { "noteIndex" : 0 }, "schema" : "https://github.com/citation-style-language/schema/raw/master/csl-citation.json" }</w:instrText>
      </w:r>
      <w:r w:rsidR="00895737">
        <w:rPr>
          <w:rFonts w:ascii="Times New Roman" w:hAnsi="Times New Roman" w:cs="Times New Roman"/>
          <w:sz w:val="24"/>
          <w:szCs w:val="24"/>
        </w:rPr>
        <w:fldChar w:fldCharType="separate"/>
      </w:r>
      <w:r w:rsidR="002D477E" w:rsidRPr="002D477E">
        <w:rPr>
          <w:rFonts w:ascii="Times New Roman" w:hAnsi="Times New Roman" w:cs="Times New Roman"/>
          <w:noProof/>
          <w:sz w:val="24"/>
          <w:szCs w:val="24"/>
        </w:rPr>
        <w:t>(Macleod et al., 2009)</w:t>
      </w:r>
      <w:r w:rsidR="00895737">
        <w:rPr>
          <w:rFonts w:ascii="Times New Roman" w:hAnsi="Times New Roman" w:cs="Times New Roman"/>
          <w:sz w:val="24"/>
          <w:szCs w:val="24"/>
        </w:rPr>
        <w:fldChar w:fldCharType="end"/>
      </w:r>
      <w:r w:rsidR="002D477E">
        <w:rPr>
          <w:rFonts w:ascii="Times New Roman" w:hAnsi="Times New Roman" w:cs="Times New Roman"/>
          <w:sz w:val="24"/>
          <w:szCs w:val="24"/>
        </w:rPr>
        <w:t xml:space="preserve">. </w:t>
      </w:r>
    </w:p>
    <w:p w:rsidR="002D7B90" w:rsidRPr="006310E9" w:rsidRDefault="002D7B90" w:rsidP="002D7B90">
      <w:pPr>
        <w:rPr>
          <w:rFonts w:ascii="Times New Roman" w:hAnsi="Times New Roman" w:cs="Times New Roman"/>
          <w:sz w:val="24"/>
          <w:szCs w:val="24"/>
        </w:rPr>
      </w:pPr>
      <w:r>
        <w:rPr>
          <w:rFonts w:ascii="Times New Roman" w:hAnsi="Times New Roman" w:cs="Times New Roman"/>
          <w:sz w:val="24"/>
          <w:szCs w:val="24"/>
        </w:rPr>
        <w:t>This study sought</w:t>
      </w:r>
      <w:r w:rsidRPr="006310E9">
        <w:rPr>
          <w:rFonts w:ascii="Times New Roman" w:hAnsi="Times New Roman" w:cs="Times New Roman"/>
          <w:sz w:val="24"/>
          <w:szCs w:val="24"/>
        </w:rPr>
        <w:t xml:space="preserve"> to explore the </w:t>
      </w:r>
      <w:r>
        <w:rPr>
          <w:rFonts w:ascii="Times New Roman" w:hAnsi="Times New Roman" w:cs="Times New Roman"/>
          <w:sz w:val="24"/>
          <w:szCs w:val="24"/>
        </w:rPr>
        <w:t xml:space="preserve">patient intervals of people </w:t>
      </w:r>
      <w:r w:rsidR="003D79A9">
        <w:rPr>
          <w:rFonts w:ascii="Times New Roman" w:hAnsi="Times New Roman" w:cs="Times New Roman"/>
          <w:sz w:val="24"/>
          <w:szCs w:val="24"/>
        </w:rPr>
        <w:t>with</w:t>
      </w:r>
      <w:r>
        <w:rPr>
          <w:rFonts w:ascii="Times New Roman" w:hAnsi="Times New Roman" w:cs="Times New Roman"/>
          <w:sz w:val="24"/>
          <w:szCs w:val="24"/>
        </w:rPr>
        <w:t xml:space="preserve"> symptoms of lung or colorectal cancer, </w:t>
      </w:r>
      <w:r w:rsidR="00A50222">
        <w:rPr>
          <w:rFonts w:ascii="Times New Roman" w:hAnsi="Times New Roman" w:cs="Times New Roman"/>
          <w:sz w:val="24"/>
          <w:szCs w:val="24"/>
        </w:rPr>
        <w:t>considering</w:t>
      </w:r>
      <w:r>
        <w:rPr>
          <w:rFonts w:ascii="Times New Roman" w:hAnsi="Times New Roman" w:cs="Times New Roman"/>
          <w:sz w:val="24"/>
          <w:szCs w:val="24"/>
        </w:rPr>
        <w:t xml:space="preserve"> </w:t>
      </w:r>
      <w:r w:rsidR="001E0A5E">
        <w:rPr>
          <w:rFonts w:ascii="Times New Roman" w:hAnsi="Times New Roman" w:cs="Times New Roman"/>
          <w:sz w:val="24"/>
          <w:szCs w:val="24"/>
        </w:rPr>
        <w:t>how</w:t>
      </w:r>
      <w:r w:rsidR="00A50222">
        <w:rPr>
          <w:rFonts w:ascii="Times New Roman" w:hAnsi="Times New Roman" w:cs="Times New Roman"/>
          <w:sz w:val="24"/>
          <w:szCs w:val="24"/>
        </w:rPr>
        <w:t xml:space="preserve"> </w:t>
      </w:r>
      <w:r w:rsidR="001E0A5E">
        <w:rPr>
          <w:rFonts w:ascii="Times New Roman" w:hAnsi="Times New Roman" w:cs="Times New Roman"/>
          <w:sz w:val="24"/>
          <w:szCs w:val="24"/>
        </w:rPr>
        <w:t>symptom appraisal and help-seeking experiences</w:t>
      </w:r>
      <w:r w:rsidR="00F62491">
        <w:rPr>
          <w:rFonts w:ascii="Times New Roman" w:hAnsi="Times New Roman" w:cs="Times New Roman"/>
          <w:sz w:val="24"/>
          <w:szCs w:val="24"/>
        </w:rPr>
        <w:t xml:space="preserve"> </w:t>
      </w:r>
      <w:r w:rsidR="00F62491">
        <w:rPr>
          <w:rFonts w:ascii="Times New Roman" w:hAnsi="Times New Roman" w:cs="Times New Roman"/>
          <w:color w:val="FF0000"/>
          <w:sz w:val="24"/>
          <w:szCs w:val="24"/>
        </w:rPr>
        <w:t>were influenced by the wider context of people’s lives</w:t>
      </w:r>
      <w:r w:rsidR="00E6575E">
        <w:rPr>
          <w:rFonts w:ascii="Times New Roman" w:hAnsi="Times New Roman" w:cs="Times New Roman"/>
          <w:color w:val="FF0000"/>
          <w:sz w:val="24"/>
          <w:szCs w:val="24"/>
        </w:rPr>
        <w:t>, such as family and work</w:t>
      </w:r>
      <w:r w:rsidR="00A50222">
        <w:rPr>
          <w:rFonts w:ascii="Times New Roman" w:hAnsi="Times New Roman" w:cs="Times New Roman"/>
          <w:sz w:val="24"/>
          <w:szCs w:val="24"/>
        </w:rPr>
        <w:t xml:space="preserve">. Specifically, we sought to ascertain whether there were any key differences in the </w:t>
      </w:r>
      <w:r w:rsidR="00DE113E">
        <w:rPr>
          <w:rFonts w:ascii="Times New Roman" w:hAnsi="Times New Roman" w:cs="Times New Roman"/>
          <w:sz w:val="24"/>
          <w:szCs w:val="24"/>
        </w:rPr>
        <w:t>patient interval</w:t>
      </w:r>
      <w:r w:rsidR="001E0A5E">
        <w:rPr>
          <w:rFonts w:ascii="Times New Roman" w:hAnsi="Times New Roman" w:cs="Times New Roman"/>
          <w:sz w:val="24"/>
          <w:szCs w:val="24"/>
        </w:rPr>
        <w:t>s</w:t>
      </w:r>
      <w:r w:rsidR="00DE113E">
        <w:rPr>
          <w:rFonts w:ascii="Times New Roman" w:hAnsi="Times New Roman" w:cs="Times New Roman"/>
          <w:sz w:val="24"/>
          <w:szCs w:val="24"/>
        </w:rPr>
        <w:t xml:space="preserve"> </w:t>
      </w:r>
      <w:r w:rsidR="00A50222">
        <w:rPr>
          <w:rFonts w:ascii="Times New Roman" w:hAnsi="Times New Roman" w:cs="Times New Roman"/>
          <w:sz w:val="24"/>
          <w:szCs w:val="24"/>
        </w:rPr>
        <w:t>of people who presented quickly and those w</w:t>
      </w:r>
      <w:r w:rsidR="001E0A5E">
        <w:rPr>
          <w:rFonts w:ascii="Times New Roman" w:hAnsi="Times New Roman" w:cs="Times New Roman"/>
          <w:sz w:val="24"/>
          <w:szCs w:val="24"/>
        </w:rPr>
        <w:t>ho reported</w:t>
      </w:r>
      <w:r w:rsidR="00931955">
        <w:rPr>
          <w:rFonts w:ascii="Times New Roman" w:hAnsi="Times New Roman" w:cs="Times New Roman"/>
          <w:sz w:val="24"/>
          <w:szCs w:val="24"/>
        </w:rPr>
        <w:t xml:space="preserve"> prolonged </w:t>
      </w:r>
      <w:r w:rsidR="00A50222">
        <w:rPr>
          <w:rFonts w:ascii="Times New Roman" w:hAnsi="Times New Roman" w:cs="Times New Roman"/>
          <w:sz w:val="24"/>
          <w:szCs w:val="24"/>
        </w:rPr>
        <w:t xml:space="preserve">intervals. </w:t>
      </w:r>
    </w:p>
    <w:p w:rsidR="004D0CC4" w:rsidRPr="006310E9" w:rsidRDefault="004D0CC4" w:rsidP="006310E9">
      <w:pPr>
        <w:rPr>
          <w:rFonts w:ascii="Times New Roman" w:hAnsi="Times New Roman" w:cs="Times New Roman"/>
          <w:sz w:val="24"/>
          <w:szCs w:val="24"/>
          <w:u w:val="single"/>
        </w:rPr>
      </w:pPr>
      <w:r w:rsidRPr="006310E9">
        <w:rPr>
          <w:rFonts w:ascii="Times New Roman" w:hAnsi="Times New Roman" w:cs="Times New Roman"/>
          <w:sz w:val="24"/>
          <w:szCs w:val="24"/>
          <w:u w:val="single"/>
        </w:rPr>
        <w:t>Methods</w:t>
      </w:r>
    </w:p>
    <w:p w:rsidR="00FA2F46" w:rsidRDefault="008372C3" w:rsidP="006310E9">
      <w:pPr>
        <w:rPr>
          <w:rFonts w:ascii="Times New Roman" w:hAnsi="Times New Roman" w:cs="Times New Roman"/>
          <w:sz w:val="24"/>
          <w:szCs w:val="24"/>
        </w:rPr>
      </w:pPr>
      <w:r>
        <w:rPr>
          <w:rFonts w:ascii="Times New Roman" w:hAnsi="Times New Roman" w:cs="Times New Roman"/>
          <w:sz w:val="24"/>
          <w:szCs w:val="24"/>
        </w:rPr>
        <w:t xml:space="preserve">Patients </w:t>
      </w:r>
      <w:r w:rsidR="00853F1D">
        <w:rPr>
          <w:rFonts w:ascii="Times New Roman" w:hAnsi="Times New Roman" w:cs="Times New Roman"/>
          <w:sz w:val="24"/>
          <w:szCs w:val="24"/>
        </w:rPr>
        <w:t xml:space="preserve">with suspected lung or colorectal cancer, who were </w:t>
      </w:r>
      <w:r w:rsidR="009931F1" w:rsidRPr="006310E9">
        <w:rPr>
          <w:rFonts w:ascii="Times New Roman" w:hAnsi="Times New Roman" w:cs="Times New Roman"/>
          <w:sz w:val="24"/>
          <w:szCs w:val="24"/>
        </w:rPr>
        <w:t xml:space="preserve">referred </w:t>
      </w:r>
      <w:r w:rsidR="003E0663" w:rsidRPr="006310E9">
        <w:rPr>
          <w:rFonts w:ascii="Times New Roman" w:hAnsi="Times New Roman" w:cs="Times New Roman"/>
          <w:sz w:val="24"/>
          <w:szCs w:val="24"/>
        </w:rPr>
        <w:t>urgently</w:t>
      </w:r>
      <w:r w:rsidR="00FA2F46" w:rsidRPr="006310E9">
        <w:rPr>
          <w:rFonts w:ascii="Times New Roman" w:hAnsi="Times New Roman" w:cs="Times New Roman"/>
          <w:sz w:val="24"/>
          <w:szCs w:val="24"/>
        </w:rPr>
        <w:t xml:space="preserve"> </w:t>
      </w:r>
      <w:r w:rsidR="003E0663" w:rsidRPr="006310E9">
        <w:rPr>
          <w:rFonts w:ascii="Times New Roman" w:hAnsi="Times New Roman" w:cs="Times New Roman"/>
          <w:sz w:val="24"/>
          <w:szCs w:val="24"/>
        </w:rPr>
        <w:t>(</w:t>
      </w:r>
      <w:r w:rsidR="00F63D19" w:rsidRPr="006310E9">
        <w:rPr>
          <w:rFonts w:ascii="Times New Roman" w:hAnsi="Times New Roman" w:cs="Times New Roman"/>
          <w:sz w:val="24"/>
          <w:szCs w:val="24"/>
        </w:rPr>
        <w:t>a referral pathway known as the</w:t>
      </w:r>
      <w:r w:rsidR="00FA2F46" w:rsidRPr="006310E9">
        <w:rPr>
          <w:rFonts w:ascii="Times New Roman" w:hAnsi="Times New Roman" w:cs="Times New Roman"/>
          <w:sz w:val="24"/>
          <w:szCs w:val="24"/>
        </w:rPr>
        <w:t xml:space="preserve"> ‘</w:t>
      </w:r>
      <w:r w:rsidR="003E0663" w:rsidRPr="006310E9">
        <w:rPr>
          <w:rFonts w:ascii="Times New Roman" w:hAnsi="Times New Roman" w:cs="Times New Roman"/>
          <w:sz w:val="24"/>
          <w:szCs w:val="24"/>
        </w:rPr>
        <w:t>two week wait</w:t>
      </w:r>
      <w:r w:rsidR="00FA2F46" w:rsidRPr="006310E9">
        <w:rPr>
          <w:rFonts w:ascii="Times New Roman" w:hAnsi="Times New Roman" w:cs="Times New Roman"/>
          <w:sz w:val="24"/>
          <w:szCs w:val="24"/>
        </w:rPr>
        <w:t>’</w:t>
      </w:r>
      <w:r w:rsidR="003E0663" w:rsidRPr="006310E9">
        <w:rPr>
          <w:rFonts w:ascii="Times New Roman" w:hAnsi="Times New Roman" w:cs="Times New Roman"/>
          <w:sz w:val="24"/>
          <w:szCs w:val="24"/>
        </w:rPr>
        <w:t>)</w:t>
      </w:r>
      <w:r w:rsidR="003D79A9">
        <w:rPr>
          <w:rFonts w:ascii="Times New Roman" w:hAnsi="Times New Roman" w:cs="Times New Roman"/>
          <w:sz w:val="24"/>
          <w:szCs w:val="24"/>
        </w:rPr>
        <w:t xml:space="preserve"> </w:t>
      </w:r>
      <w:r w:rsidR="003E0663" w:rsidRPr="006310E9">
        <w:rPr>
          <w:rFonts w:ascii="Times New Roman" w:hAnsi="Times New Roman" w:cs="Times New Roman"/>
          <w:sz w:val="24"/>
          <w:szCs w:val="24"/>
        </w:rPr>
        <w:t xml:space="preserve">or </w:t>
      </w:r>
      <w:r w:rsidR="00853F1D">
        <w:rPr>
          <w:rFonts w:ascii="Times New Roman" w:hAnsi="Times New Roman" w:cs="Times New Roman"/>
          <w:sz w:val="24"/>
          <w:szCs w:val="24"/>
        </w:rPr>
        <w:t>referred for</w:t>
      </w:r>
      <w:r w:rsidR="003E0663" w:rsidRPr="006310E9">
        <w:rPr>
          <w:rFonts w:ascii="Times New Roman" w:hAnsi="Times New Roman" w:cs="Times New Roman"/>
          <w:sz w:val="24"/>
          <w:szCs w:val="24"/>
        </w:rPr>
        <w:t xml:space="preserve"> direct access chest x-ray</w:t>
      </w:r>
      <w:r w:rsidR="00853F1D">
        <w:rPr>
          <w:rFonts w:ascii="Times New Roman" w:hAnsi="Times New Roman" w:cs="Times New Roman"/>
          <w:sz w:val="24"/>
          <w:szCs w:val="24"/>
        </w:rPr>
        <w:t>,</w:t>
      </w:r>
      <w:r w:rsidR="00E7054D">
        <w:rPr>
          <w:rFonts w:ascii="Times New Roman" w:hAnsi="Times New Roman" w:cs="Times New Roman"/>
          <w:sz w:val="24"/>
          <w:szCs w:val="24"/>
        </w:rPr>
        <w:t xml:space="preserve"> </w:t>
      </w:r>
      <w:r w:rsidR="003D79A9" w:rsidRPr="006310E9">
        <w:rPr>
          <w:rFonts w:ascii="Times New Roman" w:hAnsi="Times New Roman" w:cs="Times New Roman"/>
          <w:sz w:val="24"/>
          <w:szCs w:val="24"/>
        </w:rPr>
        <w:t xml:space="preserve">to the University Hospital of North Tees, </w:t>
      </w:r>
      <w:r w:rsidR="003D79A9">
        <w:rPr>
          <w:rFonts w:ascii="Times New Roman" w:hAnsi="Times New Roman" w:cs="Times New Roman"/>
          <w:sz w:val="24"/>
          <w:szCs w:val="24"/>
        </w:rPr>
        <w:t xml:space="preserve">UK, </w:t>
      </w:r>
      <w:r w:rsidR="00E7054D">
        <w:rPr>
          <w:rFonts w:ascii="Times New Roman" w:hAnsi="Times New Roman" w:cs="Times New Roman"/>
          <w:sz w:val="24"/>
          <w:szCs w:val="24"/>
        </w:rPr>
        <w:t>were identified</w:t>
      </w:r>
      <w:r w:rsidR="00A84BD7">
        <w:rPr>
          <w:rFonts w:ascii="Times New Roman" w:hAnsi="Times New Roman" w:cs="Times New Roman"/>
          <w:sz w:val="24"/>
          <w:szCs w:val="24"/>
        </w:rPr>
        <w:t>. P</w:t>
      </w:r>
      <w:r w:rsidR="009931F1" w:rsidRPr="006310E9">
        <w:rPr>
          <w:rFonts w:ascii="Times New Roman" w:hAnsi="Times New Roman" w:cs="Times New Roman"/>
          <w:sz w:val="24"/>
          <w:szCs w:val="24"/>
        </w:rPr>
        <w:t xml:space="preserve">articipants with no previous diagnosis of a lung or colorectal cancer, </w:t>
      </w:r>
      <w:r w:rsidR="00A84BD7">
        <w:rPr>
          <w:rFonts w:ascii="Times New Roman" w:hAnsi="Times New Roman" w:cs="Times New Roman"/>
          <w:sz w:val="24"/>
          <w:szCs w:val="24"/>
        </w:rPr>
        <w:t xml:space="preserve">aged 40 years old and over were deemed eligible to </w:t>
      </w:r>
      <w:r w:rsidR="00A84BD7">
        <w:rPr>
          <w:rFonts w:ascii="Times New Roman" w:hAnsi="Times New Roman" w:cs="Times New Roman"/>
          <w:sz w:val="24"/>
          <w:szCs w:val="24"/>
        </w:rPr>
        <w:lastRenderedPageBreak/>
        <w:t xml:space="preserve">take part. </w:t>
      </w:r>
      <w:r w:rsidR="00A84BD7">
        <w:rPr>
          <w:rFonts w:ascii="Times New Roman" w:hAnsi="Times New Roman" w:cs="Times New Roman"/>
          <w:color w:val="FF0000"/>
          <w:sz w:val="24"/>
          <w:szCs w:val="24"/>
        </w:rPr>
        <w:t>This age criteria was selected because people experiencing symptoms of these cancers who are aged 40 and over are much more likely to have a cancer diagnosis than younger individuals</w:t>
      </w:r>
      <w:r w:rsidR="0000717C">
        <w:rPr>
          <w:rFonts w:ascii="Times New Roman" w:hAnsi="Times New Roman" w:cs="Times New Roman"/>
          <w:color w:val="FF0000"/>
          <w:sz w:val="24"/>
          <w:szCs w:val="24"/>
        </w:rPr>
        <w:t xml:space="preserve"> </w:t>
      </w:r>
      <w:r w:rsidR="002421A3">
        <w:rPr>
          <w:rFonts w:ascii="Times New Roman" w:hAnsi="Times New Roman" w:cs="Times New Roman"/>
          <w:color w:val="FF0000"/>
          <w:sz w:val="24"/>
          <w:szCs w:val="24"/>
        </w:rPr>
        <w:fldChar w:fldCharType="begin" w:fldLock="1"/>
      </w:r>
      <w:r w:rsidR="00FD6477">
        <w:rPr>
          <w:rFonts w:ascii="Times New Roman" w:hAnsi="Times New Roman" w:cs="Times New Roman"/>
          <w:color w:val="FF0000"/>
          <w:sz w:val="24"/>
          <w:szCs w:val="24"/>
        </w:rPr>
        <w:instrText>ADDIN CSL_CITATION { "citationItems" : [ { "id" : "ITEM-1", "itemData" : { "URL" : "http://www.cancerresearchuk.org/health-professional/cancer-statistics/incidence/age#heading-Zero", "accessed" : { "date-parts" : [ [ "2017", "10", "4" ] ] }, "author" : [ { "dropping-particle" : "", "family" : "Cancer Research UK", "given" : "", "non-dropping-particle" : "", "parse-names" : false, "suffix" : "" } ], "id" : "ITEM-1", "issued" : { "date-parts" : [ [ "2016" ] ] }, "title" : "Cancer Incidence by Age", "type" : "webpage" }, "uris" : [ "http://www.mendeley.com/documents/?uuid=4377e938-c7c8-4821-a3df-147bd0f6ff6f" ] } ], "mendeley" : { "formattedCitation" : "(Cancer Research UK, 2016a)", "plainTextFormattedCitation" : "(Cancer Research UK, 2016a)", "previouslyFormattedCitation" : "(Cancer Research UK, 2016a)" }, "properties" : { "noteIndex" : 0 }, "schema" : "https://github.com/citation-style-language/schema/raw/master/csl-citation.json" }</w:instrText>
      </w:r>
      <w:r w:rsidR="002421A3">
        <w:rPr>
          <w:rFonts w:ascii="Times New Roman" w:hAnsi="Times New Roman" w:cs="Times New Roman"/>
          <w:color w:val="FF0000"/>
          <w:sz w:val="24"/>
          <w:szCs w:val="24"/>
        </w:rPr>
        <w:fldChar w:fldCharType="separate"/>
      </w:r>
      <w:r w:rsidR="002421A3" w:rsidRPr="002421A3">
        <w:rPr>
          <w:rFonts w:ascii="Times New Roman" w:hAnsi="Times New Roman" w:cs="Times New Roman"/>
          <w:noProof/>
          <w:color w:val="FF0000"/>
          <w:sz w:val="24"/>
          <w:szCs w:val="24"/>
        </w:rPr>
        <w:t>(Cancer Research UK, 2016a)</w:t>
      </w:r>
      <w:r w:rsidR="002421A3">
        <w:rPr>
          <w:rFonts w:ascii="Times New Roman" w:hAnsi="Times New Roman" w:cs="Times New Roman"/>
          <w:color w:val="FF0000"/>
          <w:sz w:val="24"/>
          <w:szCs w:val="24"/>
        </w:rPr>
        <w:fldChar w:fldCharType="end"/>
      </w:r>
      <w:r w:rsidR="00A84BD7">
        <w:rPr>
          <w:rFonts w:ascii="Times New Roman" w:hAnsi="Times New Roman" w:cs="Times New Roman"/>
          <w:color w:val="FF0000"/>
          <w:sz w:val="24"/>
          <w:szCs w:val="24"/>
        </w:rPr>
        <w:t xml:space="preserve">. </w:t>
      </w:r>
      <w:r w:rsidR="00A84BD7">
        <w:rPr>
          <w:rFonts w:ascii="Times New Roman" w:hAnsi="Times New Roman" w:cs="Times New Roman"/>
          <w:sz w:val="24"/>
          <w:szCs w:val="24"/>
        </w:rPr>
        <w:t xml:space="preserve">Eligible patients </w:t>
      </w:r>
      <w:r w:rsidR="00FA2F46" w:rsidRPr="006310E9">
        <w:rPr>
          <w:rFonts w:ascii="Times New Roman" w:hAnsi="Times New Roman" w:cs="Times New Roman"/>
          <w:sz w:val="24"/>
          <w:szCs w:val="24"/>
        </w:rPr>
        <w:t xml:space="preserve">were sent an invitation </w:t>
      </w:r>
      <w:r w:rsidR="009931F1" w:rsidRPr="006310E9">
        <w:rPr>
          <w:rFonts w:ascii="Times New Roman" w:hAnsi="Times New Roman" w:cs="Times New Roman"/>
          <w:sz w:val="24"/>
          <w:szCs w:val="24"/>
        </w:rPr>
        <w:t>to take part within two weeks of their first specialist appointment</w:t>
      </w:r>
      <w:r w:rsidR="00FA2F46" w:rsidRPr="006310E9">
        <w:rPr>
          <w:rFonts w:ascii="Times New Roman" w:hAnsi="Times New Roman" w:cs="Times New Roman"/>
          <w:sz w:val="24"/>
          <w:szCs w:val="24"/>
        </w:rPr>
        <w:t xml:space="preserve"> or direct access chest </w:t>
      </w:r>
      <w:r w:rsidR="00F63D19" w:rsidRPr="006310E9">
        <w:rPr>
          <w:rFonts w:ascii="Times New Roman" w:hAnsi="Times New Roman" w:cs="Times New Roman"/>
          <w:sz w:val="24"/>
          <w:szCs w:val="24"/>
        </w:rPr>
        <w:t>x</w:t>
      </w:r>
      <w:r w:rsidR="00FA2F46" w:rsidRPr="006310E9">
        <w:rPr>
          <w:rFonts w:ascii="Times New Roman" w:hAnsi="Times New Roman" w:cs="Times New Roman"/>
          <w:sz w:val="24"/>
          <w:szCs w:val="24"/>
        </w:rPr>
        <w:t>-</w:t>
      </w:r>
      <w:r w:rsidR="003D79A9">
        <w:rPr>
          <w:rFonts w:ascii="Times New Roman" w:hAnsi="Times New Roman" w:cs="Times New Roman"/>
          <w:sz w:val="24"/>
          <w:szCs w:val="24"/>
        </w:rPr>
        <w:t>r</w:t>
      </w:r>
      <w:r w:rsidR="00FA2F46" w:rsidRPr="006310E9">
        <w:rPr>
          <w:rFonts w:ascii="Times New Roman" w:hAnsi="Times New Roman" w:cs="Times New Roman"/>
          <w:sz w:val="24"/>
          <w:szCs w:val="24"/>
        </w:rPr>
        <w:t>ay</w:t>
      </w:r>
      <w:r w:rsidR="009931F1" w:rsidRPr="006310E9">
        <w:rPr>
          <w:rFonts w:ascii="Times New Roman" w:hAnsi="Times New Roman" w:cs="Times New Roman"/>
          <w:sz w:val="24"/>
          <w:szCs w:val="24"/>
        </w:rPr>
        <w:t xml:space="preserve">. </w:t>
      </w:r>
    </w:p>
    <w:p w:rsidR="00DA4C2B" w:rsidRDefault="00DA4C2B" w:rsidP="006310E9">
      <w:pPr>
        <w:rPr>
          <w:rFonts w:ascii="Times New Roman" w:hAnsi="Times New Roman" w:cs="Times New Roman"/>
          <w:sz w:val="24"/>
          <w:szCs w:val="24"/>
        </w:rPr>
      </w:pPr>
      <w:r w:rsidRPr="00BA0C77">
        <w:rPr>
          <w:rFonts w:ascii="Times New Roman" w:hAnsi="Times New Roman" w:cs="Times New Roman"/>
          <w:sz w:val="24"/>
          <w:szCs w:val="24"/>
        </w:rPr>
        <w:t xml:space="preserve">Lung and colorectal cancer are the two most prevalent cancers affecting people of both sexes in the UK </w:t>
      </w:r>
      <w:r w:rsidR="00895737" w:rsidRPr="00BA0C77">
        <w:rPr>
          <w:rFonts w:ascii="Times New Roman" w:hAnsi="Times New Roman" w:cs="Times New Roman"/>
          <w:sz w:val="24"/>
          <w:szCs w:val="24"/>
        </w:rPr>
        <w:fldChar w:fldCharType="begin" w:fldLock="1"/>
      </w:r>
      <w:r w:rsidR="00FD6477">
        <w:rPr>
          <w:rFonts w:ascii="Times New Roman" w:hAnsi="Times New Roman" w:cs="Times New Roman"/>
          <w:sz w:val="24"/>
          <w:szCs w:val="24"/>
        </w:rPr>
        <w:instrText>ADDIN CSL_CITATION { "citationItems" : [ { "id" : "ITEM-1", "itemData" : { "URL" : "http://www.cancerresearchuk.org/health-professional/cancer-statistics/incidence/common-cancers-compared#heading-One", "accessed" : { "date-parts" : [ [ "2016", "6", "13" ] ] }, "author" : [ { "dropping-particle" : "", "family" : "Cancer Research UK", "given" : "", "non-dropping-particle" : "", "parse-names" : false, "suffix" : "" } ], "id" : "ITEM-1", "issued" : { "date-parts" : [ [ "2016" ] ] }, "title" : "Cancer Incidence for Common Cancers", "type" : "webpage" }, "uris" : [ "http://www.mendeley.com/documents/?uuid=7c2262ae-ace3-4ce0-a791-350d0aea2bde" ] } ], "mendeley" : { "formattedCitation" : "(Cancer Research UK, 2016b)", "plainTextFormattedCitation" : "(Cancer Research UK, 2016b)", "previouslyFormattedCitation" : "(Cancer Research UK, 2016b)" }, "properties" : { "noteIndex" : 0 }, "schema" : "https://github.com/citation-style-language/schema/raw/master/csl-citation.json" }</w:instrText>
      </w:r>
      <w:r w:rsidR="00895737" w:rsidRPr="00BA0C77">
        <w:rPr>
          <w:rFonts w:ascii="Times New Roman" w:hAnsi="Times New Roman" w:cs="Times New Roman"/>
          <w:sz w:val="24"/>
          <w:szCs w:val="24"/>
        </w:rPr>
        <w:fldChar w:fldCharType="separate"/>
      </w:r>
      <w:r w:rsidR="002421A3" w:rsidRPr="002421A3">
        <w:rPr>
          <w:rFonts w:ascii="Times New Roman" w:hAnsi="Times New Roman" w:cs="Times New Roman"/>
          <w:noProof/>
          <w:sz w:val="24"/>
          <w:szCs w:val="24"/>
        </w:rPr>
        <w:t>(Cancer Research UK, 2016b)</w:t>
      </w:r>
      <w:r w:rsidR="00895737" w:rsidRPr="00BA0C77">
        <w:rPr>
          <w:rFonts w:ascii="Times New Roman" w:hAnsi="Times New Roman" w:cs="Times New Roman"/>
          <w:sz w:val="24"/>
          <w:szCs w:val="24"/>
        </w:rPr>
        <w:fldChar w:fldCharType="end"/>
      </w:r>
      <w:r w:rsidRPr="00BA0C77">
        <w:rPr>
          <w:rFonts w:ascii="Times New Roman" w:hAnsi="Times New Roman" w:cs="Times New Roman"/>
          <w:sz w:val="24"/>
          <w:szCs w:val="24"/>
        </w:rPr>
        <w:t xml:space="preserve">. Typical symptoms of lung cancer include cough, breathlessness and haemoptysis, and </w:t>
      </w:r>
      <w:r w:rsidR="00DE113E">
        <w:rPr>
          <w:rFonts w:ascii="Times New Roman" w:hAnsi="Times New Roman" w:cs="Times New Roman"/>
          <w:sz w:val="24"/>
          <w:szCs w:val="24"/>
        </w:rPr>
        <w:t xml:space="preserve">typical symptoms of colorectal cancer include a </w:t>
      </w:r>
      <w:r w:rsidRPr="00BA0C77">
        <w:rPr>
          <w:rFonts w:ascii="Times New Roman" w:hAnsi="Times New Roman" w:cs="Times New Roman"/>
          <w:sz w:val="24"/>
          <w:szCs w:val="24"/>
        </w:rPr>
        <w:t>change in bowel habit, stomach pain and rectal bleeding. These symptoms are</w:t>
      </w:r>
      <w:r w:rsidR="009F732F" w:rsidRPr="0075191C">
        <w:rPr>
          <w:rFonts w:ascii="Times New Roman" w:hAnsi="Times New Roman" w:cs="Times New Roman"/>
          <w:sz w:val="24"/>
          <w:szCs w:val="24"/>
        </w:rPr>
        <w:t xml:space="preserve"> also</w:t>
      </w:r>
      <w:r w:rsidRPr="00BA0C77">
        <w:rPr>
          <w:rFonts w:ascii="Times New Roman" w:hAnsi="Times New Roman" w:cs="Times New Roman"/>
          <w:sz w:val="24"/>
          <w:szCs w:val="24"/>
        </w:rPr>
        <w:t xml:space="preserve"> common within the</w:t>
      </w:r>
      <w:r w:rsidR="00B421B5">
        <w:rPr>
          <w:rFonts w:ascii="Times New Roman" w:hAnsi="Times New Roman" w:cs="Times New Roman"/>
          <w:sz w:val="24"/>
          <w:szCs w:val="24"/>
        </w:rPr>
        <w:t xml:space="preserve"> general</w:t>
      </w:r>
      <w:r w:rsidRPr="00BA0C77">
        <w:rPr>
          <w:rFonts w:ascii="Times New Roman" w:hAnsi="Times New Roman" w:cs="Times New Roman"/>
          <w:sz w:val="24"/>
          <w:szCs w:val="24"/>
        </w:rPr>
        <w:t xml:space="preserve"> population</w:t>
      </w:r>
      <w:r w:rsidR="009F732F" w:rsidRPr="0075191C">
        <w:rPr>
          <w:rFonts w:ascii="Times New Roman" w:hAnsi="Times New Roman" w:cs="Times New Roman"/>
          <w:sz w:val="24"/>
          <w:szCs w:val="24"/>
        </w:rPr>
        <w:t xml:space="preserve">, </w:t>
      </w:r>
      <w:r w:rsidR="00931955">
        <w:rPr>
          <w:rFonts w:ascii="Times New Roman" w:hAnsi="Times New Roman" w:cs="Times New Roman"/>
          <w:sz w:val="24"/>
          <w:szCs w:val="24"/>
        </w:rPr>
        <w:t>although o</w:t>
      </w:r>
      <w:r w:rsidRPr="00BA0C77">
        <w:rPr>
          <w:rFonts w:ascii="Times New Roman" w:hAnsi="Times New Roman" w:cs="Times New Roman"/>
          <w:sz w:val="24"/>
          <w:szCs w:val="24"/>
        </w:rPr>
        <w:t xml:space="preserve">nly a small number </w:t>
      </w:r>
      <w:r w:rsidR="00931955">
        <w:rPr>
          <w:rFonts w:ascii="Times New Roman" w:hAnsi="Times New Roman" w:cs="Times New Roman"/>
          <w:sz w:val="24"/>
          <w:szCs w:val="24"/>
        </w:rPr>
        <w:t>are</w:t>
      </w:r>
      <w:r w:rsidR="009F732F" w:rsidRPr="0075191C">
        <w:rPr>
          <w:rFonts w:ascii="Times New Roman" w:hAnsi="Times New Roman" w:cs="Times New Roman"/>
          <w:sz w:val="24"/>
          <w:szCs w:val="24"/>
        </w:rPr>
        <w:t xml:space="preserve"> </w:t>
      </w:r>
      <w:r w:rsidR="001E0A5E">
        <w:rPr>
          <w:rFonts w:ascii="Times New Roman" w:hAnsi="Times New Roman" w:cs="Times New Roman"/>
          <w:sz w:val="24"/>
          <w:szCs w:val="24"/>
        </w:rPr>
        <w:t>caused by</w:t>
      </w:r>
      <w:r w:rsidR="009F732F" w:rsidRPr="0075191C">
        <w:rPr>
          <w:rFonts w:ascii="Times New Roman" w:hAnsi="Times New Roman" w:cs="Times New Roman"/>
          <w:sz w:val="24"/>
          <w:szCs w:val="24"/>
        </w:rPr>
        <w:t xml:space="preserve"> a</w:t>
      </w:r>
      <w:r w:rsidRPr="00BA0C77">
        <w:rPr>
          <w:rFonts w:ascii="Times New Roman" w:hAnsi="Times New Roman" w:cs="Times New Roman"/>
          <w:sz w:val="24"/>
          <w:szCs w:val="24"/>
        </w:rPr>
        <w:t xml:space="preserve"> lung or colorectal cancer</w:t>
      </w:r>
      <w:r w:rsidR="009F732F" w:rsidRPr="0075191C">
        <w:rPr>
          <w:rFonts w:ascii="Times New Roman" w:hAnsi="Times New Roman" w:cs="Times New Roman"/>
          <w:sz w:val="24"/>
          <w:szCs w:val="24"/>
        </w:rPr>
        <w:t xml:space="preserve"> </w:t>
      </w:r>
      <w:r w:rsidR="00895737" w:rsidRPr="0075191C">
        <w:rPr>
          <w:rFonts w:ascii="Times New Roman" w:hAnsi="Times New Roman" w:cs="Times New Roman"/>
          <w:sz w:val="24"/>
          <w:szCs w:val="24"/>
        </w:rPr>
        <w:fldChar w:fldCharType="begin" w:fldLock="1"/>
      </w:r>
      <w:r w:rsidR="001F3EAF">
        <w:rPr>
          <w:rFonts w:ascii="Times New Roman" w:hAnsi="Times New Roman" w:cs="Times New Roman"/>
          <w:sz w:val="24"/>
          <w:szCs w:val="24"/>
        </w:rPr>
        <w:instrText>ADDIN CSL_CITATION { "citationItems" : [ { "id" : "ITEM-1", "itemData" : { "DOI" : "10.1016/j.pcrj.2006.09.001", "ISSN" : "1471-4418", "PMID" : "17095298", "author" : [ { "dropping-particle" : "", "family" : "Weller", "given" : "D", "non-dropping-particle" : "", "parse-names" : false, "suffix" : "" }, { "dropping-particle" : "", "family" : "Campbell", "given" : "C", "non-dropping-particle" : "", "parse-names" : false, "suffix" : "" } ], "container-title" : "Primary care respiratory journal : journal of the General Practice Airways Group", "id" : "ITEM-1", "issue" : "6", "issued" : { "date-parts" : [ [ "2006", "12" ] ] }, "page" : "323-5", "title" : "Early lung cancer detection: the role of primary care.", "type" : "article-journal", "volume" : "15" }, "uris" : [ "http://www.mendeley.com/documents/?uuid=d09dcb34-438a-4dd0-96f1-2f45b3d7616d" ] }, { "id" : "ITEM-2", "itemData" : { "author" : [ { "dropping-particle" : "", "family" : "Jones", "given" : "R", "non-dropping-particle" : "", "parse-names" : false, "suffix" : "" }, { "dropping-particle" : "", "family" : "Latinovic", "given" : "R", "non-dropping-particle" : "", "parse-names" : false, "suffix" : "" }, { "dropping-particle" : "", "family" : "Charlton", "given" : "J", "non-dropping-particle" : "", "parse-names" : false, "suffix" : "" }, { "dropping-particle" : "", "family" : "Gulliford", "given" : "MC", "non-dropping-particle" : "", "parse-names" : false, "suffix" : "" } ], "container-title" : "British Medical Journal", "id" : "ITEM-2", "issue" : "7602", "issued" : { "date-parts" : [ [ "2007" ] ] }, "page" : "1040", "title" : "Alarm symptoms in early diagnosis of cancer in primary care: cohort study using General Practice Research Database.", "type" : "article-journal", "volume" : "334" }, "uris" : [ "http://www.mendeley.com/documents/?uuid=db5ef401-c753-4590-9037-40450a9ce266" ] } ], "mendeley" : { "formattedCitation" : "(Jones, Latinovic, Charlton, &amp; Gulliford, 2007; Weller &amp; Campbell, 2006)", "plainTextFormattedCitation" : "(Jones, Latinovic, Charlton, &amp; Gulliford, 2007; Weller &amp; Campbell, 2006)", "previouslyFormattedCitation" : "(Jones, Latinovic, Charlton, &amp; Gulliford, 2007; Weller &amp; Campbell, 2006)" }, "properties" : { "noteIndex" : 0 }, "schema" : "https://github.com/citation-style-language/schema/raw/master/csl-citation.json" }</w:instrText>
      </w:r>
      <w:r w:rsidR="00895737" w:rsidRPr="0075191C">
        <w:rPr>
          <w:rFonts w:ascii="Times New Roman" w:hAnsi="Times New Roman" w:cs="Times New Roman"/>
          <w:sz w:val="24"/>
          <w:szCs w:val="24"/>
        </w:rPr>
        <w:fldChar w:fldCharType="separate"/>
      </w:r>
      <w:r w:rsidR="001F3EAF" w:rsidRPr="001F3EAF">
        <w:rPr>
          <w:rFonts w:ascii="Times New Roman" w:hAnsi="Times New Roman" w:cs="Times New Roman"/>
          <w:noProof/>
          <w:sz w:val="24"/>
          <w:szCs w:val="24"/>
        </w:rPr>
        <w:t>(Jones, Latinovic, Charlton, &amp; Gulliford, 2007; Weller &amp; Campbell, 2006)</w:t>
      </w:r>
      <w:r w:rsidR="00895737" w:rsidRPr="0075191C">
        <w:rPr>
          <w:rFonts w:ascii="Times New Roman" w:hAnsi="Times New Roman" w:cs="Times New Roman"/>
          <w:sz w:val="24"/>
          <w:szCs w:val="24"/>
        </w:rPr>
        <w:fldChar w:fldCharType="end"/>
      </w:r>
      <w:r w:rsidRPr="00BA0C77">
        <w:rPr>
          <w:rFonts w:ascii="Times New Roman" w:hAnsi="Times New Roman" w:cs="Times New Roman"/>
          <w:sz w:val="24"/>
          <w:szCs w:val="24"/>
        </w:rPr>
        <w:t xml:space="preserve">. Therefore, </w:t>
      </w:r>
      <w:r w:rsidR="009F732F" w:rsidRPr="0075191C">
        <w:rPr>
          <w:rFonts w:ascii="Times New Roman" w:hAnsi="Times New Roman" w:cs="Times New Roman"/>
          <w:sz w:val="24"/>
          <w:szCs w:val="24"/>
        </w:rPr>
        <w:t>pe</w:t>
      </w:r>
      <w:r w:rsidRPr="00BA0C77">
        <w:rPr>
          <w:rFonts w:ascii="Times New Roman" w:hAnsi="Times New Roman" w:cs="Times New Roman"/>
          <w:sz w:val="24"/>
          <w:szCs w:val="24"/>
        </w:rPr>
        <w:t>ople with symptoms</w:t>
      </w:r>
      <w:r w:rsidR="00931955">
        <w:rPr>
          <w:rFonts w:ascii="Times New Roman" w:hAnsi="Times New Roman" w:cs="Times New Roman"/>
          <w:sz w:val="24"/>
          <w:szCs w:val="24"/>
        </w:rPr>
        <w:t xml:space="preserve">, as opposed to </w:t>
      </w:r>
      <w:r w:rsidRPr="00BA0C77">
        <w:rPr>
          <w:rFonts w:ascii="Times New Roman" w:hAnsi="Times New Roman" w:cs="Times New Roman"/>
          <w:sz w:val="24"/>
          <w:szCs w:val="24"/>
        </w:rPr>
        <w:t>clinical diagnos</w:t>
      </w:r>
      <w:r w:rsidR="00BA0C77">
        <w:rPr>
          <w:rFonts w:ascii="Times New Roman" w:hAnsi="Times New Roman" w:cs="Times New Roman"/>
          <w:sz w:val="24"/>
          <w:szCs w:val="24"/>
        </w:rPr>
        <w:t>e</w:t>
      </w:r>
      <w:r w:rsidRPr="00BA0C77">
        <w:rPr>
          <w:rFonts w:ascii="Times New Roman" w:hAnsi="Times New Roman" w:cs="Times New Roman"/>
          <w:sz w:val="24"/>
          <w:szCs w:val="24"/>
        </w:rPr>
        <w:t>s</w:t>
      </w:r>
      <w:r w:rsidR="00931955">
        <w:rPr>
          <w:rFonts w:ascii="Times New Roman" w:hAnsi="Times New Roman" w:cs="Times New Roman"/>
          <w:sz w:val="24"/>
          <w:szCs w:val="24"/>
        </w:rPr>
        <w:t>,</w:t>
      </w:r>
      <w:r w:rsidRPr="00BA0C77">
        <w:rPr>
          <w:rFonts w:ascii="Times New Roman" w:hAnsi="Times New Roman" w:cs="Times New Roman"/>
          <w:sz w:val="24"/>
          <w:szCs w:val="24"/>
        </w:rPr>
        <w:t xml:space="preserve"> of</w:t>
      </w:r>
      <w:r w:rsidR="00BA0C77">
        <w:rPr>
          <w:rFonts w:ascii="Times New Roman" w:hAnsi="Times New Roman" w:cs="Times New Roman"/>
          <w:sz w:val="24"/>
          <w:szCs w:val="24"/>
        </w:rPr>
        <w:t xml:space="preserve"> these</w:t>
      </w:r>
      <w:r w:rsidRPr="00BA0C77">
        <w:rPr>
          <w:rFonts w:ascii="Times New Roman" w:hAnsi="Times New Roman" w:cs="Times New Roman"/>
          <w:sz w:val="24"/>
          <w:szCs w:val="24"/>
        </w:rPr>
        <w:t xml:space="preserve"> cancer</w:t>
      </w:r>
      <w:r w:rsidR="00BA0C77">
        <w:rPr>
          <w:rFonts w:ascii="Times New Roman" w:hAnsi="Times New Roman" w:cs="Times New Roman"/>
          <w:sz w:val="24"/>
          <w:szCs w:val="24"/>
        </w:rPr>
        <w:t>s</w:t>
      </w:r>
      <w:r w:rsidRPr="00BA0C77">
        <w:rPr>
          <w:rFonts w:ascii="Times New Roman" w:hAnsi="Times New Roman" w:cs="Times New Roman"/>
          <w:sz w:val="24"/>
          <w:szCs w:val="24"/>
        </w:rPr>
        <w:t xml:space="preserve"> were </w:t>
      </w:r>
      <w:r w:rsidR="00BA0C77">
        <w:rPr>
          <w:rFonts w:ascii="Times New Roman" w:hAnsi="Times New Roman" w:cs="Times New Roman"/>
          <w:sz w:val="24"/>
          <w:szCs w:val="24"/>
        </w:rPr>
        <w:t>identified</w:t>
      </w:r>
      <w:r w:rsidR="009F732F" w:rsidRPr="0075191C">
        <w:rPr>
          <w:rFonts w:ascii="Times New Roman" w:hAnsi="Times New Roman" w:cs="Times New Roman"/>
          <w:sz w:val="24"/>
          <w:szCs w:val="24"/>
        </w:rPr>
        <w:t>,</w:t>
      </w:r>
      <w:r w:rsidR="00931955">
        <w:rPr>
          <w:rFonts w:ascii="Times New Roman" w:hAnsi="Times New Roman" w:cs="Times New Roman"/>
          <w:sz w:val="24"/>
          <w:szCs w:val="24"/>
        </w:rPr>
        <w:t xml:space="preserve"> as this more accurately mirrored</w:t>
      </w:r>
      <w:r w:rsidR="009F732F" w:rsidRPr="0075191C">
        <w:rPr>
          <w:rFonts w:ascii="Times New Roman" w:hAnsi="Times New Roman" w:cs="Times New Roman"/>
          <w:sz w:val="24"/>
          <w:szCs w:val="24"/>
        </w:rPr>
        <w:t xml:space="preserve"> the population who experience and consult about </w:t>
      </w:r>
      <w:r w:rsidR="00BA0C77">
        <w:rPr>
          <w:rFonts w:ascii="Times New Roman" w:hAnsi="Times New Roman" w:cs="Times New Roman"/>
          <w:sz w:val="24"/>
          <w:szCs w:val="24"/>
        </w:rPr>
        <w:t xml:space="preserve">lung and colorectal cancer </w:t>
      </w:r>
      <w:r w:rsidR="009F732F" w:rsidRPr="0075191C">
        <w:rPr>
          <w:rFonts w:ascii="Times New Roman" w:hAnsi="Times New Roman" w:cs="Times New Roman"/>
          <w:sz w:val="24"/>
          <w:szCs w:val="24"/>
        </w:rPr>
        <w:t>symptoms</w:t>
      </w:r>
      <w:r w:rsidR="00BA0C77">
        <w:rPr>
          <w:rFonts w:ascii="Times New Roman" w:hAnsi="Times New Roman" w:cs="Times New Roman"/>
          <w:sz w:val="24"/>
          <w:szCs w:val="24"/>
        </w:rPr>
        <w:t xml:space="preserve">. This approach enabled us </w:t>
      </w:r>
      <w:r w:rsidR="00BA0C77" w:rsidRPr="0075191C">
        <w:rPr>
          <w:rFonts w:ascii="Times New Roman" w:hAnsi="Times New Roman" w:cs="Times New Roman"/>
          <w:sz w:val="24"/>
          <w:szCs w:val="24"/>
        </w:rPr>
        <w:t>t</w:t>
      </w:r>
      <w:r w:rsidR="00D03B25" w:rsidRPr="00BA0C77">
        <w:rPr>
          <w:rFonts w:ascii="Times New Roman" w:hAnsi="Times New Roman" w:cs="Times New Roman"/>
          <w:sz w:val="24"/>
          <w:szCs w:val="24"/>
        </w:rPr>
        <w:t xml:space="preserve">o explore a </w:t>
      </w:r>
      <w:r w:rsidR="002C0045">
        <w:rPr>
          <w:rFonts w:ascii="Times New Roman" w:hAnsi="Times New Roman" w:cs="Times New Roman"/>
          <w:sz w:val="24"/>
          <w:szCs w:val="24"/>
        </w:rPr>
        <w:t>range</w:t>
      </w:r>
      <w:r w:rsidR="00D03B25" w:rsidRPr="00BA0C77">
        <w:rPr>
          <w:rFonts w:ascii="Times New Roman" w:hAnsi="Times New Roman" w:cs="Times New Roman"/>
          <w:sz w:val="24"/>
          <w:szCs w:val="24"/>
        </w:rPr>
        <w:t xml:space="preserve"> of experiences and accounts, whereby commonality was in symptom</w:t>
      </w:r>
      <w:r w:rsidR="009050A1">
        <w:rPr>
          <w:rFonts w:ascii="Times New Roman" w:hAnsi="Times New Roman" w:cs="Times New Roman"/>
          <w:sz w:val="24"/>
          <w:szCs w:val="24"/>
        </w:rPr>
        <w:t>atic</w:t>
      </w:r>
      <w:r w:rsidR="00D03B25" w:rsidRPr="00BA0C77">
        <w:rPr>
          <w:rFonts w:ascii="Times New Roman" w:hAnsi="Times New Roman" w:cs="Times New Roman"/>
          <w:sz w:val="24"/>
          <w:szCs w:val="24"/>
        </w:rPr>
        <w:t xml:space="preserve"> experience and </w:t>
      </w:r>
      <w:r w:rsidR="00BA0C77" w:rsidRPr="0075191C">
        <w:rPr>
          <w:rFonts w:ascii="Times New Roman" w:hAnsi="Times New Roman" w:cs="Times New Roman"/>
          <w:sz w:val="24"/>
          <w:szCs w:val="24"/>
        </w:rPr>
        <w:t xml:space="preserve">not ultimate diagnosis, enabling us to </w:t>
      </w:r>
      <w:r w:rsidR="00BA0C77">
        <w:rPr>
          <w:rFonts w:ascii="Times New Roman" w:hAnsi="Times New Roman" w:cs="Times New Roman"/>
          <w:sz w:val="24"/>
          <w:szCs w:val="24"/>
        </w:rPr>
        <w:t xml:space="preserve">further </w:t>
      </w:r>
      <w:r w:rsidR="00BA0C77" w:rsidRPr="0075191C">
        <w:rPr>
          <w:rFonts w:ascii="Times New Roman" w:hAnsi="Times New Roman" w:cs="Times New Roman"/>
          <w:sz w:val="24"/>
          <w:szCs w:val="24"/>
        </w:rPr>
        <w:t xml:space="preserve">understand the </w:t>
      </w:r>
      <w:r w:rsidR="00D03B25" w:rsidRPr="00BA0C77">
        <w:rPr>
          <w:rFonts w:ascii="Times New Roman" w:hAnsi="Times New Roman" w:cs="Times New Roman"/>
          <w:sz w:val="24"/>
          <w:szCs w:val="24"/>
        </w:rPr>
        <w:t>lived realities of the symptomatic populatio</w:t>
      </w:r>
      <w:r w:rsidR="00BA0C77" w:rsidRPr="0075191C">
        <w:rPr>
          <w:rFonts w:ascii="Times New Roman" w:hAnsi="Times New Roman" w:cs="Times New Roman"/>
          <w:sz w:val="24"/>
          <w:szCs w:val="24"/>
        </w:rPr>
        <w:t xml:space="preserve">n. This is important as efforts to reduce the length of the patient interval are based on encouraging symptomatic individuals to consult </w:t>
      </w:r>
      <w:r w:rsidR="00DE113E">
        <w:rPr>
          <w:rFonts w:ascii="Times New Roman" w:hAnsi="Times New Roman" w:cs="Times New Roman"/>
          <w:sz w:val="24"/>
          <w:szCs w:val="24"/>
        </w:rPr>
        <w:t xml:space="preserve">sooner </w:t>
      </w:r>
      <w:r w:rsidR="002C0045">
        <w:rPr>
          <w:rFonts w:ascii="Times New Roman" w:hAnsi="Times New Roman" w:cs="Times New Roman"/>
          <w:sz w:val="24"/>
          <w:szCs w:val="24"/>
        </w:rPr>
        <w:t xml:space="preserve">and </w:t>
      </w:r>
      <w:r w:rsidR="00BA0C77" w:rsidRPr="0075191C">
        <w:rPr>
          <w:rFonts w:ascii="Times New Roman" w:hAnsi="Times New Roman" w:cs="Times New Roman"/>
          <w:sz w:val="24"/>
          <w:szCs w:val="24"/>
        </w:rPr>
        <w:t>unde</w:t>
      </w:r>
      <w:r w:rsidR="001F3EAF">
        <w:rPr>
          <w:rFonts w:ascii="Times New Roman" w:hAnsi="Times New Roman" w:cs="Times New Roman"/>
          <w:sz w:val="24"/>
          <w:szCs w:val="24"/>
        </w:rPr>
        <w:t>rstanding the range of factors that</w:t>
      </w:r>
      <w:r w:rsidR="00BA0C77" w:rsidRPr="0075191C">
        <w:rPr>
          <w:rFonts w:ascii="Times New Roman" w:hAnsi="Times New Roman" w:cs="Times New Roman"/>
          <w:sz w:val="24"/>
          <w:szCs w:val="24"/>
        </w:rPr>
        <w:t xml:space="preserve"> influence presentation amongst all </w:t>
      </w:r>
      <w:r w:rsidR="001E0A5E">
        <w:rPr>
          <w:rFonts w:ascii="Times New Roman" w:hAnsi="Times New Roman" w:cs="Times New Roman"/>
          <w:sz w:val="24"/>
          <w:szCs w:val="24"/>
        </w:rPr>
        <w:t>symptomatic individuals</w:t>
      </w:r>
      <w:r w:rsidR="00BA0C77" w:rsidRPr="0075191C">
        <w:rPr>
          <w:rFonts w:ascii="Times New Roman" w:hAnsi="Times New Roman" w:cs="Times New Roman"/>
          <w:sz w:val="24"/>
          <w:szCs w:val="24"/>
        </w:rPr>
        <w:t xml:space="preserve"> can help to tailor and support public health efforts to </w:t>
      </w:r>
      <w:r w:rsidR="00BA0C77" w:rsidRPr="00BA0C77">
        <w:rPr>
          <w:rFonts w:ascii="Times New Roman" w:hAnsi="Times New Roman" w:cs="Times New Roman"/>
          <w:sz w:val="24"/>
          <w:szCs w:val="24"/>
        </w:rPr>
        <w:t>encourage early presentation.</w:t>
      </w:r>
      <w:r w:rsidR="00BA0C77">
        <w:rPr>
          <w:rFonts w:ascii="Times New Roman" w:hAnsi="Times New Roman" w:cs="Times New Roman"/>
          <w:sz w:val="24"/>
          <w:szCs w:val="24"/>
        </w:rPr>
        <w:t xml:space="preserve"> </w:t>
      </w:r>
      <w:r w:rsidR="00D03B25">
        <w:rPr>
          <w:rFonts w:ascii="Times New Roman" w:hAnsi="Times New Roman" w:cs="Times New Roman"/>
          <w:sz w:val="24"/>
          <w:szCs w:val="24"/>
        </w:rPr>
        <w:t xml:space="preserve">  </w:t>
      </w:r>
    </w:p>
    <w:p w:rsidR="0064475F" w:rsidRPr="006310E9" w:rsidRDefault="00E7054D" w:rsidP="006310E9">
      <w:pPr>
        <w:rPr>
          <w:rFonts w:ascii="Times New Roman" w:hAnsi="Times New Roman" w:cs="Times New Roman"/>
          <w:sz w:val="24"/>
          <w:szCs w:val="24"/>
        </w:rPr>
      </w:pPr>
      <w:r>
        <w:rPr>
          <w:rFonts w:ascii="Times New Roman" w:hAnsi="Times New Roman" w:cs="Times New Roman"/>
          <w:sz w:val="24"/>
          <w:szCs w:val="24"/>
        </w:rPr>
        <w:t>P</w:t>
      </w:r>
      <w:r w:rsidR="00EC72F5" w:rsidRPr="006310E9">
        <w:rPr>
          <w:rFonts w:ascii="Times New Roman" w:hAnsi="Times New Roman" w:cs="Times New Roman"/>
          <w:sz w:val="24"/>
          <w:szCs w:val="24"/>
        </w:rPr>
        <w:t>articipants</w:t>
      </w:r>
      <w:r>
        <w:rPr>
          <w:rFonts w:ascii="Times New Roman" w:hAnsi="Times New Roman" w:cs="Times New Roman"/>
          <w:sz w:val="24"/>
          <w:szCs w:val="24"/>
        </w:rPr>
        <w:t xml:space="preserve"> </w:t>
      </w:r>
      <w:r w:rsidR="00931955">
        <w:rPr>
          <w:rFonts w:ascii="Times New Roman" w:hAnsi="Times New Roman" w:cs="Times New Roman"/>
          <w:sz w:val="24"/>
          <w:szCs w:val="24"/>
        </w:rPr>
        <w:t>completed</w:t>
      </w:r>
      <w:r>
        <w:rPr>
          <w:rFonts w:ascii="Times New Roman" w:hAnsi="Times New Roman" w:cs="Times New Roman"/>
          <w:sz w:val="24"/>
          <w:szCs w:val="24"/>
        </w:rPr>
        <w:t xml:space="preserve"> a questionnaire</w:t>
      </w:r>
      <w:r w:rsidR="00EC72F5" w:rsidRPr="006310E9">
        <w:rPr>
          <w:rFonts w:ascii="Times New Roman" w:hAnsi="Times New Roman" w:cs="Times New Roman"/>
          <w:sz w:val="24"/>
          <w:szCs w:val="24"/>
        </w:rPr>
        <w:t xml:space="preserve"> about their symptoms, demographic characteristics and social context, </w:t>
      </w:r>
      <w:r w:rsidR="00F63D19" w:rsidRPr="006310E9">
        <w:rPr>
          <w:rFonts w:ascii="Times New Roman" w:hAnsi="Times New Roman" w:cs="Times New Roman"/>
          <w:sz w:val="24"/>
          <w:szCs w:val="24"/>
        </w:rPr>
        <w:t>and</w:t>
      </w:r>
      <w:r w:rsidR="00EC72F5" w:rsidRPr="006310E9">
        <w:rPr>
          <w:rFonts w:ascii="Times New Roman" w:hAnsi="Times New Roman" w:cs="Times New Roman"/>
          <w:sz w:val="24"/>
          <w:szCs w:val="24"/>
        </w:rPr>
        <w:t xml:space="preserve"> </w:t>
      </w:r>
      <w:r w:rsidR="00DA4C2B">
        <w:rPr>
          <w:rFonts w:ascii="Times New Roman" w:hAnsi="Times New Roman" w:cs="Times New Roman"/>
          <w:sz w:val="24"/>
          <w:szCs w:val="24"/>
        </w:rPr>
        <w:t xml:space="preserve">were asked </w:t>
      </w:r>
      <w:r w:rsidR="00EC72F5" w:rsidRPr="006310E9">
        <w:rPr>
          <w:rFonts w:ascii="Times New Roman" w:hAnsi="Times New Roman" w:cs="Times New Roman"/>
          <w:sz w:val="24"/>
          <w:szCs w:val="24"/>
        </w:rPr>
        <w:t xml:space="preserve">whether they were interested in taking part in an interview. </w:t>
      </w:r>
      <w:r w:rsidR="009931F1" w:rsidRPr="006310E9">
        <w:rPr>
          <w:rFonts w:ascii="Times New Roman" w:hAnsi="Times New Roman" w:cs="Times New Roman"/>
          <w:sz w:val="24"/>
          <w:szCs w:val="24"/>
        </w:rPr>
        <w:t xml:space="preserve">Of the </w:t>
      </w:r>
      <w:r w:rsidR="00A84BD7">
        <w:rPr>
          <w:rFonts w:ascii="Times New Roman" w:hAnsi="Times New Roman" w:cs="Times New Roman"/>
          <w:color w:val="FF0000"/>
          <w:sz w:val="24"/>
          <w:szCs w:val="24"/>
        </w:rPr>
        <w:t xml:space="preserve">1389 patients invited to take part in the study </w:t>
      </w:r>
      <w:r w:rsidR="009931F1" w:rsidRPr="006310E9">
        <w:rPr>
          <w:rFonts w:ascii="Times New Roman" w:hAnsi="Times New Roman" w:cs="Times New Roman"/>
          <w:sz w:val="24"/>
          <w:szCs w:val="24"/>
        </w:rPr>
        <w:t xml:space="preserve">164 </w:t>
      </w:r>
      <w:r w:rsidR="00FA2F46" w:rsidRPr="006310E9">
        <w:rPr>
          <w:rFonts w:ascii="Times New Roman" w:hAnsi="Times New Roman" w:cs="Times New Roman"/>
          <w:sz w:val="24"/>
          <w:szCs w:val="24"/>
        </w:rPr>
        <w:t xml:space="preserve">returned </w:t>
      </w:r>
      <w:r w:rsidR="00A84BD7">
        <w:rPr>
          <w:rFonts w:ascii="Times New Roman" w:hAnsi="Times New Roman" w:cs="Times New Roman"/>
          <w:sz w:val="24"/>
          <w:szCs w:val="24"/>
        </w:rPr>
        <w:t xml:space="preserve">a completed questionnaire </w:t>
      </w:r>
      <w:r w:rsidR="00A84BD7">
        <w:rPr>
          <w:rFonts w:ascii="Times New Roman" w:hAnsi="Times New Roman" w:cs="Times New Roman"/>
          <w:color w:val="FF0000"/>
          <w:sz w:val="24"/>
          <w:szCs w:val="24"/>
        </w:rPr>
        <w:t>(12% response rate) and</w:t>
      </w:r>
      <w:r w:rsidR="00FA2F46" w:rsidRPr="006310E9">
        <w:rPr>
          <w:rFonts w:ascii="Times New Roman" w:hAnsi="Times New Roman" w:cs="Times New Roman"/>
          <w:sz w:val="24"/>
          <w:szCs w:val="24"/>
        </w:rPr>
        <w:t xml:space="preserve"> </w:t>
      </w:r>
      <w:r w:rsidR="00EC72F5" w:rsidRPr="006310E9">
        <w:rPr>
          <w:rFonts w:ascii="Times New Roman" w:hAnsi="Times New Roman" w:cs="Times New Roman"/>
          <w:sz w:val="24"/>
          <w:szCs w:val="24"/>
        </w:rPr>
        <w:t xml:space="preserve">129 </w:t>
      </w:r>
      <w:r w:rsidR="009931F1" w:rsidRPr="006310E9">
        <w:rPr>
          <w:rFonts w:ascii="Times New Roman" w:hAnsi="Times New Roman" w:cs="Times New Roman"/>
          <w:sz w:val="24"/>
          <w:szCs w:val="24"/>
        </w:rPr>
        <w:t xml:space="preserve">expressed a willingness to </w:t>
      </w:r>
      <w:r w:rsidR="00FA2F46" w:rsidRPr="006310E9">
        <w:rPr>
          <w:rFonts w:ascii="Times New Roman" w:hAnsi="Times New Roman" w:cs="Times New Roman"/>
          <w:sz w:val="24"/>
          <w:szCs w:val="24"/>
        </w:rPr>
        <w:t>be</w:t>
      </w:r>
      <w:r w:rsidR="009931F1" w:rsidRPr="006310E9">
        <w:rPr>
          <w:rFonts w:ascii="Times New Roman" w:hAnsi="Times New Roman" w:cs="Times New Roman"/>
          <w:sz w:val="24"/>
          <w:szCs w:val="24"/>
        </w:rPr>
        <w:t xml:space="preserve"> interview</w:t>
      </w:r>
      <w:r w:rsidR="00FA2F46" w:rsidRPr="006310E9">
        <w:rPr>
          <w:rFonts w:ascii="Times New Roman" w:hAnsi="Times New Roman" w:cs="Times New Roman"/>
          <w:sz w:val="24"/>
          <w:szCs w:val="24"/>
        </w:rPr>
        <w:t>ed</w:t>
      </w:r>
      <w:r w:rsidR="00A84BD7">
        <w:rPr>
          <w:rFonts w:ascii="Times New Roman" w:hAnsi="Times New Roman" w:cs="Times New Roman"/>
          <w:sz w:val="24"/>
          <w:szCs w:val="24"/>
        </w:rPr>
        <w:t>. H</w:t>
      </w:r>
      <w:r w:rsidR="002C0045">
        <w:rPr>
          <w:rFonts w:ascii="Times New Roman" w:hAnsi="Times New Roman" w:cs="Times New Roman"/>
          <w:sz w:val="24"/>
          <w:szCs w:val="24"/>
        </w:rPr>
        <w:t>ere we will present an overview of the interview findings</w:t>
      </w:r>
      <w:r w:rsidR="009931F1" w:rsidRPr="006310E9">
        <w:rPr>
          <w:rFonts w:ascii="Times New Roman" w:hAnsi="Times New Roman" w:cs="Times New Roman"/>
          <w:sz w:val="24"/>
          <w:szCs w:val="24"/>
        </w:rPr>
        <w:t xml:space="preserve">. </w:t>
      </w:r>
      <w:r w:rsidR="002E4734" w:rsidRPr="006310E9">
        <w:rPr>
          <w:rFonts w:ascii="Times New Roman" w:hAnsi="Times New Roman" w:cs="Times New Roman"/>
          <w:sz w:val="24"/>
          <w:szCs w:val="24"/>
        </w:rPr>
        <w:t xml:space="preserve">Interview participants were purposively sampled for </w:t>
      </w:r>
      <w:r w:rsidR="00CD64E5">
        <w:rPr>
          <w:rFonts w:ascii="Times New Roman" w:hAnsi="Times New Roman" w:cs="Times New Roman"/>
          <w:sz w:val="24"/>
          <w:szCs w:val="24"/>
        </w:rPr>
        <w:t xml:space="preserve">length of the </w:t>
      </w:r>
      <w:r w:rsidR="00931955">
        <w:rPr>
          <w:rFonts w:ascii="Times New Roman" w:hAnsi="Times New Roman" w:cs="Times New Roman"/>
          <w:sz w:val="24"/>
          <w:szCs w:val="24"/>
        </w:rPr>
        <w:t>patient interval</w:t>
      </w:r>
      <w:r w:rsidR="008372C3">
        <w:rPr>
          <w:rFonts w:ascii="Times New Roman" w:hAnsi="Times New Roman" w:cs="Times New Roman"/>
          <w:sz w:val="24"/>
          <w:szCs w:val="24"/>
        </w:rPr>
        <w:t>, symptoms</w:t>
      </w:r>
      <w:r w:rsidR="002E4734" w:rsidRPr="006310E9">
        <w:rPr>
          <w:rFonts w:ascii="Times New Roman" w:hAnsi="Times New Roman" w:cs="Times New Roman"/>
          <w:sz w:val="24"/>
          <w:szCs w:val="24"/>
        </w:rPr>
        <w:t xml:space="preserve"> and diagnosis </w:t>
      </w:r>
      <w:r w:rsidR="00783AFE" w:rsidRPr="006310E9">
        <w:rPr>
          <w:rFonts w:ascii="Times New Roman" w:hAnsi="Times New Roman" w:cs="Times New Roman"/>
          <w:sz w:val="24"/>
          <w:szCs w:val="24"/>
        </w:rPr>
        <w:t xml:space="preserve">in order </w:t>
      </w:r>
      <w:r w:rsidR="002E4734" w:rsidRPr="006310E9">
        <w:rPr>
          <w:rFonts w:ascii="Times New Roman" w:hAnsi="Times New Roman" w:cs="Times New Roman"/>
          <w:sz w:val="24"/>
          <w:szCs w:val="24"/>
        </w:rPr>
        <w:t xml:space="preserve">to engage with a </w:t>
      </w:r>
      <w:r w:rsidR="002C0045">
        <w:rPr>
          <w:rFonts w:ascii="Times New Roman" w:hAnsi="Times New Roman" w:cs="Times New Roman"/>
          <w:sz w:val="24"/>
          <w:szCs w:val="24"/>
        </w:rPr>
        <w:t>breadth</w:t>
      </w:r>
      <w:r w:rsidR="002E4734" w:rsidRPr="006310E9">
        <w:rPr>
          <w:rFonts w:ascii="Times New Roman" w:hAnsi="Times New Roman" w:cs="Times New Roman"/>
          <w:sz w:val="24"/>
          <w:szCs w:val="24"/>
        </w:rPr>
        <w:t xml:space="preserve"> of experiences</w:t>
      </w:r>
      <w:r w:rsidR="00DE113E">
        <w:rPr>
          <w:rFonts w:ascii="Times New Roman" w:hAnsi="Times New Roman" w:cs="Times New Roman"/>
          <w:sz w:val="24"/>
          <w:szCs w:val="24"/>
        </w:rPr>
        <w:t xml:space="preserve">. </w:t>
      </w:r>
      <w:r w:rsidR="002E4734" w:rsidRPr="006310E9">
        <w:rPr>
          <w:rFonts w:ascii="Times New Roman" w:hAnsi="Times New Roman" w:cs="Times New Roman"/>
          <w:sz w:val="24"/>
          <w:szCs w:val="24"/>
        </w:rPr>
        <w:t xml:space="preserve">Twenty six semi-structured interviews were carried out between March 2014 and February 2015, with people with symptoms of </w:t>
      </w:r>
      <w:r>
        <w:rPr>
          <w:rFonts w:ascii="Times New Roman" w:hAnsi="Times New Roman" w:cs="Times New Roman"/>
          <w:sz w:val="24"/>
          <w:szCs w:val="24"/>
        </w:rPr>
        <w:t>l</w:t>
      </w:r>
      <w:r w:rsidR="002E4734" w:rsidRPr="006310E9">
        <w:rPr>
          <w:rFonts w:ascii="Times New Roman" w:hAnsi="Times New Roman" w:cs="Times New Roman"/>
          <w:sz w:val="24"/>
          <w:szCs w:val="24"/>
        </w:rPr>
        <w:t xml:space="preserve">ung (12) or colorectal cancer (14). </w:t>
      </w:r>
      <w:r w:rsidR="00931955">
        <w:rPr>
          <w:rFonts w:ascii="Times New Roman" w:hAnsi="Times New Roman" w:cs="Times New Roman"/>
          <w:sz w:val="24"/>
          <w:szCs w:val="24"/>
        </w:rPr>
        <w:t>T</w:t>
      </w:r>
      <w:r w:rsidR="00931955" w:rsidRPr="006310E9">
        <w:rPr>
          <w:rFonts w:ascii="Times New Roman" w:hAnsi="Times New Roman" w:cs="Times New Roman"/>
          <w:sz w:val="24"/>
          <w:szCs w:val="24"/>
        </w:rPr>
        <w:t>he key characteristics of participants</w:t>
      </w:r>
      <w:r w:rsidR="00931955">
        <w:rPr>
          <w:rFonts w:ascii="Times New Roman" w:hAnsi="Times New Roman" w:cs="Times New Roman"/>
          <w:sz w:val="24"/>
          <w:szCs w:val="24"/>
        </w:rPr>
        <w:t xml:space="preserve"> are</w:t>
      </w:r>
      <w:r w:rsidR="00931955" w:rsidRPr="006310E9">
        <w:rPr>
          <w:rFonts w:ascii="Times New Roman" w:hAnsi="Times New Roman" w:cs="Times New Roman"/>
          <w:sz w:val="24"/>
          <w:szCs w:val="24"/>
        </w:rPr>
        <w:t xml:space="preserve"> outlined in </w:t>
      </w:r>
      <w:r w:rsidR="00931955">
        <w:rPr>
          <w:rFonts w:ascii="Times New Roman" w:hAnsi="Times New Roman" w:cs="Times New Roman"/>
          <w:sz w:val="24"/>
          <w:szCs w:val="24"/>
        </w:rPr>
        <w:t>Table</w:t>
      </w:r>
      <w:r w:rsidR="00931955" w:rsidRPr="006310E9">
        <w:rPr>
          <w:rFonts w:ascii="Times New Roman" w:hAnsi="Times New Roman" w:cs="Times New Roman"/>
          <w:sz w:val="24"/>
          <w:szCs w:val="24"/>
        </w:rPr>
        <w:t xml:space="preserve"> 1.</w:t>
      </w:r>
    </w:p>
    <w:p w:rsidR="00AB0AD4" w:rsidRDefault="0050739E" w:rsidP="00BF6C5C">
      <w:pPr>
        <w:rPr>
          <w:rFonts w:ascii="Times New Roman" w:hAnsi="Times New Roman" w:cs="Times New Roman"/>
          <w:color w:val="FF0000"/>
          <w:sz w:val="24"/>
          <w:szCs w:val="24"/>
        </w:rPr>
      </w:pPr>
      <w:r w:rsidRPr="006310E9">
        <w:rPr>
          <w:rFonts w:ascii="Times New Roman" w:hAnsi="Times New Roman" w:cs="Times New Roman"/>
          <w:sz w:val="24"/>
          <w:szCs w:val="24"/>
        </w:rPr>
        <w:t xml:space="preserve">Interviews took place </w:t>
      </w:r>
      <w:r w:rsidR="00931955">
        <w:rPr>
          <w:rFonts w:ascii="Times New Roman" w:hAnsi="Times New Roman" w:cs="Times New Roman"/>
          <w:sz w:val="24"/>
          <w:szCs w:val="24"/>
        </w:rPr>
        <w:t>in</w:t>
      </w:r>
      <w:r w:rsidRPr="006310E9">
        <w:rPr>
          <w:rFonts w:ascii="Times New Roman" w:hAnsi="Times New Roman" w:cs="Times New Roman"/>
          <w:sz w:val="24"/>
          <w:szCs w:val="24"/>
        </w:rPr>
        <w:t xml:space="preserve"> participants</w:t>
      </w:r>
      <w:r w:rsidR="002E4734" w:rsidRPr="006310E9">
        <w:rPr>
          <w:rFonts w:ascii="Times New Roman" w:hAnsi="Times New Roman" w:cs="Times New Roman"/>
          <w:sz w:val="24"/>
          <w:szCs w:val="24"/>
        </w:rPr>
        <w:t>’</w:t>
      </w:r>
      <w:r w:rsidR="00783AFE" w:rsidRPr="006310E9">
        <w:rPr>
          <w:rFonts w:ascii="Times New Roman" w:hAnsi="Times New Roman" w:cs="Times New Roman"/>
          <w:sz w:val="24"/>
          <w:szCs w:val="24"/>
        </w:rPr>
        <w:t xml:space="preserve"> homes or at the university</w:t>
      </w:r>
      <w:r w:rsidRPr="006310E9">
        <w:rPr>
          <w:rFonts w:ascii="Times New Roman" w:hAnsi="Times New Roman" w:cs="Times New Roman"/>
          <w:sz w:val="24"/>
          <w:szCs w:val="24"/>
        </w:rPr>
        <w:t xml:space="preserve">, </w:t>
      </w:r>
      <w:r w:rsidR="004F3E92" w:rsidRPr="006310E9">
        <w:rPr>
          <w:rFonts w:ascii="Times New Roman" w:hAnsi="Times New Roman" w:cs="Times New Roman"/>
          <w:sz w:val="24"/>
          <w:szCs w:val="24"/>
        </w:rPr>
        <w:t>depending on</w:t>
      </w:r>
      <w:r w:rsidRPr="006310E9">
        <w:rPr>
          <w:rFonts w:ascii="Times New Roman" w:hAnsi="Times New Roman" w:cs="Times New Roman"/>
          <w:sz w:val="24"/>
          <w:szCs w:val="24"/>
        </w:rPr>
        <w:t xml:space="preserve"> </w:t>
      </w:r>
      <w:r w:rsidR="002E4734" w:rsidRPr="006310E9">
        <w:rPr>
          <w:rFonts w:ascii="Times New Roman" w:hAnsi="Times New Roman" w:cs="Times New Roman"/>
          <w:sz w:val="24"/>
          <w:szCs w:val="24"/>
        </w:rPr>
        <w:t xml:space="preserve">the </w:t>
      </w:r>
      <w:r w:rsidRPr="006310E9">
        <w:rPr>
          <w:rFonts w:ascii="Times New Roman" w:hAnsi="Times New Roman" w:cs="Times New Roman"/>
          <w:sz w:val="24"/>
          <w:szCs w:val="24"/>
        </w:rPr>
        <w:t>interviewee’s preference</w:t>
      </w:r>
      <w:r w:rsidR="00B421B5">
        <w:rPr>
          <w:rFonts w:ascii="Times New Roman" w:hAnsi="Times New Roman" w:cs="Times New Roman"/>
          <w:sz w:val="24"/>
          <w:szCs w:val="24"/>
        </w:rPr>
        <w:t>,</w:t>
      </w:r>
      <w:r w:rsidR="00255E13">
        <w:rPr>
          <w:rFonts w:ascii="Times New Roman" w:hAnsi="Times New Roman" w:cs="Times New Roman"/>
          <w:sz w:val="24"/>
          <w:szCs w:val="24"/>
        </w:rPr>
        <w:t xml:space="preserve"> and participants provided informed consent immediately prior to the interview</w:t>
      </w:r>
      <w:r w:rsidR="00D503DA" w:rsidRPr="006310E9">
        <w:rPr>
          <w:rFonts w:ascii="Times New Roman" w:hAnsi="Times New Roman" w:cs="Times New Roman"/>
          <w:sz w:val="24"/>
          <w:szCs w:val="24"/>
        </w:rPr>
        <w:t xml:space="preserve">. </w:t>
      </w:r>
      <w:r w:rsidR="00C303A1" w:rsidRPr="006310E9">
        <w:rPr>
          <w:rFonts w:ascii="Times New Roman" w:hAnsi="Times New Roman" w:cs="Times New Roman"/>
          <w:sz w:val="24"/>
          <w:szCs w:val="24"/>
        </w:rPr>
        <w:t xml:space="preserve">Interviews were recorded using a digital dictaphone and transcribed verbatim. Pseudonyms were used to anonymise all participants and </w:t>
      </w:r>
      <w:r w:rsidR="00C303A1">
        <w:rPr>
          <w:rFonts w:ascii="Times New Roman" w:hAnsi="Times New Roman" w:cs="Times New Roman"/>
          <w:sz w:val="24"/>
          <w:szCs w:val="24"/>
        </w:rPr>
        <w:t xml:space="preserve">the names of workplaces were also removed for two participants as their roles within the companies would have made them identifiable. </w:t>
      </w:r>
      <w:r w:rsidRPr="006310E9">
        <w:rPr>
          <w:rFonts w:ascii="Times New Roman" w:hAnsi="Times New Roman" w:cs="Times New Roman"/>
          <w:sz w:val="24"/>
          <w:szCs w:val="24"/>
        </w:rPr>
        <w:t>A topic guide was used to direct interviews, covering symptom experience, discussion of symptoms</w:t>
      </w:r>
      <w:r w:rsidR="004F3E92" w:rsidRPr="006310E9">
        <w:rPr>
          <w:rFonts w:ascii="Times New Roman" w:hAnsi="Times New Roman" w:cs="Times New Roman"/>
          <w:sz w:val="24"/>
          <w:szCs w:val="24"/>
        </w:rPr>
        <w:t xml:space="preserve"> with others</w:t>
      </w:r>
      <w:r w:rsidRPr="006310E9">
        <w:rPr>
          <w:rFonts w:ascii="Times New Roman" w:hAnsi="Times New Roman" w:cs="Times New Roman"/>
          <w:sz w:val="24"/>
          <w:szCs w:val="24"/>
        </w:rPr>
        <w:t>, lifestyle</w:t>
      </w:r>
      <w:r w:rsidR="00EC72F5" w:rsidRPr="006310E9">
        <w:rPr>
          <w:rFonts w:ascii="Times New Roman" w:hAnsi="Times New Roman" w:cs="Times New Roman"/>
          <w:sz w:val="24"/>
          <w:szCs w:val="24"/>
        </w:rPr>
        <w:t xml:space="preserve">, </w:t>
      </w:r>
      <w:r w:rsidRPr="006310E9">
        <w:rPr>
          <w:rFonts w:ascii="Times New Roman" w:hAnsi="Times New Roman" w:cs="Times New Roman"/>
          <w:sz w:val="24"/>
          <w:szCs w:val="24"/>
        </w:rPr>
        <w:t>previous illnes</w:t>
      </w:r>
      <w:r w:rsidR="00A34ED7" w:rsidRPr="006310E9">
        <w:rPr>
          <w:rFonts w:ascii="Times New Roman" w:hAnsi="Times New Roman" w:cs="Times New Roman"/>
          <w:sz w:val="24"/>
          <w:szCs w:val="24"/>
        </w:rPr>
        <w:t xml:space="preserve">s experience, and help-seeking. </w:t>
      </w:r>
    </w:p>
    <w:p w:rsidR="003E0663" w:rsidRDefault="008372C3" w:rsidP="00BF6C5C">
      <w:pPr>
        <w:rPr>
          <w:rFonts w:ascii="Times New Roman" w:hAnsi="Times New Roman" w:cs="Times New Roman"/>
          <w:sz w:val="24"/>
        </w:rPr>
      </w:pPr>
      <w:r w:rsidRPr="006310E9">
        <w:rPr>
          <w:rFonts w:ascii="Times New Roman" w:hAnsi="Times New Roman" w:cs="Times New Roman"/>
          <w:sz w:val="24"/>
          <w:szCs w:val="24"/>
        </w:rPr>
        <w:t xml:space="preserve">The study adopted a constructivist grounded theory approach, whereby reality is </w:t>
      </w:r>
      <w:r>
        <w:rPr>
          <w:rFonts w:ascii="Times New Roman" w:hAnsi="Times New Roman" w:cs="Times New Roman"/>
          <w:sz w:val="24"/>
          <w:szCs w:val="24"/>
        </w:rPr>
        <w:t xml:space="preserve">seen as </w:t>
      </w:r>
      <w:r w:rsidRPr="006310E9">
        <w:rPr>
          <w:rFonts w:ascii="Times New Roman" w:hAnsi="Times New Roman" w:cs="Times New Roman"/>
          <w:sz w:val="24"/>
          <w:szCs w:val="24"/>
        </w:rPr>
        <w:t xml:space="preserve">dynamic, </w:t>
      </w:r>
      <w:r>
        <w:rPr>
          <w:rFonts w:ascii="Times New Roman" w:hAnsi="Times New Roman" w:cs="Times New Roman"/>
          <w:sz w:val="24"/>
          <w:szCs w:val="24"/>
        </w:rPr>
        <w:t>(co)</w:t>
      </w:r>
      <w:r w:rsidRPr="006310E9">
        <w:rPr>
          <w:rFonts w:ascii="Times New Roman" w:hAnsi="Times New Roman" w:cs="Times New Roman"/>
          <w:sz w:val="24"/>
          <w:szCs w:val="24"/>
        </w:rPr>
        <w:t>constructed</w:t>
      </w:r>
      <w:r>
        <w:rPr>
          <w:rFonts w:ascii="Times New Roman" w:hAnsi="Times New Roman" w:cs="Times New Roman"/>
          <w:sz w:val="24"/>
          <w:szCs w:val="24"/>
        </w:rPr>
        <w:t xml:space="preserve"> and temporally located, as are participants’ narratives</w:t>
      </w:r>
      <w:r w:rsidRPr="006310E9">
        <w:rPr>
          <w:rFonts w:ascii="Times New Roman" w:hAnsi="Times New Roman" w:cs="Times New Roman"/>
          <w:sz w:val="24"/>
          <w:szCs w:val="24"/>
        </w:rPr>
        <w:t xml:space="preserve">. </w:t>
      </w:r>
      <w:r w:rsidR="00AB46FD">
        <w:rPr>
          <w:rFonts w:ascii="Times New Roman" w:hAnsi="Times New Roman" w:cs="Times New Roman"/>
          <w:sz w:val="24"/>
          <w:szCs w:val="24"/>
        </w:rPr>
        <w:t>Analysis</w:t>
      </w:r>
      <w:r w:rsidR="00D503DA" w:rsidRPr="006310E9">
        <w:rPr>
          <w:rFonts w:ascii="Times New Roman" w:hAnsi="Times New Roman" w:cs="Times New Roman"/>
          <w:sz w:val="24"/>
          <w:szCs w:val="24"/>
        </w:rPr>
        <w:t xml:space="preserve"> </w:t>
      </w:r>
      <w:r w:rsidR="00853F1D">
        <w:rPr>
          <w:rFonts w:ascii="Times New Roman" w:hAnsi="Times New Roman" w:cs="Times New Roman"/>
          <w:sz w:val="24"/>
          <w:szCs w:val="24"/>
        </w:rPr>
        <w:t>was undertaken from the outset of</w:t>
      </w:r>
      <w:r w:rsidR="002E4734" w:rsidRPr="006310E9">
        <w:rPr>
          <w:rFonts w:ascii="Times New Roman" w:hAnsi="Times New Roman" w:cs="Times New Roman"/>
          <w:sz w:val="24"/>
          <w:szCs w:val="24"/>
        </w:rPr>
        <w:t xml:space="preserve"> </w:t>
      </w:r>
      <w:r w:rsidR="00D503DA" w:rsidRPr="006310E9">
        <w:rPr>
          <w:rFonts w:ascii="Times New Roman" w:hAnsi="Times New Roman" w:cs="Times New Roman"/>
          <w:sz w:val="24"/>
          <w:szCs w:val="24"/>
        </w:rPr>
        <w:t>fieldwork</w:t>
      </w:r>
      <w:r w:rsidR="00853F1D">
        <w:rPr>
          <w:rFonts w:ascii="Times New Roman" w:hAnsi="Times New Roman" w:cs="Times New Roman"/>
          <w:sz w:val="24"/>
          <w:szCs w:val="24"/>
        </w:rPr>
        <w:t xml:space="preserve"> and continued concurrently. It entailed</w:t>
      </w:r>
      <w:r w:rsidR="00AB46FD">
        <w:rPr>
          <w:rFonts w:ascii="Times New Roman" w:hAnsi="Times New Roman" w:cs="Times New Roman"/>
          <w:sz w:val="24"/>
          <w:szCs w:val="24"/>
        </w:rPr>
        <w:t xml:space="preserve"> c</w:t>
      </w:r>
      <w:r w:rsidR="00EC72F5" w:rsidRPr="006310E9">
        <w:rPr>
          <w:rFonts w:ascii="Times New Roman" w:hAnsi="Times New Roman" w:cs="Times New Roman"/>
          <w:sz w:val="24"/>
          <w:szCs w:val="24"/>
        </w:rPr>
        <w:t>oding, constant comparison and memo</w:t>
      </w:r>
      <w:r w:rsidR="00E7054D">
        <w:rPr>
          <w:rFonts w:ascii="Times New Roman" w:hAnsi="Times New Roman" w:cs="Times New Roman"/>
          <w:sz w:val="24"/>
          <w:szCs w:val="24"/>
        </w:rPr>
        <w:t xml:space="preserve"> writing, punctuated by</w:t>
      </w:r>
      <w:r w:rsidR="00AB46FD">
        <w:rPr>
          <w:rFonts w:ascii="Times New Roman" w:hAnsi="Times New Roman" w:cs="Times New Roman"/>
          <w:sz w:val="24"/>
          <w:szCs w:val="24"/>
        </w:rPr>
        <w:t xml:space="preserve"> points of</w:t>
      </w:r>
      <w:r w:rsidR="00E7054D">
        <w:rPr>
          <w:rFonts w:ascii="Times New Roman" w:hAnsi="Times New Roman" w:cs="Times New Roman"/>
          <w:sz w:val="24"/>
          <w:szCs w:val="24"/>
        </w:rPr>
        <w:t xml:space="preserve"> </w:t>
      </w:r>
      <w:r w:rsidR="00EC72F5" w:rsidRPr="006310E9">
        <w:rPr>
          <w:rFonts w:ascii="Times New Roman" w:hAnsi="Times New Roman" w:cs="Times New Roman"/>
          <w:sz w:val="24"/>
          <w:szCs w:val="24"/>
        </w:rPr>
        <w:t>concentrated analysis</w:t>
      </w:r>
      <w:r w:rsidR="00AB46FD">
        <w:rPr>
          <w:rFonts w:ascii="Times New Roman" w:hAnsi="Times New Roman" w:cs="Times New Roman"/>
          <w:sz w:val="24"/>
          <w:szCs w:val="24"/>
        </w:rPr>
        <w:t xml:space="preserve"> </w:t>
      </w:r>
      <w:r w:rsidR="00895737" w:rsidRPr="006310E9">
        <w:rPr>
          <w:rFonts w:ascii="Times New Roman" w:hAnsi="Times New Roman" w:cs="Times New Roman"/>
          <w:sz w:val="24"/>
          <w:szCs w:val="24"/>
        </w:rPr>
        <w:fldChar w:fldCharType="begin" w:fldLock="1"/>
      </w:r>
      <w:r w:rsidR="002D477E">
        <w:rPr>
          <w:rFonts w:ascii="Times New Roman" w:hAnsi="Times New Roman" w:cs="Times New Roman"/>
          <w:sz w:val="24"/>
          <w:szCs w:val="24"/>
        </w:rPr>
        <w:instrText>ADDIN CSL_CITATION { "citationItems" : [ { "id" : "ITEM-1", "itemData" : { "author" : [ { "dropping-particle" : "", "family" : "Charmaz", "given" : "Kathy", "non-dropping-particle" : "", "parse-names" : false, "suffix" : "" } ], "edition" : "Second Edi", "id" : "ITEM-1", "issued" : { "date-parts" : [ [ "2014" ] ] }, "publisher" : "Sage Publications Ltd", "publisher-place" : "London", "title" : "Constructing Grounded Theory", "type" : "book" }, "uris" : [ "http://www.mendeley.com/documents/?uuid=610972e6-40de-49b4-afe2-de94aeeb29ca" ] } ], "mendeley" : { "formattedCitation" : "(Charmaz, 2014)", "plainTextFormattedCitation" : "(Charmaz, 2014)", "previouslyFormattedCitation" : "(Charmaz, 2014)" }, "properties" : { "noteIndex" : 0 }, "schema" : "https://github.com/citation-style-language/schema/raw/master/csl-citation.json" }</w:instrText>
      </w:r>
      <w:r w:rsidR="00895737" w:rsidRPr="006310E9">
        <w:rPr>
          <w:rFonts w:ascii="Times New Roman" w:hAnsi="Times New Roman" w:cs="Times New Roman"/>
          <w:sz w:val="24"/>
          <w:szCs w:val="24"/>
        </w:rPr>
        <w:fldChar w:fldCharType="separate"/>
      </w:r>
      <w:r w:rsidR="002D477E" w:rsidRPr="002D477E">
        <w:rPr>
          <w:rFonts w:ascii="Times New Roman" w:hAnsi="Times New Roman" w:cs="Times New Roman"/>
          <w:noProof/>
          <w:sz w:val="24"/>
          <w:szCs w:val="24"/>
        </w:rPr>
        <w:t>(Charmaz, 2014)</w:t>
      </w:r>
      <w:r w:rsidR="00895737" w:rsidRPr="006310E9">
        <w:rPr>
          <w:rFonts w:ascii="Times New Roman" w:hAnsi="Times New Roman" w:cs="Times New Roman"/>
          <w:sz w:val="24"/>
          <w:szCs w:val="24"/>
        </w:rPr>
        <w:fldChar w:fldCharType="end"/>
      </w:r>
      <w:r w:rsidR="00D503DA" w:rsidRPr="006310E9">
        <w:rPr>
          <w:rFonts w:ascii="Times New Roman" w:hAnsi="Times New Roman" w:cs="Times New Roman"/>
          <w:sz w:val="24"/>
          <w:szCs w:val="24"/>
        </w:rPr>
        <w:t xml:space="preserve">. The first </w:t>
      </w:r>
      <w:r w:rsidR="00552750" w:rsidRPr="006310E9">
        <w:rPr>
          <w:rFonts w:ascii="Times New Roman" w:hAnsi="Times New Roman" w:cs="Times New Roman"/>
          <w:sz w:val="24"/>
          <w:szCs w:val="24"/>
        </w:rPr>
        <w:t xml:space="preserve">eight </w:t>
      </w:r>
      <w:r w:rsidR="00D503DA" w:rsidRPr="006310E9">
        <w:rPr>
          <w:rFonts w:ascii="Times New Roman" w:hAnsi="Times New Roman" w:cs="Times New Roman"/>
          <w:sz w:val="24"/>
          <w:szCs w:val="24"/>
        </w:rPr>
        <w:t>transcripts were coded line by line</w:t>
      </w:r>
      <w:r w:rsidR="00AB46FD">
        <w:rPr>
          <w:rFonts w:ascii="Times New Roman" w:hAnsi="Times New Roman" w:cs="Times New Roman"/>
          <w:sz w:val="24"/>
          <w:szCs w:val="24"/>
        </w:rPr>
        <w:t xml:space="preserve"> by author </w:t>
      </w:r>
      <w:r w:rsidR="00853F1D">
        <w:rPr>
          <w:rFonts w:ascii="Times New Roman" w:hAnsi="Times New Roman" w:cs="Times New Roman"/>
          <w:sz w:val="24"/>
          <w:szCs w:val="24"/>
        </w:rPr>
        <w:t>1</w:t>
      </w:r>
      <w:r w:rsidR="00D503DA" w:rsidRPr="006310E9">
        <w:rPr>
          <w:rFonts w:ascii="Times New Roman" w:hAnsi="Times New Roman" w:cs="Times New Roman"/>
          <w:sz w:val="24"/>
          <w:szCs w:val="24"/>
        </w:rPr>
        <w:t>,</w:t>
      </w:r>
      <w:r w:rsidR="00AB46FD">
        <w:rPr>
          <w:rFonts w:ascii="Times New Roman" w:hAnsi="Times New Roman" w:cs="Times New Roman"/>
          <w:sz w:val="24"/>
          <w:szCs w:val="24"/>
        </w:rPr>
        <w:t xml:space="preserve"> with </w:t>
      </w:r>
      <w:r w:rsidR="00DA4C2B">
        <w:rPr>
          <w:rFonts w:ascii="Times New Roman" w:hAnsi="Times New Roman" w:cs="Times New Roman"/>
          <w:sz w:val="24"/>
          <w:szCs w:val="24"/>
        </w:rPr>
        <w:t xml:space="preserve">four </w:t>
      </w:r>
      <w:r w:rsidR="00AB46FD">
        <w:rPr>
          <w:rFonts w:ascii="Times New Roman" w:hAnsi="Times New Roman" w:cs="Times New Roman"/>
          <w:sz w:val="24"/>
          <w:szCs w:val="24"/>
        </w:rPr>
        <w:t>of these</w:t>
      </w:r>
      <w:r w:rsidR="00E7054D">
        <w:rPr>
          <w:rFonts w:ascii="Times New Roman" w:hAnsi="Times New Roman" w:cs="Times New Roman"/>
          <w:sz w:val="24"/>
          <w:szCs w:val="24"/>
        </w:rPr>
        <w:t xml:space="preserve"> </w:t>
      </w:r>
      <w:r w:rsidR="00413DB8">
        <w:rPr>
          <w:rFonts w:ascii="Times New Roman" w:hAnsi="Times New Roman" w:cs="Times New Roman"/>
          <w:sz w:val="24"/>
          <w:szCs w:val="24"/>
        </w:rPr>
        <w:t>independently</w:t>
      </w:r>
      <w:r w:rsidR="00AB46FD">
        <w:rPr>
          <w:rFonts w:ascii="Times New Roman" w:hAnsi="Times New Roman" w:cs="Times New Roman"/>
          <w:sz w:val="24"/>
          <w:szCs w:val="24"/>
        </w:rPr>
        <w:t xml:space="preserve"> coded by author 3 to confirm coding validity. The cod</w:t>
      </w:r>
      <w:r w:rsidR="00DA4C2B">
        <w:rPr>
          <w:rFonts w:ascii="Times New Roman" w:hAnsi="Times New Roman" w:cs="Times New Roman"/>
          <w:sz w:val="24"/>
          <w:szCs w:val="24"/>
        </w:rPr>
        <w:t xml:space="preserve">es from these </w:t>
      </w:r>
      <w:r w:rsidR="00DA4C2B">
        <w:rPr>
          <w:rFonts w:ascii="Times New Roman" w:hAnsi="Times New Roman" w:cs="Times New Roman"/>
          <w:sz w:val="24"/>
          <w:szCs w:val="24"/>
        </w:rPr>
        <w:lastRenderedPageBreak/>
        <w:t>tr</w:t>
      </w:r>
      <w:r w:rsidR="00AB46FD">
        <w:rPr>
          <w:rFonts w:ascii="Times New Roman" w:hAnsi="Times New Roman" w:cs="Times New Roman"/>
          <w:sz w:val="24"/>
          <w:szCs w:val="24"/>
        </w:rPr>
        <w:t>anscripts w</w:t>
      </w:r>
      <w:r w:rsidR="00DA4C2B">
        <w:rPr>
          <w:rFonts w:ascii="Times New Roman" w:hAnsi="Times New Roman" w:cs="Times New Roman"/>
          <w:sz w:val="24"/>
          <w:szCs w:val="24"/>
        </w:rPr>
        <w:t xml:space="preserve">ere drawn together to </w:t>
      </w:r>
      <w:r w:rsidR="00E7054D">
        <w:rPr>
          <w:rFonts w:ascii="Times New Roman" w:hAnsi="Times New Roman" w:cs="Times New Roman"/>
          <w:sz w:val="24"/>
          <w:szCs w:val="24"/>
        </w:rPr>
        <w:t xml:space="preserve">produce </w:t>
      </w:r>
      <w:r w:rsidR="00AB46FD">
        <w:rPr>
          <w:rFonts w:ascii="Times New Roman" w:hAnsi="Times New Roman" w:cs="Times New Roman"/>
          <w:sz w:val="24"/>
          <w:szCs w:val="24"/>
        </w:rPr>
        <w:t>a</w:t>
      </w:r>
      <w:r w:rsidR="00D503DA" w:rsidRPr="006310E9">
        <w:rPr>
          <w:rFonts w:ascii="Times New Roman" w:hAnsi="Times New Roman" w:cs="Times New Roman"/>
          <w:sz w:val="24"/>
          <w:szCs w:val="24"/>
        </w:rPr>
        <w:t xml:space="preserve"> matrix </w:t>
      </w:r>
      <w:r w:rsidR="00DE113E">
        <w:rPr>
          <w:rFonts w:ascii="Times New Roman" w:hAnsi="Times New Roman" w:cs="Times New Roman"/>
          <w:sz w:val="24"/>
          <w:szCs w:val="24"/>
        </w:rPr>
        <w:t>for use</w:t>
      </w:r>
      <w:r w:rsidR="00AB46FD">
        <w:rPr>
          <w:rFonts w:ascii="Times New Roman" w:hAnsi="Times New Roman" w:cs="Times New Roman"/>
          <w:sz w:val="24"/>
          <w:szCs w:val="24"/>
        </w:rPr>
        <w:t xml:space="preserve"> in the coding of</w:t>
      </w:r>
      <w:r w:rsidR="00D503DA" w:rsidRPr="006310E9">
        <w:rPr>
          <w:rFonts w:ascii="Times New Roman" w:hAnsi="Times New Roman" w:cs="Times New Roman"/>
          <w:sz w:val="24"/>
          <w:szCs w:val="24"/>
        </w:rPr>
        <w:t xml:space="preserve"> subsequent transcripts</w:t>
      </w:r>
      <w:r w:rsidR="00AB46FD">
        <w:rPr>
          <w:rFonts w:ascii="Times New Roman" w:hAnsi="Times New Roman" w:cs="Times New Roman"/>
          <w:sz w:val="24"/>
          <w:szCs w:val="24"/>
        </w:rPr>
        <w:t>. A</w:t>
      </w:r>
      <w:r w:rsidR="00184A9A" w:rsidRPr="006310E9">
        <w:rPr>
          <w:rFonts w:ascii="Times New Roman" w:hAnsi="Times New Roman" w:cs="Times New Roman"/>
          <w:sz w:val="24"/>
          <w:szCs w:val="24"/>
        </w:rPr>
        <w:t>n</w:t>
      </w:r>
      <w:r w:rsidR="00D503DA" w:rsidRPr="006310E9">
        <w:rPr>
          <w:rFonts w:ascii="Times New Roman" w:hAnsi="Times New Roman" w:cs="Times New Roman"/>
          <w:sz w:val="24"/>
          <w:szCs w:val="24"/>
        </w:rPr>
        <w:t xml:space="preserve">y themes and codes </w:t>
      </w:r>
      <w:r w:rsidR="00184A9A" w:rsidRPr="006310E9">
        <w:rPr>
          <w:rFonts w:ascii="Times New Roman" w:hAnsi="Times New Roman" w:cs="Times New Roman"/>
          <w:sz w:val="24"/>
          <w:szCs w:val="24"/>
        </w:rPr>
        <w:t xml:space="preserve">which </w:t>
      </w:r>
      <w:r w:rsidR="00E7054D">
        <w:rPr>
          <w:rFonts w:ascii="Times New Roman" w:hAnsi="Times New Roman" w:cs="Times New Roman"/>
          <w:sz w:val="24"/>
          <w:szCs w:val="24"/>
        </w:rPr>
        <w:t>later</w:t>
      </w:r>
      <w:r w:rsidR="00E7054D" w:rsidRPr="006310E9">
        <w:rPr>
          <w:rFonts w:ascii="Times New Roman" w:hAnsi="Times New Roman" w:cs="Times New Roman"/>
          <w:sz w:val="24"/>
          <w:szCs w:val="24"/>
        </w:rPr>
        <w:t xml:space="preserve"> </w:t>
      </w:r>
      <w:r w:rsidR="00AB46FD" w:rsidRPr="006310E9">
        <w:rPr>
          <w:rFonts w:ascii="Times New Roman" w:hAnsi="Times New Roman" w:cs="Times New Roman"/>
          <w:sz w:val="24"/>
          <w:szCs w:val="24"/>
        </w:rPr>
        <w:t>emerged</w:t>
      </w:r>
      <w:r w:rsidR="00AB46FD">
        <w:rPr>
          <w:rFonts w:ascii="Times New Roman" w:hAnsi="Times New Roman" w:cs="Times New Roman"/>
          <w:sz w:val="24"/>
          <w:szCs w:val="24"/>
        </w:rPr>
        <w:t xml:space="preserve"> were</w:t>
      </w:r>
      <w:r w:rsidR="00E7054D">
        <w:rPr>
          <w:rFonts w:ascii="Times New Roman" w:hAnsi="Times New Roman" w:cs="Times New Roman"/>
          <w:sz w:val="24"/>
          <w:szCs w:val="24"/>
        </w:rPr>
        <w:t xml:space="preserve"> </w:t>
      </w:r>
      <w:r w:rsidR="00D503DA" w:rsidRPr="006310E9">
        <w:rPr>
          <w:rFonts w:ascii="Times New Roman" w:hAnsi="Times New Roman" w:cs="Times New Roman"/>
          <w:sz w:val="24"/>
          <w:szCs w:val="24"/>
        </w:rPr>
        <w:t xml:space="preserve">incorporated into the matrix and previous transcripts revisited to identify </w:t>
      </w:r>
      <w:r w:rsidR="00184A9A" w:rsidRPr="006310E9">
        <w:rPr>
          <w:rFonts w:ascii="Times New Roman" w:hAnsi="Times New Roman" w:cs="Times New Roman"/>
          <w:sz w:val="24"/>
          <w:szCs w:val="24"/>
        </w:rPr>
        <w:t>additional incidences.</w:t>
      </w:r>
      <w:r w:rsidR="009931F1" w:rsidRPr="006310E9">
        <w:rPr>
          <w:rFonts w:ascii="Times New Roman" w:hAnsi="Times New Roman" w:cs="Times New Roman"/>
          <w:sz w:val="24"/>
          <w:szCs w:val="24"/>
        </w:rPr>
        <w:t xml:space="preserve"> </w:t>
      </w:r>
      <w:r w:rsidR="00EC72F5" w:rsidRPr="006310E9">
        <w:rPr>
          <w:rFonts w:ascii="Times New Roman" w:hAnsi="Times New Roman" w:cs="Times New Roman"/>
          <w:sz w:val="24"/>
        </w:rPr>
        <w:t>Interviews</w:t>
      </w:r>
      <w:r w:rsidR="003E0663" w:rsidRPr="006310E9">
        <w:rPr>
          <w:rFonts w:ascii="Times New Roman" w:hAnsi="Times New Roman" w:cs="Times New Roman"/>
          <w:sz w:val="24"/>
        </w:rPr>
        <w:t xml:space="preserve"> ceased when emerging theories were repeatedly supported by new data, as subsequent interviews no longer challenged or altered analysis </w:t>
      </w:r>
      <w:r w:rsidR="00895737" w:rsidRPr="006310E9">
        <w:rPr>
          <w:rFonts w:ascii="Times New Roman" w:hAnsi="Times New Roman" w:cs="Times New Roman"/>
          <w:sz w:val="24"/>
        </w:rPr>
        <w:fldChar w:fldCharType="begin" w:fldLock="1"/>
      </w:r>
      <w:r w:rsidR="00531069">
        <w:rPr>
          <w:rFonts w:ascii="Times New Roman" w:hAnsi="Times New Roman" w:cs="Times New Roman"/>
          <w:sz w:val="24"/>
        </w:rPr>
        <w:instrText>ADDIN CSL_CITATION { "citationItems" : [ { "id" : "ITEM-1", "itemData" : { "author" : [ { "dropping-particle" : "", "family" : "Glaser", "given" : "Barney", "non-dropping-particle" : "", "parse-names" : false, "suffix" : "" }, { "dropping-particle" : "", "family" : "Strauss", "given" : "Anselm", "non-dropping-particle" : "", "parse-names" : false, "suffix" : "" } ], "id" : "ITEM-1", "issued" : { "date-parts" : [ [ "1967" ] ] }, "publisher" : "Aldine", "publisher-place" : "Chicago", "title" : "The Discovery of Grounded Theory", "type" : "book" }, "uris" : [ "http://www.mendeley.com/documents/?uuid=0fc9dca7-0b90-4985-9682-3c1d25a114ce" ] } ], "mendeley" : { "formattedCitation" : "(Glaser &amp; Strauss, 1967)", "plainTextFormattedCitation" : "(Glaser &amp; Strauss, 1967)", "previouslyFormattedCitation" : "(Glaser &amp; Strauss, 1967)" }, "properties" : { "noteIndex" : 0 }, "schema" : "https://github.com/citation-style-language/schema/raw/master/csl-citation.json" }</w:instrText>
      </w:r>
      <w:r w:rsidR="00895737" w:rsidRPr="006310E9">
        <w:rPr>
          <w:rFonts w:ascii="Times New Roman" w:hAnsi="Times New Roman" w:cs="Times New Roman"/>
          <w:sz w:val="24"/>
        </w:rPr>
        <w:fldChar w:fldCharType="separate"/>
      </w:r>
      <w:r w:rsidR="00913DB8" w:rsidRPr="00913DB8">
        <w:rPr>
          <w:rFonts w:ascii="Times New Roman" w:hAnsi="Times New Roman" w:cs="Times New Roman"/>
          <w:noProof/>
          <w:sz w:val="24"/>
        </w:rPr>
        <w:t>(Glaser &amp; Strauss, 1967)</w:t>
      </w:r>
      <w:r w:rsidR="00895737" w:rsidRPr="006310E9">
        <w:rPr>
          <w:rFonts w:ascii="Times New Roman" w:hAnsi="Times New Roman" w:cs="Times New Roman"/>
          <w:sz w:val="24"/>
        </w:rPr>
        <w:fldChar w:fldCharType="end"/>
      </w:r>
      <w:r w:rsidR="003E0663" w:rsidRPr="006310E9">
        <w:rPr>
          <w:rFonts w:ascii="Times New Roman" w:hAnsi="Times New Roman" w:cs="Times New Roman"/>
          <w:sz w:val="24"/>
        </w:rPr>
        <w:t>.</w:t>
      </w:r>
    </w:p>
    <w:p w:rsidR="007223FD" w:rsidRPr="007223FD" w:rsidRDefault="00603DD8" w:rsidP="00334C77">
      <w:pPr>
        <w:rPr>
          <w:rFonts w:ascii="Times New Roman" w:hAnsi="Times New Roman" w:cs="Times New Roman"/>
          <w:sz w:val="24"/>
          <w:highlight w:val="green"/>
        </w:rPr>
      </w:pPr>
      <w:r w:rsidRPr="007223FD">
        <w:rPr>
          <w:rFonts w:ascii="Times New Roman" w:hAnsi="Times New Roman" w:cs="Times New Roman"/>
          <w:sz w:val="24"/>
          <w:highlight w:val="green"/>
        </w:rPr>
        <w:t xml:space="preserve">Participant narratives were </w:t>
      </w:r>
      <w:r w:rsidR="00DD58A3" w:rsidRPr="007223FD">
        <w:rPr>
          <w:rFonts w:ascii="Times New Roman" w:hAnsi="Times New Roman" w:cs="Times New Roman"/>
          <w:sz w:val="24"/>
          <w:highlight w:val="green"/>
        </w:rPr>
        <w:t>compared</w:t>
      </w:r>
      <w:r w:rsidRPr="007223FD">
        <w:rPr>
          <w:rFonts w:ascii="Times New Roman" w:hAnsi="Times New Roman" w:cs="Times New Roman"/>
          <w:sz w:val="24"/>
          <w:highlight w:val="green"/>
        </w:rPr>
        <w:t xml:space="preserve"> </w:t>
      </w:r>
      <w:r w:rsidR="008A3547">
        <w:rPr>
          <w:rFonts w:ascii="Times New Roman" w:hAnsi="Times New Roman" w:cs="Times New Roman"/>
          <w:sz w:val="24"/>
          <w:highlight w:val="green"/>
        </w:rPr>
        <w:t>by</w:t>
      </w:r>
      <w:r w:rsidRPr="007223FD">
        <w:rPr>
          <w:rFonts w:ascii="Times New Roman" w:hAnsi="Times New Roman" w:cs="Times New Roman"/>
          <w:sz w:val="24"/>
          <w:highlight w:val="green"/>
        </w:rPr>
        <w:t xml:space="preserve"> patient interval length</w:t>
      </w:r>
      <w:r w:rsidR="00DD58A3" w:rsidRPr="007223FD">
        <w:rPr>
          <w:rFonts w:ascii="Times New Roman" w:hAnsi="Times New Roman" w:cs="Times New Roman"/>
          <w:sz w:val="24"/>
          <w:highlight w:val="green"/>
        </w:rPr>
        <w:t xml:space="preserve"> to explore </w:t>
      </w:r>
      <w:r w:rsidR="008A3547">
        <w:rPr>
          <w:rFonts w:ascii="Times New Roman" w:hAnsi="Times New Roman" w:cs="Times New Roman"/>
          <w:sz w:val="24"/>
          <w:highlight w:val="green"/>
        </w:rPr>
        <w:t>the</w:t>
      </w:r>
      <w:r w:rsidRPr="007223FD">
        <w:rPr>
          <w:rFonts w:ascii="Times New Roman" w:hAnsi="Times New Roman" w:cs="Times New Roman"/>
          <w:sz w:val="24"/>
          <w:highlight w:val="green"/>
        </w:rPr>
        <w:t xml:space="preserve"> experience</w:t>
      </w:r>
      <w:r w:rsidR="008A3547">
        <w:rPr>
          <w:rFonts w:ascii="Times New Roman" w:hAnsi="Times New Roman" w:cs="Times New Roman"/>
          <w:sz w:val="24"/>
          <w:highlight w:val="green"/>
        </w:rPr>
        <w:t>s</w:t>
      </w:r>
      <w:r w:rsidRPr="007223FD">
        <w:rPr>
          <w:rFonts w:ascii="Times New Roman" w:hAnsi="Times New Roman" w:cs="Times New Roman"/>
          <w:sz w:val="24"/>
          <w:highlight w:val="green"/>
        </w:rPr>
        <w:t xml:space="preserve"> </w:t>
      </w:r>
      <w:r w:rsidR="008A3547">
        <w:rPr>
          <w:rFonts w:ascii="Times New Roman" w:hAnsi="Times New Roman" w:cs="Times New Roman"/>
          <w:sz w:val="24"/>
          <w:highlight w:val="green"/>
        </w:rPr>
        <w:t>of</w:t>
      </w:r>
      <w:r w:rsidRPr="007223FD">
        <w:rPr>
          <w:rFonts w:ascii="Times New Roman" w:hAnsi="Times New Roman" w:cs="Times New Roman"/>
          <w:sz w:val="24"/>
          <w:highlight w:val="green"/>
        </w:rPr>
        <w:t xml:space="preserve"> those who took differing periods of time to present</w:t>
      </w:r>
      <w:r w:rsidR="00DD58A3" w:rsidRPr="007223FD">
        <w:rPr>
          <w:rFonts w:ascii="Times New Roman" w:hAnsi="Times New Roman" w:cs="Times New Roman"/>
          <w:sz w:val="24"/>
          <w:highlight w:val="green"/>
        </w:rPr>
        <w:t>. There is great variability as to the definition of ‘long’ patient intervals</w:t>
      </w:r>
      <w:r w:rsidRPr="007223FD">
        <w:rPr>
          <w:rFonts w:ascii="Times New Roman" w:hAnsi="Times New Roman" w:cs="Times New Roman"/>
          <w:sz w:val="24"/>
          <w:highlight w:val="green"/>
        </w:rPr>
        <w:t xml:space="preserve"> in this field</w:t>
      </w:r>
      <w:r w:rsidR="00DD58A3" w:rsidRPr="007223FD">
        <w:rPr>
          <w:rFonts w:ascii="Times New Roman" w:hAnsi="Times New Roman" w:cs="Times New Roman"/>
          <w:sz w:val="24"/>
          <w:highlight w:val="green"/>
        </w:rPr>
        <w:t xml:space="preserve">, with categorisation ranging from one to three months </w:t>
      </w:r>
      <w:r w:rsidR="00895737" w:rsidRPr="007223FD">
        <w:rPr>
          <w:rFonts w:ascii="Times New Roman" w:hAnsi="Times New Roman" w:cs="Times New Roman"/>
          <w:sz w:val="24"/>
          <w:highlight w:val="green"/>
        </w:rPr>
        <w:fldChar w:fldCharType="begin" w:fldLock="1"/>
      </w:r>
      <w:r w:rsidR="00531069" w:rsidRPr="007223FD">
        <w:rPr>
          <w:rFonts w:ascii="Times New Roman" w:hAnsi="Times New Roman" w:cs="Times New Roman"/>
          <w:sz w:val="24"/>
          <w:highlight w:val="green"/>
        </w:rPr>
        <w:instrText>ADDIN CSL_CITATION { "citationItems" : [ { "id" : "ITEM-1", "itemData" : { "DOI" : "10.1186/1471-230X-12-100", "ISSN" : "1471-230X", "PMID" : "22862960", "abstract" : "Little data exists on the factors associated with health care seeking behaviour for primary symptoms of colorectal cancer (CRC). This study aimed to identify individual, provider and psychosocial factors associated with (i) ever seeking medical advice and (ii) seeking early medical advice for primary symptoms of colorectal cancer (CRC).", "author" : [ { "dropping-particle" : "", "family" : "Courtney", "given" : "R J", "non-dropping-particle" : "", "parse-names" : false, "suffix" : "" }, { "dropping-particle" : "", "family" : "Paul", "given" : "C L", "non-dropping-particle" : "", "parse-names" : false, "suffix" : "" }, { "dropping-particle" : "", "family" : "Sanson-Fisher", "given" : "R W", "non-dropping-particle" : "", "parse-names" : false, "suffix" : "" }, { "dropping-particle" : "", "family" : "Macrae", "given" : "F A", "non-dropping-particle" : "", "parse-names" : false, "suffix" : "" }, { "dropping-particle" : "", "family" : "Attia", "given" : "J", "non-dropping-particle" : "", "parse-names" : false, "suffix" : "" }, { "dropping-particle" : "", "family" : "McEvoy", "given" : "M", "non-dropping-particle" : "", "parse-names" : false, "suffix" : "" } ], "container-title" : "BMC gastroenterology", "id" : "ITEM-1", "issue" : "1", "issued" : { "date-parts" : [ [ "2012", "1" ] ] }, "page" : "100", "publisher" : "BMC Gastroenterology", "title" : "Factors associated with consultation behaviour for primary symptoms potentially indicating colorectal cancer: a cross-sectional study on response to symptoms.", "type" : "article-journal", "volume" : "12" }, "uris" : [ "http://www.mendeley.com/documents/?uuid=297ea029-6b3b-4b67-b627-d4322193e791" ] }, { "id" : "ITEM-2", "itemData" : { "ISSN" : "0025-6986", "PMID" : "13993746", "author" : [ { "dropping-particle" : "", "family" : "Pack", "given" : "GT", "non-dropping-particle" : "", "parse-names" : false, "suffix" : "" }, { "dropping-particle" : "", "family" : "Gallo", "given" : "JS", "non-dropping-particle" : "", "parse-names" : false, "suffix" : "" } ], "container-title" : "American Journal of Cancer", "id" : "ITEM-2", "issued" : { "date-parts" : [ [ "1938", "4" ] ] }, "page" : "443-462", "title" : "The culpability for delay in the treatment of cancer", "type" : "article-journal", "volume" : "33" }, "uris" : [ "http://www.mendeley.com/documents/?uuid=efc5a14d-6a25-4902-a4f8-0817bdd818d5" ] } ], "mendeley" : { "formattedCitation" : "(Courtney et al., 2012; Pack &amp; Gallo, 1938)", "plainTextFormattedCitation" : "(Courtney et al., 2012; Pack &amp; Gallo, 1938)", "previouslyFormattedCitation" : "(Courtney et al., 2012; Pack &amp; Gallo, 1938)" }, "properties" : { "noteIndex" : 0 }, "schema" : "https://github.com/citation-style-language/schema/raw/master/csl-citation.json" }</w:instrText>
      </w:r>
      <w:r w:rsidR="00895737" w:rsidRPr="007223FD">
        <w:rPr>
          <w:rFonts w:ascii="Times New Roman" w:hAnsi="Times New Roman" w:cs="Times New Roman"/>
          <w:sz w:val="24"/>
          <w:highlight w:val="green"/>
        </w:rPr>
        <w:fldChar w:fldCharType="separate"/>
      </w:r>
      <w:r w:rsidR="00913DB8" w:rsidRPr="007223FD">
        <w:rPr>
          <w:rFonts w:ascii="Times New Roman" w:hAnsi="Times New Roman" w:cs="Times New Roman"/>
          <w:noProof/>
          <w:sz w:val="24"/>
          <w:highlight w:val="green"/>
        </w:rPr>
        <w:t>(Courtney et al., 2012; Pack &amp; Gallo, 1938)</w:t>
      </w:r>
      <w:r w:rsidR="00895737" w:rsidRPr="007223FD">
        <w:rPr>
          <w:rFonts w:ascii="Times New Roman" w:hAnsi="Times New Roman" w:cs="Times New Roman"/>
          <w:sz w:val="24"/>
          <w:highlight w:val="green"/>
        </w:rPr>
        <w:fldChar w:fldCharType="end"/>
      </w:r>
      <w:r w:rsidR="00DD58A3" w:rsidRPr="007223FD">
        <w:rPr>
          <w:rFonts w:ascii="Times New Roman" w:hAnsi="Times New Roman" w:cs="Times New Roman"/>
          <w:sz w:val="24"/>
          <w:highlight w:val="green"/>
        </w:rPr>
        <w:t>. For the purposes of this study a consensus was reached between the investigators</w:t>
      </w:r>
      <w:r w:rsidRPr="007223FD">
        <w:rPr>
          <w:rFonts w:ascii="Times New Roman" w:hAnsi="Times New Roman" w:cs="Times New Roman"/>
          <w:sz w:val="24"/>
          <w:highlight w:val="green"/>
        </w:rPr>
        <w:t xml:space="preserve"> as to appropriate interval length categorisation. </w:t>
      </w:r>
      <w:r w:rsidR="00DD58A3" w:rsidRPr="007223FD">
        <w:rPr>
          <w:rFonts w:ascii="Times New Roman" w:hAnsi="Times New Roman" w:cs="Times New Roman"/>
          <w:sz w:val="24"/>
          <w:highlight w:val="green"/>
        </w:rPr>
        <w:t>A short patient interval was categorised as being less than or equal to 1 week</w:t>
      </w:r>
      <w:r w:rsidR="00D21488" w:rsidRPr="007223FD">
        <w:rPr>
          <w:rFonts w:ascii="Times New Roman" w:hAnsi="Times New Roman" w:cs="Times New Roman"/>
          <w:sz w:val="24"/>
          <w:highlight w:val="green"/>
        </w:rPr>
        <w:t xml:space="preserve"> (n=8)</w:t>
      </w:r>
      <w:r w:rsidR="00DD58A3" w:rsidRPr="007223FD">
        <w:rPr>
          <w:rFonts w:ascii="Times New Roman" w:hAnsi="Times New Roman" w:cs="Times New Roman"/>
          <w:sz w:val="24"/>
          <w:highlight w:val="green"/>
        </w:rPr>
        <w:t xml:space="preserve">, a medium </w:t>
      </w:r>
      <w:r w:rsidR="00DE113E" w:rsidRPr="007223FD">
        <w:rPr>
          <w:rFonts w:ascii="Times New Roman" w:hAnsi="Times New Roman" w:cs="Times New Roman"/>
          <w:sz w:val="24"/>
          <w:highlight w:val="green"/>
        </w:rPr>
        <w:t xml:space="preserve">patient </w:t>
      </w:r>
      <w:r w:rsidR="00DD58A3" w:rsidRPr="007223FD">
        <w:rPr>
          <w:rFonts w:ascii="Times New Roman" w:hAnsi="Times New Roman" w:cs="Times New Roman"/>
          <w:sz w:val="24"/>
          <w:highlight w:val="green"/>
        </w:rPr>
        <w:t>interval as between 1 week and 2 months</w:t>
      </w:r>
      <w:r w:rsidR="00D21488" w:rsidRPr="007223FD">
        <w:rPr>
          <w:rFonts w:ascii="Times New Roman" w:hAnsi="Times New Roman" w:cs="Times New Roman"/>
          <w:sz w:val="24"/>
          <w:highlight w:val="green"/>
        </w:rPr>
        <w:t xml:space="preserve"> (n=7)</w:t>
      </w:r>
      <w:r w:rsidR="00DD58A3" w:rsidRPr="007223FD">
        <w:rPr>
          <w:rFonts w:ascii="Times New Roman" w:hAnsi="Times New Roman" w:cs="Times New Roman"/>
          <w:sz w:val="24"/>
          <w:highlight w:val="green"/>
        </w:rPr>
        <w:t>, and a long</w:t>
      </w:r>
      <w:r w:rsidR="00DE113E" w:rsidRPr="007223FD">
        <w:rPr>
          <w:rFonts w:ascii="Times New Roman" w:hAnsi="Times New Roman" w:cs="Times New Roman"/>
          <w:sz w:val="24"/>
          <w:highlight w:val="green"/>
        </w:rPr>
        <w:t xml:space="preserve"> patient</w:t>
      </w:r>
      <w:r w:rsidR="00DD58A3" w:rsidRPr="007223FD">
        <w:rPr>
          <w:rFonts w:ascii="Times New Roman" w:hAnsi="Times New Roman" w:cs="Times New Roman"/>
          <w:sz w:val="24"/>
          <w:highlight w:val="green"/>
        </w:rPr>
        <w:t xml:space="preserve"> interval as equal to or greater than 2 months</w:t>
      </w:r>
      <w:r w:rsidR="00D21488" w:rsidRPr="007223FD">
        <w:rPr>
          <w:rFonts w:ascii="Times New Roman" w:hAnsi="Times New Roman" w:cs="Times New Roman"/>
          <w:sz w:val="24"/>
          <w:highlight w:val="green"/>
        </w:rPr>
        <w:t xml:space="preserve"> (n=11)</w:t>
      </w:r>
      <w:r w:rsidR="00DD58A3" w:rsidRPr="007223FD">
        <w:rPr>
          <w:rFonts w:ascii="Times New Roman" w:hAnsi="Times New Roman" w:cs="Times New Roman"/>
          <w:sz w:val="24"/>
          <w:highlight w:val="green"/>
        </w:rPr>
        <w:t>.</w:t>
      </w:r>
      <w:r w:rsidR="001E0A5E" w:rsidRPr="007223FD">
        <w:rPr>
          <w:rFonts w:ascii="Times New Roman" w:hAnsi="Times New Roman" w:cs="Times New Roman"/>
          <w:sz w:val="24"/>
          <w:highlight w:val="green"/>
        </w:rPr>
        <w:t xml:space="preserve"> </w:t>
      </w:r>
      <w:r w:rsidRPr="007223FD">
        <w:rPr>
          <w:rFonts w:ascii="Times New Roman" w:hAnsi="Times New Roman" w:cs="Times New Roman"/>
          <w:sz w:val="24"/>
          <w:highlight w:val="green"/>
        </w:rPr>
        <w:t>It is important to be mindful that these categorisations are simply constructs to aid analysis and wer</w:t>
      </w:r>
      <w:r w:rsidR="002C0045" w:rsidRPr="007223FD">
        <w:rPr>
          <w:rFonts w:ascii="Times New Roman" w:hAnsi="Times New Roman" w:cs="Times New Roman"/>
          <w:sz w:val="24"/>
          <w:highlight w:val="green"/>
        </w:rPr>
        <w:t xml:space="preserve">e not intended to represent definitive judgements as to appropriate or acceptable length of the patient interval. </w:t>
      </w:r>
    </w:p>
    <w:p w:rsidR="00DD58A3" w:rsidRPr="007223FD" w:rsidRDefault="00CD64E5" w:rsidP="007223FD">
      <w:pPr>
        <w:rPr>
          <w:rFonts w:ascii="Times New Roman" w:hAnsi="Times New Roman" w:cs="Times New Roman"/>
          <w:color w:val="FF0000"/>
          <w:sz w:val="24"/>
          <w:highlight w:val="green"/>
        </w:rPr>
      </w:pPr>
      <w:r w:rsidRPr="007223FD">
        <w:rPr>
          <w:rFonts w:ascii="Times New Roman" w:hAnsi="Times New Roman" w:cs="Times New Roman"/>
          <w:sz w:val="24"/>
          <w:highlight w:val="green"/>
        </w:rPr>
        <w:t>The length of the p</w:t>
      </w:r>
      <w:r w:rsidR="001E0A5E" w:rsidRPr="007223FD">
        <w:rPr>
          <w:rFonts w:ascii="Times New Roman" w:hAnsi="Times New Roman" w:cs="Times New Roman"/>
          <w:sz w:val="24"/>
          <w:highlight w:val="green"/>
        </w:rPr>
        <w:t xml:space="preserve">atient interval was calculated </w:t>
      </w:r>
      <w:r w:rsidR="00334C77" w:rsidRPr="007223FD">
        <w:rPr>
          <w:rFonts w:ascii="Times New Roman" w:hAnsi="Times New Roman" w:cs="Times New Roman"/>
          <w:sz w:val="24"/>
          <w:highlight w:val="green"/>
        </w:rPr>
        <w:t xml:space="preserve">from the accounts presented </w:t>
      </w:r>
      <w:r w:rsidR="007223FD" w:rsidRPr="007223FD">
        <w:rPr>
          <w:rFonts w:ascii="Times New Roman" w:hAnsi="Times New Roman" w:cs="Times New Roman"/>
          <w:sz w:val="24"/>
          <w:highlight w:val="green"/>
        </w:rPr>
        <w:t>by participants during</w:t>
      </w:r>
      <w:r w:rsidR="008A3547">
        <w:rPr>
          <w:rFonts w:ascii="Times New Roman" w:hAnsi="Times New Roman" w:cs="Times New Roman"/>
          <w:sz w:val="24"/>
          <w:highlight w:val="green"/>
        </w:rPr>
        <w:t xml:space="preserve"> the</w:t>
      </w:r>
      <w:r w:rsidR="007223FD" w:rsidRPr="007223FD">
        <w:rPr>
          <w:rFonts w:ascii="Times New Roman" w:hAnsi="Times New Roman" w:cs="Times New Roman"/>
          <w:sz w:val="24"/>
          <w:highlight w:val="green"/>
        </w:rPr>
        <w:t xml:space="preserve"> interviews. The date of symptom onset was </w:t>
      </w:r>
      <w:r w:rsidR="00334C77" w:rsidRPr="007223FD">
        <w:rPr>
          <w:rFonts w:ascii="Times New Roman" w:hAnsi="Times New Roman" w:cs="Times New Roman"/>
          <w:sz w:val="24"/>
          <w:highlight w:val="green"/>
        </w:rPr>
        <w:t xml:space="preserve">defined as the </w:t>
      </w:r>
      <w:r w:rsidR="008D62F8" w:rsidRPr="007223FD">
        <w:rPr>
          <w:rFonts w:ascii="Times New Roman" w:hAnsi="Times New Roman" w:cs="Times New Roman"/>
          <w:sz w:val="24"/>
          <w:highlight w:val="green"/>
        </w:rPr>
        <w:t xml:space="preserve">first </w:t>
      </w:r>
      <w:r w:rsidR="00334C77" w:rsidRPr="007223FD">
        <w:rPr>
          <w:rFonts w:ascii="Times New Roman" w:hAnsi="Times New Roman" w:cs="Times New Roman"/>
          <w:sz w:val="24"/>
          <w:highlight w:val="green"/>
        </w:rPr>
        <w:t>symptom</w:t>
      </w:r>
      <w:r w:rsidR="008A3547">
        <w:rPr>
          <w:rFonts w:ascii="Times New Roman" w:hAnsi="Times New Roman" w:cs="Times New Roman"/>
          <w:sz w:val="24"/>
          <w:highlight w:val="green"/>
        </w:rPr>
        <w:t xml:space="preserve"> reported by the interviewee that was attributable </w:t>
      </w:r>
      <w:r w:rsidR="00334C77" w:rsidRPr="007223FD">
        <w:rPr>
          <w:rFonts w:ascii="Times New Roman" w:hAnsi="Times New Roman" w:cs="Times New Roman"/>
          <w:sz w:val="24"/>
          <w:highlight w:val="green"/>
        </w:rPr>
        <w:t>t</w:t>
      </w:r>
      <w:r w:rsidR="008D62F8" w:rsidRPr="007223FD">
        <w:rPr>
          <w:rFonts w:ascii="Times New Roman" w:hAnsi="Times New Roman" w:cs="Times New Roman"/>
          <w:sz w:val="24"/>
          <w:highlight w:val="green"/>
        </w:rPr>
        <w:t>o this symptomatic episode. T</w:t>
      </w:r>
      <w:r w:rsidR="00334C77" w:rsidRPr="007223FD">
        <w:rPr>
          <w:rFonts w:ascii="Times New Roman" w:hAnsi="Times New Roman" w:cs="Times New Roman"/>
          <w:sz w:val="24"/>
          <w:highlight w:val="green"/>
        </w:rPr>
        <w:t xml:space="preserve">he end of the patient interval was </w:t>
      </w:r>
      <w:r w:rsidR="007223FD" w:rsidRPr="007223FD">
        <w:rPr>
          <w:rFonts w:ascii="Times New Roman" w:hAnsi="Times New Roman" w:cs="Times New Roman"/>
          <w:sz w:val="24"/>
          <w:highlight w:val="green"/>
        </w:rPr>
        <w:t>defined as</w:t>
      </w:r>
      <w:r w:rsidR="00334C77" w:rsidRPr="007223FD">
        <w:rPr>
          <w:rFonts w:ascii="Times New Roman" w:hAnsi="Times New Roman" w:cs="Times New Roman"/>
          <w:sz w:val="24"/>
          <w:highlight w:val="green"/>
        </w:rPr>
        <w:t xml:space="preserve"> the date on which they consulted about their symptoms. These dates were elicite</w:t>
      </w:r>
      <w:r w:rsidR="007223FD" w:rsidRPr="007223FD">
        <w:rPr>
          <w:rFonts w:ascii="Times New Roman" w:hAnsi="Times New Roman" w:cs="Times New Roman"/>
          <w:sz w:val="24"/>
          <w:highlight w:val="green"/>
        </w:rPr>
        <w:t xml:space="preserve">d through open ended questions that </w:t>
      </w:r>
      <w:r w:rsidR="00334C77" w:rsidRPr="007223FD">
        <w:rPr>
          <w:rFonts w:ascii="Times New Roman" w:hAnsi="Times New Roman" w:cs="Times New Roman"/>
          <w:sz w:val="24"/>
          <w:highlight w:val="green"/>
        </w:rPr>
        <w:t xml:space="preserve">prompted a detailed narrative of </w:t>
      </w:r>
      <w:r w:rsidR="008D62F8" w:rsidRPr="007223FD">
        <w:rPr>
          <w:rFonts w:ascii="Times New Roman" w:hAnsi="Times New Roman" w:cs="Times New Roman"/>
          <w:sz w:val="24"/>
          <w:highlight w:val="green"/>
        </w:rPr>
        <w:t>how an abnormal bodily sensation was identified</w:t>
      </w:r>
      <w:r w:rsidR="007223FD" w:rsidRPr="007223FD">
        <w:rPr>
          <w:rFonts w:ascii="Times New Roman" w:hAnsi="Times New Roman" w:cs="Times New Roman"/>
          <w:sz w:val="24"/>
          <w:highlight w:val="green"/>
        </w:rPr>
        <w:t xml:space="preserve"> and acted upon</w:t>
      </w:r>
      <w:r w:rsidR="008D62F8" w:rsidRPr="007223FD">
        <w:rPr>
          <w:rFonts w:ascii="Times New Roman" w:hAnsi="Times New Roman" w:cs="Times New Roman"/>
          <w:sz w:val="24"/>
          <w:highlight w:val="green"/>
        </w:rPr>
        <w:t>. T</w:t>
      </w:r>
      <w:r w:rsidR="00334C77" w:rsidRPr="007223FD">
        <w:rPr>
          <w:rFonts w:ascii="Times New Roman" w:hAnsi="Times New Roman" w:cs="Times New Roman"/>
          <w:sz w:val="24"/>
          <w:highlight w:val="green"/>
        </w:rPr>
        <w:t>he interviewer probed participants about these points</w:t>
      </w:r>
      <w:r w:rsidR="008D62F8" w:rsidRPr="007223FD">
        <w:rPr>
          <w:rFonts w:ascii="Times New Roman" w:hAnsi="Times New Roman" w:cs="Times New Roman"/>
          <w:sz w:val="24"/>
          <w:highlight w:val="green"/>
        </w:rPr>
        <w:t xml:space="preserve"> if they did not emerge organically i</w:t>
      </w:r>
      <w:r w:rsidR="00334C77" w:rsidRPr="007223FD">
        <w:rPr>
          <w:rFonts w:ascii="Times New Roman" w:hAnsi="Times New Roman" w:cs="Times New Roman"/>
          <w:sz w:val="24"/>
          <w:highlight w:val="green"/>
        </w:rPr>
        <w:t xml:space="preserve">n participants’ narratives. </w:t>
      </w:r>
    </w:p>
    <w:p w:rsidR="0072688A" w:rsidRPr="006310E9" w:rsidRDefault="0070594D" w:rsidP="00BF6C5C">
      <w:pPr>
        <w:rPr>
          <w:rFonts w:ascii="Times New Roman" w:hAnsi="Times New Roman" w:cs="Times New Roman"/>
          <w:sz w:val="24"/>
        </w:rPr>
      </w:pPr>
      <w:r w:rsidRPr="0070594D">
        <w:rPr>
          <w:rFonts w:ascii="Times New Roman" w:hAnsi="Times New Roman" w:cs="Times New Roman"/>
          <w:sz w:val="24"/>
          <w:highlight w:val="green"/>
        </w:rPr>
        <w:t>The</w:t>
      </w:r>
      <w:r w:rsidR="0072688A" w:rsidRPr="0070594D">
        <w:rPr>
          <w:rFonts w:ascii="Times New Roman" w:hAnsi="Times New Roman" w:cs="Times New Roman"/>
          <w:sz w:val="24"/>
          <w:highlight w:val="green"/>
        </w:rPr>
        <w:t xml:space="preserve"> </w:t>
      </w:r>
      <w:r w:rsidR="001E0A5E" w:rsidRPr="0070594D">
        <w:rPr>
          <w:rFonts w:ascii="Times New Roman" w:hAnsi="Times New Roman" w:cs="Times New Roman"/>
          <w:sz w:val="24"/>
          <w:highlight w:val="green"/>
        </w:rPr>
        <w:t>application</w:t>
      </w:r>
      <w:r w:rsidR="0072688A" w:rsidRPr="0070594D">
        <w:rPr>
          <w:rFonts w:ascii="Times New Roman" w:hAnsi="Times New Roman" w:cs="Times New Roman"/>
          <w:sz w:val="24"/>
          <w:highlight w:val="green"/>
        </w:rPr>
        <w:t xml:space="preserve"> of a theoretical framework to </w:t>
      </w:r>
      <w:r w:rsidR="00B421B5" w:rsidRPr="0070594D">
        <w:rPr>
          <w:rFonts w:ascii="Times New Roman" w:hAnsi="Times New Roman" w:cs="Times New Roman"/>
          <w:sz w:val="24"/>
          <w:highlight w:val="green"/>
        </w:rPr>
        <w:t>investigations</w:t>
      </w:r>
      <w:r w:rsidR="0072688A" w:rsidRPr="0070594D">
        <w:rPr>
          <w:rFonts w:ascii="Times New Roman" w:hAnsi="Times New Roman" w:cs="Times New Roman"/>
          <w:sz w:val="24"/>
          <w:highlight w:val="green"/>
        </w:rPr>
        <w:t xml:space="preserve"> of the diagnostic pathway </w:t>
      </w:r>
      <w:r w:rsidRPr="0070594D">
        <w:rPr>
          <w:rFonts w:ascii="Times New Roman" w:hAnsi="Times New Roman" w:cs="Times New Roman"/>
          <w:sz w:val="24"/>
          <w:highlight w:val="green"/>
        </w:rPr>
        <w:t xml:space="preserve">is considered to be key to good practice </w:t>
      </w:r>
      <w:r w:rsidR="00895737" w:rsidRPr="0070594D">
        <w:rPr>
          <w:rFonts w:ascii="Times New Roman" w:hAnsi="Times New Roman" w:cs="Times New Roman"/>
          <w:sz w:val="24"/>
          <w:highlight w:val="green"/>
        </w:rPr>
        <w:fldChar w:fldCharType="begin" w:fldLock="1"/>
      </w:r>
      <w:r w:rsidR="001F3EAF" w:rsidRPr="0070594D">
        <w:rPr>
          <w:rFonts w:ascii="Times New Roman" w:hAnsi="Times New Roman" w:cs="Times New Roman"/>
          <w:sz w:val="24"/>
          <w:highlight w:val="green"/>
        </w:rPr>
        <w:instrText>ADDIN CSL_CITATION { "citationItems" : [ { "id" : "ITEM-1", "itemData" : { "DOI" : "10.1038/bjc.2012.68", "ISSN" : "1532-1827", "PMID" : "22415239", "abstract" : "Early diagnosis is a key factor in improving the outcomes of cancer patients. A greater understanding of the pre-diagnostic patient pathways is vital yet, at present, research in this field lacks consistent definitions and methods. As a consequence much early diagnosis research is difficult to interpret. A consensus group was formed with the aim of producing guidance and a checklist for early cancer-diagnosis researchers. A consensus conference approach combined with nominal group techniques was used. The work was supported by a systematic review of early diagnosis literature, focussing on existing instruments used to measure time points and intervals in early cancer-diagnosis research. A series of recommendations for definitions and methodological approaches is presented. This is complemented by a checklist that early diagnosis researchers can use when designing and conducting studies in this field. The Aarhus checklist is a resource for early cancer-diagnosis research that should promote greater precision and transparency in both definitions and methods. Further work will examine whether the checklist can be readily adopted by researchers, and feedback on the guidance will be used in future updates.", "author" : [ { "dropping-particle" : "", "family" : "Weller", "given" : "D", "non-dropping-particle" : "", "parse-names" : false, "suffix" : "" }, { "dropping-particle" : "", "family" : "Vedsted", "given" : "P", "non-dropping-particle" : "", "parse-names" : false, "suffix" : "" }, { "dropping-particle" : "", "family" : "Rubin", "given" : "G", "non-dropping-particle" : "", "parse-names" : false, "suffix" : "" }, { "dropping-particle" : "", "family" : "Walter", "given" : "F M", "non-dropping-particle" : "", "parse-names" : false, "suffix" : "" }, { "dropping-particle" : "", "family" : "Emery", "given" : "J", "non-dropping-particle" : "", "parse-names" : false, "suffix" : "" }, { "dropping-particle" : "", "family" : "Scott", "given" : "S", "non-dropping-particle" : "", "parse-names" : false, "suffix" : "" }, { "dropping-particle" : "", "family" : "Campbell", "given" : "C", "non-dropping-particle" : "", "parse-names" : false, "suffix" : "" }, { "dropping-particle" : "", "family" : "Andersen", "given" : "R S", "non-dropping-particle" : "", "parse-names" : false, "suffix" : "" }, { "dropping-particle" : "", "family" : "Hamilton", "given" : "W", "non-dropping-particle" : "", "parse-names" : false, "suffix" : "" }, { "dropping-particle" : "", "family" : "Olesen", "given" : "F", "non-dropping-particle" : "", "parse-names" : false, "suffix" : "" }, { "dropping-particle" : "", "family" : "Rose", "given" : "P", "non-dropping-particle" : "", "parse-names" : false, "suffix" : "" }, { "dropping-particle" : "", "family" : "Nafees", "given" : "S", "non-dropping-particle" : "", "parse-names" : false, "suffix" : "" }, { "dropping-particle" : "", "family" : "Rijswijk", "given" : "E", "non-dropping-particle" : "van", "parse-names" : false, "suffix" : "" }, { "dropping-particle" : "", "family" : "Hiom", "given" : "S", "non-dropping-particle" : "", "parse-names" : false, "suffix" : "" }, { "dropping-particle" : "", "family" : "Muth", "given" : "C", "non-dropping-particle" : "", "parse-names" : false, "suffix" : "" }, { "dropping-particle" : "", "family" : "Beyer", "given" : "M", "non-dropping-particle" : "", "parse-names" : false, "suffix" : "" }, { "dropping-particle" : "", "family" : "Neal", "given" : "R D", "non-dropping-particle" : "", "parse-names" : false, "suffix" : "" } ], "container-title" : "British journal of cancer", "id" : "ITEM-1", "issue" : "7", "issued" : { "date-parts" : [ [ "2012", "3", "27" ] ] }, "page" : "1262-7", "publisher" : "Nature Publishing Group", "title" : "The Aarhus statement: improving design and reporting of studies on early cancer diagnosis.", "type" : "article-journal", "volume" : "106" }, "uris" : [ "http://www.mendeley.com/documents/?uuid=315bdf8c-0f93-4142-8581-74361ac05a6e" ] } ], "mendeley" : { "formattedCitation" : "(Weller et al., 2012)", "plainTextFormattedCitation" : "(Weller et al., 2012)", "previouslyFormattedCitation" : "(Weller et al., 2012)" }, "properties" : { "noteIndex" : 0 }, "schema" : "https://github.com/citation-style-language/schema/raw/master/csl-citation.json" }</w:instrText>
      </w:r>
      <w:r w:rsidR="00895737" w:rsidRPr="0070594D">
        <w:rPr>
          <w:rFonts w:ascii="Times New Roman" w:hAnsi="Times New Roman" w:cs="Times New Roman"/>
          <w:sz w:val="24"/>
          <w:highlight w:val="green"/>
        </w:rPr>
        <w:fldChar w:fldCharType="separate"/>
      </w:r>
      <w:r w:rsidR="001F3EAF" w:rsidRPr="0070594D">
        <w:rPr>
          <w:rFonts w:ascii="Times New Roman" w:hAnsi="Times New Roman" w:cs="Times New Roman"/>
          <w:noProof/>
          <w:sz w:val="24"/>
          <w:highlight w:val="green"/>
        </w:rPr>
        <w:t>(Weller et al., 2012)</w:t>
      </w:r>
      <w:r w:rsidR="00895737" w:rsidRPr="0070594D">
        <w:rPr>
          <w:rFonts w:ascii="Times New Roman" w:hAnsi="Times New Roman" w:cs="Times New Roman"/>
          <w:sz w:val="24"/>
          <w:highlight w:val="green"/>
        </w:rPr>
        <w:fldChar w:fldCharType="end"/>
      </w:r>
      <w:r w:rsidRPr="0070594D">
        <w:rPr>
          <w:rFonts w:ascii="Times New Roman" w:hAnsi="Times New Roman" w:cs="Times New Roman"/>
          <w:sz w:val="24"/>
          <w:highlight w:val="green"/>
        </w:rPr>
        <w:t>, h</w:t>
      </w:r>
      <w:r w:rsidR="0072688A" w:rsidRPr="0070594D">
        <w:rPr>
          <w:rFonts w:ascii="Times New Roman" w:hAnsi="Times New Roman" w:cs="Times New Roman"/>
          <w:sz w:val="24"/>
          <w:highlight w:val="green"/>
        </w:rPr>
        <w:t xml:space="preserve">owever, the use of </w:t>
      </w:r>
      <w:r w:rsidR="0072688A" w:rsidRPr="0070594D">
        <w:rPr>
          <w:rFonts w:ascii="Times New Roman" w:hAnsi="Times New Roman" w:cs="Times New Roman"/>
          <w:i/>
          <w:sz w:val="24"/>
          <w:highlight w:val="green"/>
        </w:rPr>
        <w:t xml:space="preserve">a priori </w:t>
      </w:r>
      <w:r w:rsidR="0072688A" w:rsidRPr="0070594D">
        <w:rPr>
          <w:rFonts w:ascii="Times New Roman" w:hAnsi="Times New Roman" w:cs="Times New Roman"/>
          <w:sz w:val="24"/>
          <w:highlight w:val="green"/>
        </w:rPr>
        <w:t xml:space="preserve">frameworks to design and guide research is </w:t>
      </w:r>
      <w:r w:rsidR="001E0A5E" w:rsidRPr="0070594D">
        <w:rPr>
          <w:rFonts w:ascii="Times New Roman" w:hAnsi="Times New Roman" w:cs="Times New Roman"/>
          <w:sz w:val="24"/>
          <w:highlight w:val="green"/>
        </w:rPr>
        <w:t>not easily integrated with</w:t>
      </w:r>
      <w:r w:rsidR="0072688A" w:rsidRPr="0070594D">
        <w:rPr>
          <w:rFonts w:ascii="Times New Roman" w:hAnsi="Times New Roman" w:cs="Times New Roman"/>
          <w:sz w:val="24"/>
          <w:highlight w:val="green"/>
        </w:rPr>
        <w:t xml:space="preserve"> a constructivist grounded theory approach</w:t>
      </w:r>
      <w:r w:rsidR="00C76B25" w:rsidRPr="0070594D">
        <w:rPr>
          <w:rFonts w:ascii="Times New Roman" w:hAnsi="Times New Roman" w:cs="Times New Roman"/>
          <w:sz w:val="24"/>
          <w:highlight w:val="green"/>
        </w:rPr>
        <w:t xml:space="preserve"> </w:t>
      </w:r>
      <w:r w:rsidR="00895737" w:rsidRPr="0070594D">
        <w:rPr>
          <w:rFonts w:ascii="Times New Roman" w:hAnsi="Times New Roman" w:cs="Times New Roman"/>
          <w:sz w:val="24"/>
          <w:highlight w:val="green"/>
        </w:rPr>
        <w:fldChar w:fldCharType="begin" w:fldLock="1"/>
      </w:r>
      <w:r w:rsidR="00DD58A3" w:rsidRPr="0070594D">
        <w:rPr>
          <w:rFonts w:ascii="Times New Roman" w:hAnsi="Times New Roman" w:cs="Times New Roman"/>
          <w:sz w:val="24"/>
          <w:highlight w:val="green"/>
        </w:rPr>
        <w:instrText>ADDIN CSL_CITATION { "citationItems" : [ { "id" : "ITEM-1", "itemData" : { "author" : [ { "dropping-particle" : "", "family" : "Charmaz", "given" : "Kathy", "non-dropping-particle" : "", "parse-names" : false, "suffix" : "" } ], "edition" : "Second Edi", "id" : "ITEM-1", "issued" : { "date-parts" : [ [ "2014" ] ] }, "publisher" : "Sage Publications Ltd", "publisher-place" : "London", "title" : "Constructing Grounded Theory", "type" : "book" }, "uris" : [ "http://www.mendeley.com/documents/?uuid=610972e6-40de-49b4-afe2-de94aeeb29ca" ] } ], "mendeley" : { "formattedCitation" : "(Charmaz, 2014)", "plainTextFormattedCitation" : "(Charmaz, 2014)", "previouslyFormattedCitation" : "(Charmaz, 2014)" }, "properties" : { "noteIndex" : 0 }, "schema" : "https://github.com/citation-style-language/schema/raw/master/csl-citation.json" }</w:instrText>
      </w:r>
      <w:r w:rsidR="00895737" w:rsidRPr="0070594D">
        <w:rPr>
          <w:rFonts w:ascii="Times New Roman" w:hAnsi="Times New Roman" w:cs="Times New Roman"/>
          <w:sz w:val="24"/>
          <w:highlight w:val="green"/>
        </w:rPr>
        <w:fldChar w:fldCharType="separate"/>
      </w:r>
      <w:r w:rsidR="00C76B25" w:rsidRPr="0070594D">
        <w:rPr>
          <w:rFonts w:ascii="Times New Roman" w:hAnsi="Times New Roman" w:cs="Times New Roman"/>
          <w:noProof/>
          <w:sz w:val="24"/>
          <w:highlight w:val="green"/>
        </w:rPr>
        <w:t>(Charmaz, 2014)</w:t>
      </w:r>
      <w:r w:rsidR="00895737" w:rsidRPr="0070594D">
        <w:rPr>
          <w:rFonts w:ascii="Times New Roman" w:hAnsi="Times New Roman" w:cs="Times New Roman"/>
          <w:sz w:val="24"/>
          <w:highlight w:val="green"/>
        </w:rPr>
        <w:fldChar w:fldCharType="end"/>
      </w:r>
      <w:r w:rsidR="00C76B25" w:rsidRPr="0070594D">
        <w:rPr>
          <w:rFonts w:ascii="Times New Roman" w:hAnsi="Times New Roman" w:cs="Times New Roman"/>
          <w:sz w:val="24"/>
          <w:highlight w:val="green"/>
        </w:rPr>
        <w:t>.</w:t>
      </w:r>
      <w:r w:rsidR="0079558E" w:rsidRPr="0070594D">
        <w:rPr>
          <w:rFonts w:ascii="Times New Roman" w:hAnsi="Times New Roman" w:cs="Times New Roman"/>
          <w:sz w:val="24"/>
          <w:highlight w:val="green"/>
        </w:rPr>
        <w:t xml:space="preserve"> </w:t>
      </w:r>
      <w:r w:rsidR="0072688A" w:rsidRPr="0070594D">
        <w:rPr>
          <w:rFonts w:ascii="Times New Roman" w:hAnsi="Times New Roman" w:cs="Times New Roman"/>
          <w:sz w:val="24"/>
          <w:highlight w:val="green"/>
        </w:rPr>
        <w:t>To address this tension</w:t>
      </w:r>
      <w:r w:rsidR="00FD6477" w:rsidRPr="0070594D">
        <w:rPr>
          <w:rFonts w:ascii="Times New Roman" w:hAnsi="Times New Roman" w:cs="Times New Roman"/>
          <w:sz w:val="24"/>
          <w:highlight w:val="green"/>
        </w:rPr>
        <w:t>,</w:t>
      </w:r>
      <w:r w:rsidR="0072688A" w:rsidRPr="0070594D">
        <w:rPr>
          <w:rFonts w:ascii="Times New Roman" w:hAnsi="Times New Roman" w:cs="Times New Roman"/>
          <w:sz w:val="24"/>
          <w:highlight w:val="green"/>
        </w:rPr>
        <w:t xml:space="preserve"> findings were developed by the research team </w:t>
      </w:r>
      <w:r w:rsidR="001E0A5E" w:rsidRPr="0070594D">
        <w:rPr>
          <w:rFonts w:ascii="Times New Roman" w:hAnsi="Times New Roman" w:cs="Times New Roman"/>
          <w:sz w:val="24"/>
          <w:highlight w:val="green"/>
        </w:rPr>
        <w:t>during the analysis phase and subsequently</w:t>
      </w:r>
      <w:r w:rsidR="008A3547">
        <w:rPr>
          <w:rFonts w:ascii="Times New Roman" w:hAnsi="Times New Roman" w:cs="Times New Roman"/>
          <w:sz w:val="24"/>
          <w:highlight w:val="green"/>
        </w:rPr>
        <w:t xml:space="preserve"> compared to </w:t>
      </w:r>
      <w:r w:rsidR="0072688A" w:rsidRPr="0070594D">
        <w:rPr>
          <w:rFonts w:ascii="Times New Roman" w:hAnsi="Times New Roman" w:cs="Times New Roman"/>
          <w:sz w:val="24"/>
          <w:highlight w:val="green"/>
        </w:rPr>
        <w:t>existing models o</w:t>
      </w:r>
      <w:r w:rsidR="001E0A5E" w:rsidRPr="0070594D">
        <w:rPr>
          <w:rFonts w:ascii="Times New Roman" w:hAnsi="Times New Roman" w:cs="Times New Roman"/>
          <w:sz w:val="24"/>
          <w:highlight w:val="green"/>
        </w:rPr>
        <w:t>f the diagnostic pathway</w:t>
      </w:r>
      <w:r>
        <w:rPr>
          <w:rFonts w:ascii="Times New Roman" w:hAnsi="Times New Roman" w:cs="Times New Roman"/>
          <w:sz w:val="24"/>
          <w:highlight w:val="green"/>
        </w:rPr>
        <w:t>. S</w:t>
      </w:r>
      <w:r w:rsidR="001E0A5E" w:rsidRPr="0070594D">
        <w:rPr>
          <w:rFonts w:ascii="Times New Roman" w:hAnsi="Times New Roman" w:cs="Times New Roman"/>
          <w:sz w:val="24"/>
          <w:highlight w:val="green"/>
        </w:rPr>
        <w:t>imilarities</w:t>
      </w:r>
      <w:r w:rsidR="0072688A" w:rsidRPr="0070594D">
        <w:rPr>
          <w:rFonts w:ascii="Times New Roman" w:hAnsi="Times New Roman" w:cs="Times New Roman"/>
          <w:sz w:val="24"/>
          <w:highlight w:val="green"/>
        </w:rPr>
        <w:t xml:space="preserve"> and</w:t>
      </w:r>
      <w:r>
        <w:rPr>
          <w:rFonts w:ascii="Times New Roman" w:hAnsi="Times New Roman" w:cs="Times New Roman"/>
          <w:sz w:val="24"/>
          <w:highlight w:val="green"/>
        </w:rPr>
        <w:t xml:space="preserve"> discrepancies between the two are</w:t>
      </w:r>
      <w:r w:rsidR="0072688A" w:rsidRPr="0070594D">
        <w:rPr>
          <w:rFonts w:ascii="Times New Roman" w:hAnsi="Times New Roman" w:cs="Times New Roman"/>
          <w:sz w:val="24"/>
          <w:highlight w:val="green"/>
        </w:rPr>
        <w:t xml:space="preserve"> discussed later in this paper.</w:t>
      </w:r>
      <w:r w:rsidR="0072688A">
        <w:rPr>
          <w:rFonts w:ascii="Times New Roman" w:hAnsi="Times New Roman" w:cs="Times New Roman"/>
          <w:sz w:val="24"/>
        </w:rPr>
        <w:t xml:space="preserve"> </w:t>
      </w:r>
    </w:p>
    <w:p w:rsidR="00EC72F5" w:rsidRPr="006310E9" w:rsidRDefault="00EC72F5" w:rsidP="006310E9">
      <w:pPr>
        <w:rPr>
          <w:rFonts w:ascii="Times New Roman" w:hAnsi="Times New Roman" w:cs="Times New Roman"/>
          <w:sz w:val="28"/>
          <w:szCs w:val="24"/>
        </w:rPr>
      </w:pPr>
      <w:r w:rsidRPr="006310E9">
        <w:rPr>
          <w:rFonts w:ascii="Times New Roman" w:hAnsi="Times New Roman" w:cs="Times New Roman"/>
          <w:sz w:val="24"/>
          <w:szCs w:val="24"/>
        </w:rPr>
        <w:t>Ethical approval for the study was obtained from the NHS National Research Ethics Service (NRES) North East Committee prior to the study commencing</w:t>
      </w:r>
      <w:r w:rsidR="00876A67" w:rsidRPr="006310E9">
        <w:rPr>
          <w:rFonts w:ascii="Times New Roman" w:hAnsi="Times New Roman" w:cs="Times New Roman"/>
          <w:sz w:val="24"/>
          <w:szCs w:val="24"/>
        </w:rPr>
        <w:t xml:space="preserve"> (Rec ref: 13/NE/0319)</w:t>
      </w:r>
      <w:r w:rsidRPr="006310E9">
        <w:rPr>
          <w:rFonts w:ascii="Times New Roman" w:hAnsi="Times New Roman" w:cs="Times New Roman"/>
          <w:sz w:val="24"/>
          <w:szCs w:val="24"/>
        </w:rPr>
        <w:t>.</w:t>
      </w:r>
    </w:p>
    <w:p w:rsidR="00BE0D81" w:rsidRPr="006310E9" w:rsidRDefault="00E20ADC" w:rsidP="006310E9">
      <w:pPr>
        <w:rPr>
          <w:rFonts w:ascii="Times New Roman" w:hAnsi="Times New Roman" w:cs="Times New Roman"/>
          <w:sz w:val="24"/>
          <w:szCs w:val="24"/>
          <w:u w:val="single"/>
        </w:rPr>
      </w:pPr>
      <w:r>
        <w:rPr>
          <w:rFonts w:ascii="Times New Roman" w:hAnsi="Times New Roman" w:cs="Times New Roman"/>
          <w:sz w:val="24"/>
          <w:szCs w:val="24"/>
          <w:u w:val="single"/>
        </w:rPr>
        <w:t>Results</w:t>
      </w:r>
    </w:p>
    <w:p w:rsidR="00C303A1" w:rsidRDefault="00C303A1" w:rsidP="00B26BEF">
      <w:pPr>
        <w:rPr>
          <w:rFonts w:ascii="Times New Roman" w:hAnsi="Times New Roman" w:cs="Times New Roman"/>
          <w:color w:val="FF0000"/>
          <w:sz w:val="24"/>
          <w:szCs w:val="24"/>
        </w:rPr>
      </w:pPr>
      <w:r>
        <w:rPr>
          <w:rFonts w:ascii="Times New Roman" w:hAnsi="Times New Roman" w:cs="Times New Roman"/>
          <w:color w:val="FF0000"/>
          <w:sz w:val="24"/>
          <w:szCs w:val="24"/>
        </w:rPr>
        <w:t>Participants we</w:t>
      </w:r>
      <w:r w:rsidR="001C5EE3">
        <w:rPr>
          <w:rFonts w:ascii="Times New Roman" w:hAnsi="Times New Roman" w:cs="Times New Roman"/>
          <w:color w:val="FF0000"/>
          <w:sz w:val="24"/>
          <w:szCs w:val="24"/>
        </w:rPr>
        <w:t xml:space="preserve">re aged between 41 and 84 and </w:t>
      </w:r>
      <w:r w:rsidR="001C5EE3" w:rsidRPr="0070594D">
        <w:rPr>
          <w:rFonts w:ascii="Times New Roman" w:hAnsi="Times New Roman" w:cs="Times New Roman"/>
          <w:color w:val="FF0000"/>
          <w:sz w:val="24"/>
          <w:szCs w:val="24"/>
          <w:highlight w:val="green"/>
        </w:rPr>
        <w:t>46%</w:t>
      </w:r>
      <w:r w:rsidR="001C5EE3">
        <w:rPr>
          <w:rFonts w:ascii="Times New Roman" w:hAnsi="Times New Roman" w:cs="Times New Roman"/>
          <w:color w:val="FF0000"/>
          <w:sz w:val="24"/>
          <w:szCs w:val="24"/>
        </w:rPr>
        <w:t xml:space="preserve"> of the</w:t>
      </w:r>
      <w:r>
        <w:rPr>
          <w:rFonts w:ascii="Times New Roman" w:hAnsi="Times New Roman" w:cs="Times New Roman"/>
          <w:color w:val="FF0000"/>
          <w:sz w:val="24"/>
          <w:szCs w:val="24"/>
        </w:rPr>
        <w:t xml:space="preserve"> participants were women. </w:t>
      </w:r>
      <w:r w:rsidRPr="008A3547">
        <w:rPr>
          <w:rFonts w:ascii="Times New Roman" w:hAnsi="Times New Roman" w:cs="Times New Roman"/>
          <w:color w:val="FF0000"/>
          <w:sz w:val="24"/>
          <w:szCs w:val="24"/>
          <w:highlight w:val="green"/>
        </w:rPr>
        <w:t>Symptoms experienced included change in bowel habit, stomach pain and rectal bleeding for those presenting with symptom</w:t>
      </w:r>
      <w:r w:rsidR="001C5EE3" w:rsidRPr="008A3547">
        <w:rPr>
          <w:rFonts w:ascii="Times New Roman" w:hAnsi="Times New Roman" w:cs="Times New Roman"/>
          <w:color w:val="FF0000"/>
          <w:sz w:val="24"/>
          <w:szCs w:val="24"/>
          <w:highlight w:val="green"/>
        </w:rPr>
        <w:t>s</w:t>
      </w:r>
      <w:r w:rsidR="008A3547" w:rsidRPr="008A3547">
        <w:rPr>
          <w:rFonts w:ascii="Times New Roman" w:hAnsi="Times New Roman" w:cs="Times New Roman"/>
          <w:color w:val="FF0000"/>
          <w:sz w:val="24"/>
          <w:szCs w:val="24"/>
          <w:highlight w:val="green"/>
        </w:rPr>
        <w:t xml:space="preserve"> of colorectal cancer. F</w:t>
      </w:r>
      <w:r w:rsidRPr="008A3547">
        <w:rPr>
          <w:rFonts w:ascii="Times New Roman" w:hAnsi="Times New Roman" w:cs="Times New Roman"/>
          <w:color w:val="FF0000"/>
          <w:sz w:val="24"/>
          <w:szCs w:val="24"/>
          <w:highlight w:val="green"/>
        </w:rPr>
        <w:t>or those presenting with symptoms of lung cancer</w:t>
      </w:r>
      <w:r w:rsidR="001C5EE3">
        <w:rPr>
          <w:rFonts w:ascii="Times New Roman" w:hAnsi="Times New Roman" w:cs="Times New Roman"/>
          <w:color w:val="FF0000"/>
          <w:sz w:val="24"/>
          <w:szCs w:val="24"/>
        </w:rPr>
        <w:t xml:space="preserve"> </w:t>
      </w:r>
      <w:r w:rsidR="001C5EE3" w:rsidRPr="0070594D">
        <w:rPr>
          <w:rFonts w:ascii="Times New Roman" w:hAnsi="Times New Roman" w:cs="Times New Roman"/>
          <w:color w:val="FF0000"/>
          <w:sz w:val="24"/>
          <w:szCs w:val="24"/>
          <w:highlight w:val="green"/>
        </w:rPr>
        <w:t>symptoms included cough, breathlessness, chest pain and haemoptysis (coughing up blood)</w:t>
      </w:r>
      <w:r w:rsidRPr="0070594D">
        <w:rPr>
          <w:rFonts w:ascii="Times New Roman" w:hAnsi="Times New Roman" w:cs="Times New Roman"/>
          <w:color w:val="FF0000"/>
          <w:sz w:val="24"/>
          <w:szCs w:val="24"/>
          <w:highlight w:val="green"/>
        </w:rPr>
        <w:t xml:space="preserve">. </w:t>
      </w:r>
      <w:r w:rsidR="001C5EE3" w:rsidRPr="0070594D">
        <w:rPr>
          <w:rFonts w:ascii="Times New Roman" w:hAnsi="Times New Roman" w:cs="Times New Roman"/>
          <w:color w:val="FF0000"/>
          <w:sz w:val="24"/>
          <w:szCs w:val="24"/>
          <w:highlight w:val="green"/>
        </w:rPr>
        <w:t>Participants’ final diagnoses included</w:t>
      </w:r>
      <w:r w:rsidRPr="0070594D">
        <w:rPr>
          <w:rFonts w:ascii="Times New Roman" w:hAnsi="Times New Roman" w:cs="Times New Roman"/>
          <w:color w:val="FF0000"/>
          <w:sz w:val="24"/>
          <w:szCs w:val="24"/>
          <w:highlight w:val="green"/>
        </w:rPr>
        <w:t xml:space="preserve"> ‘no abnormalities detected’ (NAD), haemorrhoids, bronchitis, diverticulosis, Chronic Obstructive Pulmonary Dis</w:t>
      </w:r>
      <w:r w:rsidR="007142C8" w:rsidRPr="0070594D">
        <w:rPr>
          <w:rFonts w:ascii="Times New Roman" w:hAnsi="Times New Roman" w:cs="Times New Roman"/>
          <w:color w:val="FF0000"/>
          <w:sz w:val="24"/>
          <w:szCs w:val="24"/>
          <w:highlight w:val="green"/>
        </w:rPr>
        <w:t>ease</w:t>
      </w:r>
      <w:r w:rsidRPr="0070594D">
        <w:rPr>
          <w:rFonts w:ascii="Times New Roman" w:hAnsi="Times New Roman" w:cs="Times New Roman"/>
          <w:color w:val="FF0000"/>
          <w:sz w:val="24"/>
          <w:szCs w:val="24"/>
          <w:highlight w:val="green"/>
        </w:rPr>
        <w:t xml:space="preserve"> (COPD) and cancer</w:t>
      </w:r>
      <w:r w:rsidR="001C5EE3" w:rsidRPr="0070594D">
        <w:rPr>
          <w:rFonts w:ascii="Times New Roman" w:hAnsi="Times New Roman" w:cs="Times New Roman"/>
          <w:color w:val="FF0000"/>
          <w:sz w:val="24"/>
          <w:szCs w:val="24"/>
          <w:highlight w:val="green"/>
        </w:rPr>
        <w:t>. Three participants had a cancer diagnosis</w:t>
      </w:r>
      <w:r w:rsidRPr="0070594D">
        <w:rPr>
          <w:rFonts w:ascii="Times New Roman" w:hAnsi="Times New Roman" w:cs="Times New Roman"/>
          <w:color w:val="FF0000"/>
          <w:sz w:val="24"/>
          <w:szCs w:val="24"/>
          <w:highlight w:val="green"/>
        </w:rPr>
        <w:t>, which comprised one</w:t>
      </w:r>
      <w:r w:rsidR="001C5EE3" w:rsidRPr="0070594D">
        <w:rPr>
          <w:rFonts w:ascii="Times New Roman" w:hAnsi="Times New Roman" w:cs="Times New Roman"/>
          <w:color w:val="FF0000"/>
          <w:sz w:val="24"/>
          <w:szCs w:val="24"/>
          <w:highlight w:val="green"/>
        </w:rPr>
        <w:t xml:space="preserve"> participant with</w:t>
      </w:r>
      <w:r w:rsidRPr="0070594D">
        <w:rPr>
          <w:rFonts w:ascii="Times New Roman" w:hAnsi="Times New Roman" w:cs="Times New Roman"/>
          <w:color w:val="FF0000"/>
          <w:sz w:val="24"/>
          <w:szCs w:val="24"/>
          <w:highlight w:val="green"/>
        </w:rPr>
        <w:t xml:space="preserve"> rectal carcinoma, one </w:t>
      </w:r>
      <w:r w:rsidR="001C5EE3" w:rsidRPr="0070594D">
        <w:rPr>
          <w:rFonts w:ascii="Times New Roman" w:hAnsi="Times New Roman" w:cs="Times New Roman"/>
          <w:color w:val="FF0000"/>
          <w:sz w:val="24"/>
          <w:szCs w:val="24"/>
          <w:highlight w:val="green"/>
        </w:rPr>
        <w:t xml:space="preserve">participant with </w:t>
      </w:r>
      <w:r w:rsidRPr="0070594D">
        <w:rPr>
          <w:rFonts w:ascii="Times New Roman" w:hAnsi="Times New Roman" w:cs="Times New Roman"/>
          <w:color w:val="FF0000"/>
          <w:sz w:val="24"/>
          <w:szCs w:val="24"/>
          <w:highlight w:val="green"/>
        </w:rPr>
        <w:t>Non Small Cell Lung Cancer (NSCLC) and one</w:t>
      </w:r>
      <w:r w:rsidR="001C5EE3" w:rsidRPr="0070594D">
        <w:rPr>
          <w:rFonts w:ascii="Times New Roman" w:hAnsi="Times New Roman" w:cs="Times New Roman"/>
          <w:color w:val="FF0000"/>
          <w:sz w:val="24"/>
          <w:szCs w:val="24"/>
          <w:highlight w:val="green"/>
        </w:rPr>
        <w:t xml:space="preserve"> </w:t>
      </w:r>
      <w:r w:rsidR="001C5EE3" w:rsidRPr="0070594D">
        <w:rPr>
          <w:rFonts w:ascii="Times New Roman" w:hAnsi="Times New Roman" w:cs="Times New Roman"/>
          <w:color w:val="FF0000"/>
          <w:sz w:val="24"/>
          <w:szCs w:val="24"/>
          <w:highlight w:val="green"/>
        </w:rPr>
        <w:lastRenderedPageBreak/>
        <w:t>participant with</w:t>
      </w:r>
      <w:r w:rsidRPr="0070594D">
        <w:rPr>
          <w:rFonts w:ascii="Times New Roman" w:hAnsi="Times New Roman" w:cs="Times New Roman"/>
          <w:color w:val="FF0000"/>
          <w:sz w:val="24"/>
          <w:szCs w:val="24"/>
          <w:highlight w:val="green"/>
        </w:rPr>
        <w:t xml:space="preserve"> Small Cell Lung Cancer (SCLC).</w:t>
      </w:r>
      <w:r>
        <w:rPr>
          <w:rFonts w:ascii="Times New Roman" w:hAnsi="Times New Roman" w:cs="Times New Roman"/>
          <w:color w:val="FF0000"/>
          <w:sz w:val="24"/>
          <w:szCs w:val="24"/>
        </w:rPr>
        <w:t xml:space="preserve"> Details of all participants’ symptoms, diagnoses and patient interval lengths are presented in table 1. </w:t>
      </w:r>
    </w:p>
    <w:p w:rsidR="00C303A1" w:rsidRDefault="00C303A1" w:rsidP="00C303A1">
      <w:pPr>
        <w:rPr>
          <w:rFonts w:ascii="Times New Roman" w:hAnsi="Times New Roman" w:cs="Times New Roman"/>
          <w:sz w:val="24"/>
          <w:szCs w:val="24"/>
        </w:rPr>
      </w:pPr>
      <w:r>
        <w:rPr>
          <w:rFonts w:ascii="Times New Roman" w:hAnsi="Times New Roman" w:cs="Times New Roman"/>
          <w:sz w:val="24"/>
          <w:szCs w:val="24"/>
        </w:rPr>
        <w:t xml:space="preserve">In this section we will present the key findings about the patient intervals of participants in this study: stages of the patient interval, contextual domains of the patient interval and comparison of patient intervals in relation to the length of the interval. </w:t>
      </w:r>
    </w:p>
    <w:p w:rsidR="00B26BEF" w:rsidRDefault="00B26BEF" w:rsidP="006310E9">
      <w:pPr>
        <w:rPr>
          <w:rFonts w:ascii="Times New Roman" w:hAnsi="Times New Roman" w:cs="Times New Roman"/>
          <w:b/>
          <w:i/>
          <w:sz w:val="24"/>
          <w:szCs w:val="24"/>
        </w:rPr>
      </w:pPr>
      <w:r>
        <w:rPr>
          <w:rFonts w:ascii="Times New Roman" w:hAnsi="Times New Roman" w:cs="Times New Roman"/>
          <w:b/>
          <w:i/>
          <w:sz w:val="24"/>
          <w:szCs w:val="24"/>
        </w:rPr>
        <w:t>The Stages of the Patient Interval</w:t>
      </w:r>
    </w:p>
    <w:p w:rsidR="00EF7004" w:rsidRDefault="00EF7004" w:rsidP="00EF7004">
      <w:pPr>
        <w:rPr>
          <w:rFonts w:ascii="Times New Roman" w:hAnsi="Times New Roman" w:cs="Times New Roman"/>
          <w:sz w:val="24"/>
          <w:szCs w:val="24"/>
        </w:rPr>
      </w:pPr>
      <w:r>
        <w:rPr>
          <w:rFonts w:ascii="Times New Roman" w:hAnsi="Times New Roman" w:cs="Times New Roman"/>
          <w:sz w:val="24"/>
          <w:szCs w:val="24"/>
        </w:rPr>
        <w:t xml:space="preserve">Analysis of the interview data identified four stages within the patient interval:  symptom experience, symptom appraisal, help-seeking decision making and consultation. </w:t>
      </w:r>
      <w:r w:rsidRPr="006310E9">
        <w:rPr>
          <w:rFonts w:ascii="Times New Roman" w:hAnsi="Times New Roman" w:cs="Times New Roman"/>
          <w:sz w:val="24"/>
          <w:szCs w:val="24"/>
        </w:rPr>
        <w:t xml:space="preserve">Whilst </w:t>
      </w:r>
      <w:r>
        <w:rPr>
          <w:rFonts w:ascii="Times New Roman" w:hAnsi="Times New Roman" w:cs="Times New Roman"/>
          <w:sz w:val="24"/>
          <w:szCs w:val="24"/>
        </w:rPr>
        <w:t>these</w:t>
      </w:r>
      <w:r w:rsidRPr="006310E9">
        <w:rPr>
          <w:rFonts w:ascii="Times New Roman" w:hAnsi="Times New Roman" w:cs="Times New Roman"/>
          <w:sz w:val="24"/>
          <w:szCs w:val="24"/>
        </w:rPr>
        <w:t xml:space="preserve"> appear sequential, the realities of patients’ help-seeking journeys were rarely linear. People moved backwards as well as forwards between stages, revisiting and revising their thoughts and actions, as a result of new information or embodied experience</w:t>
      </w:r>
      <w:r>
        <w:rPr>
          <w:rFonts w:ascii="Times New Roman" w:hAnsi="Times New Roman" w:cs="Times New Roman"/>
          <w:sz w:val="24"/>
          <w:szCs w:val="24"/>
        </w:rPr>
        <w:t xml:space="preserve">, for instance returning to a stage of symptom experience, and subsequently symptom appraisal, as new symptoms appeared or existing ones changed. </w:t>
      </w:r>
      <w:r w:rsidRPr="006310E9">
        <w:rPr>
          <w:rFonts w:ascii="Times New Roman" w:hAnsi="Times New Roman" w:cs="Times New Roman"/>
          <w:sz w:val="24"/>
          <w:szCs w:val="24"/>
        </w:rPr>
        <w:t xml:space="preserve"> </w:t>
      </w:r>
    </w:p>
    <w:p w:rsidR="00F9302A" w:rsidRPr="006310E9" w:rsidRDefault="009050A1" w:rsidP="006310E9">
      <w:pPr>
        <w:rPr>
          <w:rFonts w:ascii="Times New Roman" w:hAnsi="Times New Roman" w:cs="Times New Roman"/>
          <w:i/>
          <w:sz w:val="24"/>
          <w:szCs w:val="24"/>
        </w:rPr>
      </w:pPr>
      <w:r>
        <w:rPr>
          <w:rFonts w:ascii="Times New Roman" w:hAnsi="Times New Roman" w:cs="Times New Roman"/>
          <w:i/>
          <w:color w:val="FF0000"/>
          <w:sz w:val="24"/>
          <w:szCs w:val="24"/>
        </w:rPr>
        <w:t>Embodied</w:t>
      </w:r>
      <w:r w:rsidR="00F9302A" w:rsidRPr="006310E9">
        <w:rPr>
          <w:rFonts w:ascii="Times New Roman" w:hAnsi="Times New Roman" w:cs="Times New Roman"/>
          <w:i/>
          <w:sz w:val="24"/>
          <w:szCs w:val="24"/>
        </w:rPr>
        <w:t xml:space="preserve"> Experience</w:t>
      </w:r>
    </w:p>
    <w:p w:rsidR="00F70DD3" w:rsidRDefault="00305CBB" w:rsidP="0075191C">
      <w:pPr>
        <w:rPr>
          <w:rFonts w:ascii="Times New Roman" w:hAnsi="Times New Roman" w:cs="Times New Roman"/>
          <w:sz w:val="24"/>
          <w:szCs w:val="24"/>
        </w:rPr>
      </w:pPr>
      <w:r w:rsidRPr="00436510">
        <w:rPr>
          <w:rFonts w:ascii="Times New Roman" w:hAnsi="Times New Roman" w:cs="Times New Roman"/>
          <w:sz w:val="24"/>
          <w:szCs w:val="24"/>
        </w:rPr>
        <w:t xml:space="preserve">Interviewees reported a range of initial </w:t>
      </w:r>
      <w:r w:rsidR="00436510" w:rsidRPr="0075191C">
        <w:rPr>
          <w:rFonts w:ascii="Times New Roman" w:hAnsi="Times New Roman" w:cs="Times New Roman"/>
          <w:sz w:val="24"/>
          <w:szCs w:val="24"/>
        </w:rPr>
        <w:t>sensation</w:t>
      </w:r>
      <w:r w:rsidR="00436510" w:rsidRPr="00436510">
        <w:rPr>
          <w:rFonts w:ascii="Times New Roman" w:hAnsi="Times New Roman" w:cs="Times New Roman"/>
          <w:sz w:val="24"/>
          <w:szCs w:val="24"/>
        </w:rPr>
        <w:t xml:space="preserve">s </w:t>
      </w:r>
      <w:r w:rsidR="009C20BB" w:rsidRPr="000A7212">
        <w:rPr>
          <w:rFonts w:ascii="Times New Roman" w:hAnsi="Times New Roman" w:cs="Times New Roman"/>
          <w:sz w:val="24"/>
          <w:szCs w:val="24"/>
        </w:rPr>
        <w:t>that</w:t>
      </w:r>
      <w:r w:rsidRPr="000A7212">
        <w:rPr>
          <w:rFonts w:ascii="Times New Roman" w:hAnsi="Times New Roman" w:cs="Times New Roman"/>
          <w:sz w:val="24"/>
          <w:szCs w:val="24"/>
        </w:rPr>
        <w:t xml:space="preserve"> varied in the extent to which they </w:t>
      </w:r>
      <w:r w:rsidR="00681248" w:rsidRPr="000A7212">
        <w:rPr>
          <w:rFonts w:ascii="Times New Roman" w:hAnsi="Times New Roman" w:cs="Times New Roman"/>
          <w:sz w:val="24"/>
          <w:szCs w:val="24"/>
        </w:rPr>
        <w:t>deviated</w:t>
      </w:r>
      <w:r w:rsidRPr="000A7212">
        <w:rPr>
          <w:rFonts w:ascii="Times New Roman" w:hAnsi="Times New Roman" w:cs="Times New Roman"/>
          <w:sz w:val="24"/>
          <w:szCs w:val="24"/>
        </w:rPr>
        <w:t xml:space="preserve"> from normal bodily experience. </w:t>
      </w:r>
      <w:r w:rsidR="00BF6C5C" w:rsidRPr="000A7212">
        <w:rPr>
          <w:rFonts w:ascii="Times New Roman" w:hAnsi="Times New Roman" w:cs="Times New Roman"/>
          <w:sz w:val="24"/>
          <w:szCs w:val="24"/>
        </w:rPr>
        <w:t>Some initially experienced</w:t>
      </w:r>
      <w:r w:rsidR="00F70DD3" w:rsidRPr="00436510">
        <w:rPr>
          <w:rFonts w:ascii="Times New Roman" w:hAnsi="Times New Roman" w:cs="Times New Roman"/>
          <w:sz w:val="24"/>
          <w:szCs w:val="24"/>
        </w:rPr>
        <w:t xml:space="preserve"> vague s</w:t>
      </w:r>
      <w:r w:rsidR="00436510" w:rsidRPr="0075191C">
        <w:rPr>
          <w:rFonts w:ascii="Times New Roman" w:hAnsi="Times New Roman" w:cs="Times New Roman"/>
          <w:sz w:val="24"/>
          <w:szCs w:val="24"/>
        </w:rPr>
        <w:t>ensation</w:t>
      </w:r>
      <w:r w:rsidR="00F70DD3" w:rsidRPr="000A7212">
        <w:rPr>
          <w:rFonts w:ascii="Times New Roman" w:hAnsi="Times New Roman" w:cs="Times New Roman"/>
          <w:sz w:val="24"/>
          <w:szCs w:val="24"/>
        </w:rPr>
        <w:t>s, such as lethargy,</w:t>
      </w:r>
      <w:r w:rsidR="00436510" w:rsidRPr="0075191C">
        <w:rPr>
          <w:rFonts w:ascii="Times New Roman" w:hAnsi="Times New Roman" w:cs="Times New Roman"/>
          <w:sz w:val="24"/>
          <w:szCs w:val="24"/>
        </w:rPr>
        <w:t xml:space="preserve"> whereas others</w:t>
      </w:r>
      <w:r w:rsidR="00681248" w:rsidRPr="000A7212">
        <w:rPr>
          <w:rFonts w:ascii="Times New Roman" w:hAnsi="Times New Roman" w:cs="Times New Roman"/>
          <w:sz w:val="24"/>
          <w:szCs w:val="24"/>
        </w:rPr>
        <w:t xml:space="preserve"> experienced</w:t>
      </w:r>
      <w:r w:rsidR="00BF6C5C" w:rsidRPr="000A7212">
        <w:rPr>
          <w:rFonts w:ascii="Times New Roman" w:hAnsi="Times New Roman" w:cs="Times New Roman"/>
          <w:sz w:val="24"/>
          <w:szCs w:val="24"/>
        </w:rPr>
        <w:t xml:space="preserve"> more</w:t>
      </w:r>
      <w:r w:rsidR="00F70DD3" w:rsidRPr="000A7212">
        <w:rPr>
          <w:rFonts w:ascii="Times New Roman" w:hAnsi="Times New Roman" w:cs="Times New Roman"/>
          <w:sz w:val="24"/>
          <w:szCs w:val="24"/>
        </w:rPr>
        <w:t xml:space="preserve"> </w:t>
      </w:r>
      <w:r w:rsidR="00B26BEF" w:rsidRPr="00436510">
        <w:rPr>
          <w:rFonts w:ascii="Times New Roman" w:hAnsi="Times New Roman" w:cs="Times New Roman"/>
          <w:sz w:val="24"/>
          <w:szCs w:val="24"/>
        </w:rPr>
        <w:t xml:space="preserve">distinct </w:t>
      </w:r>
      <w:r w:rsidR="00F70DD3" w:rsidRPr="00436510">
        <w:rPr>
          <w:rFonts w:ascii="Times New Roman" w:hAnsi="Times New Roman" w:cs="Times New Roman"/>
          <w:sz w:val="24"/>
          <w:szCs w:val="24"/>
        </w:rPr>
        <w:t>s</w:t>
      </w:r>
      <w:r w:rsidR="00B421B5">
        <w:rPr>
          <w:rFonts w:ascii="Times New Roman" w:hAnsi="Times New Roman" w:cs="Times New Roman"/>
          <w:sz w:val="24"/>
          <w:szCs w:val="24"/>
        </w:rPr>
        <w:t>ensation</w:t>
      </w:r>
      <w:r w:rsidR="00F70DD3" w:rsidRPr="00436510">
        <w:rPr>
          <w:rFonts w:ascii="Times New Roman" w:hAnsi="Times New Roman" w:cs="Times New Roman"/>
          <w:sz w:val="24"/>
          <w:szCs w:val="24"/>
        </w:rPr>
        <w:t>s, such as a cough or change in bowel habit</w:t>
      </w:r>
      <w:r w:rsidR="00436510" w:rsidRPr="0075191C">
        <w:rPr>
          <w:rFonts w:ascii="Times New Roman" w:hAnsi="Times New Roman" w:cs="Times New Roman"/>
          <w:sz w:val="24"/>
          <w:szCs w:val="24"/>
        </w:rPr>
        <w:t>, although these were not always conceived of as ‘unacceptable’, and therefore a symptom, immediately. Finally,</w:t>
      </w:r>
      <w:r w:rsidR="00BF6C5C" w:rsidRPr="00436510">
        <w:rPr>
          <w:rFonts w:ascii="Times New Roman" w:hAnsi="Times New Roman" w:cs="Times New Roman"/>
          <w:sz w:val="24"/>
          <w:szCs w:val="24"/>
        </w:rPr>
        <w:t xml:space="preserve"> </w:t>
      </w:r>
      <w:r w:rsidR="00B421B5">
        <w:rPr>
          <w:rFonts w:ascii="Times New Roman" w:hAnsi="Times New Roman" w:cs="Times New Roman"/>
          <w:sz w:val="24"/>
          <w:szCs w:val="24"/>
        </w:rPr>
        <w:t>some people had acute embodied experiences</w:t>
      </w:r>
      <w:r w:rsidR="00681248" w:rsidRPr="00436510">
        <w:rPr>
          <w:rFonts w:ascii="Times New Roman" w:hAnsi="Times New Roman" w:cs="Times New Roman"/>
          <w:sz w:val="24"/>
          <w:szCs w:val="24"/>
        </w:rPr>
        <w:t>, such as</w:t>
      </w:r>
      <w:r w:rsidR="00E7054D" w:rsidRPr="00436510">
        <w:rPr>
          <w:rFonts w:ascii="Times New Roman" w:hAnsi="Times New Roman" w:cs="Times New Roman"/>
          <w:sz w:val="24"/>
          <w:szCs w:val="24"/>
        </w:rPr>
        <w:t xml:space="preserve"> pain or bleeding</w:t>
      </w:r>
      <w:r w:rsidR="00436510" w:rsidRPr="0075191C">
        <w:rPr>
          <w:rFonts w:ascii="Times New Roman" w:hAnsi="Times New Roman" w:cs="Times New Roman"/>
          <w:sz w:val="24"/>
          <w:szCs w:val="24"/>
        </w:rPr>
        <w:t>, which were seen to be drastic deviations from usual bodily functioning</w:t>
      </w:r>
      <w:r w:rsidR="00B421B5">
        <w:rPr>
          <w:rFonts w:ascii="Times New Roman" w:hAnsi="Times New Roman" w:cs="Times New Roman"/>
          <w:sz w:val="24"/>
          <w:szCs w:val="24"/>
        </w:rPr>
        <w:t xml:space="preserve"> and</w:t>
      </w:r>
      <w:r w:rsidR="00436510" w:rsidRPr="0075191C">
        <w:rPr>
          <w:rFonts w:ascii="Times New Roman" w:hAnsi="Times New Roman" w:cs="Times New Roman"/>
          <w:sz w:val="24"/>
          <w:szCs w:val="24"/>
        </w:rPr>
        <w:t xml:space="preserve"> universally seen to represent a symptom </w:t>
      </w:r>
      <w:r w:rsidR="000C717C">
        <w:rPr>
          <w:rFonts w:ascii="Times New Roman" w:hAnsi="Times New Roman" w:cs="Times New Roman"/>
          <w:sz w:val="24"/>
          <w:szCs w:val="24"/>
        </w:rPr>
        <w:t xml:space="preserve">almost </w:t>
      </w:r>
      <w:r w:rsidR="00436510" w:rsidRPr="0075191C">
        <w:rPr>
          <w:rFonts w:ascii="Times New Roman" w:hAnsi="Times New Roman" w:cs="Times New Roman"/>
          <w:sz w:val="24"/>
          <w:szCs w:val="24"/>
        </w:rPr>
        <w:t xml:space="preserve">immediately. </w:t>
      </w:r>
      <w:r w:rsidR="00BF6C5C" w:rsidRPr="00436510">
        <w:rPr>
          <w:rFonts w:ascii="Times New Roman" w:hAnsi="Times New Roman" w:cs="Times New Roman"/>
          <w:sz w:val="24"/>
          <w:szCs w:val="24"/>
        </w:rPr>
        <w:t xml:space="preserve"> </w:t>
      </w:r>
    </w:p>
    <w:p w:rsidR="009050A1" w:rsidRPr="009050A1" w:rsidRDefault="009050A1" w:rsidP="00255E13">
      <w:pPr>
        <w:ind w:left="851" w:right="521"/>
        <w:rPr>
          <w:rFonts w:ascii="Times New Roman" w:hAnsi="Times New Roman" w:cs="Times New Roman"/>
          <w:i/>
          <w:color w:val="FF0000"/>
          <w:sz w:val="24"/>
          <w:szCs w:val="24"/>
        </w:rPr>
      </w:pPr>
      <w:r w:rsidRPr="009050A1">
        <w:rPr>
          <w:rFonts w:ascii="Times New Roman" w:hAnsi="Times New Roman" w:cs="Times New Roman"/>
          <w:i/>
          <w:color w:val="FF0000"/>
          <w:sz w:val="24"/>
          <w:szCs w:val="24"/>
        </w:rPr>
        <w:t>I basically felt unwell for about three or four days…a bit lethargic, I didn’t have a lot of energy. It’s like I got up one morning and somebody had pulled the plug. (Christine)</w:t>
      </w:r>
    </w:p>
    <w:p w:rsidR="00436510" w:rsidRPr="00436510" w:rsidRDefault="00436510" w:rsidP="00255E13">
      <w:pPr>
        <w:ind w:left="851" w:right="521"/>
        <w:rPr>
          <w:rFonts w:ascii="Times New Roman" w:hAnsi="Times New Roman" w:cs="Times New Roman"/>
          <w:sz w:val="24"/>
          <w:szCs w:val="24"/>
        </w:rPr>
      </w:pPr>
      <w:r>
        <w:rPr>
          <w:rFonts w:ascii="Times New Roman" w:hAnsi="Times New Roman" w:cs="Times New Roman"/>
          <w:i/>
          <w:sz w:val="24"/>
          <w:szCs w:val="24"/>
        </w:rPr>
        <w:t>Well, I just developed this cough, you know</w:t>
      </w:r>
      <w:r w:rsidRPr="00436510">
        <w:rPr>
          <w:rFonts w:ascii="Times New Roman" w:hAnsi="Times New Roman" w:cs="Times New Roman"/>
          <w:i/>
          <w:sz w:val="24"/>
          <w:szCs w:val="24"/>
        </w:rPr>
        <w:t>.</w:t>
      </w:r>
      <w:r w:rsidRPr="0075191C">
        <w:rPr>
          <w:rFonts w:ascii="Times New Roman" w:hAnsi="Times New Roman" w:cs="Times New Roman"/>
          <w:i/>
          <w:sz w:val="24"/>
          <w:szCs w:val="24"/>
        </w:rPr>
        <w:t xml:space="preserve"> And I never thought nothing about it, you know, it was just like a cough. (John)</w:t>
      </w:r>
    </w:p>
    <w:p w:rsidR="008300BB" w:rsidRPr="000A7212" w:rsidRDefault="008300BB" w:rsidP="006310E9">
      <w:pPr>
        <w:ind w:left="851" w:right="521"/>
        <w:rPr>
          <w:rFonts w:ascii="Times New Roman" w:hAnsi="Times New Roman" w:cs="Times New Roman"/>
          <w:i/>
          <w:sz w:val="24"/>
          <w:szCs w:val="24"/>
        </w:rPr>
      </w:pPr>
      <w:r w:rsidRPr="000A7212">
        <w:rPr>
          <w:rFonts w:ascii="Times New Roman" w:hAnsi="Times New Roman" w:cs="Times New Roman"/>
          <w:i/>
          <w:sz w:val="24"/>
          <w:szCs w:val="24"/>
        </w:rPr>
        <w:t>It started off with, sat at the table in August having my evening meal, and rushed off upstairs, and I didn’t even make it to the bathroom, and that was the first indication that there was something wrong.   (Arthur)</w:t>
      </w:r>
    </w:p>
    <w:p w:rsidR="009050A1" w:rsidRDefault="00BF6C5C" w:rsidP="006310E9">
      <w:pPr>
        <w:ind w:right="-46"/>
        <w:rPr>
          <w:rFonts w:ascii="Times New Roman" w:hAnsi="Times New Roman" w:cs="Times New Roman"/>
          <w:color w:val="FF0000"/>
          <w:sz w:val="24"/>
          <w:szCs w:val="24"/>
        </w:rPr>
      </w:pPr>
      <w:r w:rsidRPr="000A7212">
        <w:rPr>
          <w:rFonts w:ascii="Times New Roman" w:hAnsi="Times New Roman" w:cs="Times New Roman"/>
          <w:sz w:val="24"/>
          <w:szCs w:val="24"/>
        </w:rPr>
        <w:t xml:space="preserve">The perceived severity of </w:t>
      </w:r>
      <w:r w:rsidR="00436510" w:rsidRPr="0075191C">
        <w:rPr>
          <w:rFonts w:ascii="Times New Roman" w:hAnsi="Times New Roman" w:cs="Times New Roman"/>
          <w:sz w:val="24"/>
          <w:szCs w:val="24"/>
        </w:rPr>
        <w:t xml:space="preserve">sensations in relation to acceptable parameters of </w:t>
      </w:r>
      <w:r w:rsidR="00EF7004">
        <w:rPr>
          <w:rFonts w:ascii="Times New Roman" w:hAnsi="Times New Roman" w:cs="Times New Roman"/>
          <w:sz w:val="24"/>
          <w:szCs w:val="24"/>
        </w:rPr>
        <w:t>bodily functioning and ‘normalcy’</w:t>
      </w:r>
      <w:r w:rsidRPr="00436510">
        <w:rPr>
          <w:rFonts w:ascii="Times New Roman" w:hAnsi="Times New Roman" w:cs="Times New Roman"/>
          <w:sz w:val="24"/>
          <w:szCs w:val="24"/>
        </w:rPr>
        <w:t xml:space="preserve"> influenced how quickly </w:t>
      </w:r>
      <w:r w:rsidR="00B26BEF" w:rsidRPr="00436510">
        <w:rPr>
          <w:rFonts w:ascii="Times New Roman" w:hAnsi="Times New Roman" w:cs="Times New Roman"/>
          <w:sz w:val="24"/>
          <w:szCs w:val="24"/>
        </w:rPr>
        <w:t>individual</w:t>
      </w:r>
      <w:r w:rsidR="00436510" w:rsidRPr="0075191C">
        <w:rPr>
          <w:rFonts w:ascii="Times New Roman" w:hAnsi="Times New Roman" w:cs="Times New Roman"/>
          <w:sz w:val="24"/>
          <w:szCs w:val="24"/>
        </w:rPr>
        <w:t>s</w:t>
      </w:r>
      <w:r w:rsidRPr="00436510">
        <w:rPr>
          <w:rFonts w:ascii="Times New Roman" w:hAnsi="Times New Roman" w:cs="Times New Roman"/>
          <w:sz w:val="24"/>
          <w:szCs w:val="24"/>
        </w:rPr>
        <w:t xml:space="preserve"> conceived of </w:t>
      </w:r>
      <w:r w:rsidR="00436510" w:rsidRPr="0075191C">
        <w:rPr>
          <w:rFonts w:ascii="Times New Roman" w:hAnsi="Times New Roman" w:cs="Times New Roman"/>
          <w:sz w:val="24"/>
          <w:szCs w:val="24"/>
        </w:rPr>
        <w:t>them as symptoms</w:t>
      </w:r>
      <w:r w:rsidRPr="00436510">
        <w:rPr>
          <w:rFonts w:ascii="Times New Roman" w:hAnsi="Times New Roman" w:cs="Times New Roman"/>
          <w:sz w:val="24"/>
          <w:szCs w:val="24"/>
        </w:rPr>
        <w:t xml:space="preserve"> and</w:t>
      </w:r>
      <w:r w:rsidR="00436510" w:rsidRPr="0075191C">
        <w:rPr>
          <w:rFonts w:ascii="Times New Roman" w:hAnsi="Times New Roman" w:cs="Times New Roman"/>
          <w:sz w:val="24"/>
          <w:szCs w:val="24"/>
        </w:rPr>
        <w:t xml:space="preserve"> subsequently</w:t>
      </w:r>
      <w:r w:rsidRPr="00436510">
        <w:rPr>
          <w:rFonts w:ascii="Times New Roman" w:hAnsi="Times New Roman" w:cs="Times New Roman"/>
          <w:sz w:val="24"/>
          <w:szCs w:val="24"/>
        </w:rPr>
        <w:t xml:space="preserve"> how soon the individual moved into the symptom appraisal phase.</w:t>
      </w:r>
      <w:r>
        <w:rPr>
          <w:rFonts w:ascii="Times New Roman" w:hAnsi="Times New Roman" w:cs="Times New Roman"/>
          <w:sz w:val="24"/>
          <w:szCs w:val="24"/>
        </w:rPr>
        <w:t xml:space="preserve"> </w:t>
      </w:r>
      <w:r w:rsidR="009050A1" w:rsidRPr="0070594D">
        <w:rPr>
          <w:rFonts w:ascii="Times New Roman" w:hAnsi="Times New Roman" w:cs="Times New Roman"/>
          <w:color w:val="FF0000"/>
          <w:sz w:val="24"/>
          <w:szCs w:val="24"/>
          <w:highlight w:val="green"/>
        </w:rPr>
        <w:t xml:space="preserve">For some the absence of pain reinforced a </w:t>
      </w:r>
      <w:r w:rsidR="001C5EE3" w:rsidRPr="0070594D">
        <w:rPr>
          <w:rFonts w:ascii="Times New Roman" w:hAnsi="Times New Roman" w:cs="Times New Roman"/>
          <w:color w:val="FF0000"/>
          <w:sz w:val="24"/>
          <w:szCs w:val="24"/>
          <w:highlight w:val="green"/>
        </w:rPr>
        <w:t xml:space="preserve">belief that the sensation they were experiencing did not </w:t>
      </w:r>
      <w:r w:rsidR="009050A1" w:rsidRPr="0070594D">
        <w:rPr>
          <w:rFonts w:ascii="Times New Roman" w:hAnsi="Times New Roman" w:cs="Times New Roman"/>
          <w:color w:val="FF0000"/>
          <w:sz w:val="24"/>
          <w:szCs w:val="24"/>
          <w:highlight w:val="green"/>
        </w:rPr>
        <w:t>currently represent a ‘symptom’</w:t>
      </w:r>
      <w:r w:rsidR="001C5EE3" w:rsidRPr="0070594D">
        <w:rPr>
          <w:rFonts w:ascii="Times New Roman" w:hAnsi="Times New Roman" w:cs="Times New Roman"/>
          <w:color w:val="FF0000"/>
          <w:sz w:val="24"/>
          <w:szCs w:val="24"/>
          <w:highlight w:val="green"/>
        </w:rPr>
        <w:t>. Whilst this sensation was considered</w:t>
      </w:r>
      <w:r w:rsidR="008A3547">
        <w:rPr>
          <w:rFonts w:ascii="Times New Roman" w:hAnsi="Times New Roman" w:cs="Times New Roman"/>
          <w:color w:val="FF0000"/>
          <w:sz w:val="24"/>
          <w:szCs w:val="24"/>
          <w:highlight w:val="green"/>
        </w:rPr>
        <w:t xml:space="preserve"> by all</w:t>
      </w:r>
      <w:r w:rsidR="001C5EE3" w:rsidRPr="0070594D">
        <w:rPr>
          <w:rFonts w:ascii="Times New Roman" w:hAnsi="Times New Roman" w:cs="Times New Roman"/>
          <w:color w:val="FF0000"/>
          <w:sz w:val="24"/>
          <w:szCs w:val="24"/>
          <w:highlight w:val="green"/>
        </w:rPr>
        <w:t xml:space="preserve"> to be a deviation from usual functioning, it was not seen to </w:t>
      </w:r>
      <w:r w:rsidR="009A602A" w:rsidRPr="0070594D">
        <w:rPr>
          <w:rFonts w:ascii="Times New Roman" w:hAnsi="Times New Roman" w:cs="Times New Roman"/>
          <w:color w:val="FF0000"/>
          <w:sz w:val="24"/>
          <w:szCs w:val="24"/>
          <w:highlight w:val="green"/>
        </w:rPr>
        <w:t xml:space="preserve">be a ‘symptom’, or to </w:t>
      </w:r>
      <w:r w:rsidR="001C5EE3" w:rsidRPr="0070594D">
        <w:rPr>
          <w:rFonts w:ascii="Times New Roman" w:hAnsi="Times New Roman" w:cs="Times New Roman"/>
          <w:color w:val="FF0000"/>
          <w:sz w:val="24"/>
          <w:szCs w:val="24"/>
          <w:highlight w:val="green"/>
        </w:rPr>
        <w:t xml:space="preserve">require </w:t>
      </w:r>
      <w:r w:rsidR="009050A1" w:rsidRPr="0070594D">
        <w:rPr>
          <w:rFonts w:ascii="Times New Roman" w:hAnsi="Times New Roman" w:cs="Times New Roman"/>
          <w:color w:val="FF0000"/>
          <w:sz w:val="24"/>
          <w:szCs w:val="24"/>
          <w:highlight w:val="green"/>
        </w:rPr>
        <w:t>clinical input.</w:t>
      </w:r>
      <w:r w:rsidR="009050A1">
        <w:rPr>
          <w:rFonts w:ascii="Times New Roman" w:hAnsi="Times New Roman" w:cs="Times New Roman"/>
          <w:color w:val="FF0000"/>
          <w:sz w:val="24"/>
          <w:szCs w:val="24"/>
        </w:rPr>
        <w:t xml:space="preserve"> </w:t>
      </w:r>
    </w:p>
    <w:p w:rsidR="009050A1" w:rsidRPr="009050A1" w:rsidRDefault="009050A1" w:rsidP="009050A1">
      <w:pPr>
        <w:ind w:left="851" w:right="521"/>
        <w:rPr>
          <w:rFonts w:ascii="Times New Roman" w:hAnsi="Times New Roman" w:cs="Times New Roman"/>
          <w:i/>
          <w:color w:val="FF0000"/>
          <w:sz w:val="24"/>
          <w:szCs w:val="24"/>
        </w:rPr>
      </w:pPr>
      <w:r w:rsidRPr="009050A1">
        <w:rPr>
          <w:rFonts w:ascii="Times New Roman" w:hAnsi="Times New Roman" w:cs="Times New Roman"/>
          <w:i/>
          <w:color w:val="FF0000"/>
          <w:sz w:val="24"/>
          <w:szCs w:val="24"/>
        </w:rPr>
        <w:t>Even though it’s (bowel movement) loose, I think, ‘well, I’m in no pain, it’s not bothering me, just a nuisance, that’s all.’ (Roy)</w:t>
      </w:r>
    </w:p>
    <w:p w:rsidR="009A602A" w:rsidRDefault="009050A1" w:rsidP="006310E9">
      <w:pPr>
        <w:ind w:right="-46"/>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Embodied experien</w:t>
      </w:r>
      <w:r w:rsidR="009A602A">
        <w:rPr>
          <w:rFonts w:ascii="Times New Roman" w:hAnsi="Times New Roman" w:cs="Times New Roman"/>
          <w:color w:val="FF0000"/>
          <w:sz w:val="24"/>
          <w:szCs w:val="24"/>
        </w:rPr>
        <w:t xml:space="preserve">ces often changed </w:t>
      </w:r>
      <w:r w:rsidR="009A602A" w:rsidRPr="0070594D">
        <w:rPr>
          <w:rFonts w:ascii="Times New Roman" w:hAnsi="Times New Roman" w:cs="Times New Roman"/>
          <w:color w:val="FF0000"/>
          <w:sz w:val="24"/>
          <w:szCs w:val="24"/>
          <w:highlight w:val="green"/>
        </w:rPr>
        <w:t>over time. C</w:t>
      </w:r>
      <w:r w:rsidRPr="0070594D">
        <w:rPr>
          <w:rFonts w:ascii="Times New Roman" w:hAnsi="Times New Roman" w:cs="Times New Roman"/>
          <w:color w:val="FF0000"/>
          <w:sz w:val="24"/>
          <w:szCs w:val="24"/>
          <w:highlight w:val="green"/>
        </w:rPr>
        <w:t>hanges</w:t>
      </w:r>
      <w:r>
        <w:rPr>
          <w:rFonts w:ascii="Times New Roman" w:hAnsi="Times New Roman" w:cs="Times New Roman"/>
          <w:color w:val="FF0000"/>
          <w:sz w:val="24"/>
          <w:szCs w:val="24"/>
        </w:rPr>
        <w:t xml:space="preserve"> in the nature of sensations led people to reconceive some experiences, from ‘nuisance’ sensations to </w:t>
      </w:r>
      <w:r w:rsidR="009A602A">
        <w:rPr>
          <w:rFonts w:ascii="Times New Roman" w:hAnsi="Times New Roman" w:cs="Times New Roman"/>
          <w:color w:val="FF0000"/>
          <w:sz w:val="24"/>
          <w:szCs w:val="24"/>
        </w:rPr>
        <w:t>‘</w:t>
      </w:r>
      <w:r>
        <w:rPr>
          <w:rFonts w:ascii="Times New Roman" w:hAnsi="Times New Roman" w:cs="Times New Roman"/>
          <w:color w:val="FF0000"/>
          <w:sz w:val="24"/>
          <w:szCs w:val="24"/>
        </w:rPr>
        <w:t>symptoms</w:t>
      </w:r>
      <w:r w:rsidR="009A602A">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8A3547">
        <w:rPr>
          <w:rFonts w:ascii="Times New Roman" w:hAnsi="Times New Roman" w:cs="Times New Roman"/>
          <w:color w:val="FF0000"/>
          <w:sz w:val="24"/>
          <w:szCs w:val="24"/>
        </w:rPr>
        <w:t>Some</w:t>
      </w:r>
      <w:r>
        <w:rPr>
          <w:rFonts w:ascii="Times New Roman" w:hAnsi="Times New Roman" w:cs="Times New Roman"/>
          <w:color w:val="FF0000"/>
          <w:sz w:val="24"/>
          <w:szCs w:val="24"/>
        </w:rPr>
        <w:t xml:space="preserve"> symptoms developed later in </w:t>
      </w:r>
      <w:r w:rsidR="008A3547">
        <w:rPr>
          <w:rFonts w:ascii="Times New Roman" w:hAnsi="Times New Roman" w:cs="Times New Roman"/>
          <w:color w:val="FF0000"/>
          <w:sz w:val="24"/>
          <w:szCs w:val="24"/>
        </w:rPr>
        <w:t>people’s patient intervals</w:t>
      </w:r>
      <w:r w:rsidRPr="0070594D">
        <w:rPr>
          <w:rFonts w:ascii="Times New Roman" w:hAnsi="Times New Roman" w:cs="Times New Roman"/>
          <w:color w:val="FF0000"/>
          <w:sz w:val="24"/>
          <w:szCs w:val="24"/>
          <w:highlight w:val="green"/>
        </w:rPr>
        <w:t xml:space="preserve">, after they had already entered an appraisal phase for </w:t>
      </w:r>
      <w:r w:rsidR="009A602A" w:rsidRPr="0070594D">
        <w:rPr>
          <w:rFonts w:ascii="Times New Roman" w:hAnsi="Times New Roman" w:cs="Times New Roman"/>
          <w:color w:val="FF0000"/>
          <w:sz w:val="24"/>
          <w:szCs w:val="24"/>
          <w:highlight w:val="green"/>
        </w:rPr>
        <w:t>earlier sensations and symptoms.</w:t>
      </w:r>
      <w:r w:rsidR="009A602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New or evolving symptoms often catapulted an individual back to the primary process of ‘embodied experience’, in which they had to assess new sensations and consider whether or not they represented symptoms.</w:t>
      </w:r>
      <w:r w:rsidR="00F07368">
        <w:rPr>
          <w:rFonts w:ascii="Times New Roman" w:hAnsi="Times New Roman" w:cs="Times New Roman"/>
          <w:color w:val="FF0000"/>
          <w:sz w:val="24"/>
          <w:szCs w:val="24"/>
        </w:rPr>
        <w:t xml:space="preserve"> </w:t>
      </w:r>
    </w:p>
    <w:p w:rsidR="009050A1" w:rsidRDefault="00F07368" w:rsidP="006310E9">
      <w:pPr>
        <w:ind w:right="-46"/>
        <w:rPr>
          <w:rFonts w:ascii="Times New Roman" w:hAnsi="Times New Roman" w:cs="Times New Roman"/>
          <w:color w:val="FF0000"/>
          <w:sz w:val="24"/>
          <w:szCs w:val="24"/>
        </w:rPr>
      </w:pPr>
      <w:r w:rsidRPr="0070594D">
        <w:rPr>
          <w:rFonts w:ascii="Times New Roman" w:hAnsi="Times New Roman" w:cs="Times New Roman"/>
          <w:color w:val="FF0000"/>
          <w:sz w:val="24"/>
          <w:szCs w:val="24"/>
          <w:highlight w:val="green"/>
        </w:rPr>
        <w:t>We can see how Bilal</w:t>
      </w:r>
      <w:r w:rsidR="009A602A" w:rsidRPr="0070594D">
        <w:rPr>
          <w:rFonts w:ascii="Times New Roman" w:hAnsi="Times New Roman" w:cs="Times New Roman"/>
          <w:color w:val="FF0000"/>
          <w:sz w:val="24"/>
          <w:szCs w:val="24"/>
          <w:highlight w:val="green"/>
        </w:rPr>
        <w:t xml:space="preserve"> did consider his haemoptysis to be a </w:t>
      </w:r>
      <w:r w:rsidRPr="0070594D">
        <w:rPr>
          <w:rFonts w:ascii="Times New Roman" w:hAnsi="Times New Roman" w:cs="Times New Roman"/>
          <w:color w:val="FF0000"/>
          <w:sz w:val="24"/>
          <w:szCs w:val="24"/>
          <w:highlight w:val="green"/>
        </w:rPr>
        <w:t>symptom</w:t>
      </w:r>
      <w:r w:rsidR="009A602A" w:rsidRPr="0070594D">
        <w:rPr>
          <w:rFonts w:ascii="Times New Roman" w:hAnsi="Times New Roman" w:cs="Times New Roman"/>
          <w:color w:val="FF0000"/>
          <w:sz w:val="24"/>
          <w:szCs w:val="24"/>
          <w:highlight w:val="green"/>
        </w:rPr>
        <w:t xml:space="preserve">, but a symptom caused by </w:t>
      </w:r>
      <w:r w:rsidRPr="0070594D">
        <w:rPr>
          <w:rFonts w:ascii="Times New Roman" w:hAnsi="Times New Roman" w:cs="Times New Roman"/>
          <w:color w:val="FF0000"/>
          <w:sz w:val="24"/>
          <w:szCs w:val="24"/>
          <w:highlight w:val="green"/>
        </w:rPr>
        <w:t>a condition (sore throat or cold) which</w:t>
      </w:r>
      <w:r w:rsidR="007A75E9" w:rsidRPr="0070594D">
        <w:rPr>
          <w:rFonts w:ascii="Times New Roman" w:hAnsi="Times New Roman" w:cs="Times New Roman"/>
          <w:color w:val="FF0000"/>
          <w:sz w:val="24"/>
          <w:szCs w:val="24"/>
          <w:highlight w:val="green"/>
        </w:rPr>
        <w:t xml:space="preserve"> did not require clinical input.</w:t>
      </w:r>
      <w:r w:rsidR="007A75E9">
        <w:rPr>
          <w:rFonts w:ascii="Times New Roman" w:hAnsi="Times New Roman" w:cs="Times New Roman"/>
          <w:color w:val="FF0000"/>
          <w:sz w:val="24"/>
          <w:szCs w:val="24"/>
        </w:rPr>
        <w:t xml:space="preserve"> </w:t>
      </w:r>
      <w:r w:rsidR="009A602A" w:rsidRPr="0070594D">
        <w:rPr>
          <w:rFonts w:ascii="Times New Roman" w:hAnsi="Times New Roman" w:cs="Times New Roman"/>
          <w:color w:val="FF0000"/>
          <w:sz w:val="24"/>
          <w:szCs w:val="24"/>
          <w:highlight w:val="green"/>
        </w:rPr>
        <w:t>When</w:t>
      </w:r>
      <w:r w:rsidRPr="0070594D">
        <w:rPr>
          <w:rFonts w:ascii="Times New Roman" w:hAnsi="Times New Roman" w:cs="Times New Roman"/>
          <w:color w:val="FF0000"/>
          <w:sz w:val="24"/>
          <w:szCs w:val="24"/>
          <w:highlight w:val="green"/>
        </w:rPr>
        <w:t xml:space="preserve"> the nature of </w:t>
      </w:r>
      <w:r w:rsidR="009A602A" w:rsidRPr="0070594D">
        <w:rPr>
          <w:rFonts w:ascii="Times New Roman" w:hAnsi="Times New Roman" w:cs="Times New Roman"/>
          <w:color w:val="FF0000"/>
          <w:sz w:val="24"/>
          <w:szCs w:val="24"/>
          <w:highlight w:val="green"/>
        </w:rPr>
        <w:t>the blood he was coughing up</w:t>
      </w:r>
      <w:r w:rsidRPr="0070594D">
        <w:rPr>
          <w:rFonts w:ascii="Times New Roman" w:hAnsi="Times New Roman" w:cs="Times New Roman"/>
          <w:color w:val="FF0000"/>
          <w:sz w:val="24"/>
          <w:szCs w:val="24"/>
          <w:highlight w:val="green"/>
        </w:rPr>
        <w:t xml:space="preserve"> changed it prompted him to re-enter the symptom appraisal phase using the a</w:t>
      </w:r>
      <w:r w:rsidR="009A602A" w:rsidRPr="0070594D">
        <w:rPr>
          <w:rFonts w:ascii="Times New Roman" w:hAnsi="Times New Roman" w:cs="Times New Roman"/>
          <w:color w:val="FF0000"/>
          <w:sz w:val="24"/>
          <w:szCs w:val="24"/>
          <w:highlight w:val="green"/>
        </w:rPr>
        <w:t>dditional embodied information.</w:t>
      </w:r>
      <w:r w:rsidR="009A602A">
        <w:rPr>
          <w:rFonts w:ascii="Times New Roman" w:hAnsi="Times New Roman" w:cs="Times New Roman"/>
          <w:color w:val="FF0000"/>
          <w:sz w:val="24"/>
          <w:szCs w:val="24"/>
        </w:rPr>
        <w:t xml:space="preserve"> </w:t>
      </w:r>
    </w:p>
    <w:p w:rsidR="009050A1" w:rsidRPr="00F07368" w:rsidRDefault="00F07368" w:rsidP="009050A1">
      <w:pPr>
        <w:ind w:left="851" w:right="521"/>
        <w:rPr>
          <w:rFonts w:ascii="Times New Roman" w:hAnsi="Times New Roman" w:cs="Times New Roman"/>
          <w:i/>
          <w:color w:val="FF0000"/>
          <w:sz w:val="24"/>
          <w:szCs w:val="24"/>
        </w:rPr>
      </w:pPr>
      <w:r>
        <w:rPr>
          <w:rFonts w:ascii="Times New Roman" w:hAnsi="Times New Roman" w:cs="Times New Roman"/>
          <w:i/>
          <w:color w:val="FF0000"/>
          <w:sz w:val="24"/>
          <w:szCs w:val="24"/>
        </w:rPr>
        <w:t>It wasn’t as much the last few years, it was specks here and there and I thought ‘oh, it’ll be alright, it’s been a sore throat or a cold’, which would accompany the symptoms. But the last year or so it got more noticeable, marked, and I was like ‘oooh, God, I don’t like the look of this.’ (Bilal)</w:t>
      </w:r>
    </w:p>
    <w:p w:rsidR="009050A1" w:rsidRPr="009050A1" w:rsidRDefault="009050A1" w:rsidP="006310E9">
      <w:pPr>
        <w:ind w:right="-46"/>
        <w:rPr>
          <w:rFonts w:ascii="Times New Roman" w:hAnsi="Times New Roman" w:cs="Times New Roman"/>
          <w:sz w:val="24"/>
          <w:szCs w:val="24"/>
        </w:rPr>
      </w:pPr>
    </w:p>
    <w:p w:rsidR="00F9302A" w:rsidRPr="006310E9" w:rsidRDefault="00F9302A" w:rsidP="006310E9">
      <w:pPr>
        <w:rPr>
          <w:rFonts w:ascii="Times New Roman" w:hAnsi="Times New Roman" w:cs="Times New Roman"/>
          <w:i/>
          <w:sz w:val="24"/>
          <w:szCs w:val="24"/>
        </w:rPr>
      </w:pPr>
      <w:r w:rsidRPr="006310E9">
        <w:rPr>
          <w:rFonts w:ascii="Times New Roman" w:hAnsi="Times New Roman" w:cs="Times New Roman"/>
          <w:i/>
          <w:sz w:val="24"/>
          <w:szCs w:val="24"/>
        </w:rPr>
        <w:t xml:space="preserve">Symptom Appraisal </w:t>
      </w:r>
    </w:p>
    <w:p w:rsidR="00D279EE" w:rsidRPr="006310E9" w:rsidRDefault="00842A94" w:rsidP="006310E9">
      <w:pPr>
        <w:rPr>
          <w:rFonts w:ascii="Times New Roman" w:hAnsi="Times New Roman" w:cs="Times New Roman"/>
          <w:sz w:val="24"/>
          <w:szCs w:val="24"/>
        </w:rPr>
      </w:pPr>
      <w:r w:rsidRPr="006310E9">
        <w:rPr>
          <w:rFonts w:ascii="Times New Roman" w:hAnsi="Times New Roman" w:cs="Times New Roman"/>
          <w:sz w:val="24"/>
          <w:szCs w:val="24"/>
        </w:rPr>
        <w:t xml:space="preserve">The extent to which symptoms deviated from </w:t>
      </w:r>
      <w:r w:rsidR="00615834" w:rsidRPr="006310E9">
        <w:rPr>
          <w:rFonts w:ascii="Times New Roman" w:hAnsi="Times New Roman" w:cs="Times New Roman"/>
          <w:sz w:val="24"/>
          <w:szCs w:val="24"/>
        </w:rPr>
        <w:t>normal</w:t>
      </w:r>
      <w:r w:rsidRPr="006310E9">
        <w:rPr>
          <w:rFonts w:ascii="Times New Roman" w:hAnsi="Times New Roman" w:cs="Times New Roman"/>
          <w:sz w:val="24"/>
          <w:szCs w:val="24"/>
        </w:rPr>
        <w:t xml:space="preserve"> functioning influenced the type</w:t>
      </w:r>
      <w:r w:rsidR="00615834" w:rsidRPr="006310E9">
        <w:rPr>
          <w:rFonts w:ascii="Times New Roman" w:hAnsi="Times New Roman" w:cs="Times New Roman"/>
          <w:sz w:val="24"/>
          <w:szCs w:val="24"/>
        </w:rPr>
        <w:t xml:space="preserve"> and gravity</w:t>
      </w:r>
      <w:r w:rsidRPr="006310E9">
        <w:rPr>
          <w:rFonts w:ascii="Times New Roman" w:hAnsi="Times New Roman" w:cs="Times New Roman"/>
          <w:sz w:val="24"/>
          <w:szCs w:val="24"/>
        </w:rPr>
        <w:t xml:space="preserve"> of explanations </w:t>
      </w:r>
      <w:r w:rsidR="00681248">
        <w:rPr>
          <w:rFonts w:ascii="Times New Roman" w:hAnsi="Times New Roman" w:cs="Times New Roman"/>
          <w:sz w:val="24"/>
          <w:szCs w:val="24"/>
        </w:rPr>
        <w:t>that individuals</w:t>
      </w:r>
      <w:r w:rsidRPr="006310E9">
        <w:rPr>
          <w:rFonts w:ascii="Times New Roman" w:hAnsi="Times New Roman" w:cs="Times New Roman"/>
          <w:sz w:val="24"/>
          <w:szCs w:val="24"/>
        </w:rPr>
        <w:t xml:space="preserve"> </w:t>
      </w:r>
      <w:r w:rsidR="00615834" w:rsidRPr="006310E9">
        <w:rPr>
          <w:rFonts w:ascii="Times New Roman" w:hAnsi="Times New Roman" w:cs="Times New Roman"/>
          <w:sz w:val="24"/>
          <w:szCs w:val="24"/>
        </w:rPr>
        <w:t xml:space="preserve">initially </w:t>
      </w:r>
      <w:r w:rsidRPr="006310E9">
        <w:rPr>
          <w:rFonts w:ascii="Times New Roman" w:hAnsi="Times New Roman" w:cs="Times New Roman"/>
          <w:sz w:val="24"/>
          <w:szCs w:val="24"/>
        </w:rPr>
        <w:t xml:space="preserve">considered. </w:t>
      </w:r>
      <w:r w:rsidR="004F3E92" w:rsidRPr="006310E9">
        <w:rPr>
          <w:rFonts w:ascii="Times New Roman" w:hAnsi="Times New Roman" w:cs="Times New Roman"/>
          <w:sz w:val="24"/>
          <w:szCs w:val="24"/>
        </w:rPr>
        <w:t>When</w:t>
      </w:r>
      <w:r w:rsidR="00D279EE" w:rsidRPr="006310E9">
        <w:rPr>
          <w:rFonts w:ascii="Times New Roman" w:hAnsi="Times New Roman" w:cs="Times New Roman"/>
          <w:sz w:val="24"/>
          <w:szCs w:val="24"/>
        </w:rPr>
        <w:t xml:space="preserve"> Richard’s mild cough first </w:t>
      </w:r>
      <w:r w:rsidR="004F3E92" w:rsidRPr="006310E9">
        <w:rPr>
          <w:rFonts w:ascii="Times New Roman" w:hAnsi="Times New Roman" w:cs="Times New Roman"/>
          <w:sz w:val="24"/>
          <w:szCs w:val="24"/>
        </w:rPr>
        <w:t>appeared</w:t>
      </w:r>
      <w:r w:rsidR="00D279EE" w:rsidRPr="006310E9">
        <w:rPr>
          <w:rFonts w:ascii="Times New Roman" w:hAnsi="Times New Roman" w:cs="Times New Roman"/>
          <w:sz w:val="24"/>
          <w:szCs w:val="24"/>
        </w:rPr>
        <w:t xml:space="preserve"> he thought it was </w:t>
      </w:r>
      <w:r w:rsidR="00D279EE" w:rsidRPr="006310E9">
        <w:rPr>
          <w:rFonts w:ascii="Times New Roman" w:hAnsi="Times New Roman" w:cs="Times New Roman"/>
          <w:i/>
          <w:sz w:val="24"/>
          <w:szCs w:val="24"/>
        </w:rPr>
        <w:t>just a dryness of the throat, that’s all</w:t>
      </w:r>
      <w:r w:rsidR="00D279EE" w:rsidRPr="006310E9">
        <w:rPr>
          <w:rFonts w:ascii="Times New Roman" w:hAnsi="Times New Roman" w:cs="Times New Roman"/>
          <w:sz w:val="24"/>
          <w:szCs w:val="24"/>
        </w:rPr>
        <w:t xml:space="preserve">, </w:t>
      </w:r>
      <w:r w:rsidR="00615834" w:rsidRPr="006310E9">
        <w:rPr>
          <w:rFonts w:ascii="Times New Roman" w:hAnsi="Times New Roman" w:cs="Times New Roman"/>
          <w:sz w:val="24"/>
          <w:szCs w:val="24"/>
        </w:rPr>
        <w:t>w</w:t>
      </w:r>
      <w:r w:rsidR="00D279EE" w:rsidRPr="006310E9">
        <w:rPr>
          <w:rFonts w:ascii="Times New Roman" w:hAnsi="Times New Roman" w:cs="Times New Roman"/>
          <w:sz w:val="24"/>
          <w:szCs w:val="24"/>
        </w:rPr>
        <w:t xml:space="preserve">hereas, Melanie, who experienced </w:t>
      </w:r>
      <w:r w:rsidR="00681248">
        <w:rPr>
          <w:rFonts w:ascii="Times New Roman" w:hAnsi="Times New Roman" w:cs="Times New Roman"/>
          <w:sz w:val="24"/>
          <w:szCs w:val="24"/>
        </w:rPr>
        <w:t>acute chest pain</w:t>
      </w:r>
      <w:r w:rsidR="00D279EE" w:rsidRPr="006310E9">
        <w:rPr>
          <w:rFonts w:ascii="Times New Roman" w:hAnsi="Times New Roman" w:cs="Times New Roman"/>
          <w:sz w:val="24"/>
          <w:szCs w:val="24"/>
        </w:rPr>
        <w:t xml:space="preserve">, immediately considered </w:t>
      </w:r>
      <w:r w:rsidR="00E7054D">
        <w:rPr>
          <w:rFonts w:ascii="Times New Roman" w:hAnsi="Times New Roman" w:cs="Times New Roman"/>
          <w:sz w:val="24"/>
          <w:szCs w:val="24"/>
        </w:rPr>
        <w:t xml:space="preserve">the </w:t>
      </w:r>
      <w:r w:rsidR="00B26BEF">
        <w:rPr>
          <w:rFonts w:ascii="Times New Roman" w:hAnsi="Times New Roman" w:cs="Times New Roman"/>
          <w:sz w:val="24"/>
          <w:szCs w:val="24"/>
        </w:rPr>
        <w:t xml:space="preserve">possibility </w:t>
      </w:r>
      <w:r w:rsidR="00E7054D">
        <w:rPr>
          <w:rFonts w:ascii="Times New Roman" w:hAnsi="Times New Roman" w:cs="Times New Roman"/>
          <w:sz w:val="24"/>
          <w:szCs w:val="24"/>
        </w:rPr>
        <w:t xml:space="preserve">of a </w:t>
      </w:r>
      <w:r w:rsidR="00D279EE" w:rsidRPr="006310E9">
        <w:rPr>
          <w:rFonts w:ascii="Times New Roman" w:hAnsi="Times New Roman" w:cs="Times New Roman"/>
          <w:sz w:val="24"/>
          <w:szCs w:val="24"/>
        </w:rPr>
        <w:t>heart attack</w:t>
      </w:r>
      <w:r w:rsidR="00E7054D">
        <w:rPr>
          <w:rFonts w:ascii="Times New Roman" w:hAnsi="Times New Roman" w:cs="Times New Roman"/>
          <w:sz w:val="24"/>
          <w:szCs w:val="24"/>
        </w:rPr>
        <w:t xml:space="preserve">. </w:t>
      </w:r>
    </w:p>
    <w:p w:rsidR="00842A94" w:rsidRPr="006310E9" w:rsidRDefault="00D279EE" w:rsidP="006310E9">
      <w:pPr>
        <w:rPr>
          <w:rFonts w:ascii="Times New Roman" w:hAnsi="Times New Roman" w:cs="Times New Roman"/>
          <w:sz w:val="24"/>
          <w:szCs w:val="24"/>
        </w:rPr>
      </w:pPr>
      <w:r w:rsidRPr="006310E9">
        <w:rPr>
          <w:rFonts w:ascii="Times New Roman" w:hAnsi="Times New Roman" w:cs="Times New Roman"/>
          <w:sz w:val="24"/>
          <w:szCs w:val="24"/>
        </w:rPr>
        <w:t xml:space="preserve">As symptoms </w:t>
      </w:r>
      <w:r w:rsidR="00EF7004">
        <w:rPr>
          <w:rFonts w:ascii="Times New Roman" w:hAnsi="Times New Roman" w:cs="Times New Roman"/>
          <w:sz w:val="24"/>
          <w:szCs w:val="24"/>
        </w:rPr>
        <w:t xml:space="preserve">progressed and </w:t>
      </w:r>
      <w:r w:rsidR="00E7054D">
        <w:rPr>
          <w:rFonts w:ascii="Times New Roman" w:hAnsi="Times New Roman" w:cs="Times New Roman"/>
          <w:sz w:val="24"/>
          <w:szCs w:val="24"/>
        </w:rPr>
        <w:t>developed</w:t>
      </w:r>
      <w:r w:rsidRPr="006310E9">
        <w:rPr>
          <w:rFonts w:ascii="Times New Roman" w:hAnsi="Times New Roman" w:cs="Times New Roman"/>
          <w:sz w:val="24"/>
          <w:szCs w:val="24"/>
        </w:rPr>
        <w:t xml:space="preserve"> </w:t>
      </w:r>
      <w:r w:rsidR="00BF6C5C">
        <w:rPr>
          <w:rFonts w:ascii="Times New Roman" w:hAnsi="Times New Roman" w:cs="Times New Roman"/>
          <w:sz w:val="24"/>
          <w:szCs w:val="24"/>
        </w:rPr>
        <w:t xml:space="preserve">people </w:t>
      </w:r>
      <w:r w:rsidRPr="006310E9">
        <w:rPr>
          <w:rFonts w:ascii="Times New Roman" w:hAnsi="Times New Roman" w:cs="Times New Roman"/>
          <w:sz w:val="24"/>
          <w:szCs w:val="24"/>
        </w:rPr>
        <w:t>reappraised their experiences, re</w:t>
      </w:r>
      <w:r w:rsidR="0091357D" w:rsidRPr="006310E9">
        <w:rPr>
          <w:rFonts w:ascii="Times New Roman" w:hAnsi="Times New Roman" w:cs="Times New Roman"/>
          <w:sz w:val="24"/>
          <w:szCs w:val="24"/>
        </w:rPr>
        <w:t>visiting</w:t>
      </w:r>
      <w:r w:rsidRPr="006310E9">
        <w:rPr>
          <w:rFonts w:ascii="Times New Roman" w:hAnsi="Times New Roman" w:cs="Times New Roman"/>
          <w:sz w:val="24"/>
          <w:szCs w:val="24"/>
        </w:rPr>
        <w:t xml:space="preserve"> </w:t>
      </w:r>
      <w:r w:rsidR="00EF7004">
        <w:rPr>
          <w:rFonts w:ascii="Times New Roman" w:hAnsi="Times New Roman" w:cs="Times New Roman"/>
          <w:sz w:val="24"/>
          <w:szCs w:val="24"/>
        </w:rPr>
        <w:t xml:space="preserve">and rejecting </w:t>
      </w:r>
      <w:r w:rsidRPr="006310E9">
        <w:rPr>
          <w:rFonts w:ascii="Times New Roman" w:hAnsi="Times New Roman" w:cs="Times New Roman"/>
          <w:sz w:val="24"/>
          <w:szCs w:val="24"/>
        </w:rPr>
        <w:t xml:space="preserve">initial explanations and </w:t>
      </w:r>
      <w:r w:rsidR="00615834" w:rsidRPr="006310E9">
        <w:rPr>
          <w:rFonts w:ascii="Times New Roman" w:hAnsi="Times New Roman" w:cs="Times New Roman"/>
          <w:sz w:val="24"/>
          <w:szCs w:val="24"/>
        </w:rPr>
        <w:t>incorporating new, alternative explanations</w:t>
      </w:r>
      <w:r w:rsidR="00EF7004">
        <w:rPr>
          <w:rFonts w:ascii="Times New Roman" w:hAnsi="Times New Roman" w:cs="Times New Roman"/>
          <w:sz w:val="24"/>
          <w:szCs w:val="24"/>
        </w:rPr>
        <w:t xml:space="preserve"> into their symptom appraisals. </w:t>
      </w:r>
      <w:r w:rsidR="0091357D" w:rsidRPr="006310E9">
        <w:rPr>
          <w:rFonts w:ascii="Times New Roman" w:hAnsi="Times New Roman" w:cs="Times New Roman"/>
          <w:sz w:val="24"/>
          <w:szCs w:val="24"/>
        </w:rPr>
        <w:t xml:space="preserve"> </w:t>
      </w:r>
    </w:p>
    <w:p w:rsidR="0091357D" w:rsidRPr="006310E9" w:rsidRDefault="0091357D" w:rsidP="006310E9">
      <w:pPr>
        <w:ind w:left="851" w:right="521"/>
        <w:rPr>
          <w:rFonts w:ascii="Times New Roman" w:hAnsi="Times New Roman" w:cs="Times New Roman"/>
          <w:i/>
          <w:sz w:val="24"/>
          <w:szCs w:val="24"/>
        </w:rPr>
      </w:pPr>
      <w:r w:rsidRPr="006310E9">
        <w:rPr>
          <w:rFonts w:ascii="Times New Roman" w:hAnsi="Times New Roman" w:cs="Times New Roman"/>
          <w:i/>
          <w:sz w:val="24"/>
          <w:szCs w:val="24"/>
        </w:rPr>
        <w:t>My initial thought was that it was a bug, so, I mean I did, after when it started to continue, I did wonder whether it was any of the medication I was taking that might’ve caused it…But I couldn’t really, I couldn’t really pin it down. I kept a food diary for a while</w:t>
      </w:r>
      <w:r w:rsidR="00EC0D5E" w:rsidRPr="006310E9">
        <w:rPr>
          <w:rFonts w:ascii="Times New Roman" w:hAnsi="Times New Roman" w:cs="Times New Roman"/>
          <w:i/>
          <w:sz w:val="24"/>
          <w:szCs w:val="24"/>
        </w:rPr>
        <w:t>…IBS had gone through my mind. (Elaine)</w:t>
      </w:r>
    </w:p>
    <w:p w:rsidR="00EC0D5E" w:rsidRPr="006310E9" w:rsidRDefault="00EC0D5E" w:rsidP="006310E9">
      <w:pPr>
        <w:rPr>
          <w:rFonts w:ascii="Times New Roman" w:hAnsi="Times New Roman" w:cs="Times New Roman"/>
          <w:sz w:val="24"/>
          <w:szCs w:val="24"/>
        </w:rPr>
      </w:pPr>
      <w:r w:rsidRPr="006310E9">
        <w:rPr>
          <w:rFonts w:ascii="Times New Roman" w:hAnsi="Times New Roman" w:cs="Times New Roman"/>
          <w:sz w:val="24"/>
          <w:szCs w:val="24"/>
        </w:rPr>
        <w:t xml:space="preserve">The consideration of causality </w:t>
      </w:r>
      <w:r w:rsidR="00BF6C5C">
        <w:rPr>
          <w:rFonts w:ascii="Times New Roman" w:hAnsi="Times New Roman" w:cs="Times New Roman"/>
          <w:sz w:val="24"/>
          <w:szCs w:val="24"/>
        </w:rPr>
        <w:t>wa</w:t>
      </w:r>
      <w:r w:rsidR="0010469A" w:rsidRPr="006310E9">
        <w:rPr>
          <w:rFonts w:ascii="Times New Roman" w:hAnsi="Times New Roman" w:cs="Times New Roman"/>
          <w:sz w:val="24"/>
          <w:szCs w:val="24"/>
        </w:rPr>
        <w:t xml:space="preserve">s dynamic, with symptomatic experiences repeatedly appraised against a number of possible hypotheses. </w:t>
      </w:r>
      <w:r w:rsidR="00615834" w:rsidRPr="006310E9">
        <w:rPr>
          <w:rFonts w:ascii="Times New Roman" w:hAnsi="Times New Roman" w:cs="Times New Roman"/>
          <w:sz w:val="24"/>
          <w:szCs w:val="24"/>
        </w:rPr>
        <w:t>A ‘best fit’ explanation was</w:t>
      </w:r>
      <w:r w:rsidR="0010469A" w:rsidRPr="006310E9">
        <w:rPr>
          <w:rFonts w:ascii="Times New Roman" w:hAnsi="Times New Roman" w:cs="Times New Roman"/>
          <w:sz w:val="24"/>
          <w:szCs w:val="24"/>
        </w:rPr>
        <w:t xml:space="preserve"> selected based on the </w:t>
      </w:r>
      <w:r w:rsidR="00B26BEF">
        <w:rPr>
          <w:rFonts w:ascii="Times New Roman" w:hAnsi="Times New Roman" w:cs="Times New Roman"/>
          <w:sz w:val="24"/>
          <w:szCs w:val="24"/>
        </w:rPr>
        <w:t>causal condition</w:t>
      </w:r>
      <w:r w:rsidR="00B26BEF" w:rsidRPr="006310E9">
        <w:rPr>
          <w:rFonts w:ascii="Times New Roman" w:hAnsi="Times New Roman" w:cs="Times New Roman"/>
          <w:sz w:val="24"/>
          <w:szCs w:val="24"/>
        </w:rPr>
        <w:t xml:space="preserve"> </w:t>
      </w:r>
      <w:r w:rsidR="00615834" w:rsidRPr="006310E9">
        <w:rPr>
          <w:rFonts w:ascii="Times New Roman" w:hAnsi="Times New Roman" w:cs="Times New Roman"/>
          <w:sz w:val="24"/>
          <w:szCs w:val="24"/>
        </w:rPr>
        <w:t>that appeared</w:t>
      </w:r>
      <w:r w:rsidR="0010469A" w:rsidRPr="006310E9">
        <w:rPr>
          <w:rFonts w:ascii="Times New Roman" w:hAnsi="Times New Roman" w:cs="Times New Roman"/>
          <w:sz w:val="24"/>
          <w:szCs w:val="24"/>
        </w:rPr>
        <w:t xml:space="preserve"> most plausible</w:t>
      </w:r>
      <w:r w:rsidR="00BF6C5C">
        <w:rPr>
          <w:rFonts w:ascii="Times New Roman" w:hAnsi="Times New Roman" w:cs="Times New Roman"/>
          <w:sz w:val="24"/>
          <w:szCs w:val="24"/>
        </w:rPr>
        <w:t xml:space="preserve"> at the time</w:t>
      </w:r>
      <w:r w:rsidR="00E7054D">
        <w:rPr>
          <w:rFonts w:ascii="Times New Roman" w:hAnsi="Times New Roman" w:cs="Times New Roman"/>
          <w:sz w:val="24"/>
          <w:szCs w:val="24"/>
        </w:rPr>
        <w:t xml:space="preserve">. </w:t>
      </w:r>
      <w:r w:rsidR="00681248">
        <w:rPr>
          <w:rFonts w:ascii="Times New Roman" w:hAnsi="Times New Roman" w:cs="Times New Roman"/>
          <w:sz w:val="24"/>
          <w:szCs w:val="24"/>
        </w:rPr>
        <w:t>As</w:t>
      </w:r>
      <w:r w:rsidR="00615834" w:rsidRPr="006310E9">
        <w:rPr>
          <w:rFonts w:ascii="Times New Roman" w:hAnsi="Times New Roman" w:cs="Times New Roman"/>
          <w:sz w:val="24"/>
          <w:szCs w:val="24"/>
        </w:rPr>
        <w:t xml:space="preserve"> symptom experience</w:t>
      </w:r>
      <w:r w:rsidR="0010469A" w:rsidRPr="006310E9">
        <w:rPr>
          <w:rFonts w:ascii="Times New Roman" w:hAnsi="Times New Roman" w:cs="Times New Roman"/>
          <w:sz w:val="24"/>
          <w:szCs w:val="24"/>
        </w:rPr>
        <w:t xml:space="preserve"> evolve</w:t>
      </w:r>
      <w:r w:rsidR="00615834" w:rsidRPr="006310E9">
        <w:rPr>
          <w:rFonts w:ascii="Times New Roman" w:hAnsi="Times New Roman" w:cs="Times New Roman"/>
          <w:sz w:val="24"/>
          <w:szCs w:val="24"/>
        </w:rPr>
        <w:t xml:space="preserve">d this hypothesis was </w:t>
      </w:r>
      <w:r w:rsidR="00BF6C5C">
        <w:rPr>
          <w:rFonts w:ascii="Times New Roman" w:hAnsi="Times New Roman" w:cs="Times New Roman"/>
          <w:sz w:val="24"/>
          <w:szCs w:val="24"/>
        </w:rPr>
        <w:t>often</w:t>
      </w:r>
      <w:r w:rsidR="00BF6C5C" w:rsidRPr="006310E9">
        <w:rPr>
          <w:rFonts w:ascii="Times New Roman" w:hAnsi="Times New Roman" w:cs="Times New Roman"/>
          <w:sz w:val="24"/>
          <w:szCs w:val="24"/>
        </w:rPr>
        <w:t xml:space="preserve"> </w:t>
      </w:r>
      <w:r w:rsidR="0010469A" w:rsidRPr="006310E9">
        <w:rPr>
          <w:rFonts w:ascii="Times New Roman" w:hAnsi="Times New Roman" w:cs="Times New Roman"/>
          <w:sz w:val="24"/>
          <w:szCs w:val="24"/>
        </w:rPr>
        <w:t>rejected and a</w:t>
      </w:r>
      <w:r w:rsidR="00BF6C5C">
        <w:rPr>
          <w:rFonts w:ascii="Times New Roman" w:hAnsi="Times New Roman" w:cs="Times New Roman"/>
          <w:sz w:val="24"/>
          <w:szCs w:val="24"/>
        </w:rPr>
        <w:t>n alternate hypothesis</w:t>
      </w:r>
      <w:r w:rsidR="00E7054D">
        <w:rPr>
          <w:rFonts w:ascii="Times New Roman" w:hAnsi="Times New Roman" w:cs="Times New Roman"/>
          <w:sz w:val="24"/>
          <w:szCs w:val="24"/>
        </w:rPr>
        <w:t xml:space="preserve"> </w:t>
      </w:r>
      <w:r w:rsidR="0010469A" w:rsidRPr="006310E9">
        <w:rPr>
          <w:rFonts w:ascii="Times New Roman" w:hAnsi="Times New Roman" w:cs="Times New Roman"/>
          <w:sz w:val="24"/>
          <w:szCs w:val="24"/>
        </w:rPr>
        <w:t>selected</w:t>
      </w:r>
      <w:r w:rsidR="00EF7004">
        <w:rPr>
          <w:rFonts w:ascii="Times New Roman" w:hAnsi="Times New Roman" w:cs="Times New Roman"/>
          <w:sz w:val="24"/>
          <w:szCs w:val="24"/>
        </w:rPr>
        <w:t>, with ‘seriousness’ of possible cause generally heightening in severity</w:t>
      </w:r>
      <w:r w:rsidR="0010469A" w:rsidRPr="006310E9">
        <w:rPr>
          <w:rFonts w:ascii="Times New Roman" w:hAnsi="Times New Roman" w:cs="Times New Roman"/>
          <w:sz w:val="24"/>
          <w:szCs w:val="24"/>
        </w:rPr>
        <w:t xml:space="preserve">. </w:t>
      </w:r>
    </w:p>
    <w:p w:rsidR="00B3634F" w:rsidRPr="006310E9" w:rsidRDefault="00BF6C5C" w:rsidP="006310E9">
      <w:pPr>
        <w:rPr>
          <w:rFonts w:ascii="Times New Roman" w:hAnsi="Times New Roman" w:cs="Times New Roman"/>
          <w:sz w:val="24"/>
          <w:szCs w:val="24"/>
        </w:rPr>
      </w:pPr>
      <w:r>
        <w:rPr>
          <w:rFonts w:ascii="Times New Roman" w:hAnsi="Times New Roman" w:cs="Times New Roman"/>
          <w:sz w:val="24"/>
          <w:szCs w:val="24"/>
        </w:rPr>
        <w:t xml:space="preserve">In the process of appraising symptoms people </w:t>
      </w:r>
      <w:r w:rsidR="00EF7004">
        <w:rPr>
          <w:rFonts w:ascii="Times New Roman" w:hAnsi="Times New Roman" w:cs="Times New Roman"/>
          <w:sz w:val="24"/>
          <w:szCs w:val="24"/>
        </w:rPr>
        <w:t xml:space="preserve">engaged in </w:t>
      </w:r>
      <w:r>
        <w:rPr>
          <w:rFonts w:ascii="Times New Roman" w:hAnsi="Times New Roman" w:cs="Times New Roman"/>
          <w:sz w:val="24"/>
          <w:szCs w:val="24"/>
        </w:rPr>
        <w:t xml:space="preserve">a variety of responses </w:t>
      </w:r>
      <w:r w:rsidR="00E7054D">
        <w:rPr>
          <w:rFonts w:ascii="Times New Roman" w:hAnsi="Times New Roman" w:cs="Times New Roman"/>
          <w:sz w:val="24"/>
          <w:szCs w:val="24"/>
        </w:rPr>
        <w:t>that</w:t>
      </w:r>
      <w:r>
        <w:rPr>
          <w:rFonts w:ascii="Times New Roman" w:hAnsi="Times New Roman" w:cs="Times New Roman"/>
          <w:sz w:val="24"/>
          <w:szCs w:val="24"/>
        </w:rPr>
        <w:t xml:space="preserve"> informed </w:t>
      </w:r>
      <w:r w:rsidR="00B26BEF">
        <w:rPr>
          <w:rFonts w:ascii="Times New Roman" w:hAnsi="Times New Roman" w:cs="Times New Roman"/>
          <w:sz w:val="24"/>
          <w:szCs w:val="24"/>
        </w:rPr>
        <w:t xml:space="preserve">their ongoing </w:t>
      </w:r>
      <w:r>
        <w:rPr>
          <w:rFonts w:ascii="Times New Roman" w:hAnsi="Times New Roman" w:cs="Times New Roman"/>
          <w:sz w:val="24"/>
          <w:szCs w:val="24"/>
        </w:rPr>
        <w:t>management and appraisal</w:t>
      </w:r>
      <w:r w:rsidR="00B26BEF">
        <w:rPr>
          <w:rFonts w:ascii="Times New Roman" w:hAnsi="Times New Roman" w:cs="Times New Roman"/>
          <w:sz w:val="24"/>
          <w:szCs w:val="24"/>
        </w:rPr>
        <w:t xml:space="preserve"> of symptoms</w:t>
      </w:r>
      <w:r>
        <w:rPr>
          <w:rFonts w:ascii="Times New Roman" w:hAnsi="Times New Roman" w:cs="Times New Roman"/>
          <w:sz w:val="24"/>
          <w:szCs w:val="24"/>
        </w:rPr>
        <w:t xml:space="preserve">, </w:t>
      </w:r>
      <w:r w:rsidR="00931955">
        <w:rPr>
          <w:rFonts w:ascii="Times New Roman" w:hAnsi="Times New Roman" w:cs="Times New Roman"/>
          <w:sz w:val="24"/>
          <w:szCs w:val="24"/>
        </w:rPr>
        <w:t>such as</w:t>
      </w:r>
      <w:r>
        <w:rPr>
          <w:rFonts w:ascii="Times New Roman" w:hAnsi="Times New Roman" w:cs="Times New Roman"/>
          <w:sz w:val="24"/>
          <w:szCs w:val="24"/>
        </w:rPr>
        <w:t xml:space="preserve"> </w:t>
      </w:r>
      <w:r w:rsidR="00B3634F" w:rsidRPr="006310E9">
        <w:rPr>
          <w:rFonts w:ascii="Times New Roman" w:hAnsi="Times New Roman" w:cs="Times New Roman"/>
          <w:sz w:val="24"/>
          <w:szCs w:val="24"/>
        </w:rPr>
        <w:t>dietary changes</w:t>
      </w:r>
      <w:r w:rsidR="002C0BA7">
        <w:rPr>
          <w:rFonts w:ascii="Times New Roman" w:hAnsi="Times New Roman" w:cs="Times New Roman"/>
          <w:sz w:val="24"/>
          <w:szCs w:val="24"/>
        </w:rPr>
        <w:t>,</w:t>
      </w:r>
      <w:r w:rsidR="00B3634F" w:rsidRPr="006310E9">
        <w:rPr>
          <w:rFonts w:ascii="Times New Roman" w:hAnsi="Times New Roman" w:cs="Times New Roman"/>
          <w:sz w:val="24"/>
          <w:szCs w:val="24"/>
        </w:rPr>
        <w:t xml:space="preserve"> lifestyle adjustments</w:t>
      </w:r>
      <w:r w:rsidR="002C0BA7">
        <w:rPr>
          <w:rFonts w:ascii="Times New Roman" w:hAnsi="Times New Roman" w:cs="Times New Roman"/>
          <w:sz w:val="24"/>
          <w:szCs w:val="24"/>
        </w:rPr>
        <w:t xml:space="preserve"> and self-medicati</w:t>
      </w:r>
      <w:r w:rsidR="00931955">
        <w:rPr>
          <w:rFonts w:ascii="Times New Roman" w:hAnsi="Times New Roman" w:cs="Times New Roman"/>
          <w:sz w:val="24"/>
          <w:szCs w:val="24"/>
        </w:rPr>
        <w:t>on</w:t>
      </w:r>
      <w:r w:rsidR="002C0BA7">
        <w:rPr>
          <w:rFonts w:ascii="Times New Roman" w:hAnsi="Times New Roman" w:cs="Times New Roman"/>
          <w:sz w:val="24"/>
          <w:szCs w:val="24"/>
        </w:rPr>
        <w:t>, including the consumption of other people’s prescription medication</w:t>
      </w:r>
      <w:r>
        <w:rPr>
          <w:rFonts w:ascii="Times New Roman" w:hAnsi="Times New Roman" w:cs="Times New Roman"/>
          <w:sz w:val="24"/>
          <w:szCs w:val="24"/>
        </w:rPr>
        <w:t>.</w:t>
      </w:r>
      <w:r w:rsidR="00842A94" w:rsidRPr="006310E9">
        <w:rPr>
          <w:rFonts w:ascii="Times New Roman" w:hAnsi="Times New Roman" w:cs="Times New Roman"/>
          <w:sz w:val="24"/>
          <w:szCs w:val="24"/>
        </w:rPr>
        <w:t xml:space="preserve"> </w:t>
      </w:r>
      <w:r w:rsidR="00B3634F" w:rsidRPr="006310E9">
        <w:rPr>
          <w:rFonts w:ascii="Times New Roman" w:hAnsi="Times New Roman" w:cs="Times New Roman"/>
          <w:sz w:val="24"/>
          <w:szCs w:val="24"/>
        </w:rPr>
        <w:t xml:space="preserve"> </w:t>
      </w:r>
    </w:p>
    <w:p w:rsidR="00B3634F" w:rsidRDefault="002D5E00" w:rsidP="006310E9">
      <w:pPr>
        <w:ind w:left="851" w:right="521"/>
        <w:rPr>
          <w:rFonts w:ascii="Times New Roman" w:hAnsi="Times New Roman" w:cs="Times New Roman"/>
          <w:i/>
          <w:sz w:val="24"/>
          <w:szCs w:val="24"/>
        </w:rPr>
      </w:pPr>
      <w:r w:rsidRPr="006310E9">
        <w:rPr>
          <w:rFonts w:ascii="Times New Roman" w:hAnsi="Times New Roman" w:cs="Times New Roman"/>
          <w:i/>
          <w:sz w:val="24"/>
          <w:szCs w:val="24"/>
        </w:rPr>
        <w:lastRenderedPageBreak/>
        <w:t>I used to take vitamin C tablet and cod liver oil capsule each morning. I’ve stopped that ‘cause I though</w:t>
      </w:r>
      <w:r w:rsidR="004F3E92" w:rsidRPr="006310E9">
        <w:rPr>
          <w:rFonts w:ascii="Times New Roman" w:hAnsi="Times New Roman" w:cs="Times New Roman"/>
          <w:i/>
          <w:sz w:val="24"/>
          <w:szCs w:val="24"/>
        </w:rPr>
        <w:t>t</w:t>
      </w:r>
      <w:r w:rsidRPr="006310E9">
        <w:rPr>
          <w:rFonts w:ascii="Times New Roman" w:hAnsi="Times New Roman" w:cs="Times New Roman"/>
          <w:i/>
          <w:sz w:val="24"/>
          <w:szCs w:val="24"/>
        </w:rPr>
        <w:t xml:space="preserve"> the cod liver oil may be lubricating the whole system</w:t>
      </w:r>
      <w:r w:rsidR="00842A94" w:rsidRPr="006310E9">
        <w:rPr>
          <w:rFonts w:ascii="Times New Roman" w:hAnsi="Times New Roman" w:cs="Times New Roman"/>
          <w:i/>
          <w:sz w:val="24"/>
          <w:szCs w:val="24"/>
        </w:rPr>
        <w:t>. (Arthur</w:t>
      </w:r>
      <w:r w:rsidRPr="006310E9">
        <w:rPr>
          <w:rFonts w:ascii="Times New Roman" w:hAnsi="Times New Roman" w:cs="Times New Roman"/>
          <w:i/>
          <w:sz w:val="24"/>
          <w:szCs w:val="24"/>
        </w:rPr>
        <w:t>)</w:t>
      </w:r>
    </w:p>
    <w:p w:rsidR="002C0BA7" w:rsidRDefault="002C0BA7" w:rsidP="00751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851" w:right="946"/>
        <w:jc w:val="both"/>
        <w:rPr>
          <w:rFonts w:ascii="Times New Roman" w:hAnsi="Times New Roman" w:cs="Times New Roman"/>
          <w:i/>
          <w:sz w:val="24"/>
          <w:szCs w:val="20"/>
        </w:rPr>
      </w:pPr>
      <w:r w:rsidRPr="0075191C">
        <w:rPr>
          <w:rFonts w:ascii="Times New Roman" w:hAnsi="Times New Roman" w:cs="Times New Roman"/>
          <w:i/>
          <w:sz w:val="24"/>
          <w:szCs w:val="20"/>
        </w:rPr>
        <w:t>I tried the odd tablet, my wife had a major operation about 12 years ago on her bowel, part of her bowel took away…. So a few weeks ago, I started, and it helped in the sense that you weren’t going maybe on the Wednesday, then the Thursday you would start to go again, so it helped in the sense that you weren’</w:t>
      </w:r>
      <w:r w:rsidR="00B421B5">
        <w:rPr>
          <w:rFonts w:ascii="Times New Roman" w:hAnsi="Times New Roman" w:cs="Times New Roman"/>
          <w:i/>
          <w:sz w:val="24"/>
          <w:szCs w:val="20"/>
        </w:rPr>
        <w:t>t going every day</w:t>
      </w:r>
      <w:r>
        <w:rPr>
          <w:rFonts w:ascii="Times New Roman" w:hAnsi="Times New Roman" w:cs="Times New Roman"/>
          <w:i/>
          <w:sz w:val="24"/>
          <w:szCs w:val="20"/>
        </w:rPr>
        <w:t>. (Roy)</w:t>
      </w:r>
    </w:p>
    <w:p w:rsidR="00B421B5" w:rsidRPr="002C0BA7" w:rsidRDefault="00B421B5" w:rsidP="00751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851" w:right="946"/>
        <w:jc w:val="both"/>
        <w:rPr>
          <w:rFonts w:ascii="Times New Roman" w:hAnsi="Times New Roman" w:cs="Times New Roman"/>
          <w:i/>
          <w:sz w:val="24"/>
          <w:szCs w:val="20"/>
        </w:rPr>
      </w:pPr>
    </w:p>
    <w:p w:rsidR="00B3634F" w:rsidRPr="006310E9" w:rsidRDefault="00B3634F" w:rsidP="006310E9">
      <w:pPr>
        <w:rPr>
          <w:rFonts w:ascii="Times New Roman" w:hAnsi="Times New Roman" w:cs="Times New Roman"/>
          <w:sz w:val="24"/>
          <w:szCs w:val="24"/>
        </w:rPr>
      </w:pPr>
      <w:r w:rsidRPr="006310E9">
        <w:rPr>
          <w:rFonts w:ascii="Times New Roman" w:hAnsi="Times New Roman" w:cs="Times New Roman"/>
          <w:sz w:val="24"/>
          <w:szCs w:val="24"/>
        </w:rPr>
        <w:t>Other</w:t>
      </w:r>
      <w:r w:rsidR="00BF6C5C">
        <w:rPr>
          <w:rFonts w:ascii="Times New Roman" w:hAnsi="Times New Roman" w:cs="Times New Roman"/>
          <w:sz w:val="24"/>
          <w:szCs w:val="24"/>
        </w:rPr>
        <w:t xml:space="preserve">s </w:t>
      </w:r>
      <w:r w:rsidR="00B421B5">
        <w:rPr>
          <w:rFonts w:ascii="Times New Roman" w:hAnsi="Times New Roman" w:cs="Times New Roman"/>
          <w:sz w:val="24"/>
          <w:szCs w:val="24"/>
        </w:rPr>
        <w:t>gathere</w:t>
      </w:r>
      <w:r w:rsidR="00EF7004">
        <w:rPr>
          <w:rFonts w:ascii="Times New Roman" w:hAnsi="Times New Roman" w:cs="Times New Roman"/>
          <w:sz w:val="24"/>
          <w:szCs w:val="24"/>
        </w:rPr>
        <w:t>d</w:t>
      </w:r>
      <w:r w:rsidR="00BF6C5C">
        <w:rPr>
          <w:rFonts w:ascii="Times New Roman" w:hAnsi="Times New Roman" w:cs="Times New Roman"/>
          <w:sz w:val="24"/>
          <w:szCs w:val="24"/>
        </w:rPr>
        <w:t xml:space="preserve"> </w:t>
      </w:r>
      <w:r w:rsidRPr="006310E9">
        <w:rPr>
          <w:rFonts w:ascii="Times New Roman" w:hAnsi="Times New Roman" w:cs="Times New Roman"/>
          <w:sz w:val="24"/>
          <w:szCs w:val="24"/>
        </w:rPr>
        <w:t xml:space="preserve">further information in order to </w:t>
      </w:r>
      <w:r w:rsidR="00850EC3" w:rsidRPr="006310E9">
        <w:rPr>
          <w:rFonts w:ascii="Times New Roman" w:hAnsi="Times New Roman" w:cs="Times New Roman"/>
          <w:sz w:val="24"/>
          <w:szCs w:val="24"/>
        </w:rPr>
        <w:t xml:space="preserve">better </w:t>
      </w:r>
      <w:r w:rsidR="00EF7004">
        <w:rPr>
          <w:rFonts w:ascii="Times New Roman" w:hAnsi="Times New Roman" w:cs="Times New Roman"/>
          <w:sz w:val="24"/>
          <w:szCs w:val="24"/>
        </w:rPr>
        <w:t>appraise</w:t>
      </w:r>
      <w:r w:rsidR="00850EC3" w:rsidRPr="006310E9">
        <w:rPr>
          <w:rFonts w:ascii="Times New Roman" w:hAnsi="Times New Roman" w:cs="Times New Roman"/>
          <w:sz w:val="24"/>
          <w:szCs w:val="24"/>
        </w:rPr>
        <w:t xml:space="preserve"> </w:t>
      </w:r>
      <w:r w:rsidRPr="006310E9">
        <w:rPr>
          <w:rFonts w:ascii="Times New Roman" w:hAnsi="Times New Roman" w:cs="Times New Roman"/>
          <w:sz w:val="24"/>
          <w:szCs w:val="24"/>
        </w:rPr>
        <w:t>their symptom</w:t>
      </w:r>
      <w:r w:rsidR="00850EC3" w:rsidRPr="006310E9">
        <w:rPr>
          <w:rFonts w:ascii="Times New Roman" w:hAnsi="Times New Roman" w:cs="Times New Roman"/>
          <w:sz w:val="24"/>
          <w:szCs w:val="24"/>
        </w:rPr>
        <w:t>s</w:t>
      </w:r>
      <w:r w:rsidRPr="006310E9">
        <w:rPr>
          <w:rFonts w:ascii="Times New Roman" w:hAnsi="Times New Roman" w:cs="Times New Roman"/>
          <w:sz w:val="24"/>
          <w:szCs w:val="24"/>
        </w:rPr>
        <w:t>, either by researching</w:t>
      </w:r>
      <w:r w:rsidR="00EF7004">
        <w:rPr>
          <w:rFonts w:ascii="Times New Roman" w:hAnsi="Times New Roman" w:cs="Times New Roman"/>
          <w:sz w:val="24"/>
          <w:szCs w:val="24"/>
        </w:rPr>
        <w:t xml:space="preserve"> symptoms</w:t>
      </w:r>
      <w:r w:rsidRPr="006310E9">
        <w:rPr>
          <w:rFonts w:ascii="Times New Roman" w:hAnsi="Times New Roman" w:cs="Times New Roman"/>
          <w:sz w:val="24"/>
          <w:szCs w:val="24"/>
        </w:rPr>
        <w:t xml:space="preserve"> </w:t>
      </w:r>
      <w:r w:rsidR="00BF6C5C">
        <w:rPr>
          <w:rFonts w:ascii="Times New Roman" w:hAnsi="Times New Roman" w:cs="Times New Roman"/>
          <w:sz w:val="24"/>
          <w:szCs w:val="24"/>
        </w:rPr>
        <w:t>or</w:t>
      </w:r>
      <w:r w:rsidRPr="006310E9">
        <w:rPr>
          <w:rFonts w:ascii="Times New Roman" w:hAnsi="Times New Roman" w:cs="Times New Roman"/>
          <w:sz w:val="24"/>
          <w:szCs w:val="24"/>
        </w:rPr>
        <w:t xml:space="preserve"> monitoring </w:t>
      </w:r>
      <w:r w:rsidR="00EF7004">
        <w:rPr>
          <w:rFonts w:ascii="Times New Roman" w:hAnsi="Times New Roman" w:cs="Times New Roman"/>
          <w:sz w:val="24"/>
          <w:szCs w:val="24"/>
        </w:rPr>
        <w:t>them</w:t>
      </w:r>
      <w:r w:rsidR="00EF7004" w:rsidRPr="006310E9">
        <w:rPr>
          <w:rFonts w:ascii="Times New Roman" w:hAnsi="Times New Roman" w:cs="Times New Roman"/>
          <w:sz w:val="24"/>
          <w:szCs w:val="24"/>
        </w:rPr>
        <w:t xml:space="preserve"> </w:t>
      </w:r>
      <w:r w:rsidR="00615834" w:rsidRPr="006310E9">
        <w:rPr>
          <w:rFonts w:ascii="Times New Roman" w:hAnsi="Times New Roman" w:cs="Times New Roman"/>
          <w:sz w:val="24"/>
          <w:szCs w:val="24"/>
        </w:rPr>
        <w:t xml:space="preserve">for a defined period of time. </w:t>
      </w:r>
      <w:r w:rsidR="00BF6C5C">
        <w:rPr>
          <w:rFonts w:ascii="Times New Roman" w:hAnsi="Times New Roman" w:cs="Times New Roman"/>
          <w:sz w:val="24"/>
          <w:szCs w:val="24"/>
        </w:rPr>
        <w:t xml:space="preserve">A minority chose not to respond to their unusual bodily experiences, or to </w:t>
      </w:r>
      <w:r w:rsidR="00B52D59" w:rsidRPr="006310E9">
        <w:rPr>
          <w:rFonts w:ascii="Times New Roman" w:hAnsi="Times New Roman" w:cs="Times New Roman"/>
          <w:i/>
          <w:sz w:val="24"/>
          <w:szCs w:val="24"/>
        </w:rPr>
        <w:t>‘sweep it under the mat’</w:t>
      </w:r>
      <w:r w:rsidR="00610C28">
        <w:rPr>
          <w:rFonts w:ascii="Times New Roman" w:hAnsi="Times New Roman" w:cs="Times New Roman"/>
          <w:sz w:val="24"/>
          <w:szCs w:val="24"/>
        </w:rPr>
        <w:t xml:space="preserve"> (Bilal)</w:t>
      </w:r>
      <w:r w:rsidR="00842A94" w:rsidRPr="006310E9">
        <w:rPr>
          <w:rFonts w:ascii="Times New Roman" w:hAnsi="Times New Roman" w:cs="Times New Roman"/>
          <w:sz w:val="24"/>
          <w:szCs w:val="24"/>
        </w:rPr>
        <w:t xml:space="preserve">, either because </w:t>
      </w:r>
      <w:r w:rsidR="00850EC3" w:rsidRPr="006310E9">
        <w:rPr>
          <w:rFonts w:ascii="Times New Roman" w:hAnsi="Times New Roman" w:cs="Times New Roman"/>
          <w:sz w:val="24"/>
          <w:szCs w:val="24"/>
        </w:rPr>
        <w:t xml:space="preserve">of </w:t>
      </w:r>
      <w:r w:rsidR="00842A94" w:rsidRPr="006310E9">
        <w:rPr>
          <w:rFonts w:ascii="Times New Roman" w:hAnsi="Times New Roman" w:cs="Times New Roman"/>
          <w:sz w:val="24"/>
          <w:szCs w:val="24"/>
        </w:rPr>
        <w:t xml:space="preserve">competing </w:t>
      </w:r>
      <w:r w:rsidR="00BF6C5C">
        <w:rPr>
          <w:rFonts w:ascii="Times New Roman" w:hAnsi="Times New Roman" w:cs="Times New Roman"/>
          <w:sz w:val="24"/>
          <w:szCs w:val="24"/>
        </w:rPr>
        <w:t xml:space="preserve">demands or an assessment of symptoms as </w:t>
      </w:r>
      <w:r w:rsidR="00E7054D">
        <w:rPr>
          <w:rFonts w:ascii="Times New Roman" w:hAnsi="Times New Roman" w:cs="Times New Roman"/>
          <w:sz w:val="24"/>
          <w:szCs w:val="24"/>
        </w:rPr>
        <w:t xml:space="preserve">being </w:t>
      </w:r>
      <w:r w:rsidR="00BF6C5C">
        <w:rPr>
          <w:rFonts w:ascii="Times New Roman" w:hAnsi="Times New Roman" w:cs="Times New Roman"/>
          <w:sz w:val="24"/>
          <w:szCs w:val="24"/>
        </w:rPr>
        <w:t>insignificant</w:t>
      </w:r>
      <w:r w:rsidR="00842A94" w:rsidRPr="006310E9">
        <w:rPr>
          <w:rFonts w:ascii="Times New Roman" w:hAnsi="Times New Roman" w:cs="Times New Roman"/>
          <w:sz w:val="24"/>
          <w:szCs w:val="24"/>
        </w:rPr>
        <w:t xml:space="preserve">. </w:t>
      </w:r>
    </w:p>
    <w:p w:rsidR="00842A94" w:rsidRPr="006310E9" w:rsidRDefault="00842A94" w:rsidP="006310E9">
      <w:pPr>
        <w:ind w:left="851" w:right="662"/>
        <w:rPr>
          <w:rFonts w:ascii="Times New Roman" w:hAnsi="Times New Roman" w:cs="Times New Roman"/>
          <w:i/>
          <w:sz w:val="24"/>
          <w:szCs w:val="24"/>
        </w:rPr>
      </w:pPr>
      <w:r w:rsidRPr="006310E9">
        <w:rPr>
          <w:rFonts w:ascii="Times New Roman" w:hAnsi="Times New Roman" w:cs="Times New Roman"/>
          <w:i/>
          <w:sz w:val="24"/>
          <w:szCs w:val="24"/>
        </w:rPr>
        <w:t>I thought nothing about it at the time, or I didn’t give it a great deal of thought. (Mark)</w:t>
      </w:r>
    </w:p>
    <w:p w:rsidR="00EF7004" w:rsidRPr="0075191C" w:rsidRDefault="00EF7004" w:rsidP="006310E9">
      <w:pPr>
        <w:rPr>
          <w:rFonts w:ascii="Times New Roman" w:hAnsi="Times New Roman" w:cs="Times New Roman"/>
          <w:sz w:val="24"/>
          <w:szCs w:val="24"/>
        </w:rPr>
      </w:pPr>
      <w:r>
        <w:rPr>
          <w:rFonts w:ascii="Times New Roman" w:hAnsi="Times New Roman" w:cs="Times New Roman"/>
          <w:sz w:val="24"/>
          <w:szCs w:val="24"/>
        </w:rPr>
        <w:t>Whilst Mark did conceive of his diarrhoea as a symptom he believed it to be the result of personal stress and therefore something which did not require further scrutiny</w:t>
      </w:r>
      <w:r w:rsidR="00B421B5">
        <w:rPr>
          <w:rFonts w:ascii="Times New Roman" w:hAnsi="Times New Roman" w:cs="Times New Roman"/>
          <w:sz w:val="24"/>
          <w:szCs w:val="24"/>
        </w:rPr>
        <w:t>, either by himself or</w:t>
      </w:r>
      <w:r>
        <w:rPr>
          <w:rFonts w:ascii="Times New Roman" w:hAnsi="Times New Roman" w:cs="Times New Roman"/>
          <w:sz w:val="24"/>
          <w:szCs w:val="24"/>
        </w:rPr>
        <w:t xml:space="preserve"> a HCP. </w:t>
      </w:r>
    </w:p>
    <w:p w:rsidR="00F9302A" w:rsidRPr="006310E9" w:rsidRDefault="00F9302A" w:rsidP="006310E9">
      <w:pPr>
        <w:rPr>
          <w:rFonts w:ascii="Times New Roman" w:hAnsi="Times New Roman" w:cs="Times New Roman"/>
          <w:i/>
          <w:sz w:val="24"/>
          <w:szCs w:val="24"/>
        </w:rPr>
      </w:pPr>
      <w:r w:rsidRPr="006310E9">
        <w:rPr>
          <w:rFonts w:ascii="Times New Roman" w:hAnsi="Times New Roman" w:cs="Times New Roman"/>
          <w:i/>
          <w:sz w:val="24"/>
          <w:szCs w:val="24"/>
        </w:rPr>
        <w:t xml:space="preserve">Help-Seeking Decision Making </w:t>
      </w:r>
    </w:p>
    <w:p w:rsidR="00F9302A" w:rsidRPr="006310E9" w:rsidRDefault="008F176D" w:rsidP="006310E9">
      <w:pPr>
        <w:rPr>
          <w:rFonts w:ascii="Times New Roman" w:hAnsi="Times New Roman" w:cs="Times New Roman"/>
          <w:sz w:val="24"/>
          <w:szCs w:val="24"/>
        </w:rPr>
      </w:pPr>
      <w:r>
        <w:rPr>
          <w:rFonts w:ascii="Times New Roman" w:hAnsi="Times New Roman" w:cs="Times New Roman"/>
          <w:sz w:val="24"/>
          <w:szCs w:val="24"/>
        </w:rPr>
        <w:t>People</w:t>
      </w:r>
      <w:r w:rsidR="00F21281" w:rsidRPr="006310E9">
        <w:rPr>
          <w:rFonts w:ascii="Times New Roman" w:hAnsi="Times New Roman" w:cs="Times New Roman"/>
          <w:sz w:val="24"/>
          <w:szCs w:val="24"/>
        </w:rPr>
        <w:t xml:space="preserve"> whose symptoms represented severe deviation</w:t>
      </w:r>
      <w:r>
        <w:rPr>
          <w:rFonts w:ascii="Times New Roman" w:hAnsi="Times New Roman" w:cs="Times New Roman"/>
          <w:sz w:val="24"/>
          <w:szCs w:val="24"/>
        </w:rPr>
        <w:t>s</w:t>
      </w:r>
      <w:r w:rsidR="00F21281" w:rsidRPr="006310E9">
        <w:rPr>
          <w:rFonts w:ascii="Times New Roman" w:hAnsi="Times New Roman" w:cs="Times New Roman"/>
          <w:sz w:val="24"/>
          <w:szCs w:val="24"/>
        </w:rPr>
        <w:t xml:space="preserve"> from usual bodily functioning</w:t>
      </w:r>
      <w:r>
        <w:rPr>
          <w:rFonts w:ascii="Times New Roman" w:hAnsi="Times New Roman" w:cs="Times New Roman"/>
          <w:sz w:val="24"/>
          <w:szCs w:val="24"/>
        </w:rPr>
        <w:t xml:space="preserve"> decided to consult relatively soon after symptom onset, as the </w:t>
      </w:r>
      <w:r w:rsidR="00DB4D80">
        <w:rPr>
          <w:rFonts w:ascii="Times New Roman" w:hAnsi="Times New Roman" w:cs="Times New Roman"/>
          <w:sz w:val="24"/>
          <w:szCs w:val="24"/>
        </w:rPr>
        <w:t xml:space="preserve">expert </w:t>
      </w:r>
      <w:r>
        <w:rPr>
          <w:rFonts w:ascii="Times New Roman" w:hAnsi="Times New Roman" w:cs="Times New Roman"/>
          <w:sz w:val="24"/>
          <w:szCs w:val="24"/>
        </w:rPr>
        <w:t xml:space="preserve">input of </w:t>
      </w:r>
      <w:r w:rsidR="00DB4D80">
        <w:rPr>
          <w:rFonts w:ascii="Times New Roman" w:hAnsi="Times New Roman" w:cs="Times New Roman"/>
          <w:sz w:val="24"/>
          <w:szCs w:val="24"/>
        </w:rPr>
        <w:t>a HCP was felt</w:t>
      </w:r>
      <w:r>
        <w:rPr>
          <w:rFonts w:ascii="Times New Roman" w:hAnsi="Times New Roman" w:cs="Times New Roman"/>
          <w:sz w:val="24"/>
          <w:szCs w:val="24"/>
        </w:rPr>
        <w:t xml:space="preserve"> to be needed. </w:t>
      </w:r>
    </w:p>
    <w:p w:rsidR="00F21281" w:rsidRPr="006310E9" w:rsidRDefault="00F21281" w:rsidP="006310E9">
      <w:pPr>
        <w:ind w:left="993" w:right="521"/>
        <w:rPr>
          <w:rFonts w:ascii="Times New Roman" w:hAnsi="Times New Roman" w:cs="Times New Roman"/>
          <w:i/>
          <w:sz w:val="24"/>
          <w:szCs w:val="24"/>
        </w:rPr>
      </w:pPr>
      <w:r w:rsidRPr="006310E9">
        <w:rPr>
          <w:rFonts w:ascii="Times New Roman" w:hAnsi="Times New Roman" w:cs="Times New Roman"/>
          <w:i/>
          <w:sz w:val="24"/>
          <w:szCs w:val="24"/>
        </w:rPr>
        <w:t>As soon as I started the bleeding that’s when I thought ‘I need to see somebody’. (Christine)</w:t>
      </w:r>
    </w:p>
    <w:p w:rsidR="00F21281" w:rsidRPr="006310E9" w:rsidRDefault="00F21281" w:rsidP="006310E9">
      <w:pPr>
        <w:ind w:right="-46"/>
        <w:rPr>
          <w:rFonts w:ascii="Times New Roman" w:hAnsi="Times New Roman" w:cs="Times New Roman"/>
          <w:sz w:val="24"/>
          <w:szCs w:val="24"/>
        </w:rPr>
      </w:pPr>
      <w:r w:rsidRPr="006310E9">
        <w:rPr>
          <w:rFonts w:ascii="Times New Roman" w:hAnsi="Times New Roman" w:cs="Times New Roman"/>
          <w:sz w:val="24"/>
          <w:szCs w:val="24"/>
        </w:rPr>
        <w:t xml:space="preserve">Amongst </w:t>
      </w:r>
      <w:r w:rsidR="008F176D">
        <w:rPr>
          <w:rFonts w:ascii="Times New Roman" w:hAnsi="Times New Roman" w:cs="Times New Roman"/>
          <w:sz w:val="24"/>
          <w:szCs w:val="24"/>
        </w:rPr>
        <w:t>those who perceived their symptoms to be</w:t>
      </w:r>
      <w:r w:rsidRPr="006310E9">
        <w:rPr>
          <w:rFonts w:ascii="Times New Roman" w:hAnsi="Times New Roman" w:cs="Times New Roman"/>
          <w:sz w:val="24"/>
          <w:szCs w:val="24"/>
        </w:rPr>
        <w:t xml:space="preserve"> less drastic deviations from usual functioning</w:t>
      </w:r>
      <w:r w:rsidR="00876A67" w:rsidRPr="006310E9">
        <w:rPr>
          <w:rFonts w:ascii="Times New Roman" w:hAnsi="Times New Roman" w:cs="Times New Roman"/>
          <w:sz w:val="24"/>
          <w:szCs w:val="24"/>
        </w:rPr>
        <w:t>,</w:t>
      </w:r>
      <w:r w:rsidRPr="006310E9">
        <w:rPr>
          <w:rFonts w:ascii="Times New Roman" w:hAnsi="Times New Roman" w:cs="Times New Roman"/>
          <w:sz w:val="24"/>
          <w:szCs w:val="24"/>
        </w:rPr>
        <w:t xml:space="preserve"> the decision to consult </w:t>
      </w:r>
      <w:r w:rsidR="00BF6C5C">
        <w:rPr>
          <w:rFonts w:ascii="Times New Roman" w:hAnsi="Times New Roman" w:cs="Times New Roman"/>
          <w:sz w:val="24"/>
          <w:szCs w:val="24"/>
        </w:rPr>
        <w:t xml:space="preserve">was based on </w:t>
      </w:r>
      <w:r w:rsidR="008F176D">
        <w:rPr>
          <w:rFonts w:ascii="Times New Roman" w:hAnsi="Times New Roman" w:cs="Times New Roman"/>
          <w:sz w:val="24"/>
          <w:szCs w:val="24"/>
        </w:rPr>
        <w:t xml:space="preserve">either </w:t>
      </w:r>
      <w:r w:rsidR="00E7054D">
        <w:rPr>
          <w:rFonts w:ascii="Times New Roman" w:hAnsi="Times New Roman" w:cs="Times New Roman"/>
          <w:sz w:val="24"/>
          <w:szCs w:val="24"/>
        </w:rPr>
        <w:t xml:space="preserve">a </w:t>
      </w:r>
      <w:r w:rsidR="00BF6C5C">
        <w:rPr>
          <w:rFonts w:ascii="Times New Roman" w:hAnsi="Times New Roman" w:cs="Times New Roman"/>
          <w:sz w:val="24"/>
          <w:szCs w:val="24"/>
        </w:rPr>
        <w:t>need to access</w:t>
      </w:r>
      <w:r w:rsidRPr="006310E9">
        <w:rPr>
          <w:rFonts w:ascii="Times New Roman" w:hAnsi="Times New Roman" w:cs="Times New Roman"/>
          <w:sz w:val="24"/>
          <w:szCs w:val="24"/>
        </w:rPr>
        <w:t xml:space="preserve"> further information or to obtain treatment</w:t>
      </w:r>
      <w:r w:rsidR="008F176D">
        <w:rPr>
          <w:rFonts w:ascii="Times New Roman" w:hAnsi="Times New Roman" w:cs="Times New Roman"/>
          <w:sz w:val="24"/>
          <w:szCs w:val="24"/>
        </w:rPr>
        <w:t xml:space="preserve"> to resolve the symptoms</w:t>
      </w:r>
      <w:r w:rsidRPr="006310E9">
        <w:rPr>
          <w:rFonts w:ascii="Times New Roman" w:hAnsi="Times New Roman" w:cs="Times New Roman"/>
          <w:sz w:val="24"/>
          <w:szCs w:val="24"/>
        </w:rPr>
        <w:t xml:space="preserve">. </w:t>
      </w:r>
      <w:r w:rsidR="00BF6C5C">
        <w:rPr>
          <w:rFonts w:ascii="Times New Roman" w:hAnsi="Times New Roman" w:cs="Times New Roman"/>
          <w:sz w:val="24"/>
          <w:szCs w:val="24"/>
        </w:rPr>
        <w:t xml:space="preserve">Many people’s desire for knowledge about symptom causality was specifically a </w:t>
      </w:r>
      <w:r w:rsidR="00DB4D80">
        <w:rPr>
          <w:rFonts w:ascii="Times New Roman" w:hAnsi="Times New Roman" w:cs="Times New Roman"/>
          <w:sz w:val="24"/>
          <w:szCs w:val="24"/>
        </w:rPr>
        <w:t xml:space="preserve">wish </w:t>
      </w:r>
      <w:r w:rsidR="00BF6C5C">
        <w:rPr>
          <w:rFonts w:ascii="Times New Roman" w:hAnsi="Times New Roman" w:cs="Times New Roman"/>
          <w:sz w:val="24"/>
          <w:szCs w:val="24"/>
        </w:rPr>
        <w:t xml:space="preserve">to know whether or not they had cancer. </w:t>
      </w:r>
      <w:r w:rsidRPr="006310E9">
        <w:rPr>
          <w:rFonts w:ascii="Times New Roman" w:hAnsi="Times New Roman" w:cs="Times New Roman"/>
          <w:sz w:val="24"/>
          <w:szCs w:val="24"/>
        </w:rPr>
        <w:t xml:space="preserve"> </w:t>
      </w:r>
    </w:p>
    <w:p w:rsidR="00F21281" w:rsidRPr="006310E9" w:rsidRDefault="00F21281" w:rsidP="006310E9">
      <w:pPr>
        <w:ind w:left="993" w:right="521"/>
        <w:rPr>
          <w:rFonts w:ascii="Times New Roman" w:hAnsi="Times New Roman" w:cs="Times New Roman"/>
          <w:i/>
          <w:sz w:val="24"/>
          <w:szCs w:val="24"/>
        </w:rPr>
      </w:pPr>
      <w:r w:rsidRPr="006310E9">
        <w:rPr>
          <w:rFonts w:ascii="Times New Roman" w:hAnsi="Times New Roman" w:cs="Times New Roman"/>
          <w:i/>
          <w:sz w:val="24"/>
          <w:szCs w:val="24"/>
        </w:rPr>
        <w:t>Obviously with the [previous] prostate cancer, I don’t understand how or where it can spread to, but that was at the back of my mind and that’s what influenced me to go to the doctor. (Fred)</w:t>
      </w:r>
    </w:p>
    <w:p w:rsidR="00F21281" w:rsidRPr="006310E9" w:rsidRDefault="00BF6C5C" w:rsidP="006310E9">
      <w:pPr>
        <w:ind w:right="-46"/>
        <w:rPr>
          <w:rFonts w:ascii="Times New Roman" w:hAnsi="Times New Roman" w:cs="Times New Roman"/>
          <w:sz w:val="24"/>
          <w:szCs w:val="24"/>
        </w:rPr>
      </w:pPr>
      <w:r>
        <w:rPr>
          <w:rFonts w:ascii="Times New Roman" w:hAnsi="Times New Roman" w:cs="Times New Roman"/>
          <w:sz w:val="24"/>
          <w:szCs w:val="24"/>
        </w:rPr>
        <w:t xml:space="preserve">For those confident in their hypothesis of causality, consultation was a means of </w:t>
      </w:r>
      <w:r w:rsidR="004F3E92" w:rsidRPr="006310E9">
        <w:rPr>
          <w:rFonts w:ascii="Times New Roman" w:hAnsi="Times New Roman" w:cs="Times New Roman"/>
          <w:sz w:val="24"/>
          <w:szCs w:val="24"/>
        </w:rPr>
        <w:t xml:space="preserve">accessing resources, </w:t>
      </w:r>
      <w:r>
        <w:rPr>
          <w:rFonts w:ascii="Times New Roman" w:hAnsi="Times New Roman" w:cs="Times New Roman"/>
          <w:sz w:val="24"/>
          <w:szCs w:val="24"/>
        </w:rPr>
        <w:t>either</w:t>
      </w:r>
      <w:r w:rsidR="000C717C">
        <w:rPr>
          <w:rFonts w:ascii="Times New Roman" w:hAnsi="Times New Roman" w:cs="Times New Roman"/>
          <w:sz w:val="24"/>
          <w:szCs w:val="24"/>
        </w:rPr>
        <w:t xml:space="preserve"> in the form of</w:t>
      </w:r>
      <w:r w:rsidR="00136953" w:rsidRPr="006310E9">
        <w:rPr>
          <w:rFonts w:ascii="Times New Roman" w:hAnsi="Times New Roman" w:cs="Times New Roman"/>
          <w:sz w:val="24"/>
          <w:szCs w:val="24"/>
        </w:rPr>
        <w:t xml:space="preserve"> investigations or treatment. </w:t>
      </w:r>
    </w:p>
    <w:p w:rsidR="002C0BA7" w:rsidRDefault="002C0BA7" w:rsidP="00751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93" w:right="521"/>
        <w:jc w:val="both"/>
        <w:rPr>
          <w:rFonts w:ascii="Times New Roman" w:hAnsi="Times New Roman" w:cs="Times New Roman"/>
          <w:i/>
          <w:sz w:val="24"/>
          <w:szCs w:val="20"/>
        </w:rPr>
      </w:pPr>
      <w:r>
        <w:rPr>
          <w:rFonts w:ascii="Times New Roman" w:hAnsi="Times New Roman" w:cs="Times New Roman"/>
          <w:i/>
          <w:sz w:val="24"/>
          <w:szCs w:val="20"/>
        </w:rPr>
        <w:t>W</w:t>
      </w:r>
      <w:r w:rsidRPr="0075191C">
        <w:rPr>
          <w:rFonts w:ascii="Times New Roman" w:hAnsi="Times New Roman" w:cs="Times New Roman"/>
          <w:i/>
          <w:sz w:val="24"/>
          <w:szCs w:val="20"/>
        </w:rPr>
        <w:t>hat I wanted really was some reassurance and perhaps an x-ray</w:t>
      </w:r>
      <w:r w:rsidR="00B421B5">
        <w:rPr>
          <w:rFonts w:ascii="Times New Roman" w:hAnsi="Times New Roman" w:cs="Times New Roman"/>
          <w:i/>
          <w:sz w:val="24"/>
          <w:szCs w:val="20"/>
        </w:rPr>
        <w:t>.</w:t>
      </w:r>
      <w:r>
        <w:rPr>
          <w:rFonts w:ascii="Times New Roman" w:hAnsi="Times New Roman" w:cs="Times New Roman"/>
          <w:i/>
          <w:sz w:val="24"/>
          <w:szCs w:val="20"/>
        </w:rPr>
        <w:t xml:space="preserve"> (Richard)</w:t>
      </w:r>
    </w:p>
    <w:p w:rsidR="00B421B5" w:rsidRDefault="00B421B5" w:rsidP="00751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93" w:right="521"/>
        <w:jc w:val="both"/>
        <w:rPr>
          <w:rFonts w:ascii="Times New Roman" w:hAnsi="Times New Roman" w:cs="Times New Roman"/>
          <w:i/>
          <w:sz w:val="24"/>
          <w:szCs w:val="20"/>
        </w:rPr>
      </w:pPr>
    </w:p>
    <w:p w:rsidR="00B421B5" w:rsidRDefault="00B421B5" w:rsidP="00B421B5">
      <w:pPr>
        <w:ind w:left="993" w:right="521"/>
        <w:rPr>
          <w:rFonts w:ascii="Times New Roman" w:hAnsi="Times New Roman" w:cs="Times New Roman"/>
          <w:i/>
          <w:sz w:val="24"/>
          <w:szCs w:val="24"/>
        </w:rPr>
      </w:pPr>
      <w:r w:rsidRPr="006310E9">
        <w:rPr>
          <w:rFonts w:ascii="Times New Roman" w:hAnsi="Times New Roman" w:cs="Times New Roman"/>
          <w:i/>
          <w:sz w:val="24"/>
          <w:szCs w:val="24"/>
        </w:rPr>
        <w:t xml:space="preserve">I thought ‘I need an inhaler’, it might be asthma or that and when I got, I thought ‘Oh he [the GP] might give me an inhaler’. (Pauline) </w:t>
      </w:r>
    </w:p>
    <w:p w:rsidR="00136953" w:rsidRPr="006310E9" w:rsidRDefault="00136953" w:rsidP="006310E9">
      <w:pPr>
        <w:ind w:right="-46"/>
        <w:rPr>
          <w:rFonts w:ascii="Times New Roman" w:hAnsi="Times New Roman" w:cs="Times New Roman"/>
          <w:sz w:val="24"/>
          <w:szCs w:val="24"/>
        </w:rPr>
      </w:pPr>
      <w:r w:rsidRPr="006310E9">
        <w:rPr>
          <w:rFonts w:ascii="Times New Roman" w:hAnsi="Times New Roman" w:cs="Times New Roman"/>
          <w:sz w:val="24"/>
          <w:szCs w:val="24"/>
        </w:rPr>
        <w:lastRenderedPageBreak/>
        <w:t xml:space="preserve">The final reason </w:t>
      </w:r>
      <w:r w:rsidR="00D9798A" w:rsidRPr="006310E9">
        <w:rPr>
          <w:rFonts w:ascii="Times New Roman" w:hAnsi="Times New Roman" w:cs="Times New Roman"/>
          <w:sz w:val="24"/>
          <w:szCs w:val="24"/>
        </w:rPr>
        <w:t xml:space="preserve">for seeking help was a diminished ability to </w:t>
      </w:r>
      <w:r w:rsidR="00A4517E">
        <w:rPr>
          <w:rFonts w:ascii="Times New Roman" w:hAnsi="Times New Roman" w:cs="Times New Roman"/>
          <w:sz w:val="24"/>
          <w:szCs w:val="24"/>
        </w:rPr>
        <w:t>tolerate</w:t>
      </w:r>
      <w:r w:rsidR="002A34A5">
        <w:rPr>
          <w:rFonts w:ascii="Times New Roman" w:hAnsi="Times New Roman" w:cs="Times New Roman"/>
          <w:sz w:val="24"/>
          <w:szCs w:val="24"/>
        </w:rPr>
        <w:t xml:space="preserve"> symptoms</w:t>
      </w:r>
      <w:r w:rsidR="00EF29FF">
        <w:rPr>
          <w:rFonts w:ascii="Times New Roman" w:hAnsi="Times New Roman" w:cs="Times New Roman"/>
          <w:sz w:val="24"/>
          <w:szCs w:val="24"/>
        </w:rPr>
        <w:t xml:space="preserve">, therefore </w:t>
      </w:r>
      <w:r w:rsidRPr="006310E9">
        <w:rPr>
          <w:rFonts w:ascii="Times New Roman" w:hAnsi="Times New Roman" w:cs="Times New Roman"/>
          <w:sz w:val="24"/>
          <w:szCs w:val="24"/>
        </w:rPr>
        <w:t>the input of the clinician was needed for the symptoms to be resolved</w:t>
      </w:r>
      <w:r w:rsidR="00EF29FF">
        <w:rPr>
          <w:rFonts w:ascii="Times New Roman" w:hAnsi="Times New Roman" w:cs="Times New Roman"/>
          <w:sz w:val="24"/>
          <w:szCs w:val="24"/>
        </w:rPr>
        <w:t xml:space="preserve"> and a tolerable level of bodily functioning to be restored</w:t>
      </w:r>
      <w:r w:rsidRPr="006310E9">
        <w:rPr>
          <w:rFonts w:ascii="Times New Roman" w:hAnsi="Times New Roman" w:cs="Times New Roman"/>
          <w:sz w:val="24"/>
          <w:szCs w:val="24"/>
        </w:rPr>
        <w:t xml:space="preserve">. </w:t>
      </w:r>
    </w:p>
    <w:p w:rsidR="00136953" w:rsidRPr="006310E9" w:rsidRDefault="00136953" w:rsidP="006310E9">
      <w:pPr>
        <w:ind w:left="851" w:right="521"/>
        <w:rPr>
          <w:rFonts w:ascii="Times New Roman" w:hAnsi="Times New Roman" w:cs="Times New Roman"/>
          <w:i/>
          <w:sz w:val="24"/>
          <w:szCs w:val="24"/>
        </w:rPr>
      </w:pPr>
      <w:r w:rsidRPr="006310E9">
        <w:rPr>
          <w:rFonts w:ascii="Times New Roman" w:hAnsi="Times New Roman" w:cs="Times New Roman"/>
          <w:i/>
          <w:sz w:val="24"/>
          <w:szCs w:val="24"/>
        </w:rPr>
        <w:t>I think it had actually come to that point ‘I can’t go on living like this anymore, this is too much of a burden to put up with’. (Mark)</w:t>
      </w:r>
    </w:p>
    <w:p w:rsidR="00563D5A" w:rsidRPr="006310E9" w:rsidRDefault="00563D5A" w:rsidP="006310E9">
      <w:pPr>
        <w:ind w:right="-46"/>
        <w:rPr>
          <w:rFonts w:ascii="Times New Roman" w:hAnsi="Times New Roman" w:cs="Times New Roman"/>
          <w:sz w:val="24"/>
          <w:szCs w:val="24"/>
        </w:rPr>
      </w:pPr>
      <w:r w:rsidRPr="006310E9">
        <w:rPr>
          <w:rFonts w:ascii="Times New Roman" w:hAnsi="Times New Roman" w:cs="Times New Roman"/>
          <w:i/>
          <w:sz w:val="24"/>
          <w:szCs w:val="24"/>
        </w:rPr>
        <w:t>Consultation</w:t>
      </w:r>
    </w:p>
    <w:p w:rsidR="00EF29FF" w:rsidRDefault="00B421B5" w:rsidP="006310E9">
      <w:pPr>
        <w:ind w:right="-46"/>
        <w:rPr>
          <w:rFonts w:ascii="Times New Roman" w:hAnsi="Times New Roman" w:cs="Times New Roman"/>
          <w:sz w:val="24"/>
          <w:szCs w:val="24"/>
        </w:rPr>
      </w:pPr>
      <w:r>
        <w:rPr>
          <w:rFonts w:ascii="Times New Roman" w:hAnsi="Times New Roman" w:cs="Times New Roman"/>
          <w:sz w:val="24"/>
          <w:szCs w:val="24"/>
        </w:rPr>
        <w:t>The consultation itself was</w:t>
      </w:r>
      <w:r w:rsidR="00136953" w:rsidRPr="006310E9">
        <w:rPr>
          <w:rFonts w:ascii="Times New Roman" w:hAnsi="Times New Roman" w:cs="Times New Roman"/>
          <w:sz w:val="24"/>
          <w:szCs w:val="24"/>
        </w:rPr>
        <w:t xml:space="preserve"> the </w:t>
      </w:r>
      <w:r w:rsidR="00F90044">
        <w:rPr>
          <w:rFonts w:ascii="Times New Roman" w:hAnsi="Times New Roman" w:cs="Times New Roman"/>
          <w:sz w:val="24"/>
          <w:szCs w:val="24"/>
        </w:rPr>
        <w:t>final stage within</w:t>
      </w:r>
      <w:r w:rsidR="00136953" w:rsidRPr="006310E9">
        <w:rPr>
          <w:rFonts w:ascii="Times New Roman" w:hAnsi="Times New Roman" w:cs="Times New Roman"/>
          <w:sz w:val="24"/>
          <w:szCs w:val="24"/>
        </w:rPr>
        <w:t xml:space="preserve"> the patient interval</w:t>
      </w:r>
      <w:r w:rsidR="00857879" w:rsidRPr="006310E9">
        <w:rPr>
          <w:rFonts w:ascii="Times New Roman" w:hAnsi="Times New Roman" w:cs="Times New Roman"/>
          <w:sz w:val="24"/>
          <w:szCs w:val="24"/>
        </w:rPr>
        <w:t xml:space="preserve">. </w:t>
      </w:r>
      <w:r w:rsidR="00EF29FF">
        <w:rPr>
          <w:rFonts w:ascii="Times New Roman" w:hAnsi="Times New Roman" w:cs="Times New Roman"/>
          <w:sz w:val="24"/>
          <w:szCs w:val="24"/>
        </w:rPr>
        <w:t>Most p</w:t>
      </w:r>
      <w:r w:rsidR="00857879" w:rsidRPr="006310E9">
        <w:rPr>
          <w:rFonts w:ascii="Times New Roman" w:hAnsi="Times New Roman" w:cs="Times New Roman"/>
          <w:sz w:val="24"/>
          <w:szCs w:val="24"/>
        </w:rPr>
        <w:t>articipants</w:t>
      </w:r>
      <w:r>
        <w:rPr>
          <w:rFonts w:ascii="Times New Roman" w:hAnsi="Times New Roman" w:cs="Times New Roman"/>
          <w:sz w:val="24"/>
          <w:szCs w:val="24"/>
        </w:rPr>
        <w:t xml:space="preserve"> </w:t>
      </w:r>
      <w:r w:rsidR="00857879" w:rsidRPr="006310E9">
        <w:rPr>
          <w:rFonts w:ascii="Times New Roman" w:hAnsi="Times New Roman" w:cs="Times New Roman"/>
          <w:sz w:val="24"/>
          <w:szCs w:val="24"/>
        </w:rPr>
        <w:t>reported that the transition from help-seeking decision making to consultation was straight forward, with all being able to easily schedule, and attend, an appointm</w:t>
      </w:r>
      <w:r w:rsidR="00D9798A" w:rsidRPr="006310E9">
        <w:rPr>
          <w:rFonts w:ascii="Times New Roman" w:hAnsi="Times New Roman" w:cs="Times New Roman"/>
          <w:sz w:val="24"/>
          <w:szCs w:val="24"/>
        </w:rPr>
        <w:t xml:space="preserve">ent within a time period </w:t>
      </w:r>
      <w:r w:rsidR="000C717C">
        <w:rPr>
          <w:rFonts w:ascii="Times New Roman" w:hAnsi="Times New Roman" w:cs="Times New Roman"/>
          <w:sz w:val="24"/>
          <w:szCs w:val="24"/>
        </w:rPr>
        <w:t xml:space="preserve">that they felt to be acceptable. </w:t>
      </w:r>
      <w:r w:rsidR="00EF29FF">
        <w:rPr>
          <w:rFonts w:ascii="Times New Roman" w:hAnsi="Times New Roman" w:cs="Times New Roman"/>
          <w:sz w:val="24"/>
          <w:szCs w:val="24"/>
        </w:rPr>
        <w:t>The exception to this was Angela who made the decision to consult about her rectal bleeding straight away, however, her pre-booked holiday prevented her from doing so.</w:t>
      </w:r>
    </w:p>
    <w:p w:rsidR="00AB74E6" w:rsidRPr="0075191C" w:rsidRDefault="00EF29FF" w:rsidP="00B421B5">
      <w:pPr>
        <w:ind w:left="851" w:right="521"/>
        <w:jc w:val="both"/>
        <w:rPr>
          <w:rFonts w:ascii="Times New Roman" w:hAnsi="Times New Roman" w:cs="Times New Roman"/>
          <w:bCs/>
          <w:i/>
          <w:sz w:val="32"/>
          <w:szCs w:val="20"/>
        </w:rPr>
      </w:pPr>
      <w:r w:rsidRPr="0075191C">
        <w:rPr>
          <w:rFonts w:ascii="Times New Roman" w:hAnsi="Times New Roman" w:cs="Times New Roman"/>
          <w:bCs/>
          <w:i/>
          <w:sz w:val="24"/>
          <w:szCs w:val="20"/>
        </w:rPr>
        <w:t>I had blood on the toilet paper when I passed a motion and the first time was on August the, when was it</w:t>
      </w:r>
      <w:r>
        <w:rPr>
          <w:rFonts w:ascii="Times New Roman" w:hAnsi="Times New Roman" w:cs="Times New Roman"/>
          <w:bCs/>
          <w:i/>
          <w:sz w:val="24"/>
          <w:szCs w:val="20"/>
        </w:rPr>
        <w:t xml:space="preserve">? </w:t>
      </w:r>
      <w:r w:rsidRPr="0075191C">
        <w:rPr>
          <w:rFonts w:ascii="Times New Roman" w:hAnsi="Times New Roman" w:cs="Times New Roman"/>
          <w:bCs/>
          <w:i/>
          <w:sz w:val="24"/>
          <w:szCs w:val="20"/>
        </w:rPr>
        <w:t>August 3</w:t>
      </w:r>
      <w:r w:rsidRPr="0075191C">
        <w:rPr>
          <w:rFonts w:ascii="Times New Roman" w:hAnsi="Times New Roman" w:cs="Times New Roman"/>
          <w:bCs/>
          <w:i/>
          <w:sz w:val="24"/>
          <w:szCs w:val="20"/>
          <w:vertAlign w:val="superscript"/>
        </w:rPr>
        <w:t>rd</w:t>
      </w:r>
      <w:r w:rsidRPr="0075191C">
        <w:rPr>
          <w:rFonts w:ascii="Times New Roman" w:hAnsi="Times New Roman" w:cs="Times New Roman"/>
          <w:bCs/>
          <w:i/>
          <w:sz w:val="24"/>
          <w:szCs w:val="20"/>
        </w:rPr>
        <w:t>,  but we were going on a holiday of a lifetime on the 5</w:t>
      </w:r>
      <w:r w:rsidRPr="0075191C">
        <w:rPr>
          <w:rFonts w:ascii="Times New Roman" w:hAnsi="Times New Roman" w:cs="Times New Roman"/>
          <w:bCs/>
          <w:i/>
          <w:sz w:val="24"/>
          <w:szCs w:val="20"/>
          <w:vertAlign w:val="superscript"/>
        </w:rPr>
        <w:t>th</w:t>
      </w:r>
      <w:r w:rsidRPr="0075191C">
        <w:rPr>
          <w:rFonts w:ascii="Times New Roman" w:hAnsi="Times New Roman" w:cs="Times New Roman"/>
          <w:bCs/>
          <w:i/>
          <w:sz w:val="24"/>
          <w:szCs w:val="20"/>
        </w:rPr>
        <w:t xml:space="preserve"> and I thought I don’t want to cancel this two months because of this…So off we went and then on the 23</w:t>
      </w:r>
      <w:r w:rsidRPr="0075191C">
        <w:rPr>
          <w:rFonts w:ascii="Times New Roman" w:hAnsi="Times New Roman" w:cs="Times New Roman"/>
          <w:bCs/>
          <w:i/>
          <w:sz w:val="24"/>
          <w:szCs w:val="20"/>
          <w:vertAlign w:val="superscript"/>
        </w:rPr>
        <w:t>rd</w:t>
      </w:r>
      <w:r w:rsidRPr="0075191C">
        <w:rPr>
          <w:rFonts w:ascii="Times New Roman" w:hAnsi="Times New Roman" w:cs="Times New Roman"/>
          <w:bCs/>
          <w:i/>
          <w:sz w:val="24"/>
          <w:szCs w:val="20"/>
        </w:rPr>
        <w:t xml:space="preserve"> August I had another show of blood and if I had been at home I would have gone to the doctors straightaway, but because we had this holiday I didn’t...</w:t>
      </w:r>
      <w:r w:rsidR="00AB74E6" w:rsidRPr="0075191C">
        <w:rPr>
          <w:rFonts w:ascii="Times New Roman" w:hAnsi="Times New Roman" w:cs="Times New Roman"/>
          <w:bCs/>
          <w:i/>
          <w:sz w:val="24"/>
          <w:szCs w:val="20"/>
        </w:rPr>
        <w:t>I thought of going while we were in the States but that would have been horrendously expensive and might not have been covered by the insurance and then that would have just ruined the holiday, so I just thought no, wait until I get back home.</w:t>
      </w:r>
    </w:p>
    <w:p w:rsidR="00136953" w:rsidRPr="006310E9" w:rsidRDefault="00916E4A" w:rsidP="00577FA1">
      <w:pPr>
        <w:ind w:right="-46"/>
        <w:rPr>
          <w:rFonts w:ascii="Times New Roman" w:hAnsi="Times New Roman" w:cs="Times New Roman"/>
          <w:sz w:val="24"/>
          <w:szCs w:val="24"/>
        </w:rPr>
      </w:pPr>
      <w:r>
        <w:rPr>
          <w:rFonts w:ascii="Times New Roman" w:hAnsi="Times New Roman" w:cs="Times New Roman"/>
          <w:sz w:val="24"/>
          <w:szCs w:val="24"/>
        </w:rPr>
        <w:t xml:space="preserve">The obligation to go on holiday, and the unattainable costs of accessing healthcare whilst abroad, </w:t>
      </w:r>
      <w:r w:rsidR="00EF29FF">
        <w:rPr>
          <w:rFonts w:ascii="Times New Roman" w:hAnsi="Times New Roman" w:cs="Times New Roman"/>
          <w:sz w:val="24"/>
          <w:szCs w:val="24"/>
        </w:rPr>
        <w:t xml:space="preserve">meant that </w:t>
      </w:r>
      <w:r w:rsidR="00577FA1">
        <w:rPr>
          <w:rFonts w:ascii="Times New Roman" w:hAnsi="Times New Roman" w:cs="Times New Roman"/>
          <w:sz w:val="24"/>
          <w:szCs w:val="24"/>
        </w:rPr>
        <w:t>Angela</w:t>
      </w:r>
      <w:r w:rsidR="00EF29FF">
        <w:rPr>
          <w:rFonts w:ascii="Times New Roman" w:hAnsi="Times New Roman" w:cs="Times New Roman"/>
          <w:sz w:val="24"/>
          <w:szCs w:val="24"/>
        </w:rPr>
        <w:t xml:space="preserve"> </w:t>
      </w:r>
      <w:r w:rsidR="00B421B5">
        <w:rPr>
          <w:rFonts w:ascii="Times New Roman" w:hAnsi="Times New Roman" w:cs="Times New Roman"/>
          <w:sz w:val="24"/>
          <w:szCs w:val="24"/>
        </w:rPr>
        <w:t>waited</w:t>
      </w:r>
      <w:r w:rsidR="00EF29FF">
        <w:rPr>
          <w:rFonts w:ascii="Times New Roman" w:hAnsi="Times New Roman" w:cs="Times New Roman"/>
          <w:sz w:val="24"/>
          <w:szCs w:val="24"/>
        </w:rPr>
        <w:t xml:space="preserve"> until she returned home to consult about her symptoms, </w:t>
      </w:r>
      <w:r w:rsidR="00577FA1">
        <w:rPr>
          <w:rFonts w:ascii="Times New Roman" w:hAnsi="Times New Roman" w:cs="Times New Roman"/>
          <w:sz w:val="24"/>
          <w:szCs w:val="24"/>
        </w:rPr>
        <w:t>despite having made the decision to do so from the first episode of bleeding</w:t>
      </w:r>
      <w:r w:rsidR="00EF29FF">
        <w:rPr>
          <w:rFonts w:ascii="Times New Roman" w:hAnsi="Times New Roman" w:cs="Times New Roman"/>
          <w:sz w:val="24"/>
          <w:szCs w:val="24"/>
        </w:rPr>
        <w:t xml:space="preserve">. </w:t>
      </w:r>
    </w:p>
    <w:p w:rsidR="00F9302A" w:rsidRDefault="00CF6021" w:rsidP="006310E9">
      <w:pPr>
        <w:rPr>
          <w:rFonts w:ascii="Times New Roman" w:hAnsi="Times New Roman" w:cs="Times New Roman"/>
          <w:b/>
          <w:i/>
          <w:sz w:val="24"/>
          <w:szCs w:val="24"/>
        </w:rPr>
      </w:pPr>
      <w:r w:rsidRPr="0075191C">
        <w:rPr>
          <w:rFonts w:ascii="Times New Roman" w:hAnsi="Times New Roman" w:cs="Times New Roman"/>
          <w:b/>
          <w:i/>
          <w:sz w:val="24"/>
          <w:szCs w:val="24"/>
        </w:rPr>
        <w:t>The Contextual Domains of the Patient Interval</w:t>
      </w:r>
    </w:p>
    <w:p w:rsidR="00EF7004" w:rsidRPr="0075191C" w:rsidRDefault="00EF7004" w:rsidP="006310E9">
      <w:pPr>
        <w:rPr>
          <w:rFonts w:ascii="Times New Roman" w:hAnsi="Times New Roman" w:cs="Times New Roman"/>
          <w:b/>
          <w:i/>
          <w:sz w:val="24"/>
          <w:szCs w:val="24"/>
        </w:rPr>
      </w:pPr>
      <w:r>
        <w:rPr>
          <w:rFonts w:ascii="Times New Roman" w:hAnsi="Times New Roman" w:cs="Times New Roman"/>
          <w:sz w:val="24"/>
          <w:szCs w:val="24"/>
        </w:rPr>
        <w:t>Ex</w:t>
      </w:r>
      <w:r w:rsidRPr="006310E9">
        <w:rPr>
          <w:rFonts w:ascii="Times New Roman" w:hAnsi="Times New Roman" w:cs="Times New Roman"/>
          <w:sz w:val="24"/>
          <w:szCs w:val="24"/>
        </w:rPr>
        <w:t xml:space="preserve">ternal contextual factors </w:t>
      </w:r>
      <w:r>
        <w:rPr>
          <w:rFonts w:ascii="Times New Roman" w:hAnsi="Times New Roman" w:cs="Times New Roman"/>
          <w:sz w:val="24"/>
          <w:szCs w:val="24"/>
        </w:rPr>
        <w:t xml:space="preserve">substantially </w:t>
      </w:r>
      <w:r w:rsidRPr="006310E9">
        <w:rPr>
          <w:rFonts w:ascii="Times New Roman" w:hAnsi="Times New Roman" w:cs="Times New Roman"/>
          <w:sz w:val="24"/>
          <w:szCs w:val="24"/>
        </w:rPr>
        <w:t xml:space="preserve">influenced </w:t>
      </w:r>
      <w:r>
        <w:rPr>
          <w:rFonts w:ascii="Times New Roman" w:hAnsi="Times New Roman" w:cs="Times New Roman"/>
          <w:sz w:val="24"/>
          <w:szCs w:val="24"/>
        </w:rPr>
        <w:t>participant’s movement between the four stages of the patient interval</w:t>
      </w:r>
      <w:r w:rsidR="00B421B5">
        <w:rPr>
          <w:rFonts w:ascii="Times New Roman" w:hAnsi="Times New Roman" w:cs="Times New Roman"/>
          <w:sz w:val="24"/>
          <w:szCs w:val="24"/>
        </w:rPr>
        <w:t xml:space="preserve">, and </w:t>
      </w:r>
      <w:r w:rsidRPr="006310E9">
        <w:rPr>
          <w:rFonts w:ascii="Times New Roman" w:hAnsi="Times New Roman" w:cs="Times New Roman"/>
          <w:sz w:val="24"/>
          <w:szCs w:val="24"/>
        </w:rPr>
        <w:t xml:space="preserve">could </w:t>
      </w:r>
      <w:r>
        <w:rPr>
          <w:rFonts w:ascii="Times New Roman" w:hAnsi="Times New Roman" w:cs="Times New Roman"/>
          <w:sz w:val="24"/>
          <w:szCs w:val="24"/>
        </w:rPr>
        <w:t>act as barriers or triggers to</w:t>
      </w:r>
      <w:r w:rsidRPr="006310E9">
        <w:rPr>
          <w:rFonts w:ascii="Times New Roman" w:hAnsi="Times New Roman" w:cs="Times New Roman"/>
          <w:sz w:val="24"/>
          <w:szCs w:val="24"/>
        </w:rPr>
        <w:t xml:space="preserve"> presentation</w:t>
      </w:r>
      <w:r w:rsidR="00B421B5">
        <w:rPr>
          <w:rFonts w:ascii="Times New Roman" w:hAnsi="Times New Roman" w:cs="Times New Roman"/>
          <w:sz w:val="24"/>
          <w:szCs w:val="24"/>
        </w:rPr>
        <w:t>. They</w:t>
      </w:r>
      <w:r>
        <w:rPr>
          <w:rFonts w:ascii="Times New Roman" w:hAnsi="Times New Roman" w:cs="Times New Roman"/>
          <w:sz w:val="24"/>
          <w:szCs w:val="24"/>
        </w:rPr>
        <w:t xml:space="preserve"> were found to be located in </w:t>
      </w:r>
      <w:r w:rsidRPr="006310E9">
        <w:rPr>
          <w:rFonts w:ascii="Times New Roman" w:hAnsi="Times New Roman" w:cs="Times New Roman"/>
          <w:sz w:val="24"/>
          <w:szCs w:val="24"/>
        </w:rPr>
        <w:t>one of four contextual domains: individual experience, interpersonal relationships, health care system interactions, and social and temporal context.</w:t>
      </w:r>
    </w:p>
    <w:p w:rsidR="00F9302A" w:rsidRPr="006310E9" w:rsidRDefault="00F9302A" w:rsidP="006310E9">
      <w:pPr>
        <w:rPr>
          <w:rFonts w:ascii="Times New Roman" w:hAnsi="Times New Roman" w:cs="Times New Roman"/>
          <w:i/>
          <w:sz w:val="24"/>
          <w:szCs w:val="24"/>
        </w:rPr>
      </w:pPr>
      <w:r w:rsidRPr="006310E9">
        <w:rPr>
          <w:rFonts w:ascii="Times New Roman" w:hAnsi="Times New Roman" w:cs="Times New Roman"/>
          <w:i/>
          <w:sz w:val="24"/>
          <w:szCs w:val="24"/>
        </w:rPr>
        <w:t>Individual Experience</w:t>
      </w:r>
    </w:p>
    <w:p w:rsidR="00F9302A" w:rsidRPr="006310E9" w:rsidRDefault="002C6BEF" w:rsidP="006310E9">
      <w:pPr>
        <w:rPr>
          <w:rFonts w:ascii="Times New Roman" w:hAnsi="Times New Roman" w:cs="Times New Roman"/>
          <w:sz w:val="24"/>
          <w:szCs w:val="24"/>
        </w:rPr>
      </w:pPr>
      <w:r w:rsidRPr="006310E9">
        <w:rPr>
          <w:rFonts w:ascii="Times New Roman" w:hAnsi="Times New Roman" w:cs="Times New Roman"/>
          <w:sz w:val="24"/>
          <w:szCs w:val="24"/>
        </w:rPr>
        <w:t>P</w:t>
      </w:r>
      <w:r w:rsidR="006F7CE5">
        <w:rPr>
          <w:rFonts w:ascii="Times New Roman" w:hAnsi="Times New Roman" w:cs="Times New Roman"/>
          <w:sz w:val="24"/>
          <w:szCs w:val="24"/>
        </w:rPr>
        <w:t>eople incorporated p</w:t>
      </w:r>
      <w:r w:rsidRPr="006310E9">
        <w:rPr>
          <w:rFonts w:ascii="Times New Roman" w:hAnsi="Times New Roman" w:cs="Times New Roman"/>
          <w:sz w:val="24"/>
          <w:szCs w:val="24"/>
        </w:rPr>
        <w:t xml:space="preserve">revious </w:t>
      </w:r>
      <w:r w:rsidR="00B421B5">
        <w:rPr>
          <w:rFonts w:ascii="Times New Roman" w:hAnsi="Times New Roman" w:cs="Times New Roman"/>
          <w:sz w:val="24"/>
          <w:szCs w:val="24"/>
        </w:rPr>
        <w:t>experiences</w:t>
      </w:r>
      <w:r w:rsidR="00E7054D" w:rsidRPr="006310E9">
        <w:rPr>
          <w:rFonts w:ascii="Times New Roman" w:hAnsi="Times New Roman" w:cs="Times New Roman"/>
          <w:sz w:val="24"/>
          <w:szCs w:val="24"/>
        </w:rPr>
        <w:t xml:space="preserve"> </w:t>
      </w:r>
      <w:r w:rsidRPr="006310E9">
        <w:rPr>
          <w:rFonts w:ascii="Times New Roman" w:hAnsi="Times New Roman" w:cs="Times New Roman"/>
          <w:sz w:val="24"/>
          <w:szCs w:val="24"/>
        </w:rPr>
        <w:t xml:space="preserve">of illness </w:t>
      </w:r>
      <w:r w:rsidR="006F7CE5">
        <w:rPr>
          <w:rFonts w:ascii="Times New Roman" w:hAnsi="Times New Roman" w:cs="Times New Roman"/>
          <w:sz w:val="24"/>
          <w:szCs w:val="24"/>
        </w:rPr>
        <w:t xml:space="preserve">into the appraisal of </w:t>
      </w:r>
      <w:r w:rsidR="004839E0">
        <w:rPr>
          <w:rFonts w:ascii="Times New Roman" w:hAnsi="Times New Roman" w:cs="Times New Roman"/>
          <w:sz w:val="24"/>
          <w:szCs w:val="24"/>
        </w:rPr>
        <w:t xml:space="preserve">their </w:t>
      </w:r>
      <w:r w:rsidR="006F7CE5">
        <w:rPr>
          <w:rFonts w:ascii="Times New Roman" w:hAnsi="Times New Roman" w:cs="Times New Roman"/>
          <w:sz w:val="24"/>
          <w:szCs w:val="24"/>
        </w:rPr>
        <w:t>symptoms</w:t>
      </w:r>
      <w:r w:rsidRPr="006310E9">
        <w:rPr>
          <w:rFonts w:ascii="Times New Roman" w:hAnsi="Times New Roman" w:cs="Times New Roman"/>
          <w:sz w:val="24"/>
          <w:szCs w:val="24"/>
        </w:rPr>
        <w:t xml:space="preserve">, comparing </w:t>
      </w:r>
      <w:r w:rsidR="006F7CE5">
        <w:rPr>
          <w:rFonts w:ascii="Times New Roman" w:hAnsi="Times New Roman" w:cs="Times New Roman"/>
          <w:sz w:val="24"/>
          <w:szCs w:val="24"/>
        </w:rPr>
        <w:t xml:space="preserve">and contrasting </w:t>
      </w:r>
      <w:r w:rsidR="000C717C">
        <w:rPr>
          <w:rFonts w:ascii="Times New Roman" w:hAnsi="Times New Roman" w:cs="Times New Roman"/>
          <w:sz w:val="24"/>
          <w:szCs w:val="24"/>
        </w:rPr>
        <w:t xml:space="preserve">historic </w:t>
      </w:r>
      <w:r w:rsidR="006F7CE5">
        <w:rPr>
          <w:rFonts w:ascii="Times New Roman" w:hAnsi="Times New Roman" w:cs="Times New Roman"/>
          <w:sz w:val="24"/>
          <w:szCs w:val="24"/>
        </w:rPr>
        <w:t>and current symptom experience and remedy</w:t>
      </w:r>
      <w:r w:rsidRPr="006310E9">
        <w:rPr>
          <w:rFonts w:ascii="Times New Roman" w:hAnsi="Times New Roman" w:cs="Times New Roman"/>
          <w:sz w:val="24"/>
          <w:szCs w:val="24"/>
        </w:rPr>
        <w:t>. Participants w</w:t>
      </w:r>
      <w:r w:rsidR="000C717C">
        <w:rPr>
          <w:rFonts w:ascii="Times New Roman" w:hAnsi="Times New Roman" w:cs="Times New Roman"/>
          <w:sz w:val="24"/>
          <w:szCs w:val="24"/>
        </w:rPr>
        <w:t>ith previous cancers</w:t>
      </w:r>
      <w:r w:rsidR="00577FA1">
        <w:rPr>
          <w:rFonts w:ascii="Times New Roman" w:hAnsi="Times New Roman" w:cs="Times New Roman"/>
          <w:sz w:val="24"/>
          <w:szCs w:val="24"/>
        </w:rPr>
        <w:t xml:space="preserve"> </w:t>
      </w:r>
      <w:r w:rsidR="000B469D" w:rsidRPr="006310E9">
        <w:rPr>
          <w:rFonts w:ascii="Times New Roman" w:hAnsi="Times New Roman" w:cs="Times New Roman"/>
          <w:sz w:val="24"/>
          <w:szCs w:val="24"/>
        </w:rPr>
        <w:t xml:space="preserve">drew </w:t>
      </w:r>
      <w:r w:rsidR="006F7CE5">
        <w:rPr>
          <w:rFonts w:ascii="Times New Roman" w:hAnsi="Times New Roman" w:cs="Times New Roman"/>
          <w:sz w:val="24"/>
          <w:szCs w:val="24"/>
        </w:rPr>
        <w:t xml:space="preserve">on this </w:t>
      </w:r>
      <w:r w:rsidR="000C717C">
        <w:rPr>
          <w:rFonts w:ascii="Times New Roman" w:hAnsi="Times New Roman" w:cs="Times New Roman"/>
          <w:sz w:val="24"/>
          <w:szCs w:val="24"/>
        </w:rPr>
        <w:t xml:space="preserve">experience </w:t>
      </w:r>
      <w:r w:rsidR="006F7CE5">
        <w:rPr>
          <w:rFonts w:ascii="Times New Roman" w:hAnsi="Times New Roman" w:cs="Times New Roman"/>
          <w:sz w:val="24"/>
          <w:szCs w:val="24"/>
        </w:rPr>
        <w:t>in</w:t>
      </w:r>
      <w:r w:rsidR="000B469D" w:rsidRPr="006310E9">
        <w:rPr>
          <w:rFonts w:ascii="Times New Roman" w:hAnsi="Times New Roman" w:cs="Times New Roman"/>
          <w:sz w:val="24"/>
          <w:szCs w:val="24"/>
        </w:rPr>
        <w:t xml:space="preserve"> the appraisal of</w:t>
      </w:r>
      <w:r w:rsidRPr="006310E9">
        <w:rPr>
          <w:rFonts w:ascii="Times New Roman" w:hAnsi="Times New Roman" w:cs="Times New Roman"/>
          <w:sz w:val="24"/>
          <w:szCs w:val="24"/>
        </w:rPr>
        <w:t xml:space="preserve"> new symptoms, irrespective of whether </w:t>
      </w:r>
      <w:r w:rsidR="00577FA1">
        <w:rPr>
          <w:rFonts w:ascii="Times New Roman" w:hAnsi="Times New Roman" w:cs="Times New Roman"/>
          <w:sz w:val="24"/>
          <w:szCs w:val="24"/>
        </w:rPr>
        <w:t xml:space="preserve">current </w:t>
      </w:r>
      <w:r w:rsidR="00E7054D">
        <w:rPr>
          <w:rFonts w:ascii="Times New Roman" w:hAnsi="Times New Roman" w:cs="Times New Roman"/>
          <w:sz w:val="24"/>
          <w:szCs w:val="24"/>
        </w:rPr>
        <w:t>symptoms</w:t>
      </w:r>
      <w:r w:rsidRPr="006310E9">
        <w:rPr>
          <w:rFonts w:ascii="Times New Roman" w:hAnsi="Times New Roman" w:cs="Times New Roman"/>
          <w:sz w:val="24"/>
          <w:szCs w:val="24"/>
        </w:rPr>
        <w:t xml:space="preserve"> related to the previous cancer site</w:t>
      </w:r>
      <w:r w:rsidR="000B469D" w:rsidRPr="006310E9">
        <w:rPr>
          <w:rFonts w:ascii="Times New Roman" w:hAnsi="Times New Roman" w:cs="Times New Roman"/>
          <w:sz w:val="24"/>
          <w:szCs w:val="24"/>
        </w:rPr>
        <w:t xml:space="preserve"> or not</w:t>
      </w:r>
      <w:r w:rsidRPr="006310E9">
        <w:rPr>
          <w:rFonts w:ascii="Times New Roman" w:hAnsi="Times New Roman" w:cs="Times New Roman"/>
          <w:sz w:val="24"/>
          <w:szCs w:val="24"/>
        </w:rPr>
        <w:t xml:space="preserve">. </w:t>
      </w:r>
    </w:p>
    <w:p w:rsidR="002C6BEF" w:rsidRPr="006310E9" w:rsidRDefault="002C6BEF" w:rsidP="006310E9">
      <w:pPr>
        <w:ind w:left="851" w:right="521"/>
        <w:rPr>
          <w:rFonts w:ascii="Times New Roman" w:hAnsi="Times New Roman" w:cs="Times New Roman"/>
          <w:i/>
          <w:sz w:val="24"/>
          <w:szCs w:val="24"/>
        </w:rPr>
      </w:pPr>
      <w:r w:rsidRPr="006310E9">
        <w:rPr>
          <w:rFonts w:ascii="Times New Roman" w:hAnsi="Times New Roman" w:cs="Times New Roman"/>
          <w:i/>
          <w:sz w:val="24"/>
          <w:szCs w:val="24"/>
        </w:rPr>
        <w:t>I have bladder cancer and the symptom for that is blood in the urine. So on three occasions I had blood in my urine and it was a real symptom, I did have cancer…So I thought ‘blood in the rectum, tell the doctor’. (Jack)</w:t>
      </w:r>
    </w:p>
    <w:p w:rsidR="006520F0" w:rsidRPr="006310E9" w:rsidRDefault="006F7CE5" w:rsidP="006310E9">
      <w:pPr>
        <w:ind w:right="-46"/>
        <w:rPr>
          <w:rFonts w:ascii="Times New Roman" w:hAnsi="Times New Roman" w:cs="Times New Roman"/>
          <w:sz w:val="24"/>
          <w:szCs w:val="24"/>
        </w:rPr>
      </w:pPr>
      <w:r>
        <w:rPr>
          <w:rFonts w:ascii="Times New Roman" w:hAnsi="Times New Roman" w:cs="Times New Roman"/>
          <w:sz w:val="24"/>
          <w:szCs w:val="24"/>
        </w:rPr>
        <w:lastRenderedPageBreak/>
        <w:t>P</w:t>
      </w:r>
      <w:r w:rsidR="002C6BEF" w:rsidRPr="006310E9">
        <w:rPr>
          <w:rFonts w:ascii="Times New Roman" w:hAnsi="Times New Roman" w:cs="Times New Roman"/>
          <w:sz w:val="24"/>
          <w:szCs w:val="24"/>
        </w:rPr>
        <w:t>revious illnesses of family members</w:t>
      </w:r>
      <w:r>
        <w:rPr>
          <w:rFonts w:ascii="Times New Roman" w:hAnsi="Times New Roman" w:cs="Times New Roman"/>
          <w:sz w:val="24"/>
          <w:szCs w:val="24"/>
        </w:rPr>
        <w:t xml:space="preserve">, </w:t>
      </w:r>
      <w:r w:rsidR="000B469D" w:rsidRPr="006310E9">
        <w:rPr>
          <w:rFonts w:ascii="Times New Roman" w:hAnsi="Times New Roman" w:cs="Times New Roman"/>
          <w:sz w:val="24"/>
          <w:szCs w:val="24"/>
        </w:rPr>
        <w:t>particularly familial illnesses to</w:t>
      </w:r>
      <w:r w:rsidR="002C6BEF" w:rsidRPr="006310E9">
        <w:rPr>
          <w:rFonts w:ascii="Times New Roman" w:hAnsi="Times New Roman" w:cs="Times New Roman"/>
          <w:sz w:val="24"/>
          <w:szCs w:val="24"/>
        </w:rPr>
        <w:t xml:space="preserve"> which </w:t>
      </w:r>
      <w:r>
        <w:rPr>
          <w:rFonts w:ascii="Times New Roman" w:hAnsi="Times New Roman" w:cs="Times New Roman"/>
          <w:sz w:val="24"/>
          <w:szCs w:val="24"/>
        </w:rPr>
        <w:t>individuals</w:t>
      </w:r>
      <w:r w:rsidRPr="006310E9">
        <w:rPr>
          <w:rFonts w:ascii="Times New Roman" w:hAnsi="Times New Roman" w:cs="Times New Roman"/>
          <w:sz w:val="24"/>
          <w:szCs w:val="24"/>
        </w:rPr>
        <w:t xml:space="preserve"> </w:t>
      </w:r>
      <w:r w:rsidR="002C6BEF" w:rsidRPr="006310E9">
        <w:rPr>
          <w:rFonts w:ascii="Times New Roman" w:hAnsi="Times New Roman" w:cs="Times New Roman"/>
          <w:sz w:val="24"/>
          <w:szCs w:val="24"/>
        </w:rPr>
        <w:t xml:space="preserve">perceived </w:t>
      </w:r>
      <w:r w:rsidR="006520F0" w:rsidRPr="006310E9">
        <w:rPr>
          <w:rFonts w:ascii="Times New Roman" w:hAnsi="Times New Roman" w:cs="Times New Roman"/>
          <w:sz w:val="24"/>
          <w:szCs w:val="24"/>
        </w:rPr>
        <w:t>themselves to be vulnerable</w:t>
      </w:r>
      <w:r>
        <w:rPr>
          <w:rFonts w:ascii="Times New Roman" w:hAnsi="Times New Roman" w:cs="Times New Roman"/>
          <w:sz w:val="24"/>
          <w:szCs w:val="24"/>
        </w:rPr>
        <w:t>, were</w:t>
      </w:r>
      <w:r w:rsidR="00577FA1">
        <w:rPr>
          <w:rFonts w:ascii="Times New Roman" w:hAnsi="Times New Roman" w:cs="Times New Roman"/>
          <w:sz w:val="24"/>
          <w:szCs w:val="24"/>
        </w:rPr>
        <w:t xml:space="preserve"> also</w:t>
      </w:r>
      <w:r>
        <w:rPr>
          <w:rFonts w:ascii="Times New Roman" w:hAnsi="Times New Roman" w:cs="Times New Roman"/>
          <w:sz w:val="24"/>
          <w:szCs w:val="24"/>
        </w:rPr>
        <w:t xml:space="preserve"> assimilated into symptom appraisal and decision making</w:t>
      </w:r>
      <w:r w:rsidR="00577FA1">
        <w:rPr>
          <w:rFonts w:ascii="Times New Roman" w:hAnsi="Times New Roman" w:cs="Times New Roman"/>
          <w:sz w:val="24"/>
          <w:szCs w:val="24"/>
        </w:rPr>
        <w:t>, often in relation to cancer, but sometimes other conditions as well</w:t>
      </w:r>
      <w:r>
        <w:rPr>
          <w:rFonts w:ascii="Times New Roman" w:hAnsi="Times New Roman" w:cs="Times New Roman"/>
          <w:sz w:val="24"/>
          <w:szCs w:val="24"/>
        </w:rPr>
        <w:t xml:space="preserve">. </w:t>
      </w:r>
    </w:p>
    <w:p w:rsidR="002C6BEF" w:rsidRPr="006310E9" w:rsidRDefault="006520F0" w:rsidP="006310E9">
      <w:pPr>
        <w:ind w:left="851" w:right="521"/>
        <w:rPr>
          <w:rFonts w:ascii="Times New Roman" w:hAnsi="Times New Roman" w:cs="Times New Roman"/>
          <w:i/>
          <w:sz w:val="28"/>
          <w:szCs w:val="24"/>
        </w:rPr>
      </w:pPr>
      <w:r w:rsidRPr="006310E9">
        <w:rPr>
          <w:rFonts w:ascii="Times New Roman" w:hAnsi="Times New Roman" w:cs="Times New Roman"/>
          <w:i/>
          <w:sz w:val="24"/>
        </w:rPr>
        <w:t>My origins are from parts of the world where TB can be associated… we have hereditary diabetes and strokes and things in the family and, it’s kind of, you then begin to self-diagnose (</w:t>
      </w:r>
      <w:r w:rsidR="00AF4259" w:rsidRPr="006310E9">
        <w:rPr>
          <w:rFonts w:ascii="Times New Roman" w:hAnsi="Times New Roman" w:cs="Times New Roman"/>
          <w:i/>
          <w:sz w:val="24"/>
        </w:rPr>
        <w:t>Bilal</w:t>
      </w:r>
      <w:r w:rsidRPr="006310E9">
        <w:rPr>
          <w:rFonts w:ascii="Times New Roman" w:hAnsi="Times New Roman" w:cs="Times New Roman"/>
          <w:i/>
          <w:sz w:val="24"/>
        </w:rPr>
        <w:t>)</w:t>
      </w:r>
      <w:r w:rsidR="002C6BEF" w:rsidRPr="006310E9">
        <w:rPr>
          <w:rFonts w:ascii="Times New Roman" w:hAnsi="Times New Roman" w:cs="Times New Roman"/>
          <w:i/>
          <w:sz w:val="28"/>
          <w:szCs w:val="24"/>
        </w:rPr>
        <w:t xml:space="preserve"> </w:t>
      </w:r>
    </w:p>
    <w:p w:rsidR="00564324" w:rsidRPr="006310E9" w:rsidRDefault="002C6BEF" w:rsidP="006310E9">
      <w:pPr>
        <w:ind w:right="-46"/>
        <w:rPr>
          <w:rFonts w:ascii="Times New Roman" w:hAnsi="Times New Roman" w:cs="Times New Roman"/>
          <w:sz w:val="24"/>
          <w:szCs w:val="24"/>
        </w:rPr>
      </w:pPr>
      <w:r w:rsidRPr="006310E9">
        <w:rPr>
          <w:rFonts w:ascii="Times New Roman" w:hAnsi="Times New Roman" w:cs="Times New Roman"/>
          <w:sz w:val="24"/>
          <w:szCs w:val="24"/>
        </w:rPr>
        <w:t>Exposure to carcinogens</w:t>
      </w:r>
      <w:r w:rsidR="006F7CE5">
        <w:rPr>
          <w:rFonts w:ascii="Times New Roman" w:hAnsi="Times New Roman" w:cs="Times New Roman"/>
          <w:sz w:val="24"/>
          <w:szCs w:val="24"/>
        </w:rPr>
        <w:t xml:space="preserve">, both in terms of </w:t>
      </w:r>
      <w:r w:rsidRPr="006310E9">
        <w:rPr>
          <w:rFonts w:ascii="Times New Roman" w:hAnsi="Times New Roman" w:cs="Times New Roman"/>
          <w:sz w:val="24"/>
          <w:szCs w:val="24"/>
        </w:rPr>
        <w:t>smoking history and occupational exposure to toxic chemicals</w:t>
      </w:r>
      <w:r w:rsidR="00577FA1">
        <w:rPr>
          <w:rFonts w:ascii="Times New Roman" w:hAnsi="Times New Roman" w:cs="Times New Roman"/>
          <w:sz w:val="24"/>
          <w:szCs w:val="24"/>
        </w:rPr>
        <w:t xml:space="preserve"> </w:t>
      </w:r>
      <w:r w:rsidR="006F7CE5">
        <w:rPr>
          <w:rFonts w:ascii="Times New Roman" w:hAnsi="Times New Roman" w:cs="Times New Roman"/>
          <w:sz w:val="24"/>
          <w:szCs w:val="24"/>
        </w:rPr>
        <w:t>was</w:t>
      </w:r>
      <w:r w:rsidRPr="006310E9">
        <w:rPr>
          <w:rFonts w:ascii="Times New Roman" w:hAnsi="Times New Roman" w:cs="Times New Roman"/>
          <w:sz w:val="24"/>
          <w:szCs w:val="24"/>
        </w:rPr>
        <w:t xml:space="preserve"> a recurrent consideration among participants experiencing respiratory symptoms. </w:t>
      </w:r>
      <w:r w:rsidR="00577FA1">
        <w:rPr>
          <w:rFonts w:ascii="Times New Roman" w:hAnsi="Times New Roman" w:cs="Times New Roman"/>
          <w:sz w:val="24"/>
          <w:szCs w:val="24"/>
        </w:rPr>
        <w:t xml:space="preserve">Concerns about asbestosis were particularly common among men because of the high number </w:t>
      </w:r>
      <w:r w:rsidR="00B421B5">
        <w:rPr>
          <w:rFonts w:ascii="Times New Roman" w:hAnsi="Times New Roman" w:cs="Times New Roman"/>
          <w:sz w:val="24"/>
          <w:szCs w:val="24"/>
        </w:rPr>
        <w:t>who had worked with asbestos historically</w:t>
      </w:r>
      <w:r w:rsidR="00577FA1">
        <w:rPr>
          <w:rFonts w:ascii="Times New Roman" w:hAnsi="Times New Roman" w:cs="Times New Roman"/>
          <w:sz w:val="24"/>
          <w:szCs w:val="24"/>
        </w:rPr>
        <w:t xml:space="preserve">. </w:t>
      </w:r>
    </w:p>
    <w:p w:rsidR="00564324" w:rsidRPr="006310E9" w:rsidRDefault="00564324" w:rsidP="006310E9">
      <w:pPr>
        <w:ind w:left="851" w:right="521"/>
        <w:rPr>
          <w:rFonts w:ascii="Times New Roman" w:hAnsi="Times New Roman" w:cs="Times New Roman"/>
          <w:i/>
          <w:sz w:val="24"/>
          <w:szCs w:val="24"/>
        </w:rPr>
      </w:pPr>
      <w:r w:rsidRPr="006310E9">
        <w:rPr>
          <w:rFonts w:ascii="Times New Roman" w:hAnsi="Times New Roman" w:cs="Times New Roman"/>
          <w:i/>
          <w:sz w:val="24"/>
          <w:szCs w:val="24"/>
        </w:rPr>
        <w:t>I was worried about my lungs because I’d worked with asbestos, and I’d worked in very dusty atmospheres for a lot of years, all my life almost. (Tom)</w:t>
      </w:r>
    </w:p>
    <w:p w:rsidR="00F9302A" w:rsidRPr="006310E9" w:rsidRDefault="00F9302A" w:rsidP="006310E9">
      <w:pPr>
        <w:rPr>
          <w:rFonts w:ascii="Times New Roman" w:hAnsi="Times New Roman" w:cs="Times New Roman"/>
          <w:i/>
          <w:sz w:val="24"/>
          <w:szCs w:val="24"/>
        </w:rPr>
      </w:pPr>
      <w:r w:rsidRPr="006310E9">
        <w:rPr>
          <w:rFonts w:ascii="Times New Roman" w:hAnsi="Times New Roman" w:cs="Times New Roman"/>
          <w:i/>
          <w:sz w:val="24"/>
          <w:szCs w:val="24"/>
        </w:rPr>
        <w:t>Interpersonal Relationships</w:t>
      </w:r>
    </w:p>
    <w:p w:rsidR="00E605D0" w:rsidRPr="006310E9" w:rsidRDefault="00E605D0" w:rsidP="006310E9">
      <w:pPr>
        <w:rPr>
          <w:rFonts w:ascii="Times New Roman" w:hAnsi="Times New Roman" w:cs="Times New Roman"/>
          <w:sz w:val="24"/>
          <w:szCs w:val="24"/>
        </w:rPr>
      </w:pPr>
      <w:r w:rsidRPr="006310E9">
        <w:rPr>
          <w:rFonts w:ascii="Times New Roman" w:hAnsi="Times New Roman" w:cs="Times New Roman"/>
          <w:sz w:val="24"/>
          <w:szCs w:val="24"/>
        </w:rPr>
        <w:t>Most people discussed their symptoms with other</w:t>
      </w:r>
      <w:r w:rsidR="004839E0">
        <w:rPr>
          <w:rFonts w:ascii="Times New Roman" w:hAnsi="Times New Roman" w:cs="Times New Roman"/>
          <w:sz w:val="24"/>
          <w:szCs w:val="24"/>
        </w:rPr>
        <w:t>s</w:t>
      </w:r>
      <w:r w:rsidRPr="006310E9">
        <w:rPr>
          <w:rFonts w:ascii="Times New Roman" w:hAnsi="Times New Roman" w:cs="Times New Roman"/>
          <w:sz w:val="24"/>
          <w:szCs w:val="24"/>
        </w:rPr>
        <w:t xml:space="preserve">, </w:t>
      </w:r>
      <w:r w:rsidR="00B421B5">
        <w:rPr>
          <w:rFonts w:ascii="Times New Roman" w:hAnsi="Times New Roman" w:cs="Times New Roman"/>
          <w:sz w:val="24"/>
          <w:szCs w:val="24"/>
        </w:rPr>
        <w:t>mainly with</w:t>
      </w:r>
      <w:r w:rsidRPr="006310E9">
        <w:rPr>
          <w:rFonts w:ascii="Times New Roman" w:hAnsi="Times New Roman" w:cs="Times New Roman"/>
          <w:sz w:val="24"/>
          <w:szCs w:val="24"/>
        </w:rPr>
        <w:t xml:space="preserve"> spouse</w:t>
      </w:r>
      <w:r w:rsidR="004839E0">
        <w:rPr>
          <w:rFonts w:ascii="Times New Roman" w:hAnsi="Times New Roman" w:cs="Times New Roman"/>
          <w:sz w:val="24"/>
          <w:szCs w:val="24"/>
        </w:rPr>
        <w:t>s</w:t>
      </w:r>
      <w:r w:rsidRPr="006310E9">
        <w:rPr>
          <w:rFonts w:ascii="Times New Roman" w:hAnsi="Times New Roman" w:cs="Times New Roman"/>
          <w:sz w:val="24"/>
          <w:szCs w:val="24"/>
        </w:rPr>
        <w:t xml:space="preserve">, but </w:t>
      </w:r>
      <w:r w:rsidR="00165107" w:rsidRPr="006310E9">
        <w:rPr>
          <w:rFonts w:ascii="Times New Roman" w:hAnsi="Times New Roman" w:cs="Times New Roman"/>
          <w:sz w:val="24"/>
          <w:szCs w:val="24"/>
        </w:rPr>
        <w:t xml:space="preserve">also </w:t>
      </w:r>
      <w:r w:rsidR="00B421B5">
        <w:rPr>
          <w:rFonts w:ascii="Times New Roman" w:hAnsi="Times New Roman" w:cs="Times New Roman"/>
          <w:sz w:val="24"/>
          <w:szCs w:val="24"/>
        </w:rPr>
        <w:t xml:space="preserve">with </w:t>
      </w:r>
      <w:r w:rsidRPr="006310E9">
        <w:rPr>
          <w:rFonts w:ascii="Times New Roman" w:hAnsi="Times New Roman" w:cs="Times New Roman"/>
          <w:sz w:val="24"/>
          <w:szCs w:val="24"/>
        </w:rPr>
        <w:t xml:space="preserve">children and friends. </w:t>
      </w:r>
      <w:r w:rsidR="00577FA1">
        <w:rPr>
          <w:rFonts w:ascii="Times New Roman" w:hAnsi="Times New Roman" w:cs="Times New Roman"/>
          <w:sz w:val="24"/>
          <w:szCs w:val="24"/>
        </w:rPr>
        <w:t>Many</w:t>
      </w:r>
      <w:r w:rsidR="00577FA1" w:rsidRPr="006310E9">
        <w:rPr>
          <w:rFonts w:ascii="Times New Roman" w:hAnsi="Times New Roman" w:cs="Times New Roman"/>
          <w:sz w:val="24"/>
          <w:szCs w:val="24"/>
        </w:rPr>
        <w:t xml:space="preserve"> </w:t>
      </w:r>
      <w:r w:rsidRPr="006310E9">
        <w:rPr>
          <w:rFonts w:ascii="Times New Roman" w:hAnsi="Times New Roman" w:cs="Times New Roman"/>
          <w:sz w:val="24"/>
          <w:szCs w:val="24"/>
        </w:rPr>
        <w:t>people discussed their symptoms</w:t>
      </w:r>
      <w:r w:rsidR="00577FA1">
        <w:rPr>
          <w:rFonts w:ascii="Times New Roman" w:hAnsi="Times New Roman" w:cs="Times New Roman"/>
          <w:sz w:val="24"/>
          <w:szCs w:val="24"/>
        </w:rPr>
        <w:t xml:space="preserve"> in order</w:t>
      </w:r>
      <w:r w:rsidRPr="006310E9">
        <w:rPr>
          <w:rFonts w:ascii="Times New Roman" w:hAnsi="Times New Roman" w:cs="Times New Roman"/>
          <w:sz w:val="24"/>
          <w:szCs w:val="24"/>
        </w:rPr>
        <w:t xml:space="preserve"> to obtain reassurance, either that the symptoms were not </w:t>
      </w:r>
      <w:r w:rsidR="00577FA1">
        <w:rPr>
          <w:rFonts w:ascii="Times New Roman" w:hAnsi="Times New Roman" w:cs="Times New Roman"/>
          <w:sz w:val="24"/>
          <w:szCs w:val="24"/>
        </w:rPr>
        <w:t>significant</w:t>
      </w:r>
      <w:r w:rsidRPr="006310E9">
        <w:rPr>
          <w:rFonts w:ascii="Times New Roman" w:hAnsi="Times New Roman" w:cs="Times New Roman"/>
          <w:sz w:val="24"/>
          <w:szCs w:val="24"/>
        </w:rPr>
        <w:t>, or</w:t>
      </w:r>
      <w:r w:rsidR="00577FA1">
        <w:rPr>
          <w:rFonts w:ascii="Times New Roman" w:hAnsi="Times New Roman" w:cs="Times New Roman"/>
          <w:sz w:val="24"/>
          <w:szCs w:val="24"/>
        </w:rPr>
        <w:t xml:space="preserve">, </w:t>
      </w:r>
      <w:r w:rsidRPr="006310E9">
        <w:rPr>
          <w:rFonts w:ascii="Times New Roman" w:hAnsi="Times New Roman" w:cs="Times New Roman"/>
          <w:sz w:val="24"/>
          <w:szCs w:val="24"/>
        </w:rPr>
        <w:t>that help-seeking was the appropriate course of action</w:t>
      </w:r>
      <w:r w:rsidR="0044606E">
        <w:rPr>
          <w:rFonts w:ascii="Times New Roman" w:hAnsi="Times New Roman" w:cs="Times New Roman"/>
          <w:sz w:val="24"/>
          <w:szCs w:val="24"/>
        </w:rPr>
        <w:t xml:space="preserve"> in this instance. </w:t>
      </w:r>
    </w:p>
    <w:p w:rsidR="00E605D0" w:rsidRPr="006310E9" w:rsidRDefault="00E605D0" w:rsidP="006310E9">
      <w:pPr>
        <w:ind w:left="851" w:right="521"/>
        <w:rPr>
          <w:rFonts w:ascii="Times New Roman" w:hAnsi="Times New Roman" w:cs="Times New Roman"/>
          <w:i/>
          <w:sz w:val="24"/>
          <w:szCs w:val="24"/>
        </w:rPr>
      </w:pPr>
      <w:r w:rsidRPr="006310E9">
        <w:rPr>
          <w:rFonts w:ascii="Times New Roman" w:hAnsi="Times New Roman" w:cs="Times New Roman"/>
          <w:i/>
          <w:sz w:val="24"/>
          <w:szCs w:val="24"/>
        </w:rPr>
        <w:t>I think sometimes you just want somebody to say ‘well it isn’t anything to worry about’ or ‘yes, really you ought to [go to the doctor’s</w:t>
      </w:r>
      <w:r w:rsidR="003C21D9" w:rsidRPr="006310E9">
        <w:rPr>
          <w:rFonts w:ascii="Times New Roman" w:hAnsi="Times New Roman" w:cs="Times New Roman"/>
          <w:i/>
          <w:sz w:val="24"/>
          <w:szCs w:val="24"/>
        </w:rPr>
        <w:t>]</w:t>
      </w:r>
      <w:r w:rsidRPr="006310E9">
        <w:rPr>
          <w:rFonts w:ascii="Times New Roman" w:hAnsi="Times New Roman" w:cs="Times New Roman"/>
          <w:i/>
          <w:sz w:val="24"/>
          <w:szCs w:val="24"/>
        </w:rPr>
        <w:t>’. (Elaine)</w:t>
      </w:r>
    </w:p>
    <w:p w:rsidR="00E605D0" w:rsidRPr="006310E9" w:rsidRDefault="00F35A61" w:rsidP="006310E9">
      <w:pPr>
        <w:rPr>
          <w:rFonts w:ascii="Times New Roman" w:hAnsi="Times New Roman" w:cs="Times New Roman"/>
          <w:sz w:val="24"/>
          <w:szCs w:val="24"/>
        </w:rPr>
      </w:pPr>
      <w:r w:rsidRPr="006310E9">
        <w:rPr>
          <w:rFonts w:ascii="Times New Roman" w:hAnsi="Times New Roman" w:cs="Times New Roman"/>
          <w:sz w:val="24"/>
          <w:szCs w:val="24"/>
        </w:rPr>
        <w:t>Other</w:t>
      </w:r>
      <w:r w:rsidR="002C3F9A">
        <w:rPr>
          <w:rFonts w:ascii="Times New Roman" w:hAnsi="Times New Roman" w:cs="Times New Roman"/>
          <w:sz w:val="24"/>
          <w:szCs w:val="24"/>
        </w:rPr>
        <w:t>s</w:t>
      </w:r>
      <w:r w:rsidRPr="006310E9">
        <w:rPr>
          <w:rFonts w:ascii="Times New Roman" w:hAnsi="Times New Roman" w:cs="Times New Roman"/>
          <w:sz w:val="24"/>
          <w:szCs w:val="24"/>
        </w:rPr>
        <w:t xml:space="preserve"> disclosed their symptoms</w:t>
      </w:r>
      <w:r w:rsidR="00165107" w:rsidRPr="006310E9">
        <w:rPr>
          <w:rFonts w:ascii="Times New Roman" w:hAnsi="Times New Roman" w:cs="Times New Roman"/>
          <w:sz w:val="24"/>
          <w:szCs w:val="24"/>
        </w:rPr>
        <w:t xml:space="preserve"> </w:t>
      </w:r>
      <w:r w:rsidRPr="006310E9">
        <w:rPr>
          <w:rFonts w:ascii="Times New Roman" w:hAnsi="Times New Roman" w:cs="Times New Roman"/>
          <w:sz w:val="24"/>
          <w:szCs w:val="24"/>
        </w:rPr>
        <w:t xml:space="preserve">to notify </w:t>
      </w:r>
      <w:r w:rsidR="00694CAB">
        <w:rPr>
          <w:rFonts w:ascii="Times New Roman" w:hAnsi="Times New Roman" w:cs="Times New Roman"/>
          <w:sz w:val="24"/>
          <w:szCs w:val="24"/>
        </w:rPr>
        <w:t xml:space="preserve">people </w:t>
      </w:r>
      <w:r w:rsidR="002C3F9A">
        <w:rPr>
          <w:rFonts w:ascii="Times New Roman" w:hAnsi="Times New Roman" w:cs="Times New Roman"/>
          <w:sz w:val="24"/>
          <w:szCs w:val="24"/>
        </w:rPr>
        <w:t xml:space="preserve">of the </w:t>
      </w:r>
      <w:r w:rsidR="00EA3F97">
        <w:rPr>
          <w:rFonts w:ascii="Times New Roman" w:hAnsi="Times New Roman" w:cs="Times New Roman"/>
          <w:sz w:val="24"/>
          <w:szCs w:val="24"/>
        </w:rPr>
        <w:t>possibility that the symptoms might</w:t>
      </w:r>
      <w:r w:rsidR="002C3F9A">
        <w:rPr>
          <w:rFonts w:ascii="Times New Roman" w:hAnsi="Times New Roman" w:cs="Times New Roman"/>
          <w:sz w:val="24"/>
          <w:szCs w:val="24"/>
        </w:rPr>
        <w:t xml:space="preserve"> </w:t>
      </w:r>
      <w:r w:rsidRPr="006310E9">
        <w:rPr>
          <w:rFonts w:ascii="Times New Roman" w:hAnsi="Times New Roman" w:cs="Times New Roman"/>
          <w:sz w:val="24"/>
          <w:szCs w:val="24"/>
        </w:rPr>
        <w:t xml:space="preserve">affect their ability to perform </w:t>
      </w:r>
      <w:r w:rsidR="00694CAB">
        <w:rPr>
          <w:rFonts w:ascii="Times New Roman" w:hAnsi="Times New Roman" w:cs="Times New Roman"/>
          <w:sz w:val="24"/>
          <w:szCs w:val="24"/>
        </w:rPr>
        <w:t xml:space="preserve">in </w:t>
      </w:r>
      <w:r w:rsidR="002C3F9A">
        <w:rPr>
          <w:rFonts w:ascii="Times New Roman" w:hAnsi="Times New Roman" w:cs="Times New Roman"/>
          <w:sz w:val="24"/>
          <w:szCs w:val="24"/>
        </w:rPr>
        <w:t>t</w:t>
      </w:r>
      <w:r w:rsidRPr="006310E9">
        <w:rPr>
          <w:rFonts w:ascii="Times New Roman" w:hAnsi="Times New Roman" w:cs="Times New Roman"/>
          <w:sz w:val="24"/>
          <w:szCs w:val="24"/>
        </w:rPr>
        <w:t xml:space="preserve">heir usual roles </w:t>
      </w:r>
      <w:r w:rsidR="002C3F9A">
        <w:rPr>
          <w:rFonts w:ascii="Times New Roman" w:hAnsi="Times New Roman" w:cs="Times New Roman"/>
          <w:sz w:val="24"/>
          <w:szCs w:val="24"/>
        </w:rPr>
        <w:t>and</w:t>
      </w:r>
      <w:r w:rsidRPr="006310E9">
        <w:rPr>
          <w:rFonts w:ascii="Times New Roman" w:hAnsi="Times New Roman" w:cs="Times New Roman"/>
          <w:sz w:val="24"/>
          <w:szCs w:val="24"/>
        </w:rPr>
        <w:t xml:space="preserve"> responsibilities. </w:t>
      </w:r>
    </w:p>
    <w:p w:rsidR="00F35A61" w:rsidRPr="006310E9" w:rsidRDefault="00F35A61" w:rsidP="006310E9">
      <w:pPr>
        <w:ind w:left="851" w:right="521"/>
        <w:rPr>
          <w:rFonts w:ascii="Times New Roman" w:hAnsi="Times New Roman" w:cs="Times New Roman"/>
          <w:i/>
          <w:sz w:val="24"/>
          <w:szCs w:val="24"/>
        </w:rPr>
      </w:pPr>
      <w:r w:rsidRPr="006310E9">
        <w:rPr>
          <w:rFonts w:ascii="Times New Roman" w:hAnsi="Times New Roman" w:cs="Times New Roman"/>
          <w:i/>
          <w:sz w:val="24"/>
          <w:szCs w:val="24"/>
        </w:rPr>
        <w:t>It was just really making him aware that I am really poorly, well not really poorly, but that I could be really poorly. (</w:t>
      </w:r>
      <w:r w:rsidR="00AF4259" w:rsidRPr="006310E9">
        <w:rPr>
          <w:rFonts w:ascii="Times New Roman" w:hAnsi="Times New Roman" w:cs="Times New Roman"/>
          <w:i/>
          <w:sz w:val="24"/>
          <w:szCs w:val="24"/>
        </w:rPr>
        <w:t>Bilal</w:t>
      </w:r>
      <w:r w:rsidRPr="006310E9">
        <w:rPr>
          <w:rFonts w:ascii="Times New Roman" w:hAnsi="Times New Roman" w:cs="Times New Roman"/>
          <w:i/>
          <w:sz w:val="24"/>
          <w:szCs w:val="24"/>
        </w:rPr>
        <w:t>)</w:t>
      </w:r>
    </w:p>
    <w:p w:rsidR="00E605D0" w:rsidRPr="006310E9" w:rsidRDefault="007153A0" w:rsidP="006310E9">
      <w:pPr>
        <w:rPr>
          <w:rFonts w:ascii="Times New Roman" w:hAnsi="Times New Roman" w:cs="Times New Roman"/>
          <w:sz w:val="24"/>
          <w:szCs w:val="24"/>
        </w:rPr>
      </w:pPr>
      <w:r w:rsidRPr="006310E9">
        <w:rPr>
          <w:rFonts w:ascii="Times New Roman" w:hAnsi="Times New Roman" w:cs="Times New Roman"/>
          <w:sz w:val="24"/>
          <w:szCs w:val="24"/>
        </w:rPr>
        <w:t>A</w:t>
      </w:r>
      <w:r w:rsidR="00E605D0" w:rsidRPr="006310E9">
        <w:rPr>
          <w:rFonts w:ascii="Times New Roman" w:hAnsi="Times New Roman" w:cs="Times New Roman"/>
          <w:sz w:val="24"/>
          <w:szCs w:val="24"/>
        </w:rPr>
        <w:t xml:space="preserve"> </w:t>
      </w:r>
      <w:r w:rsidR="00165107" w:rsidRPr="006310E9">
        <w:rPr>
          <w:rFonts w:ascii="Times New Roman" w:hAnsi="Times New Roman" w:cs="Times New Roman"/>
          <w:sz w:val="24"/>
          <w:szCs w:val="24"/>
        </w:rPr>
        <w:t>minority of</w:t>
      </w:r>
      <w:r w:rsidR="00E605D0" w:rsidRPr="006310E9">
        <w:rPr>
          <w:rFonts w:ascii="Times New Roman" w:hAnsi="Times New Roman" w:cs="Times New Roman"/>
          <w:sz w:val="24"/>
          <w:szCs w:val="24"/>
        </w:rPr>
        <w:t xml:space="preserve"> participants </w:t>
      </w:r>
      <w:r w:rsidR="00694CAB">
        <w:rPr>
          <w:rFonts w:ascii="Times New Roman" w:hAnsi="Times New Roman" w:cs="Times New Roman"/>
          <w:sz w:val="24"/>
          <w:szCs w:val="24"/>
        </w:rPr>
        <w:t>chose not to</w:t>
      </w:r>
      <w:r w:rsidR="00E605D0" w:rsidRPr="006310E9">
        <w:rPr>
          <w:rFonts w:ascii="Times New Roman" w:hAnsi="Times New Roman" w:cs="Times New Roman"/>
          <w:sz w:val="24"/>
          <w:szCs w:val="24"/>
        </w:rPr>
        <w:t xml:space="preserve"> discuss their symptoms</w:t>
      </w:r>
      <w:r w:rsidRPr="006310E9">
        <w:rPr>
          <w:rFonts w:ascii="Times New Roman" w:hAnsi="Times New Roman" w:cs="Times New Roman"/>
          <w:sz w:val="24"/>
          <w:szCs w:val="24"/>
        </w:rPr>
        <w:t xml:space="preserve"> in order to avoid worrying </w:t>
      </w:r>
      <w:r w:rsidR="00694CAB">
        <w:rPr>
          <w:rFonts w:ascii="Times New Roman" w:hAnsi="Times New Roman" w:cs="Times New Roman"/>
          <w:sz w:val="24"/>
          <w:szCs w:val="24"/>
        </w:rPr>
        <w:t>others</w:t>
      </w:r>
      <w:r w:rsidR="00B421B5">
        <w:rPr>
          <w:rFonts w:ascii="Times New Roman" w:hAnsi="Times New Roman" w:cs="Times New Roman"/>
          <w:sz w:val="24"/>
          <w:szCs w:val="24"/>
        </w:rPr>
        <w:t xml:space="preserve">, </w:t>
      </w:r>
      <w:r w:rsidR="00165107" w:rsidRPr="006310E9">
        <w:rPr>
          <w:rFonts w:ascii="Times New Roman" w:hAnsi="Times New Roman" w:cs="Times New Roman"/>
          <w:sz w:val="24"/>
          <w:szCs w:val="24"/>
        </w:rPr>
        <w:t>believ</w:t>
      </w:r>
      <w:r w:rsidR="00B421B5">
        <w:rPr>
          <w:rFonts w:ascii="Times New Roman" w:hAnsi="Times New Roman" w:cs="Times New Roman"/>
          <w:sz w:val="24"/>
          <w:szCs w:val="24"/>
        </w:rPr>
        <w:t>ing that</w:t>
      </w:r>
      <w:r w:rsidR="00165107" w:rsidRPr="006310E9">
        <w:rPr>
          <w:rFonts w:ascii="Times New Roman" w:hAnsi="Times New Roman" w:cs="Times New Roman"/>
          <w:sz w:val="24"/>
          <w:szCs w:val="24"/>
        </w:rPr>
        <w:t xml:space="preserve"> they should only</w:t>
      </w:r>
      <w:r w:rsidR="00E605D0" w:rsidRPr="006310E9">
        <w:rPr>
          <w:rFonts w:ascii="Times New Roman" w:hAnsi="Times New Roman" w:cs="Times New Roman"/>
          <w:sz w:val="24"/>
          <w:szCs w:val="24"/>
        </w:rPr>
        <w:t xml:space="preserve"> divulge symptoms if</w:t>
      </w:r>
      <w:r w:rsidR="00165107" w:rsidRPr="006310E9">
        <w:rPr>
          <w:rFonts w:ascii="Times New Roman" w:hAnsi="Times New Roman" w:cs="Times New Roman"/>
          <w:sz w:val="24"/>
          <w:szCs w:val="24"/>
        </w:rPr>
        <w:t xml:space="preserve">, and when, </w:t>
      </w:r>
      <w:r w:rsidR="00E605D0" w:rsidRPr="006310E9">
        <w:rPr>
          <w:rFonts w:ascii="Times New Roman" w:hAnsi="Times New Roman" w:cs="Times New Roman"/>
          <w:sz w:val="24"/>
          <w:szCs w:val="24"/>
        </w:rPr>
        <w:t xml:space="preserve">there was a serious diagnosis which the other person needed to know about. </w:t>
      </w:r>
    </w:p>
    <w:p w:rsidR="00E605D0" w:rsidRPr="006310E9" w:rsidRDefault="00E605D0" w:rsidP="006310E9">
      <w:pPr>
        <w:ind w:left="851" w:right="521"/>
        <w:rPr>
          <w:rFonts w:ascii="Times New Roman" w:hAnsi="Times New Roman" w:cs="Times New Roman"/>
          <w:i/>
          <w:sz w:val="24"/>
          <w:szCs w:val="24"/>
        </w:rPr>
      </w:pPr>
      <w:r w:rsidRPr="006310E9">
        <w:rPr>
          <w:rFonts w:ascii="Times New Roman" w:hAnsi="Times New Roman" w:cs="Times New Roman"/>
          <w:i/>
          <w:sz w:val="24"/>
          <w:szCs w:val="24"/>
        </w:rPr>
        <w:t>I didn’t want to worry them really. I’d rather tell them when there’s something concrete to tell them, so I’ve told the other two [children] afterwards, ‘well, I’ve had a colonoscopy and everything’s fine’, because I didn’t see the need to worry them unnecessarily. (Angela)</w:t>
      </w:r>
    </w:p>
    <w:p w:rsidR="00236FB0" w:rsidRPr="006310E9" w:rsidRDefault="00236FB0" w:rsidP="006310E9">
      <w:pPr>
        <w:rPr>
          <w:rFonts w:ascii="Times New Roman" w:hAnsi="Times New Roman" w:cs="Times New Roman"/>
          <w:sz w:val="24"/>
          <w:szCs w:val="24"/>
        </w:rPr>
      </w:pPr>
      <w:r w:rsidRPr="006310E9">
        <w:rPr>
          <w:rFonts w:ascii="Times New Roman" w:hAnsi="Times New Roman" w:cs="Times New Roman"/>
          <w:sz w:val="24"/>
          <w:szCs w:val="24"/>
        </w:rPr>
        <w:t>Once significant others were aware of the individual’s symptoms they generally encourag</w:t>
      </w:r>
      <w:r w:rsidR="003C21D9" w:rsidRPr="006310E9">
        <w:rPr>
          <w:rFonts w:ascii="Times New Roman" w:hAnsi="Times New Roman" w:cs="Times New Roman"/>
          <w:sz w:val="24"/>
          <w:szCs w:val="24"/>
        </w:rPr>
        <w:t>ed</w:t>
      </w:r>
      <w:r w:rsidRPr="006310E9">
        <w:rPr>
          <w:rFonts w:ascii="Times New Roman" w:hAnsi="Times New Roman" w:cs="Times New Roman"/>
          <w:sz w:val="24"/>
          <w:szCs w:val="24"/>
        </w:rPr>
        <w:t xml:space="preserve"> help-seeking,</w:t>
      </w:r>
      <w:r w:rsidR="002C3F9A">
        <w:rPr>
          <w:rFonts w:ascii="Times New Roman" w:hAnsi="Times New Roman" w:cs="Times New Roman"/>
          <w:sz w:val="24"/>
          <w:szCs w:val="24"/>
        </w:rPr>
        <w:t xml:space="preserve"> whilst simultaneously</w:t>
      </w:r>
      <w:r w:rsidRPr="006310E9">
        <w:rPr>
          <w:rFonts w:ascii="Times New Roman" w:hAnsi="Times New Roman" w:cs="Times New Roman"/>
          <w:sz w:val="24"/>
          <w:szCs w:val="24"/>
        </w:rPr>
        <w:t xml:space="preserve"> reassuring the individual that the symptoms were </w:t>
      </w:r>
      <w:r w:rsidRPr="006310E9">
        <w:rPr>
          <w:rFonts w:ascii="Times New Roman" w:hAnsi="Times New Roman" w:cs="Times New Roman"/>
          <w:i/>
          <w:sz w:val="24"/>
          <w:szCs w:val="24"/>
        </w:rPr>
        <w:t>‘probably nothing’</w:t>
      </w:r>
      <w:r w:rsidRPr="006310E9">
        <w:rPr>
          <w:rFonts w:ascii="Times New Roman" w:hAnsi="Times New Roman" w:cs="Times New Roman"/>
          <w:sz w:val="24"/>
          <w:szCs w:val="24"/>
        </w:rPr>
        <w:t xml:space="preserve">. </w:t>
      </w:r>
      <w:r w:rsidR="00165107" w:rsidRPr="006310E9">
        <w:rPr>
          <w:rFonts w:ascii="Times New Roman" w:hAnsi="Times New Roman" w:cs="Times New Roman"/>
          <w:sz w:val="24"/>
          <w:szCs w:val="24"/>
        </w:rPr>
        <w:t xml:space="preserve">Sanctioning rarely acted as a prompt to help-seeking in isolation, but was considered by participants in conjunction with a number of other factors, as part of the help-seeking decision making stage. </w:t>
      </w:r>
    </w:p>
    <w:p w:rsidR="00236FB0" w:rsidRPr="006310E9" w:rsidRDefault="00236FB0" w:rsidP="006310E9">
      <w:pPr>
        <w:ind w:left="851" w:right="521"/>
        <w:rPr>
          <w:rFonts w:ascii="Times New Roman" w:hAnsi="Times New Roman" w:cs="Times New Roman"/>
          <w:i/>
          <w:sz w:val="24"/>
          <w:szCs w:val="24"/>
        </w:rPr>
      </w:pPr>
      <w:r w:rsidRPr="006310E9">
        <w:rPr>
          <w:rFonts w:ascii="Times New Roman" w:hAnsi="Times New Roman" w:cs="Times New Roman"/>
          <w:i/>
          <w:sz w:val="24"/>
          <w:szCs w:val="24"/>
        </w:rPr>
        <w:lastRenderedPageBreak/>
        <w:t>Eventually, your thoughts and the thoughts of others meet, and then you say ‘okay, I’m going to do something about that’. (Richard)</w:t>
      </w:r>
    </w:p>
    <w:p w:rsidR="00F9302A" w:rsidRPr="006310E9" w:rsidRDefault="00F9302A" w:rsidP="006310E9">
      <w:pPr>
        <w:rPr>
          <w:rFonts w:ascii="Times New Roman" w:hAnsi="Times New Roman" w:cs="Times New Roman"/>
          <w:i/>
          <w:sz w:val="24"/>
          <w:szCs w:val="24"/>
        </w:rPr>
      </w:pPr>
      <w:r w:rsidRPr="006310E9">
        <w:rPr>
          <w:rFonts w:ascii="Times New Roman" w:hAnsi="Times New Roman" w:cs="Times New Roman"/>
          <w:i/>
          <w:sz w:val="24"/>
          <w:szCs w:val="24"/>
        </w:rPr>
        <w:t>Health Care System Interactions</w:t>
      </w:r>
    </w:p>
    <w:p w:rsidR="0033336B" w:rsidRPr="006310E9" w:rsidRDefault="003C21D9" w:rsidP="006310E9">
      <w:pPr>
        <w:rPr>
          <w:rFonts w:ascii="Times New Roman" w:hAnsi="Times New Roman" w:cs="Times New Roman"/>
          <w:sz w:val="24"/>
          <w:szCs w:val="24"/>
        </w:rPr>
      </w:pPr>
      <w:r w:rsidRPr="006310E9">
        <w:rPr>
          <w:rFonts w:ascii="Times New Roman" w:hAnsi="Times New Roman" w:cs="Times New Roman"/>
          <w:sz w:val="24"/>
          <w:szCs w:val="24"/>
        </w:rPr>
        <w:t>I</w:t>
      </w:r>
      <w:r w:rsidR="0033336B" w:rsidRPr="006310E9">
        <w:rPr>
          <w:rFonts w:ascii="Times New Roman" w:hAnsi="Times New Roman" w:cs="Times New Roman"/>
          <w:sz w:val="24"/>
          <w:szCs w:val="24"/>
        </w:rPr>
        <w:t xml:space="preserve">nterviewees who </w:t>
      </w:r>
      <w:r w:rsidR="00165107" w:rsidRPr="006310E9">
        <w:rPr>
          <w:rFonts w:ascii="Times New Roman" w:hAnsi="Times New Roman" w:cs="Times New Roman"/>
          <w:sz w:val="24"/>
          <w:szCs w:val="24"/>
        </w:rPr>
        <w:t>reported</w:t>
      </w:r>
      <w:r w:rsidRPr="006310E9">
        <w:rPr>
          <w:rFonts w:ascii="Times New Roman" w:hAnsi="Times New Roman" w:cs="Times New Roman"/>
          <w:sz w:val="24"/>
          <w:szCs w:val="24"/>
        </w:rPr>
        <w:t xml:space="preserve"> </w:t>
      </w:r>
      <w:r w:rsidR="0033336B" w:rsidRPr="006310E9">
        <w:rPr>
          <w:rFonts w:ascii="Times New Roman" w:hAnsi="Times New Roman" w:cs="Times New Roman"/>
          <w:sz w:val="24"/>
          <w:szCs w:val="24"/>
        </w:rPr>
        <w:t xml:space="preserve">positive relationships with their GP </w:t>
      </w:r>
      <w:r w:rsidRPr="006310E9">
        <w:rPr>
          <w:rFonts w:ascii="Times New Roman" w:hAnsi="Times New Roman" w:cs="Times New Roman"/>
          <w:sz w:val="24"/>
          <w:szCs w:val="24"/>
        </w:rPr>
        <w:t xml:space="preserve">felt </w:t>
      </w:r>
      <w:r w:rsidR="0033336B" w:rsidRPr="006310E9">
        <w:rPr>
          <w:rFonts w:ascii="Times New Roman" w:hAnsi="Times New Roman" w:cs="Times New Roman"/>
          <w:sz w:val="24"/>
          <w:szCs w:val="24"/>
        </w:rPr>
        <w:t xml:space="preserve">confident and comfortable </w:t>
      </w:r>
      <w:r w:rsidRPr="006310E9">
        <w:rPr>
          <w:rFonts w:ascii="Times New Roman" w:hAnsi="Times New Roman" w:cs="Times New Roman"/>
          <w:sz w:val="24"/>
          <w:szCs w:val="24"/>
        </w:rPr>
        <w:t xml:space="preserve">in </w:t>
      </w:r>
      <w:r w:rsidR="0033336B" w:rsidRPr="006310E9">
        <w:rPr>
          <w:rFonts w:ascii="Times New Roman" w:hAnsi="Times New Roman" w:cs="Times New Roman"/>
          <w:sz w:val="24"/>
          <w:szCs w:val="24"/>
        </w:rPr>
        <w:t>seek</w:t>
      </w:r>
      <w:r w:rsidRPr="006310E9">
        <w:rPr>
          <w:rFonts w:ascii="Times New Roman" w:hAnsi="Times New Roman" w:cs="Times New Roman"/>
          <w:sz w:val="24"/>
          <w:szCs w:val="24"/>
        </w:rPr>
        <w:t>ing</w:t>
      </w:r>
      <w:r w:rsidR="0033336B" w:rsidRPr="006310E9">
        <w:rPr>
          <w:rFonts w:ascii="Times New Roman" w:hAnsi="Times New Roman" w:cs="Times New Roman"/>
          <w:sz w:val="24"/>
          <w:szCs w:val="24"/>
        </w:rPr>
        <w:t xml:space="preserve"> help, whilst those who </w:t>
      </w:r>
      <w:r w:rsidR="00165107" w:rsidRPr="006310E9">
        <w:rPr>
          <w:rFonts w:ascii="Times New Roman" w:hAnsi="Times New Roman" w:cs="Times New Roman"/>
          <w:sz w:val="24"/>
          <w:szCs w:val="24"/>
        </w:rPr>
        <w:t>had</w:t>
      </w:r>
      <w:r w:rsidRPr="006310E9">
        <w:rPr>
          <w:rFonts w:ascii="Times New Roman" w:hAnsi="Times New Roman" w:cs="Times New Roman"/>
          <w:sz w:val="24"/>
          <w:szCs w:val="24"/>
        </w:rPr>
        <w:t xml:space="preserve"> previous </w:t>
      </w:r>
      <w:r w:rsidR="0033336B" w:rsidRPr="006310E9">
        <w:rPr>
          <w:rFonts w:ascii="Times New Roman" w:hAnsi="Times New Roman" w:cs="Times New Roman"/>
          <w:sz w:val="24"/>
          <w:szCs w:val="24"/>
        </w:rPr>
        <w:t xml:space="preserve">negative experiences </w:t>
      </w:r>
      <w:r w:rsidRPr="006310E9">
        <w:rPr>
          <w:rFonts w:ascii="Times New Roman" w:hAnsi="Times New Roman" w:cs="Times New Roman"/>
          <w:sz w:val="24"/>
          <w:szCs w:val="24"/>
        </w:rPr>
        <w:t xml:space="preserve">were sometimes </w:t>
      </w:r>
      <w:r w:rsidR="0033336B" w:rsidRPr="006310E9">
        <w:rPr>
          <w:rFonts w:ascii="Times New Roman" w:hAnsi="Times New Roman" w:cs="Times New Roman"/>
          <w:sz w:val="24"/>
          <w:szCs w:val="24"/>
        </w:rPr>
        <w:t xml:space="preserve">reluctant to consult. Recent engagement with a screening programme shaped how people appraised their symptoms, as negative screening results provided reassurance that the current symptoms </w:t>
      </w:r>
      <w:r w:rsidR="004839E0">
        <w:rPr>
          <w:rFonts w:ascii="Times New Roman" w:hAnsi="Times New Roman" w:cs="Times New Roman"/>
          <w:sz w:val="24"/>
          <w:szCs w:val="24"/>
        </w:rPr>
        <w:t>could not be due to cancer</w:t>
      </w:r>
      <w:r w:rsidR="00931955">
        <w:rPr>
          <w:rFonts w:ascii="Times New Roman" w:hAnsi="Times New Roman" w:cs="Times New Roman"/>
          <w:sz w:val="24"/>
          <w:szCs w:val="24"/>
        </w:rPr>
        <w:t>, thus discouraging</w:t>
      </w:r>
      <w:r w:rsidR="00B421B5">
        <w:rPr>
          <w:rFonts w:ascii="Times New Roman" w:hAnsi="Times New Roman" w:cs="Times New Roman"/>
          <w:sz w:val="24"/>
          <w:szCs w:val="24"/>
        </w:rPr>
        <w:t xml:space="preserve"> help-seeking</w:t>
      </w:r>
      <w:r w:rsidR="002C3F9A">
        <w:rPr>
          <w:rFonts w:ascii="Times New Roman" w:hAnsi="Times New Roman" w:cs="Times New Roman"/>
          <w:sz w:val="24"/>
          <w:szCs w:val="24"/>
        </w:rPr>
        <w:t xml:space="preserve">. </w:t>
      </w:r>
    </w:p>
    <w:p w:rsidR="0033336B" w:rsidRPr="006310E9" w:rsidRDefault="0033336B" w:rsidP="006310E9">
      <w:pPr>
        <w:ind w:left="851" w:right="521"/>
        <w:rPr>
          <w:rFonts w:ascii="Times New Roman" w:hAnsi="Times New Roman" w:cs="Times New Roman"/>
          <w:i/>
          <w:sz w:val="24"/>
          <w:szCs w:val="24"/>
        </w:rPr>
      </w:pPr>
      <w:r w:rsidRPr="006310E9">
        <w:rPr>
          <w:rFonts w:ascii="Times New Roman" w:hAnsi="Times New Roman" w:cs="Times New Roman"/>
          <w:i/>
          <w:sz w:val="24"/>
          <w:szCs w:val="24"/>
        </w:rPr>
        <w:t xml:space="preserve">In between all this the poo test thing came through, </w:t>
      </w:r>
      <w:r w:rsidR="000119D7" w:rsidRPr="006310E9">
        <w:rPr>
          <w:rFonts w:ascii="Times New Roman" w:hAnsi="Times New Roman" w:cs="Times New Roman"/>
          <w:i/>
          <w:sz w:val="24"/>
          <w:szCs w:val="24"/>
        </w:rPr>
        <w:t>so I thought ‘oh right, good, I’ll do this</w:t>
      </w:r>
      <w:r w:rsidR="004114FD" w:rsidRPr="006310E9">
        <w:rPr>
          <w:rFonts w:ascii="Times New Roman" w:hAnsi="Times New Roman" w:cs="Times New Roman"/>
          <w:i/>
          <w:sz w:val="24"/>
          <w:szCs w:val="24"/>
        </w:rPr>
        <w:t>’</w:t>
      </w:r>
      <w:r w:rsidR="000119D7" w:rsidRPr="006310E9">
        <w:rPr>
          <w:rFonts w:ascii="Times New Roman" w:hAnsi="Times New Roman" w:cs="Times New Roman"/>
          <w:i/>
          <w:sz w:val="24"/>
          <w:szCs w:val="24"/>
        </w:rPr>
        <w:t>. And then it came back negative. ‘Oh right, so it must be all right’. So then you go along a bit further then. (Eleanor)</w:t>
      </w:r>
    </w:p>
    <w:p w:rsidR="0033336B" w:rsidRPr="006310E9" w:rsidRDefault="0033336B" w:rsidP="006310E9">
      <w:pPr>
        <w:rPr>
          <w:rFonts w:ascii="Times New Roman" w:hAnsi="Times New Roman" w:cs="Times New Roman"/>
          <w:sz w:val="24"/>
          <w:szCs w:val="24"/>
        </w:rPr>
      </w:pPr>
      <w:r w:rsidRPr="006310E9">
        <w:rPr>
          <w:rFonts w:ascii="Times New Roman" w:hAnsi="Times New Roman" w:cs="Times New Roman"/>
          <w:sz w:val="24"/>
          <w:szCs w:val="24"/>
        </w:rPr>
        <w:t xml:space="preserve">People wanted to be </w:t>
      </w:r>
      <w:r w:rsidR="003C21D9" w:rsidRPr="006310E9">
        <w:rPr>
          <w:rFonts w:ascii="Times New Roman" w:hAnsi="Times New Roman" w:cs="Times New Roman"/>
          <w:sz w:val="24"/>
          <w:szCs w:val="24"/>
        </w:rPr>
        <w:t xml:space="preserve">seen </w:t>
      </w:r>
      <w:r w:rsidRPr="006310E9">
        <w:rPr>
          <w:rFonts w:ascii="Times New Roman" w:hAnsi="Times New Roman" w:cs="Times New Roman"/>
          <w:sz w:val="24"/>
          <w:szCs w:val="24"/>
        </w:rPr>
        <w:t xml:space="preserve">as appropriately managing their health and their engagement with the health care system, only consulting </w:t>
      </w:r>
      <w:r w:rsidR="00694CAB">
        <w:rPr>
          <w:rFonts w:ascii="Times New Roman" w:hAnsi="Times New Roman" w:cs="Times New Roman"/>
          <w:sz w:val="24"/>
          <w:szCs w:val="24"/>
        </w:rPr>
        <w:t>for legitimate</w:t>
      </w:r>
      <w:r w:rsidRPr="006310E9">
        <w:rPr>
          <w:rFonts w:ascii="Times New Roman" w:hAnsi="Times New Roman" w:cs="Times New Roman"/>
          <w:sz w:val="24"/>
          <w:szCs w:val="24"/>
        </w:rPr>
        <w:t xml:space="preserve"> symptoms and never</w:t>
      </w:r>
      <w:r w:rsidR="000119D7" w:rsidRPr="006310E9">
        <w:rPr>
          <w:rFonts w:ascii="Times New Roman" w:hAnsi="Times New Roman" w:cs="Times New Roman"/>
          <w:sz w:val="24"/>
          <w:szCs w:val="24"/>
        </w:rPr>
        <w:t xml:space="preserve"> ‘wasting the doctor’s time’. </w:t>
      </w:r>
    </w:p>
    <w:p w:rsidR="000119D7" w:rsidRPr="006310E9" w:rsidRDefault="000119D7" w:rsidP="006310E9">
      <w:pPr>
        <w:ind w:left="851" w:right="521"/>
        <w:rPr>
          <w:rFonts w:ascii="Times New Roman" w:hAnsi="Times New Roman" w:cs="Times New Roman"/>
          <w:i/>
          <w:sz w:val="24"/>
          <w:szCs w:val="24"/>
        </w:rPr>
      </w:pPr>
      <w:r w:rsidRPr="006310E9">
        <w:rPr>
          <w:rFonts w:ascii="Times New Roman" w:hAnsi="Times New Roman" w:cs="Times New Roman"/>
          <w:i/>
          <w:sz w:val="24"/>
          <w:szCs w:val="24"/>
        </w:rPr>
        <w:t>I don’t want to waste my doctor’s appointment. I would feel a waste of time if I went across and nothing was going on. (Sandra)</w:t>
      </w:r>
    </w:p>
    <w:p w:rsidR="00CF5FA9" w:rsidRPr="006310E9" w:rsidRDefault="00F9302A" w:rsidP="006310E9">
      <w:pPr>
        <w:rPr>
          <w:rFonts w:ascii="Times New Roman" w:hAnsi="Times New Roman" w:cs="Times New Roman"/>
          <w:sz w:val="24"/>
          <w:szCs w:val="24"/>
        </w:rPr>
      </w:pPr>
      <w:r w:rsidRPr="006310E9">
        <w:rPr>
          <w:rFonts w:ascii="Times New Roman" w:hAnsi="Times New Roman" w:cs="Times New Roman"/>
          <w:i/>
          <w:sz w:val="24"/>
          <w:szCs w:val="24"/>
        </w:rPr>
        <w:t xml:space="preserve">Social and Temporal Context </w:t>
      </w:r>
      <w:r w:rsidR="00B64C20" w:rsidRPr="006310E9">
        <w:rPr>
          <w:rFonts w:ascii="Times New Roman" w:hAnsi="Times New Roman" w:cs="Times New Roman"/>
          <w:sz w:val="24"/>
          <w:szCs w:val="24"/>
        </w:rPr>
        <w:t xml:space="preserve"> </w:t>
      </w:r>
    </w:p>
    <w:p w:rsidR="001D0706" w:rsidRDefault="00165107" w:rsidP="006310E9">
      <w:pPr>
        <w:rPr>
          <w:rFonts w:ascii="Times New Roman" w:hAnsi="Times New Roman" w:cs="Times New Roman"/>
          <w:sz w:val="24"/>
          <w:szCs w:val="24"/>
        </w:rPr>
      </w:pPr>
      <w:r w:rsidRPr="006310E9">
        <w:rPr>
          <w:rFonts w:ascii="Times New Roman" w:hAnsi="Times New Roman" w:cs="Times New Roman"/>
          <w:sz w:val="24"/>
          <w:szCs w:val="24"/>
        </w:rPr>
        <w:t>The impact of symptoms on people’s ability</w:t>
      </w:r>
      <w:r w:rsidR="003C21D9" w:rsidRPr="006310E9">
        <w:rPr>
          <w:rFonts w:ascii="Times New Roman" w:hAnsi="Times New Roman" w:cs="Times New Roman"/>
          <w:sz w:val="24"/>
          <w:szCs w:val="24"/>
        </w:rPr>
        <w:t xml:space="preserve"> to meet existing social responsibilities, and the</w:t>
      </w:r>
      <w:r w:rsidR="009552AE">
        <w:rPr>
          <w:rFonts w:ascii="Times New Roman" w:hAnsi="Times New Roman" w:cs="Times New Roman"/>
          <w:sz w:val="24"/>
          <w:szCs w:val="24"/>
        </w:rPr>
        <w:t xml:space="preserve">ir ability </w:t>
      </w:r>
      <w:r w:rsidR="00B421B5">
        <w:rPr>
          <w:rFonts w:ascii="Times New Roman" w:hAnsi="Times New Roman" w:cs="Times New Roman"/>
          <w:sz w:val="24"/>
          <w:szCs w:val="24"/>
        </w:rPr>
        <w:t>to do so</w:t>
      </w:r>
      <w:r w:rsidR="003C21D9" w:rsidRPr="006310E9">
        <w:rPr>
          <w:rFonts w:ascii="Times New Roman" w:hAnsi="Times New Roman" w:cs="Times New Roman"/>
          <w:sz w:val="24"/>
          <w:szCs w:val="24"/>
        </w:rPr>
        <w:t xml:space="preserve"> in the future</w:t>
      </w:r>
      <w:r w:rsidR="004839E0">
        <w:rPr>
          <w:rFonts w:ascii="Times New Roman" w:hAnsi="Times New Roman" w:cs="Times New Roman"/>
          <w:sz w:val="24"/>
          <w:szCs w:val="24"/>
        </w:rPr>
        <w:t>,</w:t>
      </w:r>
      <w:r w:rsidRPr="006310E9">
        <w:rPr>
          <w:rFonts w:ascii="Times New Roman" w:hAnsi="Times New Roman" w:cs="Times New Roman"/>
          <w:sz w:val="24"/>
          <w:szCs w:val="24"/>
        </w:rPr>
        <w:t xml:space="preserve"> influenced many people’s patient intervals. </w:t>
      </w:r>
      <w:r w:rsidR="002D186E" w:rsidRPr="006310E9">
        <w:rPr>
          <w:rFonts w:ascii="Times New Roman" w:hAnsi="Times New Roman" w:cs="Times New Roman"/>
          <w:sz w:val="24"/>
          <w:szCs w:val="24"/>
        </w:rPr>
        <w:t xml:space="preserve"> Work</w:t>
      </w:r>
      <w:r w:rsidR="0044606E">
        <w:rPr>
          <w:rFonts w:ascii="Times New Roman" w:hAnsi="Times New Roman" w:cs="Times New Roman"/>
          <w:sz w:val="24"/>
          <w:szCs w:val="24"/>
        </w:rPr>
        <w:t xml:space="preserve">, along with caring roles, </w:t>
      </w:r>
      <w:r w:rsidR="002D186E" w:rsidRPr="006310E9">
        <w:rPr>
          <w:rFonts w:ascii="Times New Roman" w:hAnsi="Times New Roman" w:cs="Times New Roman"/>
          <w:sz w:val="24"/>
          <w:szCs w:val="24"/>
        </w:rPr>
        <w:t xml:space="preserve">was </w:t>
      </w:r>
      <w:r w:rsidR="000C717C">
        <w:rPr>
          <w:rFonts w:ascii="Times New Roman" w:hAnsi="Times New Roman" w:cs="Times New Roman"/>
          <w:sz w:val="24"/>
          <w:szCs w:val="24"/>
        </w:rPr>
        <w:t>a</w:t>
      </w:r>
      <w:r w:rsidR="002D186E" w:rsidRPr="006310E9">
        <w:rPr>
          <w:rFonts w:ascii="Times New Roman" w:hAnsi="Times New Roman" w:cs="Times New Roman"/>
          <w:sz w:val="24"/>
          <w:szCs w:val="24"/>
        </w:rPr>
        <w:t xml:space="preserve"> prominent feature </w:t>
      </w:r>
      <w:r w:rsidR="00694CAB">
        <w:rPr>
          <w:rFonts w:ascii="Times New Roman" w:hAnsi="Times New Roman" w:cs="Times New Roman"/>
          <w:sz w:val="24"/>
          <w:szCs w:val="24"/>
        </w:rPr>
        <w:t xml:space="preserve">in </w:t>
      </w:r>
      <w:r w:rsidR="002D186E" w:rsidRPr="006310E9">
        <w:rPr>
          <w:rFonts w:ascii="Times New Roman" w:hAnsi="Times New Roman" w:cs="Times New Roman"/>
          <w:sz w:val="24"/>
          <w:szCs w:val="24"/>
        </w:rPr>
        <w:t xml:space="preserve">people’s narratives, </w:t>
      </w:r>
      <w:r w:rsidR="000C717C">
        <w:rPr>
          <w:rFonts w:ascii="Times New Roman" w:hAnsi="Times New Roman" w:cs="Times New Roman"/>
          <w:sz w:val="24"/>
          <w:szCs w:val="24"/>
        </w:rPr>
        <w:t xml:space="preserve">but people also </w:t>
      </w:r>
      <w:r w:rsidR="00B421B5">
        <w:rPr>
          <w:rFonts w:ascii="Times New Roman" w:hAnsi="Times New Roman" w:cs="Times New Roman"/>
          <w:sz w:val="24"/>
          <w:szCs w:val="24"/>
        </w:rPr>
        <w:t>responded</w:t>
      </w:r>
      <w:r w:rsidR="000C717C">
        <w:rPr>
          <w:rFonts w:ascii="Times New Roman" w:hAnsi="Times New Roman" w:cs="Times New Roman"/>
          <w:sz w:val="24"/>
          <w:szCs w:val="24"/>
        </w:rPr>
        <w:t xml:space="preserve"> to their symptoms in light of their </w:t>
      </w:r>
      <w:r w:rsidR="002D186E" w:rsidRPr="006310E9">
        <w:rPr>
          <w:rFonts w:ascii="Times New Roman" w:hAnsi="Times New Roman" w:cs="Times New Roman"/>
          <w:sz w:val="24"/>
          <w:szCs w:val="24"/>
        </w:rPr>
        <w:t xml:space="preserve">roles in the </w:t>
      </w:r>
      <w:r w:rsidRPr="006310E9">
        <w:rPr>
          <w:rFonts w:ascii="Times New Roman" w:hAnsi="Times New Roman" w:cs="Times New Roman"/>
          <w:sz w:val="24"/>
          <w:szCs w:val="24"/>
        </w:rPr>
        <w:t>community</w:t>
      </w:r>
      <w:r w:rsidR="002D186E" w:rsidRPr="006310E9">
        <w:rPr>
          <w:rFonts w:ascii="Times New Roman" w:hAnsi="Times New Roman" w:cs="Times New Roman"/>
          <w:sz w:val="24"/>
          <w:szCs w:val="24"/>
        </w:rPr>
        <w:t xml:space="preserve"> </w:t>
      </w:r>
      <w:r w:rsidR="000C717C">
        <w:rPr>
          <w:rFonts w:ascii="Times New Roman" w:hAnsi="Times New Roman" w:cs="Times New Roman"/>
          <w:sz w:val="24"/>
          <w:szCs w:val="24"/>
        </w:rPr>
        <w:t>or</w:t>
      </w:r>
      <w:r w:rsidR="000C717C" w:rsidRPr="006310E9">
        <w:rPr>
          <w:rFonts w:ascii="Times New Roman" w:hAnsi="Times New Roman" w:cs="Times New Roman"/>
          <w:sz w:val="24"/>
          <w:szCs w:val="24"/>
        </w:rPr>
        <w:t xml:space="preserve"> </w:t>
      </w:r>
      <w:r w:rsidR="002D186E" w:rsidRPr="006310E9">
        <w:rPr>
          <w:rFonts w:ascii="Times New Roman" w:hAnsi="Times New Roman" w:cs="Times New Roman"/>
          <w:sz w:val="24"/>
          <w:szCs w:val="24"/>
        </w:rPr>
        <w:t>upcoming</w:t>
      </w:r>
      <w:r w:rsidR="004F3E92" w:rsidRPr="006310E9">
        <w:rPr>
          <w:rFonts w:ascii="Times New Roman" w:hAnsi="Times New Roman" w:cs="Times New Roman"/>
          <w:sz w:val="24"/>
          <w:szCs w:val="24"/>
        </w:rPr>
        <w:t xml:space="preserve"> events, such as Christmas or </w:t>
      </w:r>
      <w:r w:rsidR="002D186E" w:rsidRPr="006310E9">
        <w:rPr>
          <w:rFonts w:ascii="Times New Roman" w:hAnsi="Times New Roman" w:cs="Times New Roman"/>
          <w:sz w:val="24"/>
          <w:szCs w:val="24"/>
        </w:rPr>
        <w:t>holiday</w:t>
      </w:r>
      <w:r w:rsidR="009552AE">
        <w:rPr>
          <w:rFonts w:ascii="Times New Roman" w:hAnsi="Times New Roman" w:cs="Times New Roman"/>
          <w:sz w:val="24"/>
          <w:szCs w:val="24"/>
        </w:rPr>
        <w:t>s</w:t>
      </w:r>
      <w:r w:rsidR="002D186E" w:rsidRPr="006310E9">
        <w:rPr>
          <w:rFonts w:ascii="Times New Roman" w:hAnsi="Times New Roman" w:cs="Times New Roman"/>
          <w:sz w:val="24"/>
          <w:szCs w:val="24"/>
        </w:rPr>
        <w:t>.</w:t>
      </w:r>
      <w:r w:rsidR="001D0706" w:rsidRPr="006310E9">
        <w:rPr>
          <w:rFonts w:ascii="Times New Roman" w:hAnsi="Times New Roman" w:cs="Times New Roman"/>
          <w:sz w:val="24"/>
          <w:szCs w:val="24"/>
        </w:rPr>
        <w:t xml:space="preserve"> </w:t>
      </w:r>
    </w:p>
    <w:p w:rsidR="002C0BA7" w:rsidRDefault="002C0BA7" w:rsidP="00751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93" w:right="521"/>
        <w:jc w:val="both"/>
        <w:rPr>
          <w:rFonts w:ascii="Times New Roman" w:hAnsi="Times New Roman" w:cs="Times New Roman"/>
          <w:i/>
          <w:sz w:val="24"/>
          <w:szCs w:val="20"/>
        </w:rPr>
      </w:pPr>
      <w:r w:rsidRPr="0075191C">
        <w:rPr>
          <w:rFonts w:ascii="Times New Roman" w:hAnsi="Times New Roman" w:cs="Times New Roman"/>
          <w:i/>
          <w:sz w:val="24"/>
          <w:szCs w:val="20"/>
        </w:rPr>
        <w:t>I've got an assistant there</w:t>
      </w:r>
      <w:r>
        <w:rPr>
          <w:rFonts w:ascii="Times New Roman" w:hAnsi="Times New Roman" w:cs="Times New Roman"/>
          <w:i/>
          <w:sz w:val="24"/>
          <w:szCs w:val="20"/>
        </w:rPr>
        <w:t xml:space="preserve"> [church]</w:t>
      </w:r>
      <w:r w:rsidRPr="0075191C">
        <w:rPr>
          <w:rFonts w:ascii="Times New Roman" w:hAnsi="Times New Roman" w:cs="Times New Roman"/>
          <w:i/>
          <w:sz w:val="24"/>
          <w:szCs w:val="20"/>
        </w:rPr>
        <w:t xml:space="preserve">, well another warden, and she’s a lady and she would say to me, because I was coughing, </w:t>
      </w:r>
      <w:r>
        <w:rPr>
          <w:rFonts w:ascii="Times New Roman" w:hAnsi="Times New Roman" w:cs="Times New Roman"/>
          <w:i/>
          <w:sz w:val="24"/>
          <w:szCs w:val="20"/>
        </w:rPr>
        <w:t>‘</w:t>
      </w:r>
      <w:r w:rsidRPr="0075191C">
        <w:rPr>
          <w:rFonts w:ascii="Times New Roman" w:hAnsi="Times New Roman" w:cs="Times New Roman"/>
          <w:i/>
          <w:sz w:val="24"/>
          <w:szCs w:val="20"/>
        </w:rPr>
        <w:t>I’ll go</w:t>
      </w:r>
      <w:r>
        <w:rPr>
          <w:rFonts w:ascii="Times New Roman" w:hAnsi="Times New Roman" w:cs="Times New Roman"/>
          <w:i/>
          <w:sz w:val="24"/>
          <w:szCs w:val="20"/>
        </w:rPr>
        <w:t>’</w:t>
      </w:r>
      <w:r w:rsidRPr="0075191C">
        <w:rPr>
          <w:rFonts w:ascii="Times New Roman" w:hAnsi="Times New Roman" w:cs="Times New Roman"/>
          <w:i/>
          <w:sz w:val="24"/>
          <w:szCs w:val="20"/>
        </w:rPr>
        <w:t xml:space="preserve">.  Because we’ve got to hand out the bread and the wine, </w:t>
      </w:r>
      <w:r>
        <w:rPr>
          <w:rFonts w:ascii="Times New Roman" w:hAnsi="Times New Roman" w:cs="Times New Roman"/>
          <w:i/>
          <w:sz w:val="24"/>
          <w:szCs w:val="20"/>
        </w:rPr>
        <w:t>‘</w:t>
      </w:r>
      <w:r w:rsidRPr="0075191C">
        <w:rPr>
          <w:rFonts w:ascii="Times New Roman" w:hAnsi="Times New Roman" w:cs="Times New Roman"/>
          <w:i/>
          <w:sz w:val="24"/>
          <w:szCs w:val="20"/>
        </w:rPr>
        <w:t>I’ll go down to the altar today</w:t>
      </w:r>
      <w:r>
        <w:rPr>
          <w:rFonts w:ascii="Times New Roman" w:hAnsi="Times New Roman" w:cs="Times New Roman"/>
          <w:i/>
          <w:sz w:val="24"/>
          <w:szCs w:val="20"/>
        </w:rPr>
        <w:t>’</w:t>
      </w:r>
      <w:r w:rsidRPr="0075191C">
        <w:rPr>
          <w:rFonts w:ascii="Times New Roman" w:hAnsi="Times New Roman" w:cs="Times New Roman"/>
          <w:i/>
          <w:sz w:val="24"/>
          <w:szCs w:val="20"/>
        </w:rPr>
        <w:t xml:space="preserve"> becau</w:t>
      </w:r>
      <w:r w:rsidRPr="002C0BA7">
        <w:rPr>
          <w:rFonts w:ascii="Times New Roman" w:hAnsi="Times New Roman" w:cs="Times New Roman"/>
          <w:i/>
          <w:sz w:val="24"/>
          <w:szCs w:val="20"/>
        </w:rPr>
        <w:t>se I was coughing</w:t>
      </w:r>
      <w:r>
        <w:rPr>
          <w:rFonts w:ascii="Times New Roman" w:hAnsi="Times New Roman" w:cs="Times New Roman"/>
          <w:i/>
          <w:sz w:val="24"/>
          <w:szCs w:val="20"/>
        </w:rPr>
        <w:t>…</w:t>
      </w:r>
      <w:r w:rsidRPr="0075191C">
        <w:rPr>
          <w:rFonts w:ascii="Times New Roman" w:hAnsi="Times New Roman" w:cs="Times New Roman"/>
          <w:i/>
          <w:sz w:val="24"/>
          <w:szCs w:val="20"/>
        </w:rPr>
        <w:t>I wouldn’t know when a cough was coming on, and when it did come on it came on viciously, it was a really rough cough.  And I wouldn’t like to be doing that over the sacra</w:t>
      </w:r>
      <w:r w:rsidRPr="002C0BA7">
        <w:rPr>
          <w:rFonts w:ascii="Times New Roman" w:hAnsi="Times New Roman" w:cs="Times New Roman"/>
          <w:i/>
          <w:sz w:val="24"/>
          <w:szCs w:val="20"/>
        </w:rPr>
        <w:t>ment</w:t>
      </w:r>
      <w:r>
        <w:rPr>
          <w:rFonts w:ascii="Times New Roman" w:hAnsi="Times New Roman" w:cs="Times New Roman"/>
          <w:i/>
          <w:sz w:val="24"/>
          <w:szCs w:val="20"/>
        </w:rPr>
        <w:t>. (Tom)</w:t>
      </w:r>
    </w:p>
    <w:p w:rsidR="00B421B5" w:rsidRPr="0075191C" w:rsidRDefault="00B421B5" w:rsidP="00751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93" w:right="521"/>
        <w:jc w:val="both"/>
        <w:rPr>
          <w:rFonts w:ascii="Times New Roman" w:hAnsi="Times New Roman" w:cs="Times New Roman"/>
          <w:i/>
          <w:sz w:val="24"/>
          <w:szCs w:val="20"/>
        </w:rPr>
      </w:pPr>
    </w:p>
    <w:p w:rsidR="001D0706" w:rsidRPr="006310E9" w:rsidRDefault="003108D3" w:rsidP="006310E9">
      <w:pPr>
        <w:rPr>
          <w:rFonts w:ascii="Times New Roman" w:hAnsi="Times New Roman" w:cs="Times New Roman"/>
          <w:sz w:val="24"/>
          <w:szCs w:val="24"/>
        </w:rPr>
      </w:pPr>
      <w:r>
        <w:rPr>
          <w:rFonts w:ascii="Times New Roman" w:hAnsi="Times New Roman" w:cs="Times New Roman"/>
          <w:sz w:val="24"/>
          <w:szCs w:val="24"/>
        </w:rPr>
        <w:t>P</w:t>
      </w:r>
      <w:r w:rsidR="00165107" w:rsidRPr="006310E9">
        <w:rPr>
          <w:rFonts w:ascii="Times New Roman" w:hAnsi="Times New Roman" w:cs="Times New Roman"/>
          <w:sz w:val="24"/>
          <w:szCs w:val="24"/>
        </w:rPr>
        <w:t xml:space="preserve">eople also considered how the presence of certain symptoms, or conditions would affect </w:t>
      </w:r>
      <w:r w:rsidR="0044606E">
        <w:rPr>
          <w:rFonts w:ascii="Times New Roman" w:hAnsi="Times New Roman" w:cs="Times New Roman"/>
          <w:sz w:val="24"/>
          <w:szCs w:val="24"/>
        </w:rPr>
        <w:t>their social standing</w:t>
      </w:r>
      <w:r w:rsidR="00165107" w:rsidRPr="006310E9">
        <w:rPr>
          <w:rFonts w:ascii="Times New Roman" w:hAnsi="Times New Roman" w:cs="Times New Roman"/>
          <w:sz w:val="24"/>
          <w:szCs w:val="24"/>
        </w:rPr>
        <w:t xml:space="preserve">. </w:t>
      </w:r>
      <w:r w:rsidR="00AF4259" w:rsidRPr="006310E9">
        <w:rPr>
          <w:rFonts w:ascii="Times New Roman" w:hAnsi="Times New Roman" w:cs="Times New Roman"/>
          <w:sz w:val="24"/>
          <w:szCs w:val="24"/>
        </w:rPr>
        <w:t>Bilal</w:t>
      </w:r>
      <w:r w:rsidR="001D0706" w:rsidRPr="006310E9">
        <w:rPr>
          <w:rFonts w:ascii="Times New Roman" w:hAnsi="Times New Roman" w:cs="Times New Roman"/>
          <w:sz w:val="24"/>
          <w:szCs w:val="24"/>
        </w:rPr>
        <w:t xml:space="preserve"> </w:t>
      </w:r>
      <w:r>
        <w:rPr>
          <w:rFonts w:ascii="Times New Roman" w:hAnsi="Times New Roman" w:cs="Times New Roman"/>
          <w:sz w:val="24"/>
          <w:szCs w:val="24"/>
        </w:rPr>
        <w:t xml:space="preserve">actively resisted seeking help as he </w:t>
      </w:r>
      <w:r w:rsidR="00165107" w:rsidRPr="006310E9">
        <w:rPr>
          <w:rFonts w:ascii="Times New Roman" w:hAnsi="Times New Roman" w:cs="Times New Roman"/>
          <w:sz w:val="24"/>
          <w:szCs w:val="24"/>
        </w:rPr>
        <w:t xml:space="preserve">believed </w:t>
      </w:r>
      <w:r w:rsidR="004839E0">
        <w:rPr>
          <w:rFonts w:ascii="Times New Roman" w:hAnsi="Times New Roman" w:cs="Times New Roman"/>
          <w:sz w:val="24"/>
          <w:szCs w:val="24"/>
        </w:rPr>
        <w:t>doing so would result in stigmatisation</w:t>
      </w:r>
      <w:r w:rsidR="001B40F7">
        <w:rPr>
          <w:rFonts w:ascii="Times New Roman" w:hAnsi="Times New Roman" w:cs="Times New Roman"/>
          <w:sz w:val="24"/>
          <w:szCs w:val="24"/>
        </w:rPr>
        <w:t xml:space="preserve"> </w:t>
      </w:r>
      <w:r w:rsidR="0044606E">
        <w:rPr>
          <w:rFonts w:ascii="Times New Roman" w:hAnsi="Times New Roman" w:cs="Times New Roman"/>
          <w:sz w:val="24"/>
          <w:szCs w:val="24"/>
        </w:rPr>
        <w:t>from</w:t>
      </w:r>
      <w:r>
        <w:rPr>
          <w:rFonts w:ascii="Times New Roman" w:hAnsi="Times New Roman" w:cs="Times New Roman"/>
          <w:sz w:val="24"/>
          <w:szCs w:val="24"/>
        </w:rPr>
        <w:t xml:space="preserve"> his family and the wider Asian community</w:t>
      </w:r>
      <w:r w:rsidR="0044606E">
        <w:rPr>
          <w:rFonts w:ascii="Times New Roman" w:hAnsi="Times New Roman" w:cs="Times New Roman"/>
          <w:sz w:val="24"/>
          <w:szCs w:val="24"/>
        </w:rPr>
        <w:t xml:space="preserve"> locally</w:t>
      </w:r>
      <w:r>
        <w:rPr>
          <w:rFonts w:ascii="Times New Roman" w:hAnsi="Times New Roman" w:cs="Times New Roman"/>
          <w:sz w:val="24"/>
          <w:szCs w:val="24"/>
        </w:rPr>
        <w:t>, because of the s</w:t>
      </w:r>
      <w:r w:rsidR="001D0706" w:rsidRPr="006310E9">
        <w:rPr>
          <w:rFonts w:ascii="Times New Roman" w:hAnsi="Times New Roman" w:cs="Times New Roman"/>
          <w:sz w:val="24"/>
          <w:szCs w:val="24"/>
        </w:rPr>
        <w:t xml:space="preserve">tigma </w:t>
      </w:r>
      <w:r w:rsidR="0044606E">
        <w:rPr>
          <w:rFonts w:ascii="Times New Roman" w:hAnsi="Times New Roman" w:cs="Times New Roman"/>
          <w:sz w:val="24"/>
          <w:szCs w:val="24"/>
        </w:rPr>
        <w:t>he believed existed towards illness</w:t>
      </w:r>
      <w:r>
        <w:rPr>
          <w:rFonts w:ascii="Times New Roman" w:hAnsi="Times New Roman" w:cs="Times New Roman"/>
          <w:sz w:val="24"/>
          <w:szCs w:val="24"/>
        </w:rPr>
        <w:t xml:space="preserve"> within his culture. </w:t>
      </w:r>
    </w:p>
    <w:p w:rsidR="001D0706" w:rsidRPr="006310E9" w:rsidRDefault="001D0706" w:rsidP="006310E9">
      <w:pPr>
        <w:ind w:left="851" w:right="521"/>
        <w:rPr>
          <w:rFonts w:ascii="Times New Roman" w:hAnsi="Times New Roman" w:cs="Times New Roman"/>
          <w:i/>
          <w:sz w:val="24"/>
          <w:szCs w:val="24"/>
        </w:rPr>
      </w:pPr>
      <w:r w:rsidRPr="006310E9">
        <w:rPr>
          <w:rFonts w:ascii="Times New Roman" w:hAnsi="Times New Roman" w:cs="Times New Roman"/>
          <w:i/>
          <w:sz w:val="24"/>
          <w:szCs w:val="24"/>
        </w:rPr>
        <w:t>It’s this culture, this bubble that’s preserved here, especially if there’s an ailment…for me personally I feel this pressure, and I really don’t want to be seen as, I feel as though I’m letting everybody down</w:t>
      </w:r>
      <w:r w:rsidR="00B421B5">
        <w:rPr>
          <w:rFonts w:ascii="Times New Roman" w:hAnsi="Times New Roman" w:cs="Times New Roman"/>
          <w:i/>
          <w:sz w:val="24"/>
          <w:szCs w:val="24"/>
        </w:rPr>
        <w:t>.</w:t>
      </w:r>
      <w:r w:rsidR="00165107" w:rsidRPr="006310E9">
        <w:rPr>
          <w:rFonts w:ascii="Times New Roman" w:hAnsi="Times New Roman" w:cs="Times New Roman"/>
          <w:i/>
          <w:sz w:val="24"/>
          <w:szCs w:val="24"/>
        </w:rPr>
        <w:t xml:space="preserve"> </w:t>
      </w:r>
      <w:r w:rsidRPr="006310E9">
        <w:rPr>
          <w:rFonts w:ascii="Times New Roman" w:hAnsi="Times New Roman" w:cs="Times New Roman"/>
          <w:i/>
          <w:sz w:val="24"/>
          <w:szCs w:val="24"/>
        </w:rPr>
        <w:t>(</w:t>
      </w:r>
      <w:r w:rsidR="00AF4259" w:rsidRPr="006310E9">
        <w:rPr>
          <w:rFonts w:ascii="Times New Roman" w:hAnsi="Times New Roman" w:cs="Times New Roman"/>
          <w:i/>
          <w:sz w:val="24"/>
          <w:szCs w:val="24"/>
        </w:rPr>
        <w:t>Bilal</w:t>
      </w:r>
      <w:r w:rsidRPr="006310E9">
        <w:rPr>
          <w:rFonts w:ascii="Times New Roman" w:hAnsi="Times New Roman" w:cs="Times New Roman"/>
          <w:i/>
          <w:sz w:val="24"/>
          <w:szCs w:val="24"/>
        </w:rPr>
        <w:t>)</w:t>
      </w:r>
    </w:p>
    <w:p w:rsidR="001D0706" w:rsidRPr="006310E9" w:rsidRDefault="003108D3" w:rsidP="006310E9">
      <w:pPr>
        <w:rPr>
          <w:rFonts w:ascii="Times New Roman" w:hAnsi="Times New Roman" w:cs="Times New Roman"/>
          <w:sz w:val="24"/>
          <w:szCs w:val="24"/>
        </w:rPr>
      </w:pPr>
      <w:r>
        <w:rPr>
          <w:rFonts w:ascii="Times New Roman" w:hAnsi="Times New Roman" w:cs="Times New Roman"/>
          <w:sz w:val="24"/>
          <w:szCs w:val="24"/>
        </w:rPr>
        <w:lastRenderedPageBreak/>
        <w:t>Public</w:t>
      </w:r>
      <w:r w:rsidR="001D0706" w:rsidRPr="006310E9">
        <w:rPr>
          <w:rFonts w:ascii="Times New Roman" w:hAnsi="Times New Roman" w:cs="Times New Roman"/>
          <w:sz w:val="24"/>
          <w:szCs w:val="24"/>
        </w:rPr>
        <w:t xml:space="preserve"> health campaigns and </w:t>
      </w:r>
      <w:r w:rsidR="00165107" w:rsidRPr="006310E9">
        <w:rPr>
          <w:rFonts w:ascii="Times New Roman" w:hAnsi="Times New Roman" w:cs="Times New Roman"/>
          <w:sz w:val="24"/>
          <w:szCs w:val="24"/>
        </w:rPr>
        <w:t xml:space="preserve">news </w:t>
      </w:r>
      <w:r w:rsidR="0044606E">
        <w:rPr>
          <w:rFonts w:ascii="Times New Roman" w:hAnsi="Times New Roman" w:cs="Times New Roman"/>
          <w:sz w:val="24"/>
          <w:szCs w:val="24"/>
        </w:rPr>
        <w:t xml:space="preserve">items </w:t>
      </w:r>
      <w:r w:rsidR="001D0706" w:rsidRPr="006310E9">
        <w:rPr>
          <w:rFonts w:ascii="Times New Roman" w:hAnsi="Times New Roman" w:cs="Times New Roman"/>
          <w:sz w:val="24"/>
          <w:szCs w:val="24"/>
        </w:rPr>
        <w:t xml:space="preserve">about the importance of early diagnosis </w:t>
      </w:r>
      <w:r w:rsidR="00165107" w:rsidRPr="006310E9">
        <w:rPr>
          <w:rFonts w:ascii="Times New Roman" w:hAnsi="Times New Roman" w:cs="Times New Roman"/>
          <w:sz w:val="24"/>
          <w:szCs w:val="24"/>
        </w:rPr>
        <w:t>were</w:t>
      </w:r>
      <w:r w:rsidR="001D0706" w:rsidRPr="006310E9">
        <w:rPr>
          <w:rFonts w:ascii="Times New Roman" w:hAnsi="Times New Roman" w:cs="Times New Roman"/>
          <w:sz w:val="24"/>
          <w:szCs w:val="24"/>
        </w:rPr>
        <w:t xml:space="preserve"> incorporated into people’s appraisal of their symptoms and </w:t>
      </w:r>
      <w:r>
        <w:rPr>
          <w:rFonts w:ascii="Times New Roman" w:hAnsi="Times New Roman" w:cs="Times New Roman"/>
          <w:sz w:val="24"/>
          <w:szCs w:val="24"/>
        </w:rPr>
        <w:t xml:space="preserve">help-seeking decision making. </w:t>
      </w:r>
    </w:p>
    <w:p w:rsidR="004C0220" w:rsidRPr="006310E9" w:rsidRDefault="004C0220" w:rsidP="006310E9">
      <w:pPr>
        <w:ind w:left="851" w:right="521"/>
        <w:rPr>
          <w:rFonts w:ascii="Times New Roman" w:hAnsi="Times New Roman" w:cs="Times New Roman"/>
          <w:i/>
          <w:sz w:val="24"/>
          <w:szCs w:val="24"/>
        </w:rPr>
      </w:pPr>
      <w:r w:rsidRPr="006310E9">
        <w:rPr>
          <w:rFonts w:ascii="Times New Roman" w:hAnsi="Times New Roman" w:cs="Times New Roman"/>
          <w:i/>
          <w:sz w:val="24"/>
          <w:szCs w:val="24"/>
        </w:rPr>
        <w:t>It was when I heard, saw, all the adverts about bowel cancer, that’s what sort of pushed me into going to the doctor’s. (Fred)</w:t>
      </w:r>
    </w:p>
    <w:p w:rsidR="0044606E" w:rsidRDefault="0044606E" w:rsidP="006310E9">
      <w:pPr>
        <w:ind w:right="-46"/>
        <w:rPr>
          <w:rFonts w:ascii="Times New Roman" w:hAnsi="Times New Roman" w:cs="Times New Roman"/>
          <w:sz w:val="24"/>
          <w:szCs w:val="24"/>
        </w:rPr>
      </w:pPr>
      <w:r>
        <w:rPr>
          <w:rFonts w:ascii="Times New Roman" w:hAnsi="Times New Roman" w:cs="Times New Roman"/>
          <w:sz w:val="24"/>
          <w:szCs w:val="24"/>
        </w:rPr>
        <w:t xml:space="preserve">Exposure to a Be Clear On Cancer </w:t>
      </w:r>
      <w:r w:rsidR="009C39D1">
        <w:rPr>
          <w:rFonts w:ascii="Times New Roman" w:hAnsi="Times New Roman" w:cs="Times New Roman"/>
          <w:sz w:val="24"/>
          <w:szCs w:val="24"/>
        </w:rPr>
        <w:t xml:space="preserve">(BCOC) </w:t>
      </w:r>
      <w:r>
        <w:rPr>
          <w:rFonts w:ascii="Times New Roman" w:hAnsi="Times New Roman" w:cs="Times New Roman"/>
          <w:sz w:val="24"/>
          <w:szCs w:val="24"/>
        </w:rPr>
        <w:t>campaign was reported by a number of interviewees as influential in their decision to consult.</w:t>
      </w:r>
    </w:p>
    <w:p w:rsidR="003D79A9" w:rsidRPr="0075191C" w:rsidRDefault="0044606E" w:rsidP="006310E9">
      <w:pPr>
        <w:ind w:right="-46"/>
        <w:rPr>
          <w:rFonts w:ascii="Times New Roman" w:hAnsi="Times New Roman" w:cs="Times New Roman"/>
          <w:b/>
          <w:i/>
          <w:sz w:val="24"/>
          <w:szCs w:val="24"/>
        </w:rPr>
      </w:pPr>
      <w:r>
        <w:rPr>
          <w:rFonts w:ascii="Times New Roman" w:hAnsi="Times New Roman" w:cs="Times New Roman"/>
          <w:b/>
          <w:i/>
          <w:sz w:val="24"/>
          <w:szCs w:val="24"/>
        </w:rPr>
        <w:t>Characteristics of Patient Intervals in Relation to their Length</w:t>
      </w:r>
    </w:p>
    <w:p w:rsidR="00D21488" w:rsidRDefault="004839E0" w:rsidP="006310E9">
      <w:pPr>
        <w:ind w:right="-46"/>
        <w:rPr>
          <w:rFonts w:ascii="Times New Roman" w:hAnsi="Times New Roman" w:cs="Times New Roman"/>
          <w:sz w:val="24"/>
          <w:szCs w:val="24"/>
        </w:rPr>
      </w:pPr>
      <w:r w:rsidRPr="00255195">
        <w:rPr>
          <w:rFonts w:ascii="Times New Roman" w:hAnsi="Times New Roman" w:cs="Times New Roman"/>
          <w:sz w:val="24"/>
          <w:szCs w:val="24"/>
        </w:rPr>
        <w:t xml:space="preserve">All participants </w:t>
      </w:r>
      <w:r w:rsidR="00C46E79">
        <w:rPr>
          <w:rFonts w:ascii="Times New Roman" w:hAnsi="Times New Roman" w:cs="Times New Roman"/>
          <w:sz w:val="24"/>
          <w:szCs w:val="24"/>
        </w:rPr>
        <w:t>moved through</w:t>
      </w:r>
      <w:r w:rsidRPr="00255195">
        <w:rPr>
          <w:rFonts w:ascii="Times New Roman" w:hAnsi="Times New Roman" w:cs="Times New Roman"/>
          <w:sz w:val="24"/>
          <w:szCs w:val="24"/>
        </w:rPr>
        <w:t xml:space="preserve"> the four processes outlined above and were, to lesser and greater extents influenced by the four different con</w:t>
      </w:r>
      <w:r w:rsidRPr="005F690A">
        <w:rPr>
          <w:rFonts w:ascii="Times New Roman" w:hAnsi="Times New Roman" w:cs="Times New Roman"/>
          <w:sz w:val="24"/>
          <w:szCs w:val="24"/>
        </w:rPr>
        <w:t xml:space="preserve">textual domains </w:t>
      </w:r>
      <w:r w:rsidR="0044606E">
        <w:rPr>
          <w:rFonts w:ascii="Times New Roman" w:hAnsi="Times New Roman" w:cs="Times New Roman"/>
          <w:sz w:val="24"/>
          <w:szCs w:val="24"/>
        </w:rPr>
        <w:t>identified</w:t>
      </w:r>
      <w:r w:rsidRPr="005F690A">
        <w:rPr>
          <w:rFonts w:ascii="Times New Roman" w:hAnsi="Times New Roman" w:cs="Times New Roman"/>
          <w:sz w:val="24"/>
          <w:szCs w:val="24"/>
        </w:rPr>
        <w:t>.</w:t>
      </w:r>
      <w:r w:rsidR="00D21488" w:rsidRPr="005F690A">
        <w:rPr>
          <w:rFonts w:ascii="Times New Roman" w:hAnsi="Times New Roman" w:cs="Times New Roman"/>
          <w:sz w:val="24"/>
          <w:szCs w:val="24"/>
        </w:rPr>
        <w:t xml:space="preserve"> </w:t>
      </w:r>
      <w:r w:rsidR="0044606E">
        <w:rPr>
          <w:rFonts w:ascii="Times New Roman" w:hAnsi="Times New Roman" w:cs="Times New Roman"/>
          <w:sz w:val="24"/>
          <w:szCs w:val="24"/>
        </w:rPr>
        <w:t xml:space="preserve">The </w:t>
      </w:r>
      <w:r w:rsidR="00D21488" w:rsidRPr="0094719B">
        <w:rPr>
          <w:rFonts w:ascii="Times New Roman" w:hAnsi="Times New Roman" w:cs="Times New Roman"/>
          <w:sz w:val="24"/>
          <w:szCs w:val="24"/>
        </w:rPr>
        <w:t xml:space="preserve">key characteristics </w:t>
      </w:r>
      <w:r w:rsidR="00C46E79">
        <w:rPr>
          <w:rFonts w:ascii="Times New Roman" w:hAnsi="Times New Roman" w:cs="Times New Roman"/>
          <w:sz w:val="24"/>
          <w:szCs w:val="24"/>
        </w:rPr>
        <w:t>of</w:t>
      </w:r>
      <w:r w:rsidR="00D21488" w:rsidRPr="0094719B">
        <w:rPr>
          <w:rFonts w:ascii="Times New Roman" w:hAnsi="Times New Roman" w:cs="Times New Roman"/>
          <w:sz w:val="24"/>
          <w:szCs w:val="24"/>
        </w:rPr>
        <w:t xml:space="preserve"> short (less than one week), medium (one week to two months) and long (greate</w:t>
      </w:r>
      <w:r w:rsidR="0044606E">
        <w:rPr>
          <w:rFonts w:ascii="Times New Roman" w:hAnsi="Times New Roman" w:cs="Times New Roman"/>
          <w:sz w:val="24"/>
          <w:szCs w:val="24"/>
        </w:rPr>
        <w:t xml:space="preserve">r than two months) patient intervals shall be discussed here. </w:t>
      </w:r>
    </w:p>
    <w:p w:rsidR="0044606E" w:rsidRPr="00ED3954" w:rsidRDefault="0044606E" w:rsidP="0044606E">
      <w:pPr>
        <w:ind w:right="-46"/>
        <w:rPr>
          <w:rFonts w:ascii="Times New Roman" w:hAnsi="Times New Roman" w:cs="Times New Roman"/>
          <w:i/>
          <w:sz w:val="24"/>
          <w:szCs w:val="24"/>
        </w:rPr>
      </w:pPr>
      <w:r>
        <w:rPr>
          <w:rFonts w:ascii="Times New Roman" w:hAnsi="Times New Roman" w:cs="Times New Roman"/>
          <w:i/>
          <w:sz w:val="24"/>
          <w:szCs w:val="24"/>
        </w:rPr>
        <w:t>Short Patient Intervals</w:t>
      </w:r>
    </w:p>
    <w:p w:rsidR="00255195" w:rsidRDefault="00D21488" w:rsidP="006310E9">
      <w:pPr>
        <w:ind w:right="-46"/>
        <w:rPr>
          <w:rFonts w:ascii="Times New Roman" w:hAnsi="Times New Roman" w:cs="Times New Roman"/>
          <w:sz w:val="24"/>
          <w:szCs w:val="24"/>
        </w:rPr>
      </w:pPr>
      <w:r>
        <w:rPr>
          <w:rFonts w:ascii="Times New Roman" w:hAnsi="Times New Roman" w:cs="Times New Roman"/>
          <w:sz w:val="24"/>
          <w:szCs w:val="24"/>
        </w:rPr>
        <w:t>Those with short patient intervals</w:t>
      </w:r>
      <w:r w:rsidR="007B1DA5">
        <w:rPr>
          <w:rFonts w:ascii="Times New Roman" w:hAnsi="Times New Roman" w:cs="Times New Roman"/>
          <w:sz w:val="24"/>
          <w:szCs w:val="24"/>
        </w:rPr>
        <w:t xml:space="preserve"> </w:t>
      </w:r>
      <w:r>
        <w:rPr>
          <w:rFonts w:ascii="Times New Roman" w:hAnsi="Times New Roman" w:cs="Times New Roman"/>
          <w:sz w:val="24"/>
          <w:szCs w:val="24"/>
        </w:rPr>
        <w:t>all experienced</w:t>
      </w:r>
      <w:r w:rsidR="007B1DA5">
        <w:rPr>
          <w:rFonts w:ascii="Times New Roman" w:hAnsi="Times New Roman" w:cs="Times New Roman"/>
          <w:sz w:val="24"/>
          <w:szCs w:val="24"/>
        </w:rPr>
        <w:t xml:space="preserve"> acute s</w:t>
      </w:r>
      <w:r w:rsidR="0044606E">
        <w:rPr>
          <w:rFonts w:ascii="Times New Roman" w:hAnsi="Times New Roman" w:cs="Times New Roman"/>
          <w:sz w:val="24"/>
          <w:szCs w:val="24"/>
        </w:rPr>
        <w:t>ensation</w:t>
      </w:r>
      <w:r w:rsidR="007B1DA5">
        <w:rPr>
          <w:rFonts w:ascii="Times New Roman" w:hAnsi="Times New Roman" w:cs="Times New Roman"/>
          <w:sz w:val="24"/>
          <w:szCs w:val="24"/>
        </w:rPr>
        <w:t>s</w:t>
      </w:r>
      <w:r>
        <w:rPr>
          <w:rFonts w:ascii="Times New Roman" w:hAnsi="Times New Roman" w:cs="Times New Roman"/>
          <w:sz w:val="24"/>
          <w:szCs w:val="24"/>
        </w:rPr>
        <w:t xml:space="preserve">, </w:t>
      </w:r>
      <w:r w:rsidR="00B421B5">
        <w:rPr>
          <w:rFonts w:ascii="Times New Roman" w:hAnsi="Times New Roman" w:cs="Times New Roman"/>
          <w:sz w:val="24"/>
          <w:szCs w:val="24"/>
        </w:rPr>
        <w:t>of</w:t>
      </w:r>
      <w:r>
        <w:rPr>
          <w:rFonts w:ascii="Times New Roman" w:hAnsi="Times New Roman" w:cs="Times New Roman"/>
          <w:sz w:val="24"/>
          <w:szCs w:val="24"/>
        </w:rPr>
        <w:t xml:space="preserve"> bleeding or pain,</w:t>
      </w:r>
      <w:r w:rsidR="002A34A5">
        <w:rPr>
          <w:rFonts w:ascii="Times New Roman" w:hAnsi="Times New Roman" w:cs="Times New Roman"/>
          <w:sz w:val="24"/>
          <w:szCs w:val="24"/>
        </w:rPr>
        <w:t xml:space="preserve"> </w:t>
      </w:r>
      <w:r w:rsidR="008E3138">
        <w:rPr>
          <w:rFonts w:ascii="Times New Roman" w:hAnsi="Times New Roman" w:cs="Times New Roman"/>
          <w:sz w:val="24"/>
          <w:szCs w:val="24"/>
        </w:rPr>
        <w:t>that</w:t>
      </w:r>
      <w:r w:rsidR="007B1DA5">
        <w:rPr>
          <w:rFonts w:ascii="Times New Roman" w:hAnsi="Times New Roman" w:cs="Times New Roman"/>
          <w:sz w:val="24"/>
          <w:szCs w:val="24"/>
        </w:rPr>
        <w:t xml:space="preserve"> </w:t>
      </w:r>
      <w:r w:rsidR="00B421B5">
        <w:rPr>
          <w:rFonts w:ascii="Times New Roman" w:hAnsi="Times New Roman" w:cs="Times New Roman"/>
          <w:sz w:val="24"/>
          <w:szCs w:val="24"/>
        </w:rPr>
        <w:t>represented</w:t>
      </w:r>
      <w:r w:rsidR="007B1DA5">
        <w:rPr>
          <w:rFonts w:ascii="Times New Roman" w:hAnsi="Times New Roman" w:cs="Times New Roman"/>
          <w:sz w:val="24"/>
          <w:szCs w:val="24"/>
        </w:rPr>
        <w:t xml:space="preserve"> severe deviations from usual bodily functioning</w:t>
      </w:r>
      <w:r>
        <w:rPr>
          <w:rFonts w:ascii="Times New Roman" w:hAnsi="Times New Roman" w:cs="Times New Roman"/>
          <w:sz w:val="24"/>
          <w:szCs w:val="24"/>
        </w:rPr>
        <w:t>.</w:t>
      </w:r>
      <w:r w:rsidR="007B1DA5">
        <w:rPr>
          <w:rFonts w:ascii="Times New Roman" w:hAnsi="Times New Roman" w:cs="Times New Roman"/>
          <w:sz w:val="24"/>
          <w:szCs w:val="24"/>
        </w:rPr>
        <w:t xml:space="preserve"> The</w:t>
      </w:r>
      <w:r w:rsidR="00C46E79">
        <w:rPr>
          <w:rFonts w:ascii="Times New Roman" w:hAnsi="Times New Roman" w:cs="Times New Roman"/>
          <w:sz w:val="24"/>
          <w:szCs w:val="24"/>
        </w:rPr>
        <w:t xml:space="preserve">y were </w:t>
      </w:r>
      <w:r w:rsidR="00B421B5">
        <w:rPr>
          <w:rFonts w:ascii="Times New Roman" w:hAnsi="Times New Roman" w:cs="Times New Roman"/>
          <w:sz w:val="24"/>
          <w:szCs w:val="24"/>
        </w:rPr>
        <w:t>conceived of as</w:t>
      </w:r>
      <w:r w:rsidR="00C46E79">
        <w:rPr>
          <w:rFonts w:ascii="Times New Roman" w:hAnsi="Times New Roman" w:cs="Times New Roman"/>
          <w:sz w:val="24"/>
          <w:szCs w:val="24"/>
        </w:rPr>
        <w:t xml:space="preserve"> symptoms </w:t>
      </w:r>
      <w:r w:rsidR="0044606E">
        <w:rPr>
          <w:rFonts w:ascii="Times New Roman" w:hAnsi="Times New Roman" w:cs="Times New Roman"/>
          <w:sz w:val="24"/>
          <w:szCs w:val="24"/>
        </w:rPr>
        <w:t>swiftly</w:t>
      </w:r>
      <w:r w:rsidR="00C46E79">
        <w:rPr>
          <w:rFonts w:ascii="Times New Roman" w:hAnsi="Times New Roman" w:cs="Times New Roman"/>
          <w:sz w:val="24"/>
          <w:szCs w:val="24"/>
        </w:rPr>
        <w:t xml:space="preserve"> after onset and </w:t>
      </w:r>
      <w:r w:rsidR="0044606E">
        <w:rPr>
          <w:rFonts w:ascii="Times New Roman" w:hAnsi="Times New Roman" w:cs="Times New Roman"/>
          <w:sz w:val="24"/>
          <w:szCs w:val="24"/>
        </w:rPr>
        <w:t xml:space="preserve">believed to </w:t>
      </w:r>
      <w:r w:rsidR="00B421B5">
        <w:rPr>
          <w:rFonts w:ascii="Times New Roman" w:hAnsi="Times New Roman" w:cs="Times New Roman"/>
          <w:sz w:val="24"/>
          <w:szCs w:val="24"/>
        </w:rPr>
        <w:t>require consultation with</w:t>
      </w:r>
      <w:r w:rsidR="007B1DA5">
        <w:rPr>
          <w:rFonts w:ascii="Times New Roman" w:hAnsi="Times New Roman" w:cs="Times New Roman"/>
          <w:sz w:val="24"/>
          <w:szCs w:val="24"/>
        </w:rPr>
        <w:t xml:space="preserve"> a </w:t>
      </w:r>
      <w:r w:rsidR="0044606E">
        <w:rPr>
          <w:rFonts w:ascii="Times New Roman" w:hAnsi="Times New Roman" w:cs="Times New Roman"/>
          <w:sz w:val="24"/>
          <w:szCs w:val="24"/>
        </w:rPr>
        <w:t>HCP</w:t>
      </w:r>
      <w:r w:rsidR="007B1DA5">
        <w:rPr>
          <w:rFonts w:ascii="Times New Roman" w:hAnsi="Times New Roman" w:cs="Times New Roman"/>
          <w:sz w:val="24"/>
          <w:szCs w:val="24"/>
        </w:rPr>
        <w:t xml:space="preserve">, with the possibility of cancer being </w:t>
      </w:r>
      <w:r w:rsidR="0044606E">
        <w:rPr>
          <w:rFonts w:ascii="Times New Roman" w:hAnsi="Times New Roman" w:cs="Times New Roman"/>
          <w:sz w:val="24"/>
          <w:szCs w:val="24"/>
        </w:rPr>
        <w:t>considered by</w:t>
      </w:r>
      <w:r w:rsidR="007B1DA5">
        <w:rPr>
          <w:rFonts w:ascii="Times New Roman" w:hAnsi="Times New Roman" w:cs="Times New Roman"/>
          <w:sz w:val="24"/>
          <w:szCs w:val="24"/>
        </w:rPr>
        <w:t xml:space="preserve"> most. </w:t>
      </w:r>
      <w:r w:rsidR="00255195">
        <w:rPr>
          <w:rFonts w:ascii="Times New Roman" w:hAnsi="Times New Roman" w:cs="Times New Roman"/>
          <w:sz w:val="24"/>
          <w:szCs w:val="24"/>
        </w:rPr>
        <w:t>People with short intervals tended to be experiencing ‘life as normal’</w:t>
      </w:r>
      <w:r w:rsidR="00C46E79">
        <w:rPr>
          <w:rFonts w:ascii="Times New Roman" w:hAnsi="Times New Roman" w:cs="Times New Roman"/>
          <w:sz w:val="24"/>
          <w:szCs w:val="24"/>
        </w:rPr>
        <w:t xml:space="preserve">, reporting no </w:t>
      </w:r>
      <w:r w:rsidR="00255195">
        <w:rPr>
          <w:rFonts w:ascii="Times New Roman" w:hAnsi="Times New Roman" w:cs="Times New Roman"/>
          <w:sz w:val="24"/>
          <w:szCs w:val="24"/>
        </w:rPr>
        <w:t xml:space="preserve">additional demands or pressures </w:t>
      </w:r>
      <w:r w:rsidR="00C46E79">
        <w:rPr>
          <w:rFonts w:ascii="Times New Roman" w:hAnsi="Times New Roman" w:cs="Times New Roman"/>
          <w:sz w:val="24"/>
          <w:szCs w:val="24"/>
        </w:rPr>
        <w:t xml:space="preserve">in their lives at that time. </w:t>
      </w:r>
      <w:r w:rsidR="00255195">
        <w:rPr>
          <w:rFonts w:ascii="Times New Roman" w:hAnsi="Times New Roman" w:cs="Times New Roman"/>
          <w:sz w:val="24"/>
          <w:szCs w:val="24"/>
        </w:rPr>
        <w:t xml:space="preserve">  </w:t>
      </w:r>
    </w:p>
    <w:p w:rsidR="00255195" w:rsidRPr="0075191C" w:rsidRDefault="00255195" w:rsidP="0075191C">
      <w:pPr>
        <w:ind w:left="851" w:right="521"/>
        <w:rPr>
          <w:rFonts w:ascii="Times New Roman" w:hAnsi="Times New Roman" w:cs="Times New Roman"/>
          <w:i/>
          <w:sz w:val="24"/>
          <w:szCs w:val="24"/>
        </w:rPr>
      </w:pPr>
      <w:r>
        <w:rPr>
          <w:rFonts w:ascii="Times New Roman" w:hAnsi="Times New Roman" w:cs="Times New Roman"/>
          <w:i/>
          <w:sz w:val="24"/>
          <w:szCs w:val="24"/>
        </w:rPr>
        <w:t>Working as normal, nothing else going on in my life, everything was really normal…I had no stresses. Life was just normal. (Steve)</w:t>
      </w:r>
    </w:p>
    <w:p w:rsidR="0044606E" w:rsidRDefault="00DA275C" w:rsidP="006310E9">
      <w:pPr>
        <w:ind w:right="-46"/>
        <w:rPr>
          <w:rFonts w:ascii="Times New Roman" w:hAnsi="Times New Roman" w:cs="Times New Roman"/>
          <w:sz w:val="24"/>
          <w:szCs w:val="24"/>
        </w:rPr>
      </w:pPr>
      <w:r>
        <w:rPr>
          <w:rFonts w:ascii="Times New Roman" w:hAnsi="Times New Roman" w:cs="Times New Roman"/>
          <w:sz w:val="24"/>
          <w:szCs w:val="24"/>
        </w:rPr>
        <w:t>Most participants mentioned their symptoms to others</w:t>
      </w:r>
      <w:r w:rsidR="00255195">
        <w:rPr>
          <w:rFonts w:ascii="Times New Roman" w:hAnsi="Times New Roman" w:cs="Times New Roman"/>
          <w:sz w:val="24"/>
          <w:szCs w:val="24"/>
        </w:rPr>
        <w:t>, however, the aim of this was not to engage in discussion or seek advice as to appropriate response, but to inform the</w:t>
      </w:r>
      <w:r w:rsidR="0044606E">
        <w:rPr>
          <w:rFonts w:ascii="Times New Roman" w:hAnsi="Times New Roman" w:cs="Times New Roman"/>
          <w:sz w:val="24"/>
          <w:szCs w:val="24"/>
        </w:rPr>
        <w:t>m</w:t>
      </w:r>
      <w:r w:rsidR="00255195">
        <w:rPr>
          <w:rFonts w:ascii="Times New Roman" w:hAnsi="Times New Roman" w:cs="Times New Roman"/>
          <w:sz w:val="24"/>
          <w:szCs w:val="24"/>
        </w:rPr>
        <w:t xml:space="preserve"> of the symptoms</w:t>
      </w:r>
      <w:r w:rsidR="0044606E">
        <w:rPr>
          <w:rFonts w:ascii="Times New Roman" w:hAnsi="Times New Roman" w:cs="Times New Roman"/>
          <w:sz w:val="24"/>
          <w:szCs w:val="24"/>
        </w:rPr>
        <w:t>’ presence</w:t>
      </w:r>
      <w:r w:rsidR="00255195">
        <w:rPr>
          <w:rFonts w:ascii="Times New Roman" w:hAnsi="Times New Roman" w:cs="Times New Roman"/>
          <w:sz w:val="24"/>
          <w:szCs w:val="24"/>
        </w:rPr>
        <w:t xml:space="preserve"> and the intention to consult, a decision which </w:t>
      </w:r>
      <w:r w:rsidR="00931955">
        <w:rPr>
          <w:rFonts w:ascii="Times New Roman" w:hAnsi="Times New Roman" w:cs="Times New Roman"/>
          <w:sz w:val="24"/>
          <w:szCs w:val="24"/>
        </w:rPr>
        <w:t>had already been</w:t>
      </w:r>
      <w:r w:rsidR="0044606E">
        <w:rPr>
          <w:rFonts w:ascii="Times New Roman" w:hAnsi="Times New Roman" w:cs="Times New Roman"/>
          <w:sz w:val="24"/>
          <w:szCs w:val="24"/>
        </w:rPr>
        <w:t xml:space="preserve"> made. </w:t>
      </w:r>
    </w:p>
    <w:p w:rsidR="007B1DA5" w:rsidRDefault="0044606E" w:rsidP="006310E9">
      <w:pPr>
        <w:ind w:right="-46"/>
        <w:rPr>
          <w:rFonts w:ascii="Times New Roman" w:hAnsi="Times New Roman" w:cs="Times New Roman"/>
          <w:sz w:val="24"/>
          <w:szCs w:val="24"/>
        </w:rPr>
      </w:pPr>
      <w:r>
        <w:rPr>
          <w:rFonts w:ascii="Times New Roman" w:hAnsi="Times New Roman" w:cs="Times New Roman"/>
          <w:i/>
          <w:sz w:val="24"/>
          <w:szCs w:val="24"/>
        </w:rPr>
        <w:t>Medium Patient Intervals</w:t>
      </w:r>
      <w:r w:rsidR="00255195">
        <w:rPr>
          <w:rFonts w:ascii="Times New Roman" w:hAnsi="Times New Roman" w:cs="Times New Roman"/>
          <w:sz w:val="24"/>
          <w:szCs w:val="24"/>
        </w:rPr>
        <w:t xml:space="preserve"> </w:t>
      </w:r>
    </w:p>
    <w:p w:rsidR="00255195" w:rsidRDefault="00255195" w:rsidP="006310E9">
      <w:pPr>
        <w:ind w:right="-46"/>
        <w:rPr>
          <w:rFonts w:ascii="Times New Roman" w:hAnsi="Times New Roman" w:cs="Times New Roman"/>
          <w:sz w:val="24"/>
          <w:szCs w:val="24"/>
        </w:rPr>
      </w:pPr>
      <w:r>
        <w:rPr>
          <w:rFonts w:ascii="Times New Roman" w:hAnsi="Times New Roman" w:cs="Times New Roman"/>
          <w:sz w:val="24"/>
          <w:szCs w:val="24"/>
        </w:rPr>
        <w:t xml:space="preserve">Participants who had medium patient intervals generally had symptoms which were not </w:t>
      </w:r>
      <w:r w:rsidR="0044606E">
        <w:rPr>
          <w:rFonts w:ascii="Times New Roman" w:hAnsi="Times New Roman" w:cs="Times New Roman"/>
          <w:sz w:val="24"/>
          <w:szCs w:val="24"/>
        </w:rPr>
        <w:t xml:space="preserve">initially conceived of as alarming, </w:t>
      </w:r>
      <w:r>
        <w:rPr>
          <w:rFonts w:ascii="Times New Roman" w:hAnsi="Times New Roman" w:cs="Times New Roman"/>
          <w:sz w:val="24"/>
          <w:szCs w:val="24"/>
        </w:rPr>
        <w:t>with common complaints including a change in bowel habit, a cough or a general feeling of being unwell. People tended to engage in periods of symptom monitoring, making slight lifestyle</w:t>
      </w:r>
      <w:r w:rsidR="0044606E">
        <w:rPr>
          <w:rFonts w:ascii="Times New Roman" w:hAnsi="Times New Roman" w:cs="Times New Roman"/>
          <w:sz w:val="24"/>
          <w:szCs w:val="24"/>
        </w:rPr>
        <w:t xml:space="preserve"> </w:t>
      </w:r>
      <w:r>
        <w:rPr>
          <w:rFonts w:ascii="Times New Roman" w:hAnsi="Times New Roman" w:cs="Times New Roman"/>
          <w:sz w:val="24"/>
          <w:szCs w:val="24"/>
        </w:rPr>
        <w:t>adjustments</w:t>
      </w:r>
      <w:r w:rsidR="0044606E">
        <w:rPr>
          <w:rFonts w:ascii="Times New Roman" w:hAnsi="Times New Roman" w:cs="Times New Roman"/>
          <w:sz w:val="24"/>
          <w:szCs w:val="24"/>
        </w:rPr>
        <w:t xml:space="preserve">, particularly dietary changes, to assist in the appraisal and control of </w:t>
      </w:r>
      <w:r>
        <w:rPr>
          <w:rFonts w:ascii="Times New Roman" w:hAnsi="Times New Roman" w:cs="Times New Roman"/>
          <w:sz w:val="24"/>
          <w:szCs w:val="24"/>
        </w:rPr>
        <w:t xml:space="preserve">symptoms. </w:t>
      </w:r>
    </w:p>
    <w:p w:rsidR="00255195" w:rsidRDefault="00255195" w:rsidP="0075191C">
      <w:pPr>
        <w:ind w:left="851" w:right="521"/>
        <w:rPr>
          <w:rFonts w:ascii="Times New Roman" w:hAnsi="Times New Roman" w:cs="Times New Roman"/>
          <w:i/>
          <w:sz w:val="24"/>
          <w:szCs w:val="24"/>
        </w:rPr>
      </w:pPr>
      <w:r>
        <w:rPr>
          <w:rFonts w:ascii="Times New Roman" w:hAnsi="Times New Roman" w:cs="Times New Roman"/>
          <w:i/>
          <w:sz w:val="24"/>
          <w:szCs w:val="24"/>
        </w:rPr>
        <w:t xml:space="preserve">I </w:t>
      </w:r>
      <w:r w:rsidR="00C46E79">
        <w:rPr>
          <w:rFonts w:ascii="Times New Roman" w:hAnsi="Times New Roman" w:cs="Times New Roman"/>
          <w:i/>
          <w:sz w:val="24"/>
          <w:szCs w:val="24"/>
        </w:rPr>
        <w:t>thought ‘this is tied in with what I’m eating’ so I started to try and analyse what I was eating…I’ve checked out chocolate…I’ve binned that and I’ve binned bananas, potatoes I suspect too. (Arthur)</w:t>
      </w:r>
    </w:p>
    <w:p w:rsidR="005F690A" w:rsidRDefault="003B257D" w:rsidP="0075191C">
      <w:pPr>
        <w:ind w:right="95"/>
        <w:rPr>
          <w:rFonts w:ascii="Times New Roman" w:hAnsi="Times New Roman" w:cs="Times New Roman"/>
          <w:sz w:val="24"/>
          <w:szCs w:val="24"/>
        </w:rPr>
      </w:pPr>
      <w:r>
        <w:rPr>
          <w:rFonts w:ascii="Times New Roman" w:hAnsi="Times New Roman" w:cs="Times New Roman"/>
          <w:sz w:val="24"/>
          <w:szCs w:val="24"/>
        </w:rPr>
        <w:t>When symptoms were not self-limiting</w:t>
      </w:r>
      <w:r w:rsidR="005F690A">
        <w:rPr>
          <w:rFonts w:ascii="Times New Roman" w:hAnsi="Times New Roman" w:cs="Times New Roman"/>
          <w:sz w:val="24"/>
          <w:szCs w:val="24"/>
        </w:rPr>
        <w:t xml:space="preserve">, or did not respond to lifestyle adjustments as expected, people began to move towards more disease based explanations for their symptoms, with cancer </w:t>
      </w:r>
      <w:r>
        <w:rPr>
          <w:rFonts w:ascii="Times New Roman" w:hAnsi="Times New Roman" w:cs="Times New Roman"/>
          <w:sz w:val="24"/>
          <w:szCs w:val="24"/>
        </w:rPr>
        <w:t xml:space="preserve">often </w:t>
      </w:r>
      <w:r w:rsidR="005F690A">
        <w:rPr>
          <w:rFonts w:ascii="Times New Roman" w:hAnsi="Times New Roman" w:cs="Times New Roman"/>
          <w:sz w:val="24"/>
          <w:szCs w:val="24"/>
        </w:rPr>
        <w:t>an emerging concern. Some people with medium patient intervals chose to discuss their symptoms with others, seeking</w:t>
      </w:r>
      <w:r w:rsidR="0044606E">
        <w:rPr>
          <w:rFonts w:ascii="Times New Roman" w:hAnsi="Times New Roman" w:cs="Times New Roman"/>
          <w:sz w:val="24"/>
          <w:szCs w:val="24"/>
        </w:rPr>
        <w:t xml:space="preserve"> out dialogue about </w:t>
      </w:r>
      <w:r w:rsidR="005F690A">
        <w:rPr>
          <w:rFonts w:ascii="Times New Roman" w:hAnsi="Times New Roman" w:cs="Times New Roman"/>
          <w:sz w:val="24"/>
          <w:szCs w:val="24"/>
        </w:rPr>
        <w:t xml:space="preserve">the </w:t>
      </w:r>
      <w:r w:rsidR="005F690A">
        <w:rPr>
          <w:rFonts w:ascii="Times New Roman" w:hAnsi="Times New Roman" w:cs="Times New Roman"/>
          <w:sz w:val="24"/>
          <w:szCs w:val="24"/>
        </w:rPr>
        <w:lastRenderedPageBreak/>
        <w:t xml:space="preserve">potential causality and appropriate response, which, in some instances was a desire to obtain reassurance that the symptoms were </w:t>
      </w:r>
      <w:r>
        <w:rPr>
          <w:rFonts w:ascii="Times New Roman" w:hAnsi="Times New Roman" w:cs="Times New Roman"/>
          <w:sz w:val="24"/>
          <w:szCs w:val="24"/>
        </w:rPr>
        <w:t>‘nothing’</w:t>
      </w:r>
      <w:r w:rsidR="0044606E">
        <w:rPr>
          <w:rFonts w:ascii="Times New Roman" w:hAnsi="Times New Roman" w:cs="Times New Roman"/>
          <w:sz w:val="24"/>
          <w:szCs w:val="24"/>
        </w:rPr>
        <w:t>. O</w:t>
      </w:r>
      <w:r>
        <w:rPr>
          <w:rFonts w:ascii="Times New Roman" w:hAnsi="Times New Roman" w:cs="Times New Roman"/>
          <w:sz w:val="24"/>
          <w:szCs w:val="24"/>
        </w:rPr>
        <w:t xml:space="preserve">thers chose not to discuss their symptoms to ‘avoid worrying others’. </w:t>
      </w:r>
    </w:p>
    <w:p w:rsidR="005F690A" w:rsidRPr="0075191C" w:rsidRDefault="005F690A" w:rsidP="0075191C">
      <w:pPr>
        <w:ind w:left="851" w:right="521"/>
        <w:rPr>
          <w:rFonts w:ascii="Times New Roman" w:hAnsi="Times New Roman" w:cs="Times New Roman"/>
          <w:i/>
          <w:sz w:val="24"/>
          <w:szCs w:val="24"/>
        </w:rPr>
      </w:pPr>
      <w:r>
        <w:rPr>
          <w:rFonts w:ascii="Times New Roman" w:hAnsi="Times New Roman" w:cs="Times New Roman"/>
          <w:i/>
          <w:sz w:val="24"/>
          <w:szCs w:val="24"/>
        </w:rPr>
        <w:t>I’m wanting him [husband] to say something reassuring like ‘oh, you’re alright, it’s nothing, that’s fine’ but he always says ‘go to the doctors, they have the answers’. (Pamela)</w:t>
      </w:r>
    </w:p>
    <w:p w:rsidR="003D79A9" w:rsidRDefault="002A34A5" w:rsidP="006310E9">
      <w:pPr>
        <w:ind w:right="-46"/>
        <w:rPr>
          <w:rFonts w:ascii="Times New Roman" w:hAnsi="Times New Roman" w:cs="Times New Roman"/>
          <w:sz w:val="24"/>
          <w:szCs w:val="24"/>
        </w:rPr>
      </w:pPr>
      <w:r>
        <w:rPr>
          <w:rFonts w:ascii="Times New Roman" w:hAnsi="Times New Roman" w:cs="Times New Roman"/>
          <w:sz w:val="24"/>
          <w:szCs w:val="24"/>
        </w:rPr>
        <w:t>Most</w:t>
      </w:r>
      <w:r w:rsidR="00B421B5">
        <w:rPr>
          <w:rFonts w:ascii="Times New Roman" w:hAnsi="Times New Roman" w:cs="Times New Roman"/>
          <w:sz w:val="24"/>
          <w:szCs w:val="24"/>
        </w:rPr>
        <w:t xml:space="preserve"> </w:t>
      </w:r>
      <w:r w:rsidR="005F690A">
        <w:rPr>
          <w:rFonts w:ascii="Times New Roman" w:hAnsi="Times New Roman" w:cs="Times New Roman"/>
          <w:sz w:val="24"/>
          <w:szCs w:val="24"/>
        </w:rPr>
        <w:t xml:space="preserve">participants with medium patient intervals </w:t>
      </w:r>
      <w:r w:rsidR="003B257D">
        <w:rPr>
          <w:rFonts w:ascii="Times New Roman" w:hAnsi="Times New Roman" w:cs="Times New Roman"/>
          <w:sz w:val="24"/>
          <w:szCs w:val="24"/>
        </w:rPr>
        <w:t>did not perceive their symptoms</w:t>
      </w:r>
      <w:r w:rsidR="005F690A">
        <w:rPr>
          <w:rFonts w:ascii="Times New Roman" w:hAnsi="Times New Roman" w:cs="Times New Roman"/>
          <w:sz w:val="24"/>
          <w:szCs w:val="24"/>
        </w:rPr>
        <w:t xml:space="preserve"> to be ‘</w:t>
      </w:r>
      <w:r w:rsidR="005F690A" w:rsidRPr="007A75E9">
        <w:rPr>
          <w:rFonts w:ascii="Times New Roman" w:hAnsi="Times New Roman" w:cs="Times New Roman"/>
          <w:sz w:val="24"/>
          <w:szCs w:val="24"/>
          <w:highlight w:val="yellow"/>
        </w:rPr>
        <w:t>severe’ or alarming</w:t>
      </w:r>
      <w:r w:rsidR="007A75E9" w:rsidRPr="007A75E9">
        <w:rPr>
          <w:rFonts w:ascii="Times New Roman" w:hAnsi="Times New Roman" w:cs="Times New Roman"/>
          <w:sz w:val="24"/>
          <w:szCs w:val="24"/>
          <w:highlight w:val="yellow"/>
        </w:rPr>
        <w:t>. They engaged i</w:t>
      </w:r>
      <w:r w:rsidR="005F690A" w:rsidRPr="007A75E9">
        <w:rPr>
          <w:rFonts w:ascii="Times New Roman" w:hAnsi="Times New Roman" w:cs="Times New Roman"/>
          <w:sz w:val="24"/>
          <w:szCs w:val="24"/>
          <w:highlight w:val="yellow"/>
        </w:rPr>
        <w:t>n periods of adaptation and monitoring, and worked through changing explanations of causality</w:t>
      </w:r>
      <w:r w:rsidR="007A75E9" w:rsidRPr="007A75E9">
        <w:rPr>
          <w:rFonts w:ascii="Times New Roman" w:hAnsi="Times New Roman" w:cs="Times New Roman"/>
          <w:sz w:val="24"/>
          <w:szCs w:val="24"/>
          <w:highlight w:val="yellow"/>
        </w:rPr>
        <w:t xml:space="preserve">. </w:t>
      </w:r>
      <w:r w:rsidR="005F690A" w:rsidRPr="007A75E9">
        <w:rPr>
          <w:rFonts w:ascii="Times New Roman" w:hAnsi="Times New Roman" w:cs="Times New Roman"/>
          <w:sz w:val="24"/>
          <w:szCs w:val="24"/>
          <w:highlight w:val="yellow"/>
        </w:rPr>
        <w:t>Joseph</w:t>
      </w:r>
      <w:r w:rsidR="005F690A">
        <w:rPr>
          <w:rFonts w:ascii="Times New Roman" w:hAnsi="Times New Roman" w:cs="Times New Roman"/>
          <w:sz w:val="24"/>
          <w:szCs w:val="24"/>
        </w:rPr>
        <w:t xml:space="preserve"> was </w:t>
      </w:r>
      <w:r w:rsidR="00B421B5">
        <w:rPr>
          <w:rFonts w:ascii="Times New Roman" w:hAnsi="Times New Roman" w:cs="Times New Roman"/>
          <w:sz w:val="24"/>
          <w:szCs w:val="24"/>
        </w:rPr>
        <w:t>the</w:t>
      </w:r>
      <w:r w:rsidR="005F690A">
        <w:rPr>
          <w:rFonts w:ascii="Times New Roman" w:hAnsi="Times New Roman" w:cs="Times New Roman"/>
          <w:sz w:val="24"/>
          <w:szCs w:val="24"/>
        </w:rPr>
        <w:t xml:space="preserve"> exception to this rule. Jos</w:t>
      </w:r>
      <w:r w:rsidR="00783487">
        <w:rPr>
          <w:rFonts w:ascii="Times New Roman" w:hAnsi="Times New Roman" w:cs="Times New Roman"/>
          <w:sz w:val="24"/>
          <w:szCs w:val="24"/>
        </w:rPr>
        <w:t>e</w:t>
      </w:r>
      <w:r w:rsidR="005F690A">
        <w:rPr>
          <w:rFonts w:ascii="Times New Roman" w:hAnsi="Times New Roman" w:cs="Times New Roman"/>
          <w:sz w:val="24"/>
          <w:szCs w:val="24"/>
        </w:rPr>
        <w:t xml:space="preserve">ph experienced a symptom, </w:t>
      </w:r>
      <w:r w:rsidR="005F690A">
        <w:rPr>
          <w:rFonts w:ascii="Times New Roman" w:hAnsi="Times New Roman" w:cs="Times New Roman"/>
          <w:i/>
          <w:sz w:val="24"/>
          <w:szCs w:val="24"/>
        </w:rPr>
        <w:t>‘spitting up blood’</w:t>
      </w:r>
      <w:r w:rsidR="005F690A">
        <w:rPr>
          <w:rFonts w:ascii="Times New Roman" w:hAnsi="Times New Roman" w:cs="Times New Roman"/>
          <w:sz w:val="24"/>
          <w:szCs w:val="24"/>
        </w:rPr>
        <w:t xml:space="preserve">, which for him was serious and alarming, </w:t>
      </w:r>
      <w:r w:rsidR="003B257D">
        <w:rPr>
          <w:rFonts w:ascii="Times New Roman" w:hAnsi="Times New Roman" w:cs="Times New Roman"/>
          <w:sz w:val="24"/>
          <w:szCs w:val="24"/>
        </w:rPr>
        <w:t xml:space="preserve">with </w:t>
      </w:r>
      <w:r w:rsidR="005F690A">
        <w:rPr>
          <w:rFonts w:ascii="Times New Roman" w:hAnsi="Times New Roman" w:cs="Times New Roman"/>
          <w:sz w:val="24"/>
          <w:szCs w:val="24"/>
        </w:rPr>
        <w:t>his interpretation of</w:t>
      </w:r>
      <w:r w:rsidR="003B257D">
        <w:rPr>
          <w:rFonts w:ascii="Times New Roman" w:hAnsi="Times New Roman" w:cs="Times New Roman"/>
          <w:sz w:val="24"/>
          <w:szCs w:val="24"/>
        </w:rPr>
        <w:t>, and concern about,</w:t>
      </w:r>
      <w:r w:rsidR="005F690A">
        <w:rPr>
          <w:rFonts w:ascii="Times New Roman" w:hAnsi="Times New Roman" w:cs="Times New Roman"/>
          <w:sz w:val="24"/>
          <w:szCs w:val="24"/>
        </w:rPr>
        <w:t xml:space="preserve"> this symptom more </w:t>
      </w:r>
      <w:r w:rsidR="003B257D">
        <w:rPr>
          <w:rFonts w:ascii="Times New Roman" w:hAnsi="Times New Roman" w:cs="Times New Roman"/>
          <w:sz w:val="24"/>
          <w:szCs w:val="24"/>
        </w:rPr>
        <w:t>akin to the reports of those</w:t>
      </w:r>
      <w:r w:rsidR="005F690A">
        <w:rPr>
          <w:rFonts w:ascii="Times New Roman" w:hAnsi="Times New Roman" w:cs="Times New Roman"/>
          <w:sz w:val="24"/>
          <w:szCs w:val="24"/>
        </w:rPr>
        <w:t xml:space="preserve"> who had short</w:t>
      </w:r>
      <w:r w:rsidR="003B257D">
        <w:rPr>
          <w:rFonts w:ascii="Times New Roman" w:hAnsi="Times New Roman" w:cs="Times New Roman"/>
          <w:sz w:val="24"/>
          <w:szCs w:val="24"/>
        </w:rPr>
        <w:t xml:space="preserve"> patient </w:t>
      </w:r>
      <w:r w:rsidR="005F690A">
        <w:rPr>
          <w:rFonts w:ascii="Times New Roman" w:hAnsi="Times New Roman" w:cs="Times New Roman"/>
          <w:sz w:val="24"/>
          <w:szCs w:val="24"/>
        </w:rPr>
        <w:t>intervals. What was unique to Jos</w:t>
      </w:r>
      <w:r w:rsidR="00783487">
        <w:rPr>
          <w:rFonts w:ascii="Times New Roman" w:hAnsi="Times New Roman" w:cs="Times New Roman"/>
          <w:sz w:val="24"/>
          <w:szCs w:val="24"/>
        </w:rPr>
        <w:t>e</w:t>
      </w:r>
      <w:r w:rsidR="005F690A">
        <w:rPr>
          <w:rFonts w:ascii="Times New Roman" w:hAnsi="Times New Roman" w:cs="Times New Roman"/>
          <w:sz w:val="24"/>
          <w:szCs w:val="24"/>
        </w:rPr>
        <w:t xml:space="preserve">ph, however, was the chaotic nature of his life at that point. Joseph had recently taken </w:t>
      </w:r>
      <w:r w:rsidR="00B421B5">
        <w:rPr>
          <w:rFonts w:ascii="Times New Roman" w:hAnsi="Times New Roman" w:cs="Times New Roman"/>
          <w:sz w:val="24"/>
          <w:szCs w:val="24"/>
        </w:rPr>
        <w:t>a substantial amount</w:t>
      </w:r>
      <w:r w:rsidR="005F690A">
        <w:rPr>
          <w:rFonts w:ascii="Times New Roman" w:hAnsi="Times New Roman" w:cs="Times New Roman"/>
          <w:sz w:val="24"/>
          <w:szCs w:val="24"/>
        </w:rPr>
        <w:t xml:space="preserve"> of time off work to support his wife through cancer treatment and, as a self-employed joiner, couldn’t afford to take more time off, particularly </w:t>
      </w:r>
      <w:r w:rsidR="00B84DFB">
        <w:rPr>
          <w:rFonts w:ascii="Times New Roman" w:hAnsi="Times New Roman" w:cs="Times New Roman"/>
          <w:sz w:val="24"/>
          <w:szCs w:val="24"/>
        </w:rPr>
        <w:t xml:space="preserve">because of his demanding workload in the run up to Christmas. He tried to hide his haemoptysis from his wife, in order to postpone help-seeking until after the busy period, however, his wife ‘caught’ him and </w:t>
      </w:r>
      <w:r w:rsidR="003B257D">
        <w:rPr>
          <w:rFonts w:ascii="Times New Roman" w:hAnsi="Times New Roman" w:cs="Times New Roman"/>
          <w:sz w:val="24"/>
          <w:szCs w:val="24"/>
        </w:rPr>
        <w:t>insisted on his</w:t>
      </w:r>
      <w:r w:rsidR="00B84DFB">
        <w:rPr>
          <w:rFonts w:ascii="Times New Roman" w:hAnsi="Times New Roman" w:cs="Times New Roman"/>
          <w:sz w:val="24"/>
          <w:szCs w:val="24"/>
        </w:rPr>
        <w:t xml:space="preserve"> consultation. </w:t>
      </w:r>
    </w:p>
    <w:p w:rsidR="00B84DFB" w:rsidRDefault="00B84DFB" w:rsidP="0075191C">
      <w:pPr>
        <w:ind w:left="851" w:right="521"/>
        <w:rPr>
          <w:rFonts w:ascii="Times New Roman" w:hAnsi="Times New Roman" w:cs="Times New Roman"/>
          <w:i/>
          <w:sz w:val="24"/>
          <w:szCs w:val="24"/>
        </w:rPr>
      </w:pPr>
      <w:r>
        <w:rPr>
          <w:rFonts w:ascii="Times New Roman" w:hAnsi="Times New Roman" w:cs="Times New Roman"/>
          <w:i/>
          <w:sz w:val="24"/>
          <w:szCs w:val="24"/>
        </w:rPr>
        <w:t>Well I tried to hide it but of course her indoors…she came in and caught me: ‘What are you doing?’ ‘Nothing.’ And then all hell broke loose…always that time of the year the work’s absolutely crackers because people want stuff doing for Christmas. And I thought ‘look, I’ll hang on until after the busy time’s over’ but she wouldn’t have it. (Joseph)</w:t>
      </w:r>
    </w:p>
    <w:p w:rsidR="00B84DFB" w:rsidRDefault="00B84DFB" w:rsidP="00B84DFB">
      <w:pPr>
        <w:ind w:right="-46"/>
        <w:rPr>
          <w:rFonts w:ascii="Times New Roman" w:hAnsi="Times New Roman" w:cs="Times New Roman"/>
          <w:sz w:val="24"/>
          <w:szCs w:val="24"/>
        </w:rPr>
      </w:pPr>
      <w:r>
        <w:rPr>
          <w:rFonts w:ascii="Times New Roman" w:hAnsi="Times New Roman" w:cs="Times New Roman"/>
          <w:sz w:val="24"/>
          <w:szCs w:val="24"/>
        </w:rPr>
        <w:t xml:space="preserve">In contrast to Joseph, all </w:t>
      </w:r>
      <w:r w:rsidR="00880D89">
        <w:rPr>
          <w:rFonts w:ascii="Times New Roman" w:hAnsi="Times New Roman" w:cs="Times New Roman"/>
          <w:sz w:val="24"/>
          <w:szCs w:val="24"/>
        </w:rPr>
        <w:t>other participants</w:t>
      </w:r>
      <w:r>
        <w:rPr>
          <w:rFonts w:ascii="Times New Roman" w:hAnsi="Times New Roman" w:cs="Times New Roman"/>
          <w:sz w:val="24"/>
          <w:szCs w:val="24"/>
        </w:rPr>
        <w:t xml:space="preserve"> with medium patient intervals reported having relatively </w:t>
      </w:r>
      <w:r w:rsidR="00880D89">
        <w:rPr>
          <w:rFonts w:ascii="Times New Roman" w:hAnsi="Times New Roman" w:cs="Times New Roman"/>
          <w:sz w:val="24"/>
          <w:szCs w:val="24"/>
        </w:rPr>
        <w:t>‘normal’</w:t>
      </w:r>
      <w:r>
        <w:rPr>
          <w:rFonts w:ascii="Times New Roman" w:hAnsi="Times New Roman" w:cs="Times New Roman"/>
          <w:sz w:val="24"/>
          <w:szCs w:val="24"/>
        </w:rPr>
        <w:t xml:space="preserve"> lives during their symptomatic periods, with no apparent additional pressures, responsibilities or stress</w:t>
      </w:r>
      <w:r w:rsidR="003B257D">
        <w:rPr>
          <w:rFonts w:ascii="Times New Roman" w:hAnsi="Times New Roman" w:cs="Times New Roman"/>
          <w:sz w:val="24"/>
          <w:szCs w:val="24"/>
        </w:rPr>
        <w:t>es</w:t>
      </w:r>
      <w:r>
        <w:rPr>
          <w:rFonts w:ascii="Times New Roman" w:hAnsi="Times New Roman" w:cs="Times New Roman"/>
          <w:sz w:val="24"/>
          <w:szCs w:val="24"/>
        </w:rPr>
        <w:t xml:space="preserve"> </w:t>
      </w:r>
      <w:r w:rsidR="0094719B">
        <w:rPr>
          <w:rFonts w:ascii="Times New Roman" w:hAnsi="Times New Roman" w:cs="Times New Roman"/>
          <w:sz w:val="24"/>
          <w:szCs w:val="24"/>
        </w:rPr>
        <w:t>that</w:t>
      </w:r>
      <w:r>
        <w:rPr>
          <w:rFonts w:ascii="Times New Roman" w:hAnsi="Times New Roman" w:cs="Times New Roman"/>
          <w:sz w:val="24"/>
          <w:szCs w:val="24"/>
        </w:rPr>
        <w:t xml:space="preserve"> impacted their symptom management and help-seeking decision making. </w:t>
      </w:r>
    </w:p>
    <w:p w:rsidR="0044606E" w:rsidRPr="0075191C" w:rsidRDefault="0044606E" w:rsidP="00B84DFB">
      <w:pPr>
        <w:ind w:right="-46"/>
        <w:rPr>
          <w:rFonts w:ascii="Times New Roman" w:hAnsi="Times New Roman" w:cs="Times New Roman"/>
          <w:i/>
          <w:sz w:val="24"/>
          <w:szCs w:val="24"/>
        </w:rPr>
      </w:pPr>
      <w:r>
        <w:rPr>
          <w:rFonts w:ascii="Times New Roman" w:hAnsi="Times New Roman" w:cs="Times New Roman"/>
          <w:i/>
          <w:sz w:val="24"/>
          <w:szCs w:val="24"/>
        </w:rPr>
        <w:t>Long Patient Intervals</w:t>
      </w:r>
    </w:p>
    <w:p w:rsidR="0094719B" w:rsidRDefault="0094719B" w:rsidP="00B84DFB">
      <w:pPr>
        <w:ind w:right="-46"/>
        <w:rPr>
          <w:rFonts w:ascii="Times New Roman" w:hAnsi="Times New Roman" w:cs="Times New Roman"/>
          <w:sz w:val="24"/>
          <w:szCs w:val="24"/>
        </w:rPr>
      </w:pPr>
      <w:r>
        <w:rPr>
          <w:rFonts w:ascii="Times New Roman" w:hAnsi="Times New Roman" w:cs="Times New Roman"/>
          <w:sz w:val="24"/>
          <w:szCs w:val="24"/>
        </w:rPr>
        <w:t>Those with long patient intervals experienced a range of symp</w:t>
      </w:r>
      <w:r w:rsidR="00783487">
        <w:rPr>
          <w:rFonts w:ascii="Times New Roman" w:hAnsi="Times New Roman" w:cs="Times New Roman"/>
          <w:sz w:val="24"/>
          <w:szCs w:val="24"/>
        </w:rPr>
        <w:t>t</w:t>
      </w:r>
      <w:r>
        <w:rPr>
          <w:rFonts w:ascii="Times New Roman" w:hAnsi="Times New Roman" w:cs="Times New Roman"/>
          <w:sz w:val="24"/>
          <w:szCs w:val="24"/>
        </w:rPr>
        <w:t>oms, from a wheeze or more frequent need to defecate, to haemoptysis or rectal bleeding. Most people’s symptomatic experiences evolved and heightened over time, progressing from sensations perceived of as minor up to major deviations in bodily functioning. Just as symptoms progressed and changed over time, so too did people’s explanations for them.</w:t>
      </w:r>
    </w:p>
    <w:p w:rsidR="0094719B" w:rsidRDefault="0094719B" w:rsidP="0075191C">
      <w:pPr>
        <w:ind w:left="851" w:right="521"/>
        <w:rPr>
          <w:rFonts w:ascii="Times New Roman" w:hAnsi="Times New Roman" w:cs="Times New Roman"/>
          <w:i/>
          <w:sz w:val="24"/>
          <w:szCs w:val="24"/>
        </w:rPr>
      </w:pPr>
      <w:r>
        <w:rPr>
          <w:rFonts w:ascii="Times New Roman" w:hAnsi="Times New Roman" w:cs="Times New Roman"/>
          <w:i/>
          <w:sz w:val="24"/>
          <w:szCs w:val="24"/>
        </w:rPr>
        <w:t>You work your way through from the simplest things up to the ‘well it’s whatever’. You don’t go in at the ‘well it’s definitely cancer or something like that’. (Eleanor)</w:t>
      </w:r>
    </w:p>
    <w:p w:rsidR="0094719B" w:rsidRDefault="00B421B5" w:rsidP="0094719B">
      <w:pPr>
        <w:ind w:right="-46"/>
        <w:rPr>
          <w:rFonts w:ascii="Times New Roman" w:hAnsi="Times New Roman" w:cs="Times New Roman"/>
          <w:sz w:val="24"/>
          <w:szCs w:val="24"/>
        </w:rPr>
      </w:pPr>
      <w:r>
        <w:rPr>
          <w:rFonts w:ascii="Times New Roman" w:hAnsi="Times New Roman" w:cs="Times New Roman"/>
          <w:sz w:val="24"/>
          <w:szCs w:val="24"/>
        </w:rPr>
        <w:t xml:space="preserve">Help-seeking triggers included </w:t>
      </w:r>
      <w:r w:rsidR="0044606E">
        <w:rPr>
          <w:rFonts w:ascii="Times New Roman" w:hAnsi="Times New Roman" w:cs="Times New Roman"/>
          <w:sz w:val="24"/>
          <w:szCs w:val="24"/>
        </w:rPr>
        <w:t>the wish to obtain</w:t>
      </w:r>
      <w:r w:rsidR="0094719B">
        <w:rPr>
          <w:rFonts w:ascii="Times New Roman" w:hAnsi="Times New Roman" w:cs="Times New Roman"/>
          <w:sz w:val="24"/>
          <w:szCs w:val="24"/>
        </w:rPr>
        <w:t xml:space="preserve"> a definitive explanation for their </w:t>
      </w:r>
      <w:r w:rsidR="003B257D">
        <w:rPr>
          <w:rFonts w:ascii="Times New Roman" w:hAnsi="Times New Roman" w:cs="Times New Roman"/>
          <w:sz w:val="24"/>
          <w:szCs w:val="24"/>
        </w:rPr>
        <w:t>symptoms, with consultation being a means of accessing investigations</w:t>
      </w:r>
      <w:r w:rsidR="0044606E">
        <w:rPr>
          <w:rFonts w:ascii="Times New Roman" w:hAnsi="Times New Roman" w:cs="Times New Roman"/>
          <w:sz w:val="24"/>
          <w:szCs w:val="24"/>
        </w:rPr>
        <w:t>, diagnoses and treatment</w:t>
      </w:r>
      <w:r w:rsidR="003B257D">
        <w:rPr>
          <w:rFonts w:ascii="Times New Roman" w:hAnsi="Times New Roman" w:cs="Times New Roman"/>
          <w:sz w:val="24"/>
          <w:szCs w:val="24"/>
        </w:rPr>
        <w:t>. T</w:t>
      </w:r>
      <w:r w:rsidR="001B23C4">
        <w:rPr>
          <w:rFonts w:ascii="Times New Roman" w:hAnsi="Times New Roman" w:cs="Times New Roman"/>
          <w:sz w:val="24"/>
          <w:szCs w:val="24"/>
        </w:rPr>
        <w:t xml:space="preserve">he impact </w:t>
      </w:r>
      <w:r w:rsidR="003B257D">
        <w:rPr>
          <w:rFonts w:ascii="Times New Roman" w:hAnsi="Times New Roman" w:cs="Times New Roman"/>
          <w:sz w:val="24"/>
          <w:szCs w:val="24"/>
        </w:rPr>
        <w:t>that</w:t>
      </w:r>
      <w:r w:rsidR="001B23C4">
        <w:rPr>
          <w:rFonts w:ascii="Times New Roman" w:hAnsi="Times New Roman" w:cs="Times New Roman"/>
          <w:sz w:val="24"/>
          <w:szCs w:val="24"/>
        </w:rPr>
        <w:t xml:space="preserve"> symptoms </w:t>
      </w:r>
      <w:r w:rsidR="003B257D">
        <w:rPr>
          <w:rFonts w:ascii="Times New Roman" w:hAnsi="Times New Roman" w:cs="Times New Roman"/>
          <w:sz w:val="24"/>
          <w:szCs w:val="24"/>
        </w:rPr>
        <w:t>had</w:t>
      </w:r>
      <w:r w:rsidR="001B23C4">
        <w:rPr>
          <w:rFonts w:ascii="Times New Roman" w:hAnsi="Times New Roman" w:cs="Times New Roman"/>
          <w:sz w:val="24"/>
          <w:szCs w:val="24"/>
        </w:rPr>
        <w:t xml:space="preserve"> on people’s ability to perform in their everyday lives</w:t>
      </w:r>
      <w:r w:rsidR="003B257D">
        <w:rPr>
          <w:rFonts w:ascii="Times New Roman" w:hAnsi="Times New Roman" w:cs="Times New Roman"/>
          <w:sz w:val="24"/>
          <w:szCs w:val="24"/>
        </w:rPr>
        <w:t xml:space="preserve"> was also a </w:t>
      </w:r>
      <w:r w:rsidR="0044606E">
        <w:rPr>
          <w:rFonts w:ascii="Times New Roman" w:hAnsi="Times New Roman" w:cs="Times New Roman"/>
          <w:sz w:val="24"/>
          <w:szCs w:val="24"/>
        </w:rPr>
        <w:t xml:space="preserve">key </w:t>
      </w:r>
      <w:r w:rsidR="003B257D">
        <w:rPr>
          <w:rFonts w:ascii="Times New Roman" w:hAnsi="Times New Roman" w:cs="Times New Roman"/>
          <w:sz w:val="24"/>
          <w:szCs w:val="24"/>
        </w:rPr>
        <w:t>trigger to help-seeking</w:t>
      </w:r>
      <w:r w:rsidR="001B23C4">
        <w:rPr>
          <w:rFonts w:ascii="Times New Roman" w:hAnsi="Times New Roman" w:cs="Times New Roman"/>
          <w:sz w:val="24"/>
          <w:szCs w:val="24"/>
        </w:rPr>
        <w:t xml:space="preserve">. </w:t>
      </w:r>
    </w:p>
    <w:p w:rsidR="001B23C4" w:rsidRPr="0075191C" w:rsidRDefault="001B23C4" w:rsidP="0075191C">
      <w:pPr>
        <w:ind w:left="851" w:right="521"/>
        <w:rPr>
          <w:rFonts w:ascii="Times New Roman" w:hAnsi="Times New Roman" w:cs="Times New Roman"/>
          <w:i/>
          <w:sz w:val="24"/>
          <w:szCs w:val="24"/>
        </w:rPr>
      </w:pPr>
      <w:r>
        <w:rPr>
          <w:rFonts w:ascii="Times New Roman" w:hAnsi="Times New Roman" w:cs="Times New Roman"/>
          <w:i/>
          <w:sz w:val="24"/>
          <w:szCs w:val="24"/>
        </w:rPr>
        <w:lastRenderedPageBreak/>
        <w:t>Although it’d</w:t>
      </w:r>
      <w:r w:rsidR="003B257D">
        <w:rPr>
          <w:rFonts w:ascii="Times New Roman" w:hAnsi="Times New Roman" w:cs="Times New Roman"/>
          <w:i/>
          <w:sz w:val="24"/>
          <w:szCs w:val="24"/>
        </w:rPr>
        <w:t xml:space="preserve"> been, at that stage, 5, 6, 7, 8</w:t>
      </w:r>
      <w:r>
        <w:rPr>
          <w:rFonts w:ascii="Times New Roman" w:hAnsi="Times New Roman" w:cs="Times New Roman"/>
          <w:i/>
          <w:sz w:val="24"/>
          <w:szCs w:val="24"/>
        </w:rPr>
        <w:t>, times a day, it was that one particular week in January and I thought ‘oh I can’t’. I mean, I had some accidents, let</w:t>
      </w:r>
      <w:r w:rsidR="003B257D">
        <w:rPr>
          <w:rFonts w:ascii="Times New Roman" w:hAnsi="Times New Roman" w:cs="Times New Roman"/>
          <w:i/>
          <w:sz w:val="24"/>
          <w:szCs w:val="24"/>
        </w:rPr>
        <w:t>s</w:t>
      </w:r>
      <w:r>
        <w:rPr>
          <w:rFonts w:ascii="Times New Roman" w:hAnsi="Times New Roman" w:cs="Times New Roman"/>
          <w:i/>
          <w:sz w:val="24"/>
          <w:szCs w:val="24"/>
        </w:rPr>
        <w:t xml:space="preserve"> put it like that, so of course it became ‘this really is now sort of disturbing my life’ as opposed to ‘I feel ill’…When you get to the stage where you’re stripping off in the toilet at work and rinsing them [clothes] out in the sink and drying them with the hand dryer…that week was just the final straw that broke the camel’s back. (Elaine)</w:t>
      </w:r>
    </w:p>
    <w:p w:rsidR="00C65AF3" w:rsidRDefault="001B23C4" w:rsidP="0094719B">
      <w:pPr>
        <w:ind w:right="-46"/>
        <w:rPr>
          <w:rFonts w:ascii="Times New Roman" w:hAnsi="Times New Roman" w:cs="Times New Roman"/>
          <w:sz w:val="24"/>
          <w:szCs w:val="24"/>
        </w:rPr>
      </w:pPr>
      <w:r>
        <w:rPr>
          <w:rFonts w:ascii="Times New Roman" w:hAnsi="Times New Roman" w:cs="Times New Roman"/>
          <w:sz w:val="24"/>
          <w:szCs w:val="24"/>
        </w:rPr>
        <w:t xml:space="preserve">People with long patient intervals often had many </w:t>
      </w:r>
      <w:r w:rsidR="0044606E">
        <w:rPr>
          <w:rFonts w:ascii="Times New Roman" w:hAnsi="Times New Roman" w:cs="Times New Roman"/>
          <w:sz w:val="24"/>
          <w:szCs w:val="24"/>
        </w:rPr>
        <w:t xml:space="preserve">social </w:t>
      </w:r>
      <w:r>
        <w:rPr>
          <w:rFonts w:ascii="Times New Roman" w:hAnsi="Times New Roman" w:cs="Times New Roman"/>
          <w:sz w:val="24"/>
          <w:szCs w:val="24"/>
        </w:rPr>
        <w:t xml:space="preserve">commitments </w:t>
      </w:r>
      <w:r w:rsidR="003B257D">
        <w:rPr>
          <w:rFonts w:ascii="Times New Roman" w:hAnsi="Times New Roman" w:cs="Times New Roman"/>
          <w:sz w:val="24"/>
          <w:szCs w:val="24"/>
        </w:rPr>
        <w:t>and were obliged</w:t>
      </w:r>
      <w:r>
        <w:rPr>
          <w:rFonts w:ascii="Times New Roman" w:hAnsi="Times New Roman" w:cs="Times New Roman"/>
          <w:sz w:val="24"/>
          <w:szCs w:val="24"/>
        </w:rPr>
        <w:t xml:space="preserve"> to fulfil numerous roles in their lives and the lives of others, such as employment, familial care, community roles, or</w:t>
      </w:r>
      <w:r w:rsidR="0044606E">
        <w:rPr>
          <w:rFonts w:ascii="Times New Roman" w:hAnsi="Times New Roman" w:cs="Times New Roman"/>
          <w:sz w:val="24"/>
          <w:szCs w:val="24"/>
        </w:rPr>
        <w:t xml:space="preserve"> responsibilities that arose as a result of</w:t>
      </w:r>
      <w:r>
        <w:rPr>
          <w:rFonts w:ascii="Times New Roman" w:hAnsi="Times New Roman" w:cs="Times New Roman"/>
          <w:sz w:val="24"/>
          <w:szCs w:val="24"/>
        </w:rPr>
        <w:t xml:space="preserve"> recent bereavements. </w:t>
      </w:r>
    </w:p>
    <w:p w:rsidR="00DB5575" w:rsidRPr="0075191C" w:rsidRDefault="00DB5575" w:rsidP="00751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851" w:right="662"/>
        <w:jc w:val="both"/>
        <w:rPr>
          <w:rFonts w:ascii="Times New Roman" w:hAnsi="Times New Roman" w:cs="Times New Roman"/>
          <w:i/>
          <w:sz w:val="24"/>
          <w:szCs w:val="20"/>
        </w:rPr>
      </w:pPr>
      <w:r w:rsidRPr="0075191C">
        <w:rPr>
          <w:rFonts w:ascii="Times New Roman" w:hAnsi="Times New Roman" w:cs="Times New Roman"/>
          <w:i/>
          <w:sz w:val="24"/>
          <w:szCs w:val="20"/>
        </w:rPr>
        <w:t>We did have a bit of a family trauma during that period as well.  My mum was very poorly, she’d been in a nursing home for about three years with dementia, quite severe dementia actually, and she died on March 31</w:t>
      </w:r>
      <w:r w:rsidRPr="0075191C">
        <w:rPr>
          <w:rFonts w:ascii="Times New Roman" w:hAnsi="Times New Roman" w:cs="Times New Roman"/>
          <w:i/>
          <w:position w:val="5"/>
          <w:sz w:val="24"/>
          <w:szCs w:val="20"/>
        </w:rPr>
        <w:t>st</w:t>
      </w:r>
      <w:r w:rsidRPr="00DB5575">
        <w:rPr>
          <w:rFonts w:ascii="Times New Roman" w:hAnsi="Times New Roman" w:cs="Times New Roman"/>
          <w:i/>
          <w:sz w:val="24"/>
          <w:szCs w:val="20"/>
        </w:rPr>
        <w:t xml:space="preserve"> this year as well</w:t>
      </w:r>
      <w:r>
        <w:rPr>
          <w:rFonts w:ascii="Times New Roman" w:hAnsi="Times New Roman" w:cs="Times New Roman"/>
          <w:i/>
          <w:sz w:val="24"/>
          <w:szCs w:val="20"/>
        </w:rPr>
        <w:t>…</w:t>
      </w:r>
      <w:r w:rsidRPr="0075191C">
        <w:rPr>
          <w:rFonts w:ascii="Times New Roman" w:hAnsi="Times New Roman" w:cs="Times New Roman"/>
          <w:i/>
          <w:sz w:val="24"/>
          <w:szCs w:val="20"/>
        </w:rPr>
        <w:t>I shouldn’t have used it as an excuse about not going to the doctors but I probably did probably at that time and things, about getting all that sorted out, the way things, my mum’s funeral and all the emotion and trauma that goes with it as well.</w:t>
      </w:r>
      <w:r w:rsidR="002A34A5">
        <w:rPr>
          <w:rFonts w:ascii="Times New Roman" w:hAnsi="Times New Roman" w:cs="Times New Roman"/>
          <w:i/>
          <w:sz w:val="24"/>
          <w:szCs w:val="20"/>
        </w:rPr>
        <w:t xml:space="preserve"> </w:t>
      </w:r>
      <w:r>
        <w:rPr>
          <w:rFonts w:ascii="Times New Roman" w:hAnsi="Times New Roman" w:cs="Times New Roman"/>
          <w:i/>
          <w:sz w:val="24"/>
          <w:szCs w:val="20"/>
        </w:rPr>
        <w:t>(Mark)</w:t>
      </w:r>
    </w:p>
    <w:p w:rsidR="001B23C4" w:rsidRDefault="001B23C4" w:rsidP="0094719B">
      <w:pPr>
        <w:ind w:right="-46"/>
        <w:rPr>
          <w:rFonts w:ascii="Times New Roman" w:hAnsi="Times New Roman" w:cs="Times New Roman"/>
          <w:sz w:val="24"/>
          <w:szCs w:val="24"/>
        </w:rPr>
      </w:pPr>
      <w:r>
        <w:rPr>
          <w:rFonts w:ascii="Times New Roman" w:hAnsi="Times New Roman" w:cs="Times New Roman"/>
          <w:sz w:val="24"/>
          <w:szCs w:val="24"/>
        </w:rPr>
        <w:t>Eleanor waited six months before consulting about her rectal bleeding, primar</w:t>
      </w:r>
      <w:r w:rsidR="00783487">
        <w:rPr>
          <w:rFonts w:ascii="Times New Roman" w:hAnsi="Times New Roman" w:cs="Times New Roman"/>
          <w:sz w:val="24"/>
          <w:szCs w:val="24"/>
        </w:rPr>
        <w:t>i</w:t>
      </w:r>
      <w:r>
        <w:rPr>
          <w:rFonts w:ascii="Times New Roman" w:hAnsi="Times New Roman" w:cs="Times New Roman"/>
          <w:sz w:val="24"/>
          <w:szCs w:val="24"/>
        </w:rPr>
        <w:t>ly because of the many demands on her time</w:t>
      </w:r>
      <w:r w:rsidR="003B257D">
        <w:rPr>
          <w:rFonts w:ascii="Times New Roman" w:hAnsi="Times New Roman" w:cs="Times New Roman"/>
          <w:sz w:val="24"/>
          <w:szCs w:val="24"/>
        </w:rPr>
        <w:t xml:space="preserve">; </w:t>
      </w:r>
      <w:r>
        <w:rPr>
          <w:rFonts w:ascii="Times New Roman" w:hAnsi="Times New Roman" w:cs="Times New Roman"/>
          <w:sz w:val="24"/>
          <w:szCs w:val="24"/>
        </w:rPr>
        <w:t>her husband was undergoing cancer treatment</w:t>
      </w:r>
      <w:r w:rsidR="003B257D">
        <w:rPr>
          <w:rFonts w:ascii="Times New Roman" w:hAnsi="Times New Roman" w:cs="Times New Roman"/>
          <w:sz w:val="24"/>
          <w:szCs w:val="24"/>
        </w:rPr>
        <w:t xml:space="preserve"> whilst they were in the middle of </w:t>
      </w:r>
      <w:r>
        <w:rPr>
          <w:rFonts w:ascii="Times New Roman" w:hAnsi="Times New Roman" w:cs="Times New Roman"/>
          <w:sz w:val="24"/>
          <w:szCs w:val="24"/>
        </w:rPr>
        <w:t xml:space="preserve">renovating </w:t>
      </w:r>
      <w:r w:rsidR="003B257D">
        <w:rPr>
          <w:rFonts w:ascii="Times New Roman" w:hAnsi="Times New Roman" w:cs="Times New Roman"/>
          <w:sz w:val="24"/>
          <w:szCs w:val="24"/>
        </w:rPr>
        <w:t>their</w:t>
      </w:r>
      <w:r>
        <w:rPr>
          <w:rFonts w:ascii="Times New Roman" w:hAnsi="Times New Roman" w:cs="Times New Roman"/>
          <w:sz w:val="24"/>
          <w:szCs w:val="24"/>
        </w:rPr>
        <w:t xml:space="preserve"> own home, as well as investment properties. </w:t>
      </w:r>
    </w:p>
    <w:p w:rsidR="001B23C4" w:rsidRDefault="001B23C4" w:rsidP="0075191C">
      <w:pPr>
        <w:ind w:left="851" w:right="521"/>
        <w:rPr>
          <w:rFonts w:ascii="Times New Roman" w:hAnsi="Times New Roman" w:cs="Times New Roman"/>
          <w:sz w:val="24"/>
          <w:szCs w:val="24"/>
        </w:rPr>
      </w:pPr>
      <w:r>
        <w:rPr>
          <w:rFonts w:ascii="Times New Roman" w:hAnsi="Times New Roman" w:cs="Times New Roman"/>
          <w:i/>
          <w:sz w:val="24"/>
          <w:szCs w:val="24"/>
        </w:rPr>
        <w:t xml:space="preserve">All the architects and the meetings with builders and all that kind of stuff was all going on. In between we’re still looking after the grand </w:t>
      </w:r>
      <w:r w:rsidR="0044606E">
        <w:rPr>
          <w:rFonts w:ascii="Times New Roman" w:hAnsi="Times New Roman" w:cs="Times New Roman"/>
          <w:i/>
          <w:sz w:val="24"/>
          <w:szCs w:val="24"/>
        </w:rPr>
        <w:t xml:space="preserve">bairn, going </w:t>
      </w:r>
      <w:r>
        <w:rPr>
          <w:rFonts w:ascii="Times New Roman" w:hAnsi="Times New Roman" w:cs="Times New Roman"/>
          <w:i/>
          <w:sz w:val="24"/>
          <w:szCs w:val="24"/>
        </w:rPr>
        <w:t>t</w:t>
      </w:r>
      <w:r w:rsidR="0044606E">
        <w:rPr>
          <w:rFonts w:ascii="Times New Roman" w:hAnsi="Times New Roman" w:cs="Times New Roman"/>
          <w:i/>
          <w:sz w:val="24"/>
          <w:szCs w:val="24"/>
        </w:rPr>
        <w:t>o</w:t>
      </w:r>
      <w:r>
        <w:rPr>
          <w:rFonts w:ascii="Times New Roman" w:hAnsi="Times New Roman" w:cs="Times New Roman"/>
          <w:i/>
          <w:sz w:val="24"/>
          <w:szCs w:val="24"/>
        </w:rPr>
        <w:t xml:space="preserve"> hospital for this, that and the other, so it’s all very busy and very stressful. (Eleanor)</w:t>
      </w:r>
      <w:r>
        <w:rPr>
          <w:rFonts w:ascii="Times New Roman" w:hAnsi="Times New Roman" w:cs="Times New Roman"/>
          <w:sz w:val="24"/>
          <w:szCs w:val="24"/>
        </w:rPr>
        <w:t xml:space="preserve"> </w:t>
      </w:r>
    </w:p>
    <w:p w:rsidR="001B23C4" w:rsidRDefault="00312421" w:rsidP="0094719B">
      <w:pPr>
        <w:ind w:right="-46"/>
        <w:rPr>
          <w:rFonts w:ascii="Times New Roman" w:hAnsi="Times New Roman" w:cs="Times New Roman"/>
          <w:sz w:val="24"/>
          <w:szCs w:val="24"/>
        </w:rPr>
      </w:pPr>
      <w:r>
        <w:rPr>
          <w:rFonts w:ascii="Times New Roman" w:hAnsi="Times New Roman" w:cs="Times New Roman"/>
          <w:sz w:val="24"/>
          <w:szCs w:val="24"/>
        </w:rPr>
        <w:t xml:space="preserve">Many people discussed their symptoms with others, incorporating the thoughts of others into their own assessment of the </w:t>
      </w:r>
      <w:r w:rsidR="003B257D">
        <w:rPr>
          <w:rFonts w:ascii="Times New Roman" w:hAnsi="Times New Roman" w:cs="Times New Roman"/>
          <w:sz w:val="24"/>
          <w:szCs w:val="24"/>
        </w:rPr>
        <w:t xml:space="preserve">situation, however, sanctioning of help-seeking by others rarely acted as a prompt in itself. Instead, it was incorporated into the assessment of the situation, alongside numerous other factors from the contextual domains of people’s lives. </w:t>
      </w:r>
    </w:p>
    <w:p w:rsidR="00C46E79" w:rsidRPr="006310E9" w:rsidRDefault="0044606E" w:rsidP="00C46E79">
      <w:pPr>
        <w:ind w:right="-46"/>
        <w:rPr>
          <w:rFonts w:ascii="Times New Roman" w:hAnsi="Times New Roman" w:cs="Times New Roman"/>
          <w:sz w:val="24"/>
          <w:szCs w:val="24"/>
        </w:rPr>
      </w:pPr>
      <w:r>
        <w:rPr>
          <w:rFonts w:ascii="Times New Roman" w:hAnsi="Times New Roman" w:cs="Times New Roman"/>
          <w:sz w:val="24"/>
          <w:szCs w:val="24"/>
        </w:rPr>
        <w:t>Multiple</w:t>
      </w:r>
      <w:r w:rsidR="00C46E79" w:rsidRPr="006310E9">
        <w:rPr>
          <w:rFonts w:ascii="Times New Roman" w:hAnsi="Times New Roman" w:cs="Times New Roman"/>
          <w:sz w:val="24"/>
          <w:szCs w:val="24"/>
        </w:rPr>
        <w:t xml:space="preserve"> factors shape</w:t>
      </w:r>
      <w:r w:rsidR="00C46E79">
        <w:rPr>
          <w:rFonts w:ascii="Times New Roman" w:hAnsi="Times New Roman" w:cs="Times New Roman"/>
          <w:sz w:val="24"/>
          <w:szCs w:val="24"/>
        </w:rPr>
        <w:t>d</w:t>
      </w:r>
      <w:r w:rsidR="00C46E79" w:rsidRPr="006310E9">
        <w:rPr>
          <w:rFonts w:ascii="Times New Roman" w:hAnsi="Times New Roman" w:cs="Times New Roman"/>
          <w:sz w:val="24"/>
          <w:szCs w:val="24"/>
        </w:rPr>
        <w:t xml:space="preserve"> </w:t>
      </w:r>
      <w:r w:rsidR="00C46E79">
        <w:rPr>
          <w:rFonts w:ascii="Times New Roman" w:hAnsi="Times New Roman" w:cs="Times New Roman"/>
          <w:sz w:val="24"/>
          <w:szCs w:val="24"/>
        </w:rPr>
        <w:t xml:space="preserve">movement between </w:t>
      </w:r>
      <w:r w:rsidR="00C46E79" w:rsidRPr="006310E9">
        <w:rPr>
          <w:rFonts w:ascii="Times New Roman" w:hAnsi="Times New Roman" w:cs="Times New Roman"/>
          <w:sz w:val="24"/>
          <w:szCs w:val="24"/>
        </w:rPr>
        <w:t>the stages of the patient interval</w:t>
      </w:r>
      <w:r w:rsidR="00C46E79">
        <w:rPr>
          <w:rFonts w:ascii="Times New Roman" w:hAnsi="Times New Roman" w:cs="Times New Roman"/>
          <w:sz w:val="24"/>
          <w:szCs w:val="24"/>
        </w:rPr>
        <w:t xml:space="preserve"> and were</w:t>
      </w:r>
      <w:r>
        <w:rPr>
          <w:rFonts w:ascii="Times New Roman" w:hAnsi="Times New Roman" w:cs="Times New Roman"/>
          <w:sz w:val="24"/>
          <w:szCs w:val="24"/>
        </w:rPr>
        <w:t xml:space="preserve"> also</w:t>
      </w:r>
      <w:r w:rsidR="00C46E79">
        <w:rPr>
          <w:rFonts w:ascii="Times New Roman" w:hAnsi="Times New Roman" w:cs="Times New Roman"/>
          <w:sz w:val="24"/>
          <w:szCs w:val="24"/>
        </w:rPr>
        <w:t xml:space="preserve"> influenced by other </w:t>
      </w:r>
      <w:r>
        <w:rPr>
          <w:rFonts w:ascii="Times New Roman" w:hAnsi="Times New Roman" w:cs="Times New Roman"/>
          <w:sz w:val="24"/>
          <w:szCs w:val="24"/>
        </w:rPr>
        <w:t>contextual factors</w:t>
      </w:r>
      <w:r w:rsidR="00C46E79">
        <w:rPr>
          <w:rFonts w:ascii="Times New Roman" w:hAnsi="Times New Roman" w:cs="Times New Roman"/>
          <w:sz w:val="24"/>
          <w:szCs w:val="24"/>
        </w:rPr>
        <w:t xml:space="preserve">. The complexity of factors influencing the patient interval is most apparent amongst those with long patient intervals and we can use Pauline’s story as an example of this. </w:t>
      </w:r>
    </w:p>
    <w:p w:rsidR="00C46E79" w:rsidRPr="00255E13" w:rsidRDefault="00C46E79" w:rsidP="00C46E79">
      <w:pPr>
        <w:ind w:right="-46"/>
        <w:rPr>
          <w:rFonts w:ascii="Times New Roman" w:hAnsi="Times New Roman" w:cs="Times New Roman"/>
          <w:sz w:val="24"/>
          <w:szCs w:val="24"/>
        </w:rPr>
      </w:pPr>
      <w:r w:rsidRPr="00255E13">
        <w:rPr>
          <w:rFonts w:ascii="Times New Roman" w:hAnsi="Times New Roman" w:cs="Times New Roman"/>
          <w:sz w:val="24"/>
          <w:szCs w:val="24"/>
        </w:rPr>
        <w:t xml:space="preserve">Pauline experienced a cough for 4-5 years, which she </w:t>
      </w:r>
      <w:r>
        <w:rPr>
          <w:rFonts w:ascii="Times New Roman" w:hAnsi="Times New Roman" w:cs="Times New Roman"/>
          <w:sz w:val="24"/>
          <w:szCs w:val="24"/>
        </w:rPr>
        <w:t>a</w:t>
      </w:r>
      <w:r w:rsidRPr="00255E13">
        <w:rPr>
          <w:rFonts w:ascii="Times New Roman" w:hAnsi="Times New Roman" w:cs="Times New Roman"/>
          <w:sz w:val="24"/>
          <w:szCs w:val="24"/>
        </w:rPr>
        <w:t xml:space="preserve">ttributed to the effects of being a smoker. Over the course of her patient interval her employees encouraged her to </w:t>
      </w:r>
      <w:r w:rsidR="00D52F97">
        <w:rPr>
          <w:rFonts w:ascii="Times New Roman" w:hAnsi="Times New Roman" w:cs="Times New Roman"/>
          <w:sz w:val="24"/>
          <w:szCs w:val="24"/>
        </w:rPr>
        <w:t>consult about</w:t>
      </w:r>
      <w:r w:rsidRPr="00255E13">
        <w:rPr>
          <w:rFonts w:ascii="Times New Roman" w:hAnsi="Times New Roman" w:cs="Times New Roman"/>
          <w:sz w:val="24"/>
          <w:szCs w:val="24"/>
        </w:rPr>
        <w:t xml:space="preserve"> the cough, referring to the </w:t>
      </w:r>
      <w:r>
        <w:rPr>
          <w:rFonts w:ascii="Times New Roman" w:hAnsi="Times New Roman" w:cs="Times New Roman"/>
          <w:sz w:val="24"/>
          <w:szCs w:val="24"/>
        </w:rPr>
        <w:t>BCOC</w:t>
      </w:r>
      <w:r w:rsidRPr="00255E13">
        <w:rPr>
          <w:rFonts w:ascii="Times New Roman" w:hAnsi="Times New Roman" w:cs="Times New Roman"/>
          <w:sz w:val="24"/>
          <w:szCs w:val="24"/>
        </w:rPr>
        <w:t xml:space="preserve"> lung campaign to support </w:t>
      </w:r>
      <w:r w:rsidR="00D52F97">
        <w:rPr>
          <w:rFonts w:ascii="Times New Roman" w:hAnsi="Times New Roman" w:cs="Times New Roman"/>
          <w:sz w:val="24"/>
          <w:szCs w:val="24"/>
        </w:rPr>
        <w:t>this</w:t>
      </w:r>
      <w:r w:rsidRPr="00255E13">
        <w:rPr>
          <w:rFonts w:ascii="Times New Roman" w:hAnsi="Times New Roman" w:cs="Times New Roman"/>
          <w:sz w:val="24"/>
          <w:szCs w:val="24"/>
        </w:rPr>
        <w:t>.  However, she felt that whilst the cough ‘</w:t>
      </w:r>
      <w:r w:rsidRPr="00255E13">
        <w:rPr>
          <w:rFonts w:ascii="Times New Roman" w:hAnsi="Times New Roman" w:cs="Times New Roman"/>
          <w:i/>
          <w:sz w:val="24"/>
          <w:szCs w:val="24"/>
        </w:rPr>
        <w:t>was annoying… it wasn’t well, life threatening’</w:t>
      </w:r>
      <w:r w:rsidRPr="00255E13">
        <w:rPr>
          <w:rFonts w:ascii="Times New Roman" w:hAnsi="Times New Roman" w:cs="Times New Roman"/>
        </w:rPr>
        <w:t xml:space="preserve"> </w:t>
      </w:r>
      <w:r w:rsidR="00D52F97">
        <w:rPr>
          <w:rFonts w:ascii="Times New Roman" w:hAnsi="Times New Roman" w:cs="Times New Roman"/>
          <w:sz w:val="24"/>
        </w:rPr>
        <w:t>and so consultation was not a priority</w:t>
      </w:r>
      <w:r w:rsidRPr="00255E13">
        <w:rPr>
          <w:rFonts w:ascii="Times New Roman" w:hAnsi="Times New Roman" w:cs="Times New Roman"/>
          <w:sz w:val="24"/>
          <w:szCs w:val="24"/>
        </w:rPr>
        <w:t xml:space="preserve">, particularly given </w:t>
      </w:r>
      <w:r>
        <w:rPr>
          <w:rFonts w:ascii="Times New Roman" w:hAnsi="Times New Roman" w:cs="Times New Roman"/>
          <w:sz w:val="24"/>
          <w:szCs w:val="24"/>
        </w:rPr>
        <w:t>the demands of running a</w:t>
      </w:r>
      <w:r w:rsidRPr="00255E13">
        <w:rPr>
          <w:rFonts w:ascii="Times New Roman" w:hAnsi="Times New Roman" w:cs="Times New Roman"/>
          <w:sz w:val="24"/>
          <w:szCs w:val="24"/>
        </w:rPr>
        <w:t xml:space="preserve"> business. Upon retirement </w:t>
      </w:r>
      <w:r>
        <w:rPr>
          <w:rFonts w:ascii="Times New Roman" w:hAnsi="Times New Roman" w:cs="Times New Roman"/>
          <w:sz w:val="24"/>
          <w:szCs w:val="24"/>
        </w:rPr>
        <w:t>Pauline was excited to take part in a range of activities</w:t>
      </w:r>
      <w:r w:rsidR="00D52F97">
        <w:rPr>
          <w:rFonts w:ascii="Times New Roman" w:hAnsi="Times New Roman" w:cs="Times New Roman"/>
          <w:sz w:val="24"/>
          <w:szCs w:val="24"/>
        </w:rPr>
        <w:t xml:space="preserve"> now she had much more free time</w:t>
      </w:r>
      <w:r>
        <w:rPr>
          <w:rFonts w:ascii="Times New Roman" w:hAnsi="Times New Roman" w:cs="Times New Roman"/>
          <w:sz w:val="24"/>
          <w:szCs w:val="24"/>
        </w:rPr>
        <w:t xml:space="preserve">, </w:t>
      </w:r>
      <w:r w:rsidR="00D52F97">
        <w:rPr>
          <w:rFonts w:ascii="Times New Roman" w:hAnsi="Times New Roman" w:cs="Times New Roman"/>
          <w:sz w:val="24"/>
          <w:szCs w:val="24"/>
        </w:rPr>
        <w:t>despite the cough persisting</w:t>
      </w:r>
      <w:r w:rsidRPr="00255E13">
        <w:rPr>
          <w:rFonts w:ascii="Times New Roman" w:hAnsi="Times New Roman" w:cs="Times New Roman"/>
          <w:sz w:val="24"/>
          <w:szCs w:val="24"/>
        </w:rPr>
        <w:t xml:space="preserve">. </w:t>
      </w:r>
      <w:r>
        <w:rPr>
          <w:rFonts w:ascii="Times New Roman" w:hAnsi="Times New Roman" w:cs="Times New Roman"/>
          <w:sz w:val="24"/>
          <w:szCs w:val="24"/>
        </w:rPr>
        <w:t>Shortly</w:t>
      </w:r>
      <w:r w:rsidRPr="00255E13">
        <w:rPr>
          <w:rFonts w:ascii="Times New Roman" w:hAnsi="Times New Roman" w:cs="Times New Roman"/>
          <w:sz w:val="24"/>
          <w:szCs w:val="24"/>
        </w:rPr>
        <w:t xml:space="preserve"> after </w:t>
      </w:r>
      <w:r>
        <w:rPr>
          <w:rFonts w:ascii="Times New Roman" w:hAnsi="Times New Roman" w:cs="Times New Roman"/>
          <w:sz w:val="24"/>
          <w:szCs w:val="24"/>
        </w:rPr>
        <w:t>she retired Pauline</w:t>
      </w:r>
      <w:r w:rsidRPr="00255E13">
        <w:rPr>
          <w:rFonts w:ascii="Times New Roman" w:hAnsi="Times New Roman" w:cs="Times New Roman"/>
          <w:sz w:val="24"/>
          <w:szCs w:val="24"/>
        </w:rPr>
        <w:t xml:space="preserve"> developed breathlessness, which </w:t>
      </w:r>
      <w:r>
        <w:rPr>
          <w:rFonts w:ascii="Times New Roman" w:hAnsi="Times New Roman" w:cs="Times New Roman"/>
          <w:sz w:val="24"/>
          <w:szCs w:val="24"/>
        </w:rPr>
        <w:t>prevented her from walking</w:t>
      </w:r>
      <w:r w:rsidRPr="00255E13">
        <w:rPr>
          <w:rFonts w:ascii="Times New Roman" w:hAnsi="Times New Roman" w:cs="Times New Roman"/>
          <w:sz w:val="24"/>
          <w:szCs w:val="24"/>
        </w:rPr>
        <w:t xml:space="preserve"> any significant distance</w:t>
      </w:r>
      <w:r w:rsidR="00D52F97">
        <w:rPr>
          <w:rFonts w:ascii="Times New Roman" w:hAnsi="Times New Roman" w:cs="Times New Roman"/>
          <w:sz w:val="24"/>
          <w:szCs w:val="24"/>
        </w:rPr>
        <w:t xml:space="preserve">, </w:t>
      </w:r>
      <w:r w:rsidR="001424FC">
        <w:rPr>
          <w:rFonts w:ascii="Times New Roman" w:hAnsi="Times New Roman" w:cs="Times New Roman"/>
          <w:sz w:val="24"/>
          <w:szCs w:val="24"/>
        </w:rPr>
        <w:t>which in turn</w:t>
      </w:r>
      <w:r w:rsidR="00D52F97">
        <w:rPr>
          <w:rFonts w:ascii="Times New Roman" w:hAnsi="Times New Roman" w:cs="Times New Roman"/>
          <w:sz w:val="24"/>
          <w:szCs w:val="24"/>
        </w:rPr>
        <w:t xml:space="preserve"> prevented her from going into town </w:t>
      </w:r>
      <w:r w:rsidR="00D52F97">
        <w:rPr>
          <w:rFonts w:ascii="Times New Roman" w:hAnsi="Times New Roman" w:cs="Times New Roman"/>
          <w:sz w:val="24"/>
          <w:szCs w:val="24"/>
        </w:rPr>
        <w:lastRenderedPageBreak/>
        <w:t>with her daughter</w:t>
      </w:r>
      <w:r w:rsidRPr="00255E13">
        <w:rPr>
          <w:rFonts w:ascii="Times New Roman" w:hAnsi="Times New Roman" w:cs="Times New Roman"/>
          <w:sz w:val="24"/>
          <w:szCs w:val="24"/>
        </w:rPr>
        <w:t xml:space="preserve">. When she received a letter from her GP encouraging consultation for respiratory symptoms, she saw the letter as ‘fate’ and decided to consult. </w:t>
      </w:r>
    </w:p>
    <w:p w:rsidR="00D52F97" w:rsidRDefault="00C46E79" w:rsidP="00D52F97">
      <w:pPr>
        <w:ind w:right="-46"/>
        <w:rPr>
          <w:rFonts w:ascii="Times New Roman" w:hAnsi="Times New Roman" w:cs="Times New Roman"/>
          <w:sz w:val="24"/>
          <w:szCs w:val="24"/>
        </w:rPr>
      </w:pPr>
      <w:r w:rsidRPr="0070594D">
        <w:rPr>
          <w:rFonts w:ascii="Times New Roman" w:hAnsi="Times New Roman" w:cs="Times New Roman"/>
          <w:sz w:val="24"/>
          <w:szCs w:val="24"/>
          <w:highlight w:val="green"/>
        </w:rPr>
        <w:t xml:space="preserve">We can see how, for Pauline </w:t>
      </w:r>
      <w:r w:rsidR="000B277C" w:rsidRPr="0070594D">
        <w:rPr>
          <w:rFonts w:ascii="Times New Roman" w:hAnsi="Times New Roman" w:cs="Times New Roman"/>
          <w:sz w:val="24"/>
          <w:szCs w:val="24"/>
          <w:highlight w:val="green"/>
        </w:rPr>
        <w:t>there were numerous factors that influenced her movement between the stages of the patient interval. These included changing symptom experiences</w:t>
      </w:r>
      <w:r w:rsidRPr="0070594D">
        <w:rPr>
          <w:rFonts w:ascii="Times New Roman" w:hAnsi="Times New Roman" w:cs="Times New Roman"/>
          <w:sz w:val="24"/>
          <w:szCs w:val="24"/>
          <w:highlight w:val="green"/>
        </w:rPr>
        <w:t>, perceptions of what might be acceptable bodily functioning for a smoker, sanctioning of help-seeking by her employees, commitments at work, the impact of symptoms on valued social roles, her exposure to awareness raising campaigns and personalised endorsement of help-seeking from her GP.</w:t>
      </w:r>
      <w:r w:rsidR="000B277C" w:rsidRPr="0070594D">
        <w:rPr>
          <w:rFonts w:ascii="Times New Roman" w:hAnsi="Times New Roman" w:cs="Times New Roman"/>
          <w:sz w:val="24"/>
          <w:szCs w:val="24"/>
          <w:highlight w:val="green"/>
        </w:rPr>
        <w:t xml:space="preserve"> These mediating factors were all </w:t>
      </w:r>
      <w:r w:rsidR="0044606E" w:rsidRPr="0070594D">
        <w:rPr>
          <w:rFonts w:ascii="Times New Roman" w:hAnsi="Times New Roman" w:cs="Times New Roman"/>
          <w:sz w:val="24"/>
          <w:szCs w:val="24"/>
          <w:highlight w:val="green"/>
        </w:rPr>
        <w:t>located within the domains of the patient interval outlined above</w:t>
      </w:r>
      <w:r w:rsidR="000B277C" w:rsidRPr="0070594D">
        <w:rPr>
          <w:rFonts w:ascii="Times New Roman" w:hAnsi="Times New Roman" w:cs="Times New Roman"/>
          <w:sz w:val="24"/>
          <w:szCs w:val="24"/>
          <w:highlight w:val="green"/>
        </w:rPr>
        <w:t>. S</w:t>
      </w:r>
      <w:r w:rsidR="0044606E" w:rsidRPr="0070594D">
        <w:rPr>
          <w:rFonts w:ascii="Times New Roman" w:hAnsi="Times New Roman" w:cs="Times New Roman"/>
          <w:sz w:val="24"/>
          <w:szCs w:val="24"/>
          <w:highlight w:val="green"/>
        </w:rPr>
        <w:t xml:space="preserve">moking status </w:t>
      </w:r>
      <w:r w:rsidR="000B277C" w:rsidRPr="0070594D">
        <w:rPr>
          <w:rFonts w:ascii="Times New Roman" w:hAnsi="Times New Roman" w:cs="Times New Roman"/>
          <w:sz w:val="24"/>
          <w:szCs w:val="24"/>
          <w:highlight w:val="green"/>
        </w:rPr>
        <w:t>belonged to the domain</w:t>
      </w:r>
      <w:r w:rsidR="0044606E" w:rsidRPr="0070594D">
        <w:rPr>
          <w:rFonts w:ascii="Times New Roman" w:hAnsi="Times New Roman" w:cs="Times New Roman"/>
          <w:sz w:val="24"/>
          <w:szCs w:val="24"/>
          <w:highlight w:val="green"/>
        </w:rPr>
        <w:t xml:space="preserve"> of individual experience, colleagues’ endorsement of help-seeking part of</w:t>
      </w:r>
      <w:r w:rsidR="0011663E" w:rsidRPr="0070594D">
        <w:rPr>
          <w:rFonts w:ascii="Times New Roman" w:hAnsi="Times New Roman" w:cs="Times New Roman"/>
          <w:sz w:val="24"/>
          <w:szCs w:val="24"/>
          <w:highlight w:val="green"/>
        </w:rPr>
        <w:t xml:space="preserve"> the domain of</w:t>
      </w:r>
      <w:r w:rsidR="0044606E" w:rsidRPr="0070594D">
        <w:rPr>
          <w:rFonts w:ascii="Times New Roman" w:hAnsi="Times New Roman" w:cs="Times New Roman"/>
          <w:sz w:val="24"/>
          <w:szCs w:val="24"/>
          <w:highlight w:val="green"/>
        </w:rPr>
        <w:t xml:space="preserve"> interpersonal </w:t>
      </w:r>
      <w:r w:rsidR="009C39D1" w:rsidRPr="0070594D">
        <w:rPr>
          <w:rFonts w:ascii="Times New Roman" w:hAnsi="Times New Roman" w:cs="Times New Roman"/>
          <w:sz w:val="24"/>
          <w:szCs w:val="24"/>
          <w:highlight w:val="green"/>
        </w:rPr>
        <w:t xml:space="preserve">relationships, the GP letter an </w:t>
      </w:r>
      <w:r w:rsidR="0011663E" w:rsidRPr="0070594D">
        <w:rPr>
          <w:rFonts w:ascii="Times New Roman" w:hAnsi="Times New Roman" w:cs="Times New Roman"/>
          <w:sz w:val="24"/>
          <w:szCs w:val="24"/>
          <w:highlight w:val="green"/>
        </w:rPr>
        <w:t xml:space="preserve">example of an </w:t>
      </w:r>
      <w:r w:rsidR="009C39D1" w:rsidRPr="0070594D">
        <w:rPr>
          <w:rFonts w:ascii="Times New Roman" w:hAnsi="Times New Roman" w:cs="Times New Roman"/>
          <w:sz w:val="24"/>
          <w:szCs w:val="24"/>
          <w:highlight w:val="green"/>
        </w:rPr>
        <w:t xml:space="preserve">interaction with the health care system and exposure to the BCOC campaign and work responsibilities </w:t>
      </w:r>
      <w:r w:rsidR="0011663E" w:rsidRPr="0070594D">
        <w:rPr>
          <w:rFonts w:ascii="Times New Roman" w:hAnsi="Times New Roman" w:cs="Times New Roman"/>
          <w:sz w:val="24"/>
          <w:szCs w:val="24"/>
          <w:highlight w:val="green"/>
        </w:rPr>
        <w:t>belonging to the domain of</w:t>
      </w:r>
      <w:r w:rsidR="009C39D1" w:rsidRPr="0070594D">
        <w:rPr>
          <w:rFonts w:ascii="Times New Roman" w:hAnsi="Times New Roman" w:cs="Times New Roman"/>
          <w:sz w:val="24"/>
          <w:szCs w:val="24"/>
          <w:highlight w:val="green"/>
        </w:rPr>
        <w:t xml:space="preserve"> social and temporal context</w:t>
      </w:r>
      <w:r w:rsidR="0011663E" w:rsidRPr="0070594D">
        <w:rPr>
          <w:rFonts w:ascii="Times New Roman" w:hAnsi="Times New Roman" w:cs="Times New Roman"/>
          <w:sz w:val="24"/>
          <w:szCs w:val="24"/>
          <w:highlight w:val="green"/>
        </w:rPr>
        <w:t xml:space="preserve">.  </w:t>
      </w:r>
      <w:r w:rsidR="005D30A6">
        <w:rPr>
          <w:rFonts w:ascii="Times New Roman" w:hAnsi="Times New Roman" w:cs="Times New Roman"/>
          <w:sz w:val="24"/>
          <w:szCs w:val="24"/>
          <w:highlight w:val="green"/>
        </w:rPr>
        <w:t>For this participant</w:t>
      </w:r>
      <w:r w:rsidR="0011663E" w:rsidRPr="0070594D">
        <w:rPr>
          <w:rFonts w:ascii="Times New Roman" w:hAnsi="Times New Roman" w:cs="Times New Roman"/>
          <w:sz w:val="24"/>
          <w:szCs w:val="24"/>
          <w:highlight w:val="green"/>
        </w:rPr>
        <w:t xml:space="preserve"> factors from all four contextual domains </w:t>
      </w:r>
      <w:r w:rsidR="009C39D1" w:rsidRPr="0070594D">
        <w:rPr>
          <w:rFonts w:ascii="Times New Roman" w:hAnsi="Times New Roman" w:cs="Times New Roman"/>
          <w:sz w:val="24"/>
          <w:szCs w:val="24"/>
          <w:highlight w:val="green"/>
        </w:rPr>
        <w:t>influenced how she experienced, appraised and responded to her symptoms.</w:t>
      </w:r>
      <w:r w:rsidR="009C39D1">
        <w:rPr>
          <w:rFonts w:ascii="Times New Roman" w:hAnsi="Times New Roman" w:cs="Times New Roman"/>
          <w:sz w:val="24"/>
          <w:szCs w:val="24"/>
        </w:rPr>
        <w:t xml:space="preserve"> </w:t>
      </w:r>
    </w:p>
    <w:p w:rsidR="003B257D" w:rsidRPr="00A87D1C" w:rsidRDefault="00CF5FA9" w:rsidP="00D0526D">
      <w:pPr>
        <w:ind w:right="-46"/>
        <w:rPr>
          <w:rFonts w:ascii="Times New Roman" w:hAnsi="Times New Roman" w:cs="Times New Roman"/>
          <w:sz w:val="24"/>
          <w:szCs w:val="24"/>
        </w:rPr>
      </w:pPr>
      <w:r w:rsidRPr="006310E9">
        <w:rPr>
          <w:rFonts w:ascii="Times New Roman" w:hAnsi="Times New Roman" w:cs="Times New Roman"/>
          <w:sz w:val="24"/>
          <w:szCs w:val="24"/>
          <w:u w:val="single"/>
        </w:rPr>
        <w:t>Discussion</w:t>
      </w:r>
      <w:r w:rsidR="003B257D" w:rsidRPr="00A87D1C">
        <w:rPr>
          <w:rFonts w:ascii="Times New Roman" w:hAnsi="Times New Roman" w:cs="Times New Roman"/>
          <w:sz w:val="24"/>
          <w:szCs w:val="24"/>
        </w:rPr>
        <w:t xml:space="preserve"> </w:t>
      </w:r>
    </w:p>
    <w:p w:rsidR="00640423" w:rsidRDefault="00D52F97" w:rsidP="006310E9">
      <w:pPr>
        <w:rPr>
          <w:rFonts w:ascii="Times New Roman" w:hAnsi="Times New Roman" w:cs="Times New Roman"/>
          <w:sz w:val="24"/>
          <w:szCs w:val="24"/>
        </w:rPr>
      </w:pPr>
      <w:r>
        <w:rPr>
          <w:rFonts w:ascii="Times New Roman" w:hAnsi="Times New Roman" w:cs="Times New Roman"/>
          <w:sz w:val="24"/>
          <w:szCs w:val="24"/>
        </w:rPr>
        <w:t>This study identified a number of differences in patient interval experiences relative to length</w:t>
      </w:r>
      <w:r w:rsidR="00880D89">
        <w:rPr>
          <w:rFonts w:ascii="Times New Roman" w:hAnsi="Times New Roman" w:cs="Times New Roman"/>
          <w:sz w:val="24"/>
          <w:szCs w:val="24"/>
        </w:rPr>
        <w:t xml:space="preserve">. </w:t>
      </w:r>
      <w:r w:rsidR="00581842">
        <w:rPr>
          <w:rFonts w:ascii="Times New Roman" w:hAnsi="Times New Roman" w:cs="Times New Roman"/>
          <w:sz w:val="24"/>
          <w:szCs w:val="24"/>
        </w:rPr>
        <w:t xml:space="preserve">The symptoms experienced differed, with bleeding or pain characteristic of short patient intervals, </w:t>
      </w:r>
      <w:r w:rsidR="003B257D">
        <w:rPr>
          <w:rFonts w:ascii="Times New Roman" w:hAnsi="Times New Roman" w:cs="Times New Roman"/>
          <w:sz w:val="24"/>
          <w:szCs w:val="24"/>
        </w:rPr>
        <w:t>‘minor’, or ‘non-</w:t>
      </w:r>
      <w:r w:rsidR="00581842">
        <w:rPr>
          <w:rFonts w:ascii="Times New Roman" w:hAnsi="Times New Roman" w:cs="Times New Roman"/>
          <w:sz w:val="24"/>
          <w:szCs w:val="24"/>
        </w:rPr>
        <w:t>alarming’ symptoms characteristic of medium patient intervals (with the exception of Joseph) and changing symptoms, which evolved from minor to major bodily deviations</w:t>
      </w:r>
      <w:r w:rsidR="005D30A6">
        <w:rPr>
          <w:rFonts w:ascii="Times New Roman" w:hAnsi="Times New Roman" w:cs="Times New Roman"/>
          <w:sz w:val="24"/>
          <w:szCs w:val="24"/>
        </w:rPr>
        <w:t xml:space="preserve"> over time</w:t>
      </w:r>
      <w:r w:rsidR="002C0045">
        <w:rPr>
          <w:rFonts w:ascii="Times New Roman" w:hAnsi="Times New Roman" w:cs="Times New Roman"/>
          <w:sz w:val="24"/>
          <w:szCs w:val="24"/>
        </w:rPr>
        <w:t>,</w:t>
      </w:r>
      <w:r w:rsidR="00581842">
        <w:rPr>
          <w:rFonts w:ascii="Times New Roman" w:hAnsi="Times New Roman" w:cs="Times New Roman"/>
          <w:sz w:val="24"/>
          <w:szCs w:val="24"/>
        </w:rPr>
        <w:t xml:space="preserve"> characteristic of long patient intervals. The length of the patient interval </w:t>
      </w:r>
      <w:r w:rsidR="00C65AF3">
        <w:rPr>
          <w:rFonts w:ascii="Times New Roman" w:hAnsi="Times New Roman" w:cs="Times New Roman"/>
          <w:sz w:val="24"/>
          <w:szCs w:val="24"/>
        </w:rPr>
        <w:t>was also</w:t>
      </w:r>
      <w:r w:rsidR="003B257D">
        <w:rPr>
          <w:rFonts w:ascii="Times New Roman" w:hAnsi="Times New Roman" w:cs="Times New Roman"/>
          <w:sz w:val="24"/>
          <w:szCs w:val="24"/>
        </w:rPr>
        <w:t xml:space="preserve"> linked</w:t>
      </w:r>
      <w:r w:rsidR="00581842">
        <w:rPr>
          <w:rFonts w:ascii="Times New Roman" w:hAnsi="Times New Roman" w:cs="Times New Roman"/>
          <w:sz w:val="24"/>
          <w:szCs w:val="24"/>
        </w:rPr>
        <w:t xml:space="preserve"> to the nu</w:t>
      </w:r>
      <w:r>
        <w:rPr>
          <w:rFonts w:ascii="Times New Roman" w:hAnsi="Times New Roman" w:cs="Times New Roman"/>
          <w:sz w:val="24"/>
          <w:szCs w:val="24"/>
        </w:rPr>
        <w:t>mber, and severity</w:t>
      </w:r>
      <w:r w:rsidR="00581842">
        <w:rPr>
          <w:rFonts w:ascii="Times New Roman" w:hAnsi="Times New Roman" w:cs="Times New Roman"/>
          <w:sz w:val="24"/>
          <w:szCs w:val="24"/>
        </w:rPr>
        <w:t xml:space="preserve"> of</w:t>
      </w:r>
      <w:r>
        <w:rPr>
          <w:rFonts w:ascii="Times New Roman" w:hAnsi="Times New Roman" w:cs="Times New Roman"/>
          <w:sz w:val="24"/>
          <w:szCs w:val="24"/>
        </w:rPr>
        <w:t>,</w:t>
      </w:r>
      <w:r w:rsidR="00581842">
        <w:rPr>
          <w:rFonts w:ascii="Times New Roman" w:hAnsi="Times New Roman" w:cs="Times New Roman"/>
          <w:sz w:val="24"/>
          <w:szCs w:val="24"/>
        </w:rPr>
        <w:t xml:space="preserve"> explanations considered for symptoms. </w:t>
      </w:r>
      <w:r w:rsidR="002C0045">
        <w:rPr>
          <w:rFonts w:ascii="Times New Roman" w:hAnsi="Times New Roman" w:cs="Times New Roman"/>
          <w:sz w:val="24"/>
          <w:szCs w:val="24"/>
        </w:rPr>
        <w:t>The</w:t>
      </w:r>
      <w:r w:rsidR="00581842">
        <w:rPr>
          <w:rFonts w:ascii="Times New Roman" w:hAnsi="Times New Roman" w:cs="Times New Roman"/>
          <w:sz w:val="24"/>
          <w:szCs w:val="24"/>
        </w:rPr>
        <w:t xml:space="preserve"> impact</w:t>
      </w:r>
      <w:r w:rsidR="002C0045">
        <w:rPr>
          <w:rFonts w:ascii="Times New Roman" w:hAnsi="Times New Roman" w:cs="Times New Roman"/>
          <w:sz w:val="24"/>
          <w:szCs w:val="24"/>
        </w:rPr>
        <w:t xml:space="preserve"> of symptoms</w:t>
      </w:r>
      <w:r w:rsidR="00581842">
        <w:rPr>
          <w:rFonts w:ascii="Times New Roman" w:hAnsi="Times New Roman" w:cs="Times New Roman"/>
          <w:sz w:val="24"/>
          <w:szCs w:val="24"/>
        </w:rPr>
        <w:t xml:space="preserve"> on people’s ability to function in their everyday life</w:t>
      </w:r>
      <w:r w:rsidR="002C0045">
        <w:rPr>
          <w:rFonts w:ascii="Times New Roman" w:hAnsi="Times New Roman" w:cs="Times New Roman"/>
          <w:sz w:val="24"/>
          <w:szCs w:val="24"/>
        </w:rPr>
        <w:t xml:space="preserve"> was greatest</w:t>
      </w:r>
      <w:r w:rsidR="00581842">
        <w:rPr>
          <w:rFonts w:ascii="Times New Roman" w:hAnsi="Times New Roman" w:cs="Times New Roman"/>
          <w:sz w:val="24"/>
          <w:szCs w:val="24"/>
        </w:rPr>
        <w:t xml:space="preserve"> for those with long patient intervals, and did not </w:t>
      </w:r>
      <w:r w:rsidR="003B257D">
        <w:rPr>
          <w:rFonts w:ascii="Times New Roman" w:hAnsi="Times New Roman" w:cs="Times New Roman"/>
          <w:sz w:val="24"/>
          <w:szCs w:val="24"/>
        </w:rPr>
        <w:t xml:space="preserve">appear to </w:t>
      </w:r>
      <w:r w:rsidR="00581842">
        <w:rPr>
          <w:rFonts w:ascii="Times New Roman" w:hAnsi="Times New Roman" w:cs="Times New Roman"/>
          <w:sz w:val="24"/>
          <w:szCs w:val="24"/>
        </w:rPr>
        <w:t xml:space="preserve">have any substantial impact on the lives of those with short and medium patient intervals. </w:t>
      </w:r>
    </w:p>
    <w:p w:rsidR="00880D89" w:rsidRPr="00656029" w:rsidRDefault="00581842" w:rsidP="006310E9">
      <w:pPr>
        <w:rPr>
          <w:rFonts w:ascii="Times New Roman" w:hAnsi="Times New Roman" w:cs="Times New Roman"/>
          <w:color w:val="FF0000"/>
          <w:sz w:val="24"/>
          <w:szCs w:val="24"/>
        </w:rPr>
      </w:pPr>
      <w:r>
        <w:rPr>
          <w:rFonts w:ascii="Times New Roman" w:hAnsi="Times New Roman" w:cs="Times New Roman"/>
          <w:sz w:val="24"/>
          <w:szCs w:val="24"/>
        </w:rPr>
        <w:t>People with short and medium patient intervals reported usual levels of social commitme</w:t>
      </w:r>
      <w:r w:rsidR="00C65AF3">
        <w:rPr>
          <w:rFonts w:ascii="Times New Roman" w:hAnsi="Times New Roman" w:cs="Times New Roman"/>
          <w:sz w:val="24"/>
          <w:szCs w:val="24"/>
        </w:rPr>
        <w:t>nts, with life tending to be ‘</w:t>
      </w:r>
      <w:r>
        <w:rPr>
          <w:rFonts w:ascii="Times New Roman" w:hAnsi="Times New Roman" w:cs="Times New Roman"/>
          <w:sz w:val="24"/>
          <w:szCs w:val="24"/>
        </w:rPr>
        <w:t>normal</w:t>
      </w:r>
      <w:r w:rsidR="00C65AF3">
        <w:rPr>
          <w:rFonts w:ascii="Times New Roman" w:hAnsi="Times New Roman" w:cs="Times New Roman"/>
          <w:sz w:val="24"/>
          <w:szCs w:val="24"/>
        </w:rPr>
        <w:t xml:space="preserve">’ at that point (again, </w:t>
      </w:r>
      <w:r>
        <w:rPr>
          <w:rFonts w:ascii="Times New Roman" w:hAnsi="Times New Roman" w:cs="Times New Roman"/>
          <w:sz w:val="24"/>
          <w:szCs w:val="24"/>
        </w:rPr>
        <w:t>with the exception of Joseph</w:t>
      </w:r>
      <w:r w:rsidR="00C65AF3">
        <w:rPr>
          <w:rFonts w:ascii="Times New Roman" w:hAnsi="Times New Roman" w:cs="Times New Roman"/>
          <w:sz w:val="24"/>
          <w:szCs w:val="24"/>
        </w:rPr>
        <w:t>)</w:t>
      </w:r>
      <w:r>
        <w:rPr>
          <w:rFonts w:ascii="Times New Roman" w:hAnsi="Times New Roman" w:cs="Times New Roman"/>
          <w:sz w:val="24"/>
          <w:szCs w:val="24"/>
        </w:rPr>
        <w:t xml:space="preserve">. Those who </w:t>
      </w:r>
      <w:r w:rsidR="003B257D">
        <w:rPr>
          <w:rFonts w:ascii="Times New Roman" w:hAnsi="Times New Roman" w:cs="Times New Roman"/>
          <w:sz w:val="24"/>
          <w:szCs w:val="24"/>
        </w:rPr>
        <w:t>took the l</w:t>
      </w:r>
      <w:r>
        <w:rPr>
          <w:rFonts w:ascii="Times New Roman" w:hAnsi="Times New Roman" w:cs="Times New Roman"/>
          <w:sz w:val="24"/>
          <w:szCs w:val="24"/>
        </w:rPr>
        <w:t>ongest to</w:t>
      </w:r>
      <w:r w:rsidR="003B257D">
        <w:rPr>
          <w:rFonts w:ascii="Times New Roman" w:hAnsi="Times New Roman" w:cs="Times New Roman"/>
          <w:sz w:val="24"/>
          <w:szCs w:val="24"/>
        </w:rPr>
        <w:t xml:space="preserve"> </w:t>
      </w:r>
      <w:r>
        <w:rPr>
          <w:rFonts w:ascii="Times New Roman" w:hAnsi="Times New Roman" w:cs="Times New Roman"/>
          <w:sz w:val="24"/>
          <w:szCs w:val="24"/>
        </w:rPr>
        <w:t xml:space="preserve">present were often experiencing complex </w:t>
      </w:r>
      <w:r w:rsidR="00C65AF3">
        <w:rPr>
          <w:rFonts w:ascii="Times New Roman" w:hAnsi="Times New Roman" w:cs="Times New Roman"/>
          <w:sz w:val="24"/>
          <w:szCs w:val="24"/>
        </w:rPr>
        <w:t xml:space="preserve">and pressured </w:t>
      </w:r>
      <w:r>
        <w:rPr>
          <w:rFonts w:ascii="Times New Roman" w:hAnsi="Times New Roman" w:cs="Times New Roman"/>
          <w:sz w:val="24"/>
          <w:szCs w:val="24"/>
        </w:rPr>
        <w:t xml:space="preserve">periods in their lives, </w:t>
      </w:r>
      <w:r w:rsidR="00C65AF3">
        <w:rPr>
          <w:rFonts w:ascii="Times New Roman" w:hAnsi="Times New Roman" w:cs="Times New Roman"/>
          <w:sz w:val="24"/>
          <w:szCs w:val="24"/>
        </w:rPr>
        <w:t>with extra-</w:t>
      </w:r>
      <w:r w:rsidR="003B257D">
        <w:rPr>
          <w:rFonts w:ascii="Times New Roman" w:hAnsi="Times New Roman" w:cs="Times New Roman"/>
          <w:sz w:val="24"/>
          <w:szCs w:val="24"/>
        </w:rPr>
        <w:t>ordinary</w:t>
      </w:r>
      <w:r>
        <w:rPr>
          <w:rFonts w:ascii="Times New Roman" w:hAnsi="Times New Roman" w:cs="Times New Roman"/>
          <w:sz w:val="24"/>
          <w:szCs w:val="24"/>
        </w:rPr>
        <w:t xml:space="preserve"> responsibilities in addition to usual ones, such as dealing with a parent</w:t>
      </w:r>
      <w:r w:rsidR="00D52F97">
        <w:rPr>
          <w:rFonts w:ascii="Times New Roman" w:hAnsi="Times New Roman" w:cs="Times New Roman"/>
          <w:sz w:val="24"/>
          <w:szCs w:val="24"/>
        </w:rPr>
        <w:t>’</w:t>
      </w:r>
      <w:r>
        <w:rPr>
          <w:rFonts w:ascii="Times New Roman" w:hAnsi="Times New Roman" w:cs="Times New Roman"/>
          <w:sz w:val="24"/>
          <w:szCs w:val="24"/>
        </w:rPr>
        <w:t xml:space="preserve">s death or providing care for a spouse undergoing treatment for cancer. </w:t>
      </w:r>
      <w:r w:rsidR="006B388F">
        <w:rPr>
          <w:rFonts w:ascii="Times New Roman" w:hAnsi="Times New Roman" w:cs="Times New Roman"/>
          <w:color w:val="FF0000"/>
          <w:sz w:val="24"/>
          <w:szCs w:val="24"/>
        </w:rPr>
        <w:t>Demographic characteristics such</w:t>
      </w:r>
      <w:r w:rsidR="0011663E">
        <w:rPr>
          <w:rFonts w:ascii="Times New Roman" w:hAnsi="Times New Roman" w:cs="Times New Roman"/>
          <w:color w:val="FF0000"/>
          <w:sz w:val="24"/>
          <w:szCs w:val="24"/>
        </w:rPr>
        <w:t xml:space="preserve"> as age, co</w:t>
      </w:r>
      <w:r w:rsidR="006B388F">
        <w:rPr>
          <w:rFonts w:ascii="Times New Roman" w:hAnsi="Times New Roman" w:cs="Times New Roman"/>
          <w:color w:val="FF0000"/>
          <w:sz w:val="24"/>
          <w:szCs w:val="24"/>
        </w:rPr>
        <w:t xml:space="preserve">habitation and employment status did not appear to be associated with the length of time it </w:t>
      </w:r>
      <w:r w:rsidR="006B388F" w:rsidRPr="00656029">
        <w:rPr>
          <w:rFonts w:ascii="Times New Roman" w:hAnsi="Times New Roman" w:cs="Times New Roman"/>
          <w:color w:val="FF0000"/>
          <w:sz w:val="24"/>
          <w:szCs w:val="24"/>
        </w:rPr>
        <w:t xml:space="preserve">took an individual to consult. </w:t>
      </w:r>
    </w:p>
    <w:p w:rsidR="00656029" w:rsidRPr="00656029" w:rsidRDefault="00656029" w:rsidP="006310E9">
      <w:pPr>
        <w:rPr>
          <w:rFonts w:ascii="Times New Roman" w:hAnsi="Times New Roman" w:cs="Times New Roman"/>
          <w:color w:val="FF0000"/>
          <w:sz w:val="24"/>
          <w:szCs w:val="24"/>
        </w:rPr>
      </w:pPr>
      <w:r w:rsidRPr="005D30A6">
        <w:rPr>
          <w:rFonts w:ascii="Times New Roman" w:hAnsi="Times New Roman" w:cs="Times New Roman"/>
          <w:color w:val="FF0000"/>
          <w:sz w:val="24"/>
          <w:szCs w:val="24"/>
          <w:highlight w:val="green"/>
        </w:rPr>
        <w:t xml:space="preserve">The findings from this study </w:t>
      </w:r>
      <w:r w:rsidR="005D30A6" w:rsidRPr="005D30A6">
        <w:rPr>
          <w:rFonts w:ascii="Times New Roman" w:hAnsi="Times New Roman" w:cs="Times New Roman"/>
          <w:color w:val="FF0000"/>
          <w:sz w:val="24"/>
          <w:szCs w:val="24"/>
          <w:highlight w:val="green"/>
        </w:rPr>
        <w:t>indicate that</w:t>
      </w:r>
      <w:r w:rsidRPr="005D30A6">
        <w:rPr>
          <w:rFonts w:ascii="Times New Roman" w:hAnsi="Times New Roman" w:cs="Times New Roman"/>
          <w:color w:val="FF0000"/>
          <w:sz w:val="24"/>
          <w:szCs w:val="24"/>
          <w:highlight w:val="green"/>
        </w:rPr>
        <w:t xml:space="preserve"> a range of mediating factors shaped </w:t>
      </w:r>
      <w:r w:rsidR="005D30A6" w:rsidRPr="005D30A6">
        <w:rPr>
          <w:rFonts w:ascii="Times New Roman" w:hAnsi="Times New Roman" w:cs="Times New Roman"/>
          <w:color w:val="FF0000"/>
          <w:sz w:val="24"/>
          <w:szCs w:val="24"/>
          <w:highlight w:val="green"/>
        </w:rPr>
        <w:t>movement</w:t>
      </w:r>
      <w:r w:rsidRPr="005D30A6">
        <w:rPr>
          <w:rFonts w:ascii="Times New Roman" w:hAnsi="Times New Roman" w:cs="Times New Roman"/>
          <w:color w:val="FF0000"/>
          <w:sz w:val="24"/>
          <w:szCs w:val="24"/>
          <w:highlight w:val="green"/>
        </w:rPr>
        <w:t xml:space="preserve"> between the stages of the patient interval</w:t>
      </w:r>
      <w:r w:rsidR="005D30A6" w:rsidRPr="005D30A6">
        <w:rPr>
          <w:rFonts w:ascii="Times New Roman" w:hAnsi="Times New Roman" w:cs="Times New Roman"/>
          <w:color w:val="FF0000"/>
          <w:sz w:val="24"/>
          <w:szCs w:val="24"/>
          <w:highlight w:val="green"/>
        </w:rPr>
        <w:t>. A</w:t>
      </w:r>
      <w:r w:rsidRPr="005D30A6">
        <w:rPr>
          <w:rFonts w:ascii="Times New Roman" w:hAnsi="Times New Roman" w:cs="Times New Roman"/>
          <w:color w:val="FF0000"/>
          <w:sz w:val="24"/>
          <w:szCs w:val="24"/>
          <w:highlight w:val="green"/>
        </w:rPr>
        <w:t xml:space="preserve"> number of </w:t>
      </w:r>
      <w:r w:rsidR="005D30A6" w:rsidRPr="005D30A6">
        <w:rPr>
          <w:rFonts w:ascii="Times New Roman" w:hAnsi="Times New Roman" w:cs="Times New Roman"/>
          <w:color w:val="FF0000"/>
          <w:sz w:val="24"/>
          <w:szCs w:val="24"/>
          <w:highlight w:val="green"/>
        </w:rPr>
        <w:t xml:space="preserve">these, </w:t>
      </w:r>
      <w:r w:rsidRPr="005D30A6">
        <w:rPr>
          <w:rFonts w:ascii="Times New Roman" w:hAnsi="Times New Roman" w:cs="Times New Roman"/>
          <w:color w:val="FF0000"/>
          <w:sz w:val="24"/>
          <w:szCs w:val="24"/>
          <w:highlight w:val="green"/>
        </w:rPr>
        <w:t xml:space="preserve">such as the sanctioning of help-seeking by others </w:t>
      </w:r>
      <w:r w:rsidRPr="005D30A6">
        <w:rPr>
          <w:rFonts w:ascii="Times New Roman" w:hAnsi="Times New Roman" w:cs="Times New Roman"/>
          <w:color w:val="FF0000"/>
          <w:sz w:val="24"/>
          <w:szCs w:val="24"/>
          <w:highlight w:val="green"/>
        </w:rPr>
        <w:fldChar w:fldCharType="begin" w:fldLock="1"/>
      </w:r>
      <w:r w:rsidR="002421A3" w:rsidRPr="005D30A6">
        <w:rPr>
          <w:rFonts w:ascii="Times New Roman" w:hAnsi="Times New Roman" w:cs="Times New Roman"/>
          <w:color w:val="FF0000"/>
          <w:sz w:val="24"/>
          <w:szCs w:val="24"/>
          <w:highlight w:val="green"/>
        </w:rPr>
        <w:instrText>ADDIN CSL_CITATION { "citationItems" : [ { "id" : "ITEM-1", "itemData" : { "DOI" : "10.1016/S0140-6736(05)67030-4", "ISSN" : "1474-547X", "PMID" : "16139657", "abstract" : "The reduction of delay in cancer diagnosis has been targeted as a way to improve survival. We undertook a qualitative synthesis of international research evidence to provide insight into patients' experiences of recognising symptoms of cancer and seeking help.", "author" : [ { "dropping-particle" : "", "family" : "Smith", "given" : "Lucy K", "non-dropping-particle" : "", "parse-names" : false, "suffix" : "" }, { "dropping-particle" : "", "family" : "Pope", "given" : "Catherine", "non-dropping-particle" : "", "parse-names" : false, "suffix" : "" }, { "dropping-particle" : "", "family" : "Botha", "given" : "Johannes L", "non-dropping-particle" : "", "parse-names" : false, "suffix" : "" } ], "container-title" : "Lancet", "id" : "ITEM-1", "issue" : "9488", "issued" : { "date-parts" : [ [ "2005" ] ] }, "page" : "825-31", "title" : "Patients' help-seeking experiences and delay in cancer presentation: a qualitative synthesis.", "type" : "article-journal", "volume" : "366" }, "uris" : [ "http://www.mendeley.com/documents/?uuid=384732d6-b196-4007-b9d4-4cd81791af00" ] } ], "mendeley" : { "formattedCitation" : "(Smith, Pope, &amp; Botha, 2005)", "plainTextFormattedCitation" : "(Smith, Pope, &amp; Botha, 2005)", "previouslyFormattedCitation" : "(Smith, Pope, &amp; Botha, 2005)" }, "properties" : { "noteIndex" : 0 }, "schema" : "https://github.com/citation-style-language/schema/raw/master/csl-citation.json" }</w:instrText>
      </w:r>
      <w:r w:rsidRPr="005D30A6">
        <w:rPr>
          <w:rFonts w:ascii="Times New Roman" w:hAnsi="Times New Roman" w:cs="Times New Roman"/>
          <w:color w:val="FF0000"/>
          <w:sz w:val="24"/>
          <w:szCs w:val="24"/>
          <w:highlight w:val="green"/>
        </w:rPr>
        <w:fldChar w:fldCharType="separate"/>
      </w:r>
      <w:r w:rsidR="002421A3" w:rsidRPr="005D30A6">
        <w:rPr>
          <w:rFonts w:ascii="Times New Roman" w:hAnsi="Times New Roman" w:cs="Times New Roman"/>
          <w:noProof/>
          <w:color w:val="FF0000"/>
          <w:sz w:val="24"/>
          <w:szCs w:val="24"/>
          <w:highlight w:val="green"/>
        </w:rPr>
        <w:t>(Smith, Pope, &amp; Botha, 2005)</w:t>
      </w:r>
      <w:r w:rsidRPr="005D30A6">
        <w:rPr>
          <w:rFonts w:ascii="Times New Roman" w:hAnsi="Times New Roman" w:cs="Times New Roman"/>
          <w:color w:val="FF0000"/>
          <w:sz w:val="24"/>
          <w:szCs w:val="24"/>
          <w:highlight w:val="green"/>
        </w:rPr>
        <w:fldChar w:fldCharType="end"/>
      </w:r>
      <w:r w:rsidRPr="005D30A6">
        <w:rPr>
          <w:rFonts w:ascii="Times New Roman" w:hAnsi="Times New Roman" w:cs="Times New Roman"/>
          <w:color w:val="FF0000"/>
          <w:sz w:val="24"/>
          <w:szCs w:val="24"/>
          <w:highlight w:val="green"/>
        </w:rPr>
        <w:t xml:space="preserve">, previous negative interactions with a GP </w:t>
      </w:r>
      <w:r w:rsidRPr="005D30A6">
        <w:rPr>
          <w:rFonts w:ascii="Times New Roman" w:hAnsi="Times New Roman" w:cs="Times New Roman"/>
          <w:color w:val="FF0000"/>
          <w:sz w:val="24"/>
          <w:szCs w:val="24"/>
          <w:highlight w:val="green"/>
        </w:rPr>
        <w:fldChar w:fldCharType="begin" w:fldLock="1"/>
      </w:r>
      <w:r w:rsidR="002421A3" w:rsidRPr="005D30A6">
        <w:rPr>
          <w:rFonts w:ascii="Times New Roman" w:hAnsi="Times New Roman" w:cs="Times New Roman"/>
          <w:color w:val="FF0000"/>
          <w:sz w:val="24"/>
          <w:szCs w:val="24"/>
          <w:highlight w:val="green"/>
        </w:rPr>
        <w:instrText>ADDIN CSL_CITATION { "citationItems" : [ { "id" : "ITEM-1", "itemData" : { "DOI" : "10.1016/j.socscimed.2012.07.016", "ISSN" : "1873-5347", "PMID" : "22884943", "abstract" : "In the breast cancer literature, \"delayed presentation\" is defined as a period of 3 months or more between the self-detection of a new breast symptom and the decision to seek help for it. Delay studies have overlooked the relevance of dominant medical discourses such as those concerning \"proper\" health. In this paper we use a critical discursive method to analyze interviews with 14 women about their symptom appraisal process to demonstrate how many inhabited a liminal space comprised of both \"knowing and not knowing\" about the symptom, and \"acting and not acting\" on it (interviews took place from January 2006 to April 2007). We describe three discursive themes that arose in the transcripts including \"Doing the right thing\", \"Deliberate ignorance\", and \"Passive resistance.\" These women's narratives are juxtaposed with two commonly accepted medical discourses in relation to self-detected breast symptoms: That of the woman who was unaware of her symptom, or interpreted it as being insignificant, and therefore, not requiring medical attention; or that of the woman who noticed the symptom, interpreted it as threatening, and immediately sought medical attention. We suggest that such discourses are constricting and fail to account for the sizeable number of women who do not fit this mold (i.e., those who are both aware of the concerning change and delay presentation). We conclude that these constricting medical discourses effectively have a role to play in the contradictory reasoning or perceived irrationality of women's delay behavior when it occurs.", "author" : [ { "dropping-particle" : "", "family" : "Granek", "given" : "Leeat", "non-dropping-particle" : "", "parse-names" : false, "suffix" : "" }, { "dropping-particle" : "", "family" : "Fergus", "given" : "Karen", "non-dropping-particle" : "", "parse-names" : false, "suffix" : "" } ], "container-title" : "Social science &amp; medicine (1982)", "id" : "ITEM-1", "issue" : "10", "issued" : { "date-parts" : [ [ "2012", "11" ] ] }, "page" : "1753-61", "publisher" : "Elsevier Ltd", "title" : "Resistance, agency, and liminality in women's accounts of symptom appraisal and help-seeking upon discovery of a breast irregularity.", "type" : "article-journal", "volume" : "75" }, "uris" : [ "http://www.mendeley.com/documents/?uuid=15a7dddf-5435-479d-8a61-6789d8154af2" ] } ], "mendeley" : { "formattedCitation" : "(Granek &amp; Fergus, 2012)", "plainTextFormattedCitation" : "(Granek &amp; Fergus, 2012)", "previouslyFormattedCitation" : "(Granek &amp; Fergus, 2012)" }, "properties" : { "noteIndex" : 0 }, "schema" : "https://github.com/citation-style-language/schema/raw/master/csl-citation.json" }</w:instrText>
      </w:r>
      <w:r w:rsidRPr="005D30A6">
        <w:rPr>
          <w:rFonts w:ascii="Times New Roman" w:hAnsi="Times New Roman" w:cs="Times New Roman"/>
          <w:color w:val="FF0000"/>
          <w:sz w:val="24"/>
          <w:szCs w:val="24"/>
          <w:highlight w:val="green"/>
        </w:rPr>
        <w:fldChar w:fldCharType="separate"/>
      </w:r>
      <w:r w:rsidR="002421A3" w:rsidRPr="005D30A6">
        <w:rPr>
          <w:rFonts w:ascii="Times New Roman" w:hAnsi="Times New Roman" w:cs="Times New Roman"/>
          <w:noProof/>
          <w:color w:val="FF0000"/>
          <w:sz w:val="24"/>
          <w:szCs w:val="24"/>
          <w:highlight w:val="green"/>
        </w:rPr>
        <w:t>(Granek &amp; Fergus, 2012)</w:t>
      </w:r>
      <w:r w:rsidRPr="005D30A6">
        <w:rPr>
          <w:rFonts w:ascii="Times New Roman" w:hAnsi="Times New Roman" w:cs="Times New Roman"/>
          <w:color w:val="FF0000"/>
          <w:sz w:val="24"/>
          <w:szCs w:val="24"/>
          <w:highlight w:val="green"/>
        </w:rPr>
        <w:fldChar w:fldCharType="end"/>
      </w:r>
      <w:r w:rsidRPr="005D30A6">
        <w:rPr>
          <w:rFonts w:ascii="Times New Roman" w:hAnsi="Times New Roman" w:cs="Times New Roman"/>
          <w:color w:val="FF0000"/>
          <w:sz w:val="24"/>
          <w:szCs w:val="24"/>
          <w:highlight w:val="green"/>
        </w:rPr>
        <w:t xml:space="preserve"> and competing priorities </w:t>
      </w:r>
      <w:r w:rsidRPr="005D30A6">
        <w:rPr>
          <w:rFonts w:ascii="Times New Roman" w:hAnsi="Times New Roman" w:cs="Times New Roman"/>
          <w:color w:val="FF0000"/>
          <w:sz w:val="24"/>
          <w:szCs w:val="24"/>
          <w:highlight w:val="green"/>
        </w:rPr>
        <w:fldChar w:fldCharType="begin" w:fldLock="1"/>
      </w:r>
      <w:r w:rsidR="002421A3" w:rsidRPr="005D30A6">
        <w:rPr>
          <w:rFonts w:ascii="Times New Roman" w:hAnsi="Times New Roman" w:cs="Times New Roman"/>
          <w:color w:val="FF0000"/>
          <w:sz w:val="24"/>
          <w:szCs w:val="24"/>
          <w:highlight w:val="green"/>
        </w:rPr>
        <w:instrText>ADDIN CSL_CITATION { "citationItems" : [ { "id" : "ITEM-1", "itemData" : { "DOI" : "10.1002/pon.976", "ISSN" : "1057-9249", "PMID" : "16142843", "abstract" : "Up to 30% of patients delay seeking the advice of a healthcare professional after self-discovery of symptom(s) of oral cancer. Reasons for this patient delay are poorly understood. The aim of the present study was to explore patients' initial experiences and reactions to developing symptoms of oral cancer, and to identify factors influencing their decision to consult a health care professional. In-depth semi-structured interviews were conducted with 17 consecutive patients who had received a diagnosis of oral squamous cell carcinoma, but had yet to start treatment. Participants were asked about their beliefs about their symptoms over the course of the disease and their decision to seek help. The tape-recorded interviews were transcribed verbatim and analysed using 'Framework analysis'. Oral symptoms were rarely attributed to cancer and were frequently interpreted as minor oral conditions. As a result of these beliefs, patients tended to postpone seeking help or fail to be concerned over their symptoms. Prior to seeking help, patients responded to symptoms by using self-medication, changing the way they ate and disclosing their discovery of symptoms to friends or family. Problems with access to healthcare professionals and patients' social responsibilities acted as barriers to prompt help-seeking. This study has documented that an individual's interpretation of oral cancer symptoms may be misguided and this can adversely affect subsequent help-seeking behaviour.", "author" : [ { "dropping-particle" : "", "family" : "Scott", "given" : "Suzanne E", "non-dropping-particle" : "", "parse-names" : false, "suffix" : "" }, { "dropping-particle" : "", "family" : "Grunfeld", "given" : "E A", "non-dropping-particle" : "", "parse-names" : false, "suffix" : "" }, { "dropping-particle" : "", "family" : "Main", "given" : "J", "non-dropping-particle" : "", "parse-names" : false, "suffix" : "" }, { "dropping-particle" : "", "family" : "McGurk", "given" : "M", "non-dropping-particle" : "", "parse-names" : false, "suffix" : "" } ], "container-title" : "Psycho-oncology", "id" : "ITEM-1", "issue" : "6", "issued" : { "date-parts" : [ [ "2006", "6" ] ] }, "page" : "474-85", "title" : "Patient delay in oral cancer: a qualitative study of patients' experiences.", "type" : "article-journal", "volume" : "15" }, "uris" : [ "http://www.mendeley.com/documents/?uuid=c3676eb3-2fca-4c82-ac82-a3b350e68ace" ] }, { "id" : "ITEM-2", "itemData" : { "DOI" : "10.1016/j.socscimed.2010.03.044", "ISSN" : "1873-5347", "PMID" : "20488607", "abstract" : "Recent decades have seen much variation in survival and mortality among European cancer patients, with rather small increases in survival, especially among patients in UK and Denmark. This poor outcome has been ascribed tentatively to patient delay since an estimated 20-25% of all cancer patients report having experienced cancer-related symptoms for more than three months before seeking care. In this article we analyse semi-structured interviews with 30 adult Danish cancer patients and their families. Special focus is given to symptom interpretation processes, and how these processes potentially delay care-seeking decisions. The paper adopts a contextual approach inspired mainly by the sociologist Alonzo's (1979, 1984) concept of containment. Alonzo's theory is supplemented with recent anthropological and sociological literature on how people establish the relation between bodily sensations and symptoms and decide how to respond adequately to these. We present an analysis illustrating that bodily sensations and symptoms are potentially contained in a dynamic interplay of factors related to specific social situations, life biographies and life expectations and their accordance with culturally acceptable values and explanations. Finally, we discuss the implications of the analysis for future studies on patient delay.", "author" : [ { "dropping-particle" : "", "family" : "Andersen", "given" : "R. S.", "non-dropping-particle" : "", "parse-names" : false, "suffix" : "" }, { "dropping-particle" : "", "family" : "Paarup", "given" : "Bjarke", "non-dropping-particle" : "", "parse-names" : false, "suffix" : "" }, { "dropping-particle" : "", "family" : "Vedsted", "given" : "Peter", "non-dropping-particle" : "", "parse-names" : false, "suffix" : "" }, { "dropping-particle" : "", "family" : "Bro", "given" : "Flemming", "non-dropping-particle" : "", "parse-names" : false, "suffix" : "" }, { "dropping-particle" : "", "family" : "Soendergaard", "given" : "Jens", "non-dropping-particle" : "", "parse-names" : false, "suffix" : "" } ], "container-title" : "Social science &amp; medicine (1982)", "id" : "ITEM-2", "issue" : "2", "issued" : { "date-parts" : [ [ "2010", "7" ] ] }, "page" : "378-85", "publisher" : "Elsevier Ltd", "title" : "'Containment' as an analytical framework for understanding patient delay: a qualitative study of cancer patients' symptom interpretation processes.", "type" : "article-journal", "volume" : "71" }, "uris" : [ "http://www.mendeley.com/documents/?uuid=d03066dc-70cf-4d26-abb6-10a4515e7607" ] } ], "mendeley" : { "formattedCitation" : "(R. S. Andersen et al., 2010; Suzanne E Scott et al., 2006)", "plainTextFormattedCitation" : "(R. S. Andersen et al., 2010; Suzanne E Scott et al., 2006)", "previouslyFormattedCitation" : "(R. S. Andersen et al., 2010; Suzanne E Scott et al., 2006)" }, "properties" : { "noteIndex" : 0 }, "schema" : "https://github.com/citation-style-language/schema/raw/master/csl-citation.json" }</w:instrText>
      </w:r>
      <w:r w:rsidRPr="005D30A6">
        <w:rPr>
          <w:rFonts w:ascii="Times New Roman" w:hAnsi="Times New Roman" w:cs="Times New Roman"/>
          <w:color w:val="FF0000"/>
          <w:sz w:val="24"/>
          <w:szCs w:val="24"/>
          <w:highlight w:val="green"/>
        </w:rPr>
        <w:fldChar w:fldCharType="separate"/>
      </w:r>
      <w:r w:rsidR="002421A3" w:rsidRPr="005D30A6">
        <w:rPr>
          <w:rFonts w:ascii="Times New Roman" w:hAnsi="Times New Roman" w:cs="Times New Roman"/>
          <w:noProof/>
          <w:color w:val="FF0000"/>
          <w:sz w:val="24"/>
          <w:szCs w:val="24"/>
          <w:highlight w:val="green"/>
        </w:rPr>
        <w:t>(R. S. Andersen et al., 2010; Suzanne E Scott et al., 2006)</w:t>
      </w:r>
      <w:r w:rsidRPr="005D30A6">
        <w:rPr>
          <w:rFonts w:ascii="Times New Roman" w:hAnsi="Times New Roman" w:cs="Times New Roman"/>
          <w:color w:val="FF0000"/>
          <w:sz w:val="24"/>
          <w:szCs w:val="24"/>
          <w:highlight w:val="green"/>
        </w:rPr>
        <w:fldChar w:fldCharType="end"/>
      </w:r>
      <w:r w:rsidR="005D30A6" w:rsidRPr="005D30A6">
        <w:rPr>
          <w:rFonts w:ascii="Times New Roman" w:hAnsi="Times New Roman" w:cs="Times New Roman"/>
          <w:color w:val="FF0000"/>
          <w:sz w:val="24"/>
          <w:szCs w:val="24"/>
          <w:highlight w:val="green"/>
        </w:rPr>
        <w:t xml:space="preserve"> have also been identified by other scholars.</w:t>
      </w:r>
      <w:r w:rsidR="005D30A6">
        <w:rPr>
          <w:rFonts w:ascii="Times New Roman" w:hAnsi="Times New Roman" w:cs="Times New Roman"/>
          <w:color w:val="FF0000"/>
          <w:sz w:val="24"/>
          <w:szCs w:val="24"/>
        </w:rPr>
        <w:t xml:space="preserve"> </w:t>
      </w:r>
      <w:r w:rsidR="005D30A6" w:rsidRPr="005D30A6">
        <w:rPr>
          <w:rFonts w:ascii="Times New Roman" w:hAnsi="Times New Roman" w:cs="Times New Roman"/>
          <w:color w:val="FF0000"/>
          <w:sz w:val="24"/>
          <w:szCs w:val="24"/>
          <w:highlight w:val="green"/>
        </w:rPr>
        <w:t xml:space="preserve">Models of the diagnostic pathway illustrate the </w:t>
      </w:r>
      <w:r w:rsidR="001424FC">
        <w:rPr>
          <w:rFonts w:ascii="Times New Roman" w:hAnsi="Times New Roman" w:cs="Times New Roman"/>
          <w:color w:val="FF0000"/>
          <w:sz w:val="24"/>
          <w:szCs w:val="24"/>
          <w:highlight w:val="green"/>
        </w:rPr>
        <w:t xml:space="preserve">stages a patient moves through </w:t>
      </w:r>
      <w:r w:rsidR="005D30A6" w:rsidRPr="005D30A6">
        <w:rPr>
          <w:rFonts w:ascii="Times New Roman" w:hAnsi="Times New Roman" w:cs="Times New Roman"/>
          <w:color w:val="FF0000"/>
          <w:sz w:val="24"/>
          <w:szCs w:val="24"/>
          <w:highlight w:val="green"/>
        </w:rPr>
        <w:t>from symptom onset to diagnosis, and three key models will be discussed in relation to the findings of this study.</w:t>
      </w:r>
      <w:r w:rsidR="005D30A6">
        <w:rPr>
          <w:rFonts w:ascii="Times New Roman" w:hAnsi="Times New Roman" w:cs="Times New Roman"/>
          <w:color w:val="FF0000"/>
          <w:sz w:val="24"/>
          <w:szCs w:val="24"/>
        </w:rPr>
        <w:t xml:space="preserve">   </w:t>
      </w:r>
    </w:p>
    <w:p w:rsidR="00E22DA4" w:rsidRDefault="00E22DA4" w:rsidP="00255E13">
      <w:pPr>
        <w:rPr>
          <w:rFonts w:ascii="Times New Roman" w:hAnsi="Times New Roman" w:cs="Times New Roman"/>
          <w:sz w:val="24"/>
        </w:rPr>
      </w:pPr>
      <w:r>
        <w:rPr>
          <w:rFonts w:ascii="Times New Roman" w:hAnsi="Times New Roman" w:cs="Times New Roman"/>
          <w:sz w:val="24"/>
        </w:rPr>
        <w:t>T</w:t>
      </w:r>
      <w:r w:rsidR="00760B19">
        <w:rPr>
          <w:rFonts w:ascii="Times New Roman" w:hAnsi="Times New Roman" w:cs="Times New Roman"/>
          <w:sz w:val="24"/>
        </w:rPr>
        <w:t xml:space="preserve">he </w:t>
      </w:r>
      <w:r w:rsidR="00C65AF3">
        <w:rPr>
          <w:rFonts w:ascii="Times New Roman" w:hAnsi="Times New Roman" w:cs="Times New Roman"/>
          <w:i/>
          <w:sz w:val="24"/>
        </w:rPr>
        <w:t xml:space="preserve">General </w:t>
      </w:r>
      <w:r w:rsidR="00760B19">
        <w:rPr>
          <w:rFonts w:ascii="Times New Roman" w:hAnsi="Times New Roman" w:cs="Times New Roman"/>
          <w:i/>
          <w:sz w:val="24"/>
        </w:rPr>
        <w:t>Model of Total Patient Delay</w:t>
      </w:r>
      <w:r w:rsidR="00D52F97" w:rsidRPr="00D667B0">
        <w:rPr>
          <w:rFonts w:ascii="Times New Roman" w:hAnsi="Times New Roman" w:cs="Times New Roman"/>
          <w:strike/>
          <w:sz w:val="24"/>
        </w:rPr>
        <w:t xml:space="preserve">, </w:t>
      </w:r>
      <w:r w:rsidR="00C65AF3" w:rsidRPr="00D667B0">
        <w:rPr>
          <w:rFonts w:ascii="Times New Roman" w:hAnsi="Times New Roman" w:cs="Times New Roman"/>
          <w:strike/>
          <w:sz w:val="24"/>
        </w:rPr>
        <w:t xml:space="preserve">a development of Safer et al’s three stage model of delay </w:t>
      </w:r>
      <w:r w:rsidR="00895737" w:rsidRPr="00D667B0">
        <w:rPr>
          <w:rFonts w:ascii="Times New Roman" w:hAnsi="Times New Roman" w:cs="Times New Roman"/>
          <w:strike/>
          <w:sz w:val="24"/>
        </w:rPr>
        <w:fldChar w:fldCharType="begin" w:fldLock="1"/>
      </w:r>
      <w:r w:rsidR="00531069" w:rsidRPr="00D667B0">
        <w:rPr>
          <w:rFonts w:ascii="Times New Roman" w:hAnsi="Times New Roman" w:cs="Times New Roman"/>
          <w:strike/>
          <w:sz w:val="24"/>
        </w:rPr>
        <w:instrText>ADDIN CSL_CITATION { "citationItems" : [ { "id" : "ITEM-1", "itemData" : { "author" : [ { "dropping-particle" : "", "family" : "Safer", "given" : "M", "non-dropping-particle" : "", "parse-names" : false, "suffix" : "" }, { "dropping-particle" : "", "family" : "Tharps", "given" : "Q", "non-dropping-particle" : "", "parse-names" : false, "suffix" : "" }, { "dropping-particle" : "", "family" : "Jackson", "given" : "T", "non-dropping-particle" : "", "parse-names" : false, "suffix" : "" }, { "dropping-particle" : "", "family" : "Leventhal", "given" : "H", "non-dropping-particle" : "", "parse-names" : false, "suffix" : "" } ], "container-title" : "Medical Care", "id" : "ITEM-1", "issued" : { "date-parts" : [ [ "1979" ] ] }, "page" : "11-29", "title" : "Determinants of Three Stages of Delay in Seeking Care at a Medical Clinic", "type" : "article-journal", "volume" : "17" }, "uris" : [ "http://www.mendeley.com/documents/?uuid=91a77f61-fd7c-452d-b6f5-b8769e684622" ] } ], "mendeley" : { "formattedCitation" : "(Safer, Tharps, Jackson, &amp; Leventhal, 1979)", "plainTextFormattedCitation" : "(Safer, Tharps, Jackson, &amp; Leventhal, 1979)", "previouslyFormattedCitation" : "(Safer, Tharps, Jackson, &amp; Leventhal, 1979)" }, "properties" : { "noteIndex" : 0 }, "schema" : "https://github.com/citation-style-language/schema/raw/master/csl-citation.json" }</w:instrText>
      </w:r>
      <w:r w:rsidR="00895737" w:rsidRPr="00D667B0">
        <w:rPr>
          <w:rFonts w:ascii="Times New Roman" w:hAnsi="Times New Roman" w:cs="Times New Roman"/>
          <w:strike/>
          <w:sz w:val="24"/>
        </w:rPr>
        <w:fldChar w:fldCharType="separate"/>
      </w:r>
      <w:r w:rsidR="00913DB8" w:rsidRPr="00D667B0">
        <w:rPr>
          <w:rFonts w:ascii="Times New Roman" w:hAnsi="Times New Roman" w:cs="Times New Roman"/>
          <w:strike/>
          <w:noProof/>
          <w:sz w:val="24"/>
        </w:rPr>
        <w:t>(Safer, Tharps, Jackson, &amp; Leventhal, 1979)</w:t>
      </w:r>
      <w:r w:rsidR="00895737" w:rsidRPr="00D667B0">
        <w:rPr>
          <w:rFonts w:ascii="Times New Roman" w:hAnsi="Times New Roman" w:cs="Times New Roman"/>
          <w:strike/>
          <w:sz w:val="24"/>
        </w:rPr>
        <w:fldChar w:fldCharType="end"/>
      </w:r>
      <w:r w:rsidR="00C65AF3" w:rsidRPr="00D667B0">
        <w:rPr>
          <w:rFonts w:ascii="Times New Roman" w:hAnsi="Times New Roman" w:cs="Times New Roman"/>
          <w:strike/>
          <w:sz w:val="24"/>
        </w:rPr>
        <w:t>,</w:t>
      </w:r>
      <w:r w:rsidR="00D667B0">
        <w:rPr>
          <w:rFonts w:ascii="Times New Roman" w:hAnsi="Times New Roman" w:cs="Times New Roman"/>
          <w:sz w:val="24"/>
        </w:rPr>
        <w:t xml:space="preserve"> </w:t>
      </w:r>
      <w:r>
        <w:rPr>
          <w:rFonts w:ascii="Times New Roman" w:hAnsi="Times New Roman" w:cs="Times New Roman"/>
          <w:sz w:val="24"/>
        </w:rPr>
        <w:t xml:space="preserve">identifies five </w:t>
      </w:r>
      <w:r w:rsidR="00C830C6" w:rsidRPr="006310E9">
        <w:rPr>
          <w:rFonts w:ascii="Times New Roman" w:hAnsi="Times New Roman" w:cs="Times New Roman"/>
          <w:sz w:val="24"/>
        </w:rPr>
        <w:t xml:space="preserve">stages </w:t>
      </w:r>
      <w:r w:rsidR="0068020E">
        <w:rPr>
          <w:rFonts w:ascii="Times New Roman" w:hAnsi="Times New Roman" w:cs="Times New Roman"/>
          <w:sz w:val="24"/>
        </w:rPr>
        <w:t>leading</w:t>
      </w:r>
      <w:r>
        <w:rPr>
          <w:rFonts w:ascii="Times New Roman" w:hAnsi="Times New Roman" w:cs="Times New Roman"/>
          <w:sz w:val="24"/>
        </w:rPr>
        <w:t xml:space="preserve"> to </w:t>
      </w:r>
      <w:r w:rsidR="0068020E">
        <w:rPr>
          <w:rFonts w:ascii="Times New Roman" w:hAnsi="Times New Roman" w:cs="Times New Roman"/>
          <w:sz w:val="24"/>
        </w:rPr>
        <w:lastRenderedPageBreak/>
        <w:t>consultation</w:t>
      </w:r>
      <w:r w:rsidR="00340BBB" w:rsidRPr="006310E9">
        <w:rPr>
          <w:rFonts w:ascii="Times New Roman" w:hAnsi="Times New Roman" w:cs="Times New Roman"/>
          <w:sz w:val="24"/>
        </w:rPr>
        <w:t xml:space="preserve">, </w:t>
      </w:r>
      <w:r>
        <w:rPr>
          <w:rFonts w:ascii="Times New Roman" w:hAnsi="Times New Roman" w:cs="Times New Roman"/>
          <w:sz w:val="24"/>
        </w:rPr>
        <w:t xml:space="preserve">which are similar to those </w:t>
      </w:r>
      <w:r w:rsidR="00640423">
        <w:rPr>
          <w:rFonts w:ascii="Times New Roman" w:hAnsi="Times New Roman" w:cs="Times New Roman"/>
          <w:sz w:val="24"/>
        </w:rPr>
        <w:t>here</w:t>
      </w:r>
      <w:r>
        <w:rPr>
          <w:rFonts w:ascii="Times New Roman" w:hAnsi="Times New Roman" w:cs="Times New Roman"/>
          <w:sz w:val="24"/>
        </w:rPr>
        <w:t xml:space="preserve"> </w:t>
      </w:r>
      <w:r w:rsidR="00895737">
        <w:rPr>
          <w:rFonts w:ascii="Times New Roman" w:hAnsi="Times New Roman" w:cs="Times New Roman"/>
          <w:sz w:val="24"/>
        </w:rPr>
        <w:fldChar w:fldCharType="begin" w:fldLock="1"/>
      </w:r>
      <w:r w:rsidR="001F3EAF">
        <w:rPr>
          <w:rFonts w:ascii="Times New Roman" w:hAnsi="Times New Roman" w:cs="Times New Roman"/>
          <w:sz w:val="24"/>
        </w:rPr>
        <w:instrText>ADDIN CSL_CITATION { "citationItems" : [ { "id" : "ITEM-1", "itemData" : { "author" : [ { "dropping-particle" : "", "family" : "Andersen", "given" : "B.L.", "non-dropping-particle" : "", "parse-names" : false, "suffix" : "" }, { "dropping-particle" : "", "family" : "Cacioppo", "given" : "JT", "non-dropping-particle" : "", "parse-names" : false, "suffix" : "" }, { "dropping-particle" : "", "family" : "Roberts", "given" : "DC", "non-dropping-particle" : "", "parse-names" : false, "suffix" : "" } ], "container-title" : "British Journal of Social Psychology", "id" : "ITEM-1", "issued" : { "date-parts" : [ [ "1995" ] ] }, "page" : "33-52", "title" : "Delay in seeking a cancer diagnosis: Delay stages and psychophysiological comparison processes", "type" : "article-journal", "volume" : "34" }, "uris" : [ "http://www.mendeley.com/documents/?uuid=69b1188f-81f5-4fe1-9098-cf8ef57b1514" ] } ], "mendeley" : { "formattedCitation" : "(B. L. Andersen et al., 1995)", "manualFormatting" : "(Andersen et al., 1995)", "plainTextFormattedCitation" : "(B. L. Andersen et al., 1995)", "previouslyFormattedCitation" : "(B. L. Andersen et al., 1995)" }, "properties" : { "noteIndex" : 0 }, "schema" : "https://github.com/citation-style-language/schema/raw/master/csl-citation.json" }</w:instrText>
      </w:r>
      <w:r w:rsidR="00895737">
        <w:rPr>
          <w:rFonts w:ascii="Times New Roman" w:hAnsi="Times New Roman" w:cs="Times New Roman"/>
          <w:sz w:val="24"/>
        </w:rPr>
        <w:fldChar w:fldCharType="separate"/>
      </w:r>
      <w:r w:rsidR="001F3EAF" w:rsidRPr="001F3EAF">
        <w:rPr>
          <w:rFonts w:ascii="Times New Roman" w:hAnsi="Times New Roman" w:cs="Times New Roman"/>
          <w:noProof/>
          <w:sz w:val="24"/>
        </w:rPr>
        <w:t>(Andersen et al., 1995)</w:t>
      </w:r>
      <w:r w:rsidR="00895737">
        <w:rPr>
          <w:rFonts w:ascii="Times New Roman" w:hAnsi="Times New Roman" w:cs="Times New Roman"/>
          <w:sz w:val="24"/>
        </w:rPr>
        <w:fldChar w:fldCharType="end"/>
      </w:r>
      <w:r w:rsidR="00640423">
        <w:rPr>
          <w:rFonts w:ascii="Times New Roman" w:hAnsi="Times New Roman" w:cs="Times New Roman"/>
          <w:sz w:val="24"/>
        </w:rPr>
        <w:t>, h</w:t>
      </w:r>
      <w:r>
        <w:rPr>
          <w:rFonts w:ascii="Times New Roman" w:hAnsi="Times New Roman" w:cs="Times New Roman"/>
          <w:sz w:val="24"/>
        </w:rPr>
        <w:t xml:space="preserve">owever, </w:t>
      </w:r>
      <w:r w:rsidR="0060700E" w:rsidRPr="006310E9">
        <w:rPr>
          <w:rFonts w:ascii="Times New Roman" w:hAnsi="Times New Roman" w:cs="Times New Roman"/>
          <w:sz w:val="24"/>
        </w:rPr>
        <w:t>it</w:t>
      </w:r>
      <w:r w:rsidR="00340BBB" w:rsidRPr="006310E9">
        <w:rPr>
          <w:rFonts w:ascii="Times New Roman" w:hAnsi="Times New Roman" w:cs="Times New Roman"/>
          <w:sz w:val="24"/>
        </w:rPr>
        <w:t xml:space="preserve"> fails to consider how factors outside of the </w:t>
      </w:r>
      <w:r w:rsidR="00C830C6" w:rsidRPr="006310E9">
        <w:rPr>
          <w:rFonts w:ascii="Times New Roman" w:hAnsi="Times New Roman" w:cs="Times New Roman"/>
          <w:sz w:val="24"/>
        </w:rPr>
        <w:t xml:space="preserve">realm of </w:t>
      </w:r>
      <w:r w:rsidR="002A2E63">
        <w:rPr>
          <w:rFonts w:ascii="Times New Roman" w:hAnsi="Times New Roman" w:cs="Times New Roman"/>
          <w:sz w:val="24"/>
        </w:rPr>
        <w:t xml:space="preserve">the </w:t>
      </w:r>
      <w:r w:rsidR="00340BBB" w:rsidRPr="006310E9">
        <w:rPr>
          <w:rFonts w:ascii="Times New Roman" w:hAnsi="Times New Roman" w:cs="Times New Roman"/>
          <w:sz w:val="24"/>
        </w:rPr>
        <w:t>individual</w:t>
      </w:r>
      <w:r w:rsidR="0060700E" w:rsidRPr="006310E9">
        <w:rPr>
          <w:rFonts w:ascii="Times New Roman" w:hAnsi="Times New Roman" w:cs="Times New Roman"/>
          <w:sz w:val="24"/>
        </w:rPr>
        <w:t xml:space="preserve"> </w:t>
      </w:r>
      <w:r w:rsidR="00340BBB" w:rsidRPr="006310E9">
        <w:rPr>
          <w:rFonts w:ascii="Times New Roman" w:hAnsi="Times New Roman" w:cs="Times New Roman"/>
          <w:sz w:val="24"/>
        </w:rPr>
        <w:t xml:space="preserve">influence </w:t>
      </w:r>
      <w:r w:rsidR="0060700E" w:rsidRPr="006310E9">
        <w:rPr>
          <w:rFonts w:ascii="Times New Roman" w:hAnsi="Times New Roman" w:cs="Times New Roman"/>
          <w:sz w:val="24"/>
        </w:rPr>
        <w:t xml:space="preserve">the journey to </w:t>
      </w:r>
      <w:r w:rsidR="00760B19">
        <w:rPr>
          <w:rFonts w:ascii="Times New Roman" w:hAnsi="Times New Roman" w:cs="Times New Roman"/>
          <w:sz w:val="24"/>
        </w:rPr>
        <w:t>consultation</w:t>
      </w:r>
      <w:r w:rsidR="0068020E">
        <w:rPr>
          <w:rFonts w:ascii="Times New Roman" w:hAnsi="Times New Roman" w:cs="Times New Roman"/>
          <w:sz w:val="24"/>
        </w:rPr>
        <w:t xml:space="preserve">. </w:t>
      </w:r>
      <w:r w:rsidR="00440ADC" w:rsidRPr="006310E9">
        <w:rPr>
          <w:rFonts w:ascii="Times New Roman" w:hAnsi="Times New Roman" w:cs="Times New Roman"/>
          <w:sz w:val="24"/>
        </w:rPr>
        <w:t xml:space="preserve">The </w:t>
      </w:r>
      <w:r w:rsidR="00440ADC" w:rsidRPr="006310E9">
        <w:rPr>
          <w:rFonts w:ascii="Times New Roman" w:hAnsi="Times New Roman" w:cs="Times New Roman"/>
          <w:i/>
          <w:iCs/>
          <w:sz w:val="24"/>
        </w:rPr>
        <w:t>Categorisation of Delay</w:t>
      </w:r>
      <w:r w:rsidR="00440ADC" w:rsidRPr="006310E9">
        <w:rPr>
          <w:rFonts w:ascii="Times New Roman" w:hAnsi="Times New Roman" w:cs="Times New Roman"/>
          <w:sz w:val="24"/>
        </w:rPr>
        <w:t xml:space="preserve"> </w:t>
      </w:r>
      <w:r>
        <w:rPr>
          <w:rFonts w:ascii="Times New Roman" w:hAnsi="Times New Roman" w:cs="Times New Roman"/>
          <w:sz w:val="24"/>
        </w:rPr>
        <w:t>depicts the stages of the diagnostic pathway, considering points of potential delay and to whom delay</w:t>
      </w:r>
      <w:r w:rsidR="00D52F97">
        <w:rPr>
          <w:rFonts w:ascii="Times New Roman" w:hAnsi="Times New Roman" w:cs="Times New Roman"/>
          <w:sz w:val="24"/>
        </w:rPr>
        <w:t>s</w:t>
      </w:r>
      <w:r>
        <w:rPr>
          <w:rFonts w:ascii="Times New Roman" w:hAnsi="Times New Roman" w:cs="Times New Roman"/>
          <w:sz w:val="24"/>
        </w:rPr>
        <w:t xml:space="preserve"> may be attributable </w:t>
      </w:r>
      <w:r w:rsidR="00895737">
        <w:rPr>
          <w:rFonts w:ascii="Times New Roman" w:hAnsi="Times New Roman" w:cs="Times New Roman"/>
          <w:sz w:val="24"/>
        </w:rPr>
        <w:fldChar w:fldCharType="begin" w:fldLock="1"/>
      </w:r>
      <w:r w:rsidR="00FD6477">
        <w:rPr>
          <w:rFonts w:ascii="Times New Roman" w:hAnsi="Times New Roman" w:cs="Times New Roman"/>
          <w:sz w:val="24"/>
        </w:rPr>
        <w:instrText>ADDIN CSL_CITATION { "citationItems" : [ { "id" : "ITEM-1", "itemData" : { "DOI" : "10.1186/1472-6963-9-189", "ISSN" : "1472-6963", "PMID" : "19840368", "abstract" : "BACKGROUND: There is no validated way of measuring the prevalence and duration of patient delay, and we do not know how people perceive and define the time intervals they are asked to report in patient delay studies. This lack of a validated measure hampers research in patient delay and is counterproductive to efforts directed at securing early diagnosis of cancer. DISCUSSION: The main argument of the present paper is that current studies on patient delay do not sufficiently consider existing theories on symptom interpretation. It is illustrated that the interpretation of bodily sensations as symptoms related to a specific cancer diagnosis is embedded within a social and cultural context. We therefore cannot assume that respondents define delay periods in identical ways. SUMMARY: In order to improve the validity of patient delay studies, it is suggested that research be strengthened on three counts: More research should be devoted to symptom interpretation processes, more research should seek to operationalise patient delay, and, importantly, more research is needed to develop valid instruments for measuring patient delay.", "author" : [ { "dropping-particle" : "", "family" : "Andersen", "given" : "R.S.", "non-dropping-particle" : "", "parse-names" : false, "suffix" : "" }, { "dropping-particle" : "", "family" : "Vedsted", "given" : "Peter", "non-dropping-particle" : "", "parse-names" : false, "suffix" : "" }, { "dropping-particle" : "", "family" : "Olesen", "given" : "Frede", "non-dropping-particle" : "", "parse-names" : false, "suffix" : "" }, { "dropping-particle" : "", "family" : "Bro", "given" : "Flemming", "non-dropping-particle" : "", "parse-names" : false, "suffix" : "" }, { "dropping-particle" : "", "family" : "S\u00f8ndergaard", "given" : "Jens", "non-dropping-particle" : "", "parse-names" : false, "suffix" : "" } ], "container-title" : "BMC health services research", "id" : "ITEM-1", "issued" : { "date-parts" : [ [ "2009", "1" ] ] }, "page" : "189", "title" : "Patient delay in cancer studies: a discussion of methods and measures.", "type" : "article-journal", "volume" : "9" }, "uris" : [ "http://www.mendeley.com/documents/?uuid=108695d1-26e1-4d90-b5e1-440f6a582092" ] } ], "mendeley" : { "formattedCitation" : "(R.S. Andersen, Vedsted, Olesen, Bro, &amp; S\u00f8ndergaard, 2009)", "manualFormatting" : "(Andersen, Vedsted, Olesen, Bro, &amp; S\u00f8ndergaard, 2009)", "plainTextFormattedCitation" : "(R.S. Andersen, Vedsted, Olesen, Bro, &amp; S\u00f8ndergaard, 2009)", "previouslyFormattedCitation" : "(R.S. Andersen, Vedsted, Olesen, Bro, &amp; S\u00f8ndergaard, 2009)" }, "properties" : { "noteIndex" : 0 }, "schema" : "https://github.com/citation-style-language/schema/raw/master/csl-citation.json" }</w:instrText>
      </w:r>
      <w:r w:rsidR="00895737">
        <w:rPr>
          <w:rFonts w:ascii="Times New Roman" w:hAnsi="Times New Roman" w:cs="Times New Roman"/>
          <w:sz w:val="24"/>
        </w:rPr>
        <w:fldChar w:fldCharType="separate"/>
      </w:r>
      <w:r w:rsidR="001F3EAF" w:rsidRPr="001F3EAF">
        <w:rPr>
          <w:rFonts w:ascii="Times New Roman" w:hAnsi="Times New Roman" w:cs="Times New Roman"/>
          <w:noProof/>
          <w:sz w:val="24"/>
        </w:rPr>
        <w:t>(Andersen, Vedsted, Olesen, Bro, &amp; Søndergaard, 2009)</w:t>
      </w:r>
      <w:r w:rsidR="00895737">
        <w:rPr>
          <w:rFonts w:ascii="Times New Roman" w:hAnsi="Times New Roman" w:cs="Times New Roman"/>
          <w:sz w:val="24"/>
        </w:rPr>
        <w:fldChar w:fldCharType="end"/>
      </w:r>
      <w:r>
        <w:rPr>
          <w:rFonts w:ascii="Times New Roman" w:hAnsi="Times New Roman" w:cs="Times New Roman"/>
          <w:sz w:val="24"/>
        </w:rPr>
        <w:t xml:space="preserve">. </w:t>
      </w:r>
      <w:r w:rsidRPr="00640423">
        <w:rPr>
          <w:rFonts w:ascii="Times New Roman" w:hAnsi="Times New Roman" w:cs="Times New Roman"/>
          <w:sz w:val="24"/>
          <w:highlight w:val="green"/>
        </w:rPr>
        <w:t xml:space="preserve">The patient interval is represented as two defining stages (first symptom and first contact with the GP) </w:t>
      </w:r>
      <w:r w:rsidR="00640423" w:rsidRPr="00640423">
        <w:rPr>
          <w:rFonts w:ascii="Times New Roman" w:hAnsi="Times New Roman" w:cs="Times New Roman"/>
          <w:sz w:val="24"/>
          <w:highlight w:val="green"/>
        </w:rPr>
        <w:t>but</w:t>
      </w:r>
      <w:r w:rsidR="0068020E" w:rsidRPr="00640423">
        <w:rPr>
          <w:rFonts w:ascii="Times New Roman" w:hAnsi="Times New Roman" w:cs="Times New Roman"/>
          <w:sz w:val="24"/>
          <w:highlight w:val="green"/>
        </w:rPr>
        <w:t xml:space="preserve"> </w:t>
      </w:r>
      <w:r w:rsidR="001424FC">
        <w:rPr>
          <w:rFonts w:ascii="Times New Roman" w:hAnsi="Times New Roman" w:cs="Times New Roman"/>
          <w:sz w:val="24"/>
          <w:highlight w:val="green"/>
        </w:rPr>
        <w:t xml:space="preserve">this model </w:t>
      </w:r>
      <w:r w:rsidR="0068020E" w:rsidRPr="00640423">
        <w:rPr>
          <w:rFonts w:ascii="Times New Roman" w:hAnsi="Times New Roman" w:cs="Times New Roman"/>
          <w:sz w:val="24"/>
          <w:highlight w:val="green"/>
        </w:rPr>
        <w:t xml:space="preserve">does not </w:t>
      </w:r>
      <w:r w:rsidR="00640423" w:rsidRPr="00640423">
        <w:rPr>
          <w:rFonts w:ascii="Times New Roman" w:hAnsi="Times New Roman" w:cs="Times New Roman"/>
          <w:sz w:val="24"/>
          <w:highlight w:val="green"/>
        </w:rPr>
        <w:t>expand upon</w:t>
      </w:r>
      <w:r w:rsidR="00D52F97" w:rsidRPr="00640423">
        <w:rPr>
          <w:rFonts w:ascii="Times New Roman" w:hAnsi="Times New Roman" w:cs="Times New Roman"/>
          <w:sz w:val="24"/>
          <w:highlight w:val="green"/>
        </w:rPr>
        <w:t xml:space="preserve"> the stages, or events, which occur between the two.</w:t>
      </w:r>
      <w:r w:rsidR="00D52F97">
        <w:rPr>
          <w:rFonts w:ascii="Times New Roman" w:hAnsi="Times New Roman" w:cs="Times New Roman"/>
          <w:sz w:val="24"/>
        </w:rPr>
        <w:t xml:space="preserve"> </w:t>
      </w:r>
      <w:r w:rsidR="00D667B0">
        <w:rPr>
          <w:rFonts w:ascii="Times New Roman" w:hAnsi="Times New Roman" w:cs="Times New Roman"/>
          <w:sz w:val="24"/>
        </w:rPr>
        <w:t>Neither</w:t>
      </w:r>
      <w:r w:rsidR="0068020E">
        <w:rPr>
          <w:rFonts w:ascii="Times New Roman" w:hAnsi="Times New Roman" w:cs="Times New Roman"/>
          <w:sz w:val="24"/>
        </w:rPr>
        <w:t xml:space="preserve"> of these models are </w:t>
      </w:r>
      <w:r w:rsidR="00D52F97">
        <w:rPr>
          <w:rFonts w:ascii="Times New Roman" w:hAnsi="Times New Roman" w:cs="Times New Roman"/>
          <w:sz w:val="24"/>
        </w:rPr>
        <w:t xml:space="preserve">helpful </w:t>
      </w:r>
      <w:r w:rsidR="0068020E">
        <w:rPr>
          <w:rFonts w:ascii="Times New Roman" w:hAnsi="Times New Roman" w:cs="Times New Roman"/>
          <w:sz w:val="24"/>
        </w:rPr>
        <w:t>when seeking to describe the findings of this study</w:t>
      </w:r>
      <w:r w:rsidR="00D52F97">
        <w:rPr>
          <w:rFonts w:ascii="Times New Roman" w:hAnsi="Times New Roman" w:cs="Times New Roman"/>
          <w:sz w:val="24"/>
        </w:rPr>
        <w:t>,</w:t>
      </w:r>
      <w:r w:rsidR="0068020E">
        <w:rPr>
          <w:rFonts w:ascii="Times New Roman" w:hAnsi="Times New Roman" w:cs="Times New Roman"/>
          <w:sz w:val="24"/>
        </w:rPr>
        <w:t xml:space="preserve"> as they </w:t>
      </w:r>
      <w:r w:rsidR="00640423">
        <w:rPr>
          <w:rFonts w:ascii="Times New Roman" w:hAnsi="Times New Roman" w:cs="Times New Roman"/>
          <w:sz w:val="24"/>
        </w:rPr>
        <w:t>are unable to</w:t>
      </w:r>
      <w:r w:rsidR="0068020E">
        <w:rPr>
          <w:rFonts w:ascii="Times New Roman" w:hAnsi="Times New Roman" w:cs="Times New Roman"/>
          <w:sz w:val="24"/>
        </w:rPr>
        <w:t xml:space="preserve"> reflect</w:t>
      </w:r>
      <w:r>
        <w:rPr>
          <w:rFonts w:ascii="Times New Roman" w:hAnsi="Times New Roman" w:cs="Times New Roman"/>
          <w:sz w:val="24"/>
        </w:rPr>
        <w:t xml:space="preserve"> the complexity of the patient interval, either in terms of its component stages or the wider influences </w:t>
      </w:r>
      <w:r w:rsidR="0068020E">
        <w:rPr>
          <w:rFonts w:ascii="Times New Roman" w:hAnsi="Times New Roman" w:cs="Times New Roman"/>
          <w:sz w:val="24"/>
        </w:rPr>
        <w:t xml:space="preserve">that shape movement between them. </w:t>
      </w:r>
      <w:r>
        <w:rPr>
          <w:rFonts w:ascii="Times New Roman" w:hAnsi="Times New Roman" w:cs="Times New Roman"/>
          <w:sz w:val="24"/>
        </w:rPr>
        <w:t xml:space="preserve"> </w:t>
      </w:r>
    </w:p>
    <w:p w:rsidR="00931955" w:rsidRDefault="00340BBB" w:rsidP="00C40775">
      <w:pPr>
        <w:rPr>
          <w:rFonts w:ascii="Times New Roman" w:hAnsi="Times New Roman" w:cs="Times New Roman"/>
          <w:iCs/>
          <w:noProof/>
          <w:sz w:val="24"/>
        </w:rPr>
      </w:pPr>
      <w:r w:rsidRPr="00070793">
        <w:rPr>
          <w:rFonts w:ascii="Times New Roman" w:hAnsi="Times New Roman" w:cs="Times New Roman"/>
          <w:iCs/>
          <w:sz w:val="24"/>
        </w:rPr>
        <w:t>The</w:t>
      </w:r>
      <w:r w:rsidRPr="0075191C">
        <w:rPr>
          <w:rFonts w:ascii="Times New Roman" w:hAnsi="Times New Roman" w:cs="Times New Roman"/>
          <w:i/>
          <w:iCs/>
          <w:sz w:val="24"/>
        </w:rPr>
        <w:t xml:space="preserve"> Model of Pathways to Treatment</w:t>
      </w:r>
      <w:r w:rsidR="00864EBD" w:rsidRPr="0075191C">
        <w:rPr>
          <w:rFonts w:ascii="Times New Roman" w:hAnsi="Times New Roman" w:cs="Times New Roman"/>
          <w:i/>
          <w:iCs/>
          <w:sz w:val="24"/>
        </w:rPr>
        <w:t xml:space="preserve"> </w:t>
      </w:r>
      <w:r w:rsidR="00383BF1" w:rsidRPr="0075191C">
        <w:rPr>
          <w:rFonts w:ascii="Times New Roman" w:hAnsi="Times New Roman" w:cs="Times New Roman"/>
          <w:iCs/>
          <w:sz w:val="24"/>
        </w:rPr>
        <w:t xml:space="preserve">illustrates the events, processes and intervals of the diagnostic pathway, along with the contributing factors that </w:t>
      </w:r>
      <w:r w:rsidR="00070793" w:rsidRPr="0075191C">
        <w:rPr>
          <w:rFonts w:ascii="Times New Roman" w:hAnsi="Times New Roman" w:cs="Times New Roman"/>
          <w:iCs/>
          <w:sz w:val="24"/>
        </w:rPr>
        <w:t xml:space="preserve">influence progression </w:t>
      </w:r>
      <w:r w:rsidR="002C0045">
        <w:rPr>
          <w:rFonts w:ascii="Times New Roman" w:hAnsi="Times New Roman" w:cs="Times New Roman"/>
          <w:iCs/>
          <w:sz w:val="24"/>
        </w:rPr>
        <w:t>along it</w:t>
      </w:r>
      <w:r w:rsidR="00070793" w:rsidRPr="0075191C">
        <w:rPr>
          <w:rFonts w:ascii="Times New Roman" w:hAnsi="Times New Roman" w:cs="Times New Roman"/>
          <w:iCs/>
          <w:sz w:val="24"/>
        </w:rPr>
        <w:t xml:space="preserve"> </w:t>
      </w:r>
      <w:r w:rsidR="00895737" w:rsidRPr="0075191C">
        <w:rPr>
          <w:rFonts w:ascii="Times New Roman" w:hAnsi="Times New Roman" w:cs="Times New Roman"/>
          <w:iCs/>
          <w:sz w:val="24"/>
        </w:rPr>
        <w:fldChar w:fldCharType="begin" w:fldLock="1"/>
      </w:r>
      <w:r w:rsidR="002421A3">
        <w:rPr>
          <w:rFonts w:ascii="Times New Roman" w:hAnsi="Times New Roman" w:cs="Times New Roman"/>
          <w:iCs/>
          <w:sz w:val="24"/>
        </w:rPr>
        <w:instrText>ADDIN CSL_CITATION { "citationItems" : [ { "id" : "ITEM-1", "itemData" : { "DOI" : "10.1258/jhsrp.2011.010113", "ISSN" : "1758-1060", "PMID" : "22008712", "abstract" : "Patient pathways to presentation to health care professionals and initial management in primary care are key determinants of outcomes in cancer. Reducing diagnostic delays may result in improved prognosis and increase the proportion of early stage cancers identified. Investigating diagnostic delay could be facilitated by use of a robust theoretical framework. We systematically reviewed the literature reporting the application of Andersen's Model of Total Patient Delay (delay stages: appraisal, illness, behavioural, scheduling, treatment) in studies which assess cancer diagnosis.", "author" : [ { "dropping-particle" : "", "family" : "Walter", "given" : "F.M.", "non-dropping-particle" : "", "parse-names" : false, "suffix" : "" }, { "dropping-particle" : "", "family" : "Webster", "given" : "Andrew", "non-dropping-particle" : "", "parse-names" : false, "suffix" : "" }, { "dropping-particle" : "", "family" : "Scott", "given" : "Suzanne", "non-dropping-particle" : "", "parse-names" : false, "suffix" : "" }, { "dropping-particle" : "", "family" : "Emery", "given" : "Jon", "non-dropping-particle" : "", "parse-names" : false, "suffix" : "" } ], "container-title" : "Journal of health services research &amp; policy", "id" : "ITEM-1", "issue" : "2", "issued" : { "date-parts" : [ [ "2012", "4" ] ] }, "page" : "110-8", "title" : "The Andersen Model of Total Patient Delay: a systematic review of its application in cancer diagnosis.", "type" : "article-journal", "volume" : "17" }, "uris" : [ "http://www.mendeley.com/documents/?uuid=9edb3dc0-7379-4bfe-9a90-57dee8238eea" ] } ], "mendeley" : { "formattedCitation" : "(F.M. Walter et al., 2012)", "plainTextFormattedCitation" : "(F.M. Walter et al., 2012)", "previouslyFormattedCitation" : "(F.M. Walter et al., 2012)" }, "properties" : { "noteIndex" : 0 }, "schema" : "https://github.com/citation-style-language/schema/raw/master/csl-citation.json" }</w:instrText>
      </w:r>
      <w:r w:rsidR="00895737" w:rsidRPr="0075191C">
        <w:rPr>
          <w:rFonts w:ascii="Times New Roman" w:hAnsi="Times New Roman" w:cs="Times New Roman"/>
          <w:iCs/>
          <w:sz w:val="24"/>
        </w:rPr>
        <w:fldChar w:fldCharType="separate"/>
      </w:r>
      <w:r w:rsidR="002421A3" w:rsidRPr="002421A3">
        <w:rPr>
          <w:rFonts w:ascii="Times New Roman" w:hAnsi="Times New Roman" w:cs="Times New Roman"/>
          <w:iCs/>
          <w:noProof/>
          <w:sz w:val="24"/>
        </w:rPr>
        <w:t>(F.M. Walter et al., 2012)</w:t>
      </w:r>
      <w:r w:rsidR="00895737" w:rsidRPr="0075191C">
        <w:rPr>
          <w:rFonts w:ascii="Times New Roman" w:hAnsi="Times New Roman" w:cs="Times New Roman"/>
          <w:iCs/>
          <w:sz w:val="24"/>
        </w:rPr>
        <w:fldChar w:fldCharType="end"/>
      </w:r>
      <w:r w:rsidR="00070793" w:rsidRPr="0075191C">
        <w:rPr>
          <w:rFonts w:ascii="Times New Roman" w:hAnsi="Times New Roman" w:cs="Times New Roman"/>
          <w:iCs/>
          <w:sz w:val="24"/>
        </w:rPr>
        <w:t xml:space="preserve">. </w:t>
      </w:r>
      <w:r w:rsidR="00383BF1" w:rsidRPr="0075191C">
        <w:rPr>
          <w:rFonts w:ascii="Times New Roman" w:hAnsi="Times New Roman" w:cs="Times New Roman"/>
          <w:iCs/>
          <w:sz w:val="24"/>
        </w:rPr>
        <w:t xml:space="preserve">The first two intervals </w:t>
      </w:r>
      <w:r w:rsidR="0066432C">
        <w:rPr>
          <w:rFonts w:ascii="Times New Roman" w:hAnsi="Times New Roman" w:cs="Times New Roman"/>
          <w:iCs/>
          <w:sz w:val="24"/>
        </w:rPr>
        <w:t xml:space="preserve">(appraisal and help-seeking) </w:t>
      </w:r>
      <w:r w:rsidR="00383BF1" w:rsidRPr="0075191C">
        <w:rPr>
          <w:rFonts w:ascii="Times New Roman" w:hAnsi="Times New Roman" w:cs="Times New Roman"/>
          <w:iCs/>
          <w:sz w:val="24"/>
        </w:rPr>
        <w:t xml:space="preserve">represent what is commonly referred to as the patient interval, </w:t>
      </w:r>
      <w:r w:rsidR="0066432C">
        <w:rPr>
          <w:rFonts w:ascii="Times New Roman" w:hAnsi="Times New Roman" w:cs="Times New Roman"/>
          <w:iCs/>
          <w:sz w:val="24"/>
        </w:rPr>
        <w:t>and commence with the event ‘detection of bod</w:t>
      </w:r>
      <w:r w:rsidR="00383BF1" w:rsidRPr="0075191C">
        <w:rPr>
          <w:rFonts w:ascii="Times New Roman" w:hAnsi="Times New Roman" w:cs="Times New Roman"/>
          <w:iCs/>
          <w:sz w:val="24"/>
        </w:rPr>
        <w:t>ily change’</w:t>
      </w:r>
      <w:r w:rsidR="0066432C">
        <w:rPr>
          <w:rFonts w:ascii="Times New Roman" w:hAnsi="Times New Roman" w:cs="Times New Roman"/>
          <w:iCs/>
          <w:sz w:val="24"/>
        </w:rPr>
        <w:t xml:space="preserve">. </w:t>
      </w:r>
      <w:r w:rsidR="0066432C" w:rsidRPr="00640423">
        <w:rPr>
          <w:rFonts w:ascii="Times New Roman" w:hAnsi="Times New Roman" w:cs="Times New Roman"/>
          <w:iCs/>
          <w:strike/>
          <w:sz w:val="24"/>
          <w:highlight w:val="magenta"/>
        </w:rPr>
        <w:t xml:space="preserve">For participants in this study, </w:t>
      </w:r>
      <w:r w:rsidR="00070793" w:rsidRPr="00640423">
        <w:rPr>
          <w:rFonts w:ascii="Times New Roman" w:hAnsi="Times New Roman" w:cs="Times New Roman"/>
          <w:iCs/>
          <w:strike/>
          <w:sz w:val="24"/>
          <w:highlight w:val="magenta"/>
        </w:rPr>
        <w:t xml:space="preserve">symptom experience was </w:t>
      </w:r>
      <w:r w:rsidR="0066432C" w:rsidRPr="00640423">
        <w:rPr>
          <w:rFonts w:ascii="Times New Roman" w:hAnsi="Times New Roman" w:cs="Times New Roman"/>
          <w:iCs/>
          <w:strike/>
          <w:sz w:val="24"/>
          <w:highlight w:val="magenta"/>
        </w:rPr>
        <w:t>rarely</w:t>
      </w:r>
      <w:r w:rsidR="00070793" w:rsidRPr="00640423">
        <w:rPr>
          <w:rFonts w:ascii="Times New Roman" w:hAnsi="Times New Roman" w:cs="Times New Roman"/>
          <w:iCs/>
          <w:strike/>
          <w:sz w:val="24"/>
          <w:highlight w:val="magenta"/>
        </w:rPr>
        <w:t xml:space="preserve"> a discrete event but an embodied experience</w:t>
      </w:r>
      <w:r w:rsidR="0066432C" w:rsidRPr="00640423">
        <w:rPr>
          <w:rFonts w:ascii="Times New Roman" w:hAnsi="Times New Roman" w:cs="Times New Roman"/>
          <w:iCs/>
          <w:strike/>
          <w:sz w:val="24"/>
          <w:highlight w:val="magenta"/>
        </w:rPr>
        <w:t>, and interpretation of that</w:t>
      </w:r>
      <w:r w:rsidR="00070793" w:rsidRPr="00640423">
        <w:rPr>
          <w:rFonts w:ascii="Times New Roman" w:hAnsi="Times New Roman" w:cs="Times New Roman"/>
          <w:iCs/>
          <w:strike/>
          <w:sz w:val="24"/>
          <w:highlight w:val="magenta"/>
        </w:rPr>
        <w:t xml:space="preserve"> experience</w:t>
      </w:r>
      <w:r w:rsidR="0066432C" w:rsidRPr="00640423">
        <w:rPr>
          <w:rFonts w:ascii="Times New Roman" w:hAnsi="Times New Roman" w:cs="Times New Roman"/>
          <w:iCs/>
          <w:strike/>
          <w:sz w:val="24"/>
          <w:highlight w:val="magenta"/>
        </w:rPr>
        <w:t>, which took place</w:t>
      </w:r>
      <w:r w:rsidR="00070793" w:rsidRPr="00640423">
        <w:rPr>
          <w:rFonts w:ascii="Times New Roman" w:hAnsi="Times New Roman" w:cs="Times New Roman"/>
          <w:iCs/>
          <w:strike/>
          <w:sz w:val="24"/>
          <w:highlight w:val="magenta"/>
        </w:rPr>
        <w:t xml:space="preserve"> over a period of time, the length of which was influenced</w:t>
      </w:r>
      <w:r w:rsidR="0066432C" w:rsidRPr="00640423">
        <w:rPr>
          <w:rFonts w:ascii="Times New Roman" w:hAnsi="Times New Roman" w:cs="Times New Roman"/>
          <w:iCs/>
          <w:strike/>
          <w:sz w:val="24"/>
          <w:highlight w:val="magenta"/>
        </w:rPr>
        <w:t xml:space="preserve"> by perceived symptom severity, and so was more </w:t>
      </w:r>
      <w:r w:rsidR="002C0045" w:rsidRPr="00640423">
        <w:rPr>
          <w:rFonts w:ascii="Times New Roman" w:hAnsi="Times New Roman" w:cs="Times New Roman"/>
          <w:iCs/>
          <w:strike/>
          <w:sz w:val="24"/>
          <w:highlight w:val="magenta"/>
        </w:rPr>
        <w:t>akin to</w:t>
      </w:r>
      <w:r w:rsidR="0066432C" w:rsidRPr="00640423">
        <w:rPr>
          <w:rFonts w:ascii="Times New Roman" w:hAnsi="Times New Roman" w:cs="Times New Roman"/>
          <w:iCs/>
          <w:strike/>
          <w:sz w:val="24"/>
          <w:highlight w:val="magenta"/>
        </w:rPr>
        <w:t xml:space="preserve"> a process than an event.</w:t>
      </w:r>
      <w:r w:rsidR="0066432C">
        <w:rPr>
          <w:rFonts w:ascii="Times New Roman" w:hAnsi="Times New Roman" w:cs="Times New Roman"/>
          <w:iCs/>
          <w:sz w:val="24"/>
        </w:rPr>
        <w:t xml:space="preserve"> </w:t>
      </w:r>
      <w:r w:rsidR="00070793" w:rsidRPr="0075191C">
        <w:rPr>
          <w:rFonts w:ascii="Times New Roman" w:hAnsi="Times New Roman" w:cs="Times New Roman"/>
          <w:iCs/>
          <w:sz w:val="24"/>
        </w:rPr>
        <w:t xml:space="preserve">The </w:t>
      </w:r>
      <w:r w:rsidR="00070793" w:rsidRPr="0075191C">
        <w:rPr>
          <w:rFonts w:ascii="Times New Roman" w:hAnsi="Times New Roman" w:cs="Times New Roman"/>
          <w:i/>
          <w:iCs/>
          <w:sz w:val="24"/>
        </w:rPr>
        <w:t>Model of Pathways to Treatment</w:t>
      </w:r>
      <w:r w:rsidR="00070793" w:rsidRPr="0075191C">
        <w:rPr>
          <w:rFonts w:ascii="Times New Roman" w:hAnsi="Times New Roman" w:cs="Times New Roman"/>
          <w:iCs/>
          <w:sz w:val="24"/>
        </w:rPr>
        <w:t xml:space="preserve"> includes contributing factors</w:t>
      </w:r>
      <w:r w:rsidR="00931955">
        <w:rPr>
          <w:rFonts w:ascii="Times New Roman" w:hAnsi="Times New Roman" w:cs="Times New Roman"/>
          <w:iCs/>
          <w:sz w:val="24"/>
        </w:rPr>
        <w:t xml:space="preserve"> (patient, health care provider &amp; system, and disease)</w:t>
      </w:r>
      <w:r w:rsidR="00070793" w:rsidRPr="0075191C">
        <w:rPr>
          <w:rFonts w:ascii="Times New Roman" w:hAnsi="Times New Roman" w:cs="Times New Roman"/>
          <w:iCs/>
          <w:sz w:val="24"/>
        </w:rPr>
        <w:t xml:space="preserve"> that influence the processes, events and length of </w:t>
      </w:r>
      <w:r w:rsidR="0066432C">
        <w:rPr>
          <w:rFonts w:ascii="Times New Roman" w:hAnsi="Times New Roman" w:cs="Times New Roman"/>
          <w:iCs/>
          <w:sz w:val="24"/>
        </w:rPr>
        <w:t>interval</w:t>
      </w:r>
      <w:r w:rsidR="00931955">
        <w:rPr>
          <w:rFonts w:ascii="Times New Roman" w:hAnsi="Times New Roman" w:cs="Times New Roman"/>
          <w:iCs/>
          <w:sz w:val="24"/>
        </w:rPr>
        <w:t>s</w:t>
      </w:r>
      <w:r w:rsidR="00070793" w:rsidRPr="0075191C">
        <w:rPr>
          <w:rFonts w:ascii="Times New Roman" w:hAnsi="Times New Roman" w:cs="Times New Roman"/>
          <w:iCs/>
          <w:sz w:val="24"/>
        </w:rPr>
        <w:t xml:space="preserve"> </w:t>
      </w:r>
      <w:r w:rsidR="00895737" w:rsidRPr="0075191C">
        <w:rPr>
          <w:rFonts w:ascii="Times New Roman" w:hAnsi="Times New Roman" w:cs="Times New Roman"/>
          <w:iCs/>
          <w:sz w:val="24"/>
        </w:rPr>
        <w:fldChar w:fldCharType="begin" w:fldLock="1"/>
      </w:r>
      <w:r w:rsidR="001F3EAF">
        <w:rPr>
          <w:rFonts w:ascii="Times New Roman" w:hAnsi="Times New Roman" w:cs="Times New Roman"/>
          <w:iCs/>
          <w:sz w:val="24"/>
        </w:rPr>
        <w:instrText>ADDIN CSL_CITATION { "citationItems" : [ { "id" : "ITEM-1", "itemData" : { "DOI" : "10.1111/j.2044-8287.2012.02077.x", "ISBN" : "2044-8287", "ISSN" : "1359107X", "PMID" : "22536840", "abstract" : "BACKGROUND: Studying and understanding pathways to diagnosis and treatment is vital for the development of successful interventions to encourage early detection, presentation, and diagnosis. An existing framework posited to describe the decisional and behavioural processes that occur prior to treatment (Andersen et al.'s General Model of Total Patient Delay) does not appear to match the complex and dynamic nature of the pathways into and through the health care system or provide a clear framework for research. Therefore a revised descriptive framework, the Model of Pathways to Treatment, has been proposed.\\n\\nPURPOSE: This paper presents the concepts and definitions of the Model of Pathways to Treatment and specifies how the model can encompass existing psychological theory, with particular focus on the Appraisal and Help-seeking intervals. The potential and direction for future work is also discussed.\\n\\nSTATEMENT OF CONTRIBUTION: WHAT IS ALREADY KNOWN ON THIS SUBJECT?: \u2022 The use of theory is often lacking in existing research into delays in presentation, diagnosis and treatment of illness. WHAT DOES THIS STUDY ADD?: \u2022 A detailed account of the concepts and definitions of a revised framework: the Model of Pathways to Treatment. \u2022 Specification of how the Model of Pathways to Treatment can encompass existing psychological theory such as the Common Sense Model of Illness Self-regulation and Social Cognitive Theory.", "author" : [ { "dropping-particle" : "", "family" : "Scott", "given" : "S.E.", "non-dropping-particle" : "", "parse-names" : false, "suffix" : "" }, { "dropping-particle" : "", "family" : "Walter", "given" : "F. M.", "non-dropping-particle" : "", "parse-names" : false, "suffix" : "" }, { "dropping-particle" : "", "family" : "Webster", "given" : "A.", "non-dropping-particle" : "", "parse-names" : false, "suffix" : "" }, { "dropping-particle" : "", "family" : "Sutton", "given" : "S.", "non-dropping-particle" : "", "parse-names" : false, "suffix" : "" }, { "dropping-particle" : "", "family" : "Emery", "given" : "J.", "non-dropping-particle" : "", "parse-names" : false, "suffix" : "" } ], "container-title" : "British Journal of Health Psychology", "id" : "ITEM-1", "issue" : "1", "issued" : { "date-parts" : [ [ "2013" ] ] }, "page" : "45-64", "title" : "The model of pathways to treatment: Conceptualization and integration with existing theory", "type" : "article-journal", "volume" : "18" }, "uris" : [ "http://www.mendeley.com/documents/?uuid=dca6859e-3ad9-45cc-8391-883259f9df96" ] } ], "mendeley" : { "formattedCitation" : "(S.E. Scott, Walter, Webster, Sutton, &amp; Emery, 2013)", "manualFormatting" : "(Scott, Walter, Webster, Sutton, &amp; Emery, 2013)", "plainTextFormattedCitation" : "(S.E. Scott, Walter, Webster, Sutton, &amp; Emery, 2013)", "previouslyFormattedCitation" : "(S.E. Scott, Walter, Webster, Sutton, &amp; Emery, 2013)" }, "properties" : { "noteIndex" : 0 }, "schema" : "https://github.com/citation-style-language/schema/raw/master/csl-citation.json" }</w:instrText>
      </w:r>
      <w:r w:rsidR="00895737" w:rsidRPr="0075191C">
        <w:rPr>
          <w:rFonts w:ascii="Times New Roman" w:hAnsi="Times New Roman" w:cs="Times New Roman"/>
          <w:iCs/>
          <w:sz w:val="24"/>
        </w:rPr>
        <w:fldChar w:fldCharType="separate"/>
      </w:r>
      <w:r w:rsidR="001F3EAF">
        <w:rPr>
          <w:rFonts w:ascii="Times New Roman" w:hAnsi="Times New Roman" w:cs="Times New Roman"/>
          <w:iCs/>
          <w:noProof/>
          <w:sz w:val="24"/>
        </w:rPr>
        <w:t>(</w:t>
      </w:r>
      <w:r w:rsidR="001F3EAF" w:rsidRPr="001F3EAF">
        <w:rPr>
          <w:rFonts w:ascii="Times New Roman" w:hAnsi="Times New Roman" w:cs="Times New Roman"/>
          <w:iCs/>
          <w:noProof/>
          <w:sz w:val="24"/>
        </w:rPr>
        <w:t>Scott, Walter, Webster, Sutton, &amp; Emery, 2013)</w:t>
      </w:r>
      <w:r w:rsidR="00895737" w:rsidRPr="0075191C">
        <w:rPr>
          <w:rFonts w:ascii="Times New Roman" w:hAnsi="Times New Roman" w:cs="Times New Roman"/>
          <w:iCs/>
          <w:sz w:val="24"/>
        </w:rPr>
        <w:fldChar w:fldCharType="end"/>
      </w:r>
      <w:r w:rsidR="00070793" w:rsidRPr="0075191C">
        <w:rPr>
          <w:rFonts w:ascii="Times New Roman" w:hAnsi="Times New Roman" w:cs="Times New Roman"/>
          <w:iCs/>
          <w:sz w:val="24"/>
        </w:rPr>
        <w:t xml:space="preserve">. </w:t>
      </w:r>
      <w:r w:rsidR="00070793" w:rsidRPr="00D667B0">
        <w:rPr>
          <w:rFonts w:ascii="Times New Roman" w:hAnsi="Times New Roman" w:cs="Times New Roman"/>
          <w:iCs/>
          <w:strike/>
          <w:sz w:val="24"/>
        </w:rPr>
        <w:t>C</w:t>
      </w:r>
      <w:r w:rsidR="0066432C" w:rsidRPr="00D667B0">
        <w:rPr>
          <w:rFonts w:ascii="Times New Roman" w:hAnsi="Times New Roman" w:cs="Times New Roman"/>
          <w:iCs/>
          <w:strike/>
          <w:sz w:val="24"/>
        </w:rPr>
        <w:t xml:space="preserve">ontributing factors </w:t>
      </w:r>
      <w:r w:rsidR="00070793" w:rsidRPr="00D667B0">
        <w:rPr>
          <w:rFonts w:ascii="Times New Roman" w:hAnsi="Times New Roman" w:cs="Times New Roman"/>
          <w:iCs/>
          <w:strike/>
          <w:sz w:val="24"/>
        </w:rPr>
        <w:t>determine the speed and direction of movement and so it is important to gain a deeper understanding of what the</w:t>
      </w:r>
      <w:r w:rsidR="0066432C" w:rsidRPr="00D667B0">
        <w:rPr>
          <w:rFonts w:ascii="Times New Roman" w:hAnsi="Times New Roman" w:cs="Times New Roman"/>
          <w:iCs/>
          <w:strike/>
          <w:sz w:val="24"/>
        </w:rPr>
        <w:t xml:space="preserve">y are, </w:t>
      </w:r>
      <w:r w:rsidR="00896D4A" w:rsidRPr="00D667B0">
        <w:rPr>
          <w:rFonts w:ascii="Times New Roman" w:hAnsi="Times New Roman" w:cs="Times New Roman"/>
          <w:iCs/>
          <w:strike/>
          <w:sz w:val="24"/>
        </w:rPr>
        <w:t>how they influence</w:t>
      </w:r>
      <w:r w:rsidR="00070793" w:rsidRPr="00D667B0">
        <w:rPr>
          <w:rFonts w:ascii="Times New Roman" w:hAnsi="Times New Roman" w:cs="Times New Roman"/>
          <w:iCs/>
          <w:strike/>
          <w:sz w:val="24"/>
        </w:rPr>
        <w:t xml:space="preserve"> mov</w:t>
      </w:r>
      <w:r w:rsidR="0066432C" w:rsidRPr="00D667B0">
        <w:rPr>
          <w:rFonts w:ascii="Times New Roman" w:hAnsi="Times New Roman" w:cs="Times New Roman"/>
          <w:iCs/>
          <w:strike/>
          <w:sz w:val="24"/>
        </w:rPr>
        <w:t>e</w:t>
      </w:r>
      <w:r w:rsidR="00070793" w:rsidRPr="00D667B0">
        <w:rPr>
          <w:rFonts w:ascii="Times New Roman" w:hAnsi="Times New Roman" w:cs="Times New Roman"/>
          <w:iCs/>
          <w:strike/>
          <w:sz w:val="24"/>
        </w:rPr>
        <w:t xml:space="preserve">ment through the pathway and </w:t>
      </w:r>
      <w:r w:rsidR="00896D4A" w:rsidRPr="00D667B0">
        <w:rPr>
          <w:rFonts w:ascii="Times New Roman" w:hAnsi="Times New Roman" w:cs="Times New Roman"/>
          <w:iCs/>
          <w:strike/>
          <w:sz w:val="24"/>
        </w:rPr>
        <w:t>how they relate</w:t>
      </w:r>
      <w:r w:rsidR="00070793" w:rsidRPr="00D667B0">
        <w:rPr>
          <w:rFonts w:ascii="Times New Roman" w:hAnsi="Times New Roman" w:cs="Times New Roman"/>
          <w:iCs/>
          <w:strike/>
          <w:sz w:val="24"/>
        </w:rPr>
        <w:t xml:space="preserve"> to one another.</w:t>
      </w:r>
      <w:r w:rsidR="00070793" w:rsidRPr="0075191C">
        <w:rPr>
          <w:rFonts w:ascii="Times New Roman" w:hAnsi="Times New Roman" w:cs="Times New Roman"/>
          <w:iCs/>
          <w:sz w:val="24"/>
        </w:rPr>
        <w:t xml:space="preserve"> </w:t>
      </w:r>
      <w:r w:rsidR="00640423">
        <w:rPr>
          <w:rFonts w:ascii="Times New Roman" w:hAnsi="Times New Roman" w:cs="Times New Roman"/>
          <w:iCs/>
          <w:sz w:val="24"/>
        </w:rPr>
        <w:t>This study identified</w:t>
      </w:r>
      <w:r w:rsidR="00896D4A">
        <w:rPr>
          <w:rFonts w:ascii="Times New Roman" w:hAnsi="Times New Roman" w:cs="Times New Roman"/>
          <w:iCs/>
          <w:sz w:val="24"/>
        </w:rPr>
        <w:t xml:space="preserve"> factors from the health care system, such as expectations of consultation and engagement with screening, that influence</w:t>
      </w:r>
      <w:r w:rsidR="00640423">
        <w:rPr>
          <w:rFonts w:ascii="Times New Roman" w:hAnsi="Times New Roman" w:cs="Times New Roman"/>
          <w:iCs/>
          <w:sz w:val="24"/>
        </w:rPr>
        <w:t>d</w:t>
      </w:r>
      <w:r w:rsidR="00896D4A">
        <w:rPr>
          <w:rFonts w:ascii="Times New Roman" w:hAnsi="Times New Roman" w:cs="Times New Roman"/>
          <w:iCs/>
          <w:sz w:val="24"/>
        </w:rPr>
        <w:t xml:space="preserve"> patient intervals and underl</w:t>
      </w:r>
      <w:r w:rsidR="00640423">
        <w:rPr>
          <w:rFonts w:ascii="Times New Roman" w:hAnsi="Times New Roman" w:cs="Times New Roman"/>
          <w:iCs/>
          <w:sz w:val="24"/>
        </w:rPr>
        <w:t>ying disease undoubtedly affected</w:t>
      </w:r>
      <w:r w:rsidR="00896D4A">
        <w:rPr>
          <w:rFonts w:ascii="Times New Roman" w:hAnsi="Times New Roman" w:cs="Times New Roman"/>
          <w:iCs/>
          <w:sz w:val="24"/>
        </w:rPr>
        <w:t xml:space="preserve"> the</w:t>
      </w:r>
      <w:r w:rsidR="00640423">
        <w:rPr>
          <w:rFonts w:ascii="Times New Roman" w:hAnsi="Times New Roman" w:cs="Times New Roman"/>
          <w:iCs/>
          <w:sz w:val="24"/>
        </w:rPr>
        <w:t xml:space="preserve"> sensations and</w:t>
      </w:r>
      <w:r w:rsidR="00896D4A">
        <w:rPr>
          <w:rFonts w:ascii="Times New Roman" w:hAnsi="Times New Roman" w:cs="Times New Roman"/>
          <w:iCs/>
          <w:sz w:val="24"/>
        </w:rPr>
        <w:t xml:space="preserve"> symptoms that people experienced. </w:t>
      </w:r>
    </w:p>
    <w:p w:rsidR="00255E13" w:rsidRPr="00C40775" w:rsidRDefault="00896D4A" w:rsidP="00C40775">
      <w:pPr>
        <w:rPr>
          <w:rFonts w:ascii="Times New Roman" w:hAnsi="Times New Roman" w:cs="Times New Roman"/>
          <w:sz w:val="24"/>
        </w:rPr>
      </w:pPr>
      <w:r>
        <w:rPr>
          <w:rFonts w:ascii="Times New Roman" w:hAnsi="Times New Roman" w:cs="Times New Roman"/>
          <w:iCs/>
          <w:sz w:val="24"/>
        </w:rPr>
        <w:t>The category of p</w:t>
      </w:r>
      <w:r w:rsidR="0066432C" w:rsidRPr="0075191C">
        <w:rPr>
          <w:rFonts w:ascii="Times New Roman" w:hAnsi="Times New Roman" w:cs="Times New Roman"/>
          <w:iCs/>
          <w:sz w:val="24"/>
        </w:rPr>
        <w:t>atient factors include</w:t>
      </w:r>
      <w:r>
        <w:rPr>
          <w:rFonts w:ascii="Times New Roman" w:hAnsi="Times New Roman" w:cs="Times New Roman"/>
          <w:iCs/>
          <w:sz w:val="24"/>
        </w:rPr>
        <w:t>s</w:t>
      </w:r>
      <w:r w:rsidR="0066432C" w:rsidRPr="0075191C">
        <w:rPr>
          <w:rFonts w:ascii="Times New Roman" w:hAnsi="Times New Roman" w:cs="Times New Roman"/>
          <w:iCs/>
          <w:sz w:val="24"/>
        </w:rPr>
        <w:t xml:space="preserve"> demograph</w:t>
      </w:r>
      <w:r>
        <w:rPr>
          <w:rFonts w:ascii="Times New Roman" w:hAnsi="Times New Roman" w:cs="Times New Roman"/>
          <w:iCs/>
          <w:sz w:val="24"/>
        </w:rPr>
        <w:t>ic</w:t>
      </w:r>
      <w:r w:rsidR="0011663E">
        <w:rPr>
          <w:rFonts w:ascii="Times New Roman" w:hAnsi="Times New Roman" w:cs="Times New Roman"/>
          <w:iCs/>
          <w:sz w:val="24"/>
        </w:rPr>
        <w:t>, co</w:t>
      </w:r>
      <w:r w:rsidR="0066432C" w:rsidRPr="0075191C">
        <w:rPr>
          <w:rFonts w:ascii="Times New Roman" w:hAnsi="Times New Roman" w:cs="Times New Roman"/>
          <w:iCs/>
          <w:sz w:val="24"/>
        </w:rPr>
        <w:t>morbidities, psychological,</w:t>
      </w:r>
      <w:r>
        <w:rPr>
          <w:rFonts w:ascii="Times New Roman" w:hAnsi="Times New Roman" w:cs="Times New Roman"/>
          <w:iCs/>
          <w:sz w:val="24"/>
        </w:rPr>
        <w:t xml:space="preserve"> social, cultural and</w:t>
      </w:r>
      <w:r w:rsidR="0066432C" w:rsidRPr="0075191C">
        <w:rPr>
          <w:rFonts w:ascii="Times New Roman" w:hAnsi="Times New Roman" w:cs="Times New Roman"/>
          <w:iCs/>
          <w:sz w:val="24"/>
        </w:rPr>
        <w:t xml:space="preserve"> previous experience</w:t>
      </w:r>
      <w:r>
        <w:rPr>
          <w:rFonts w:ascii="Times New Roman" w:hAnsi="Times New Roman" w:cs="Times New Roman"/>
          <w:iCs/>
          <w:sz w:val="24"/>
        </w:rPr>
        <w:t xml:space="preserve"> </w:t>
      </w:r>
      <w:r w:rsidRPr="00D667B0">
        <w:rPr>
          <w:rFonts w:ascii="Times New Roman" w:hAnsi="Times New Roman" w:cs="Times New Roman"/>
          <w:iCs/>
          <w:strike/>
          <w:sz w:val="24"/>
        </w:rPr>
        <w:t>as component</w:t>
      </w:r>
      <w:r w:rsidR="002C0045" w:rsidRPr="00D667B0">
        <w:rPr>
          <w:rFonts w:ascii="Times New Roman" w:hAnsi="Times New Roman" w:cs="Times New Roman"/>
          <w:iCs/>
          <w:strike/>
          <w:sz w:val="24"/>
        </w:rPr>
        <w:t>s</w:t>
      </w:r>
      <w:r w:rsidRPr="00D667B0">
        <w:rPr>
          <w:rFonts w:ascii="Times New Roman" w:hAnsi="Times New Roman" w:cs="Times New Roman"/>
          <w:iCs/>
          <w:strike/>
          <w:sz w:val="24"/>
        </w:rPr>
        <w:t>,</w:t>
      </w:r>
      <w:r>
        <w:rPr>
          <w:rFonts w:ascii="Times New Roman" w:hAnsi="Times New Roman" w:cs="Times New Roman"/>
          <w:iCs/>
          <w:sz w:val="24"/>
        </w:rPr>
        <w:t xml:space="preserve"> and we can see influences of these factors in the narratives of participants in this study. However, the attribution of these factors to the realm of the individual is somewhat problematic, as this implies that these factors are, to an extent, within the control of the individual. </w:t>
      </w:r>
      <w:r w:rsidRPr="00640423">
        <w:rPr>
          <w:rFonts w:ascii="Times New Roman" w:hAnsi="Times New Roman" w:cs="Times New Roman"/>
          <w:iCs/>
          <w:sz w:val="24"/>
          <w:highlight w:val="green"/>
        </w:rPr>
        <w:t>This places accountability, or potential attribution of blame, to the individual, should one of these factors hinder swift progression to diagnosis</w:t>
      </w:r>
      <w:r w:rsidR="00640423" w:rsidRPr="00640423">
        <w:rPr>
          <w:rFonts w:ascii="Times New Roman" w:hAnsi="Times New Roman" w:cs="Times New Roman"/>
          <w:iCs/>
          <w:sz w:val="24"/>
          <w:highlight w:val="green"/>
        </w:rPr>
        <w:t>. I</w:t>
      </w:r>
      <w:r w:rsidRPr="00640423">
        <w:rPr>
          <w:rFonts w:ascii="Times New Roman" w:hAnsi="Times New Roman" w:cs="Times New Roman"/>
          <w:iCs/>
          <w:sz w:val="24"/>
          <w:highlight w:val="green"/>
        </w:rPr>
        <w:t>t is clear from t</w:t>
      </w:r>
      <w:r w:rsidR="003A701A" w:rsidRPr="00640423">
        <w:rPr>
          <w:rFonts w:ascii="Times New Roman" w:hAnsi="Times New Roman" w:cs="Times New Roman"/>
          <w:iCs/>
          <w:sz w:val="24"/>
          <w:highlight w:val="green"/>
        </w:rPr>
        <w:t xml:space="preserve">he findings of this study that the majority of </w:t>
      </w:r>
      <w:r w:rsidRPr="00640423">
        <w:rPr>
          <w:rFonts w:ascii="Times New Roman" w:hAnsi="Times New Roman" w:cs="Times New Roman"/>
          <w:iCs/>
          <w:sz w:val="24"/>
          <w:highlight w:val="green"/>
        </w:rPr>
        <w:t xml:space="preserve">factors </w:t>
      </w:r>
      <w:r w:rsidR="003A701A" w:rsidRPr="00640423">
        <w:rPr>
          <w:rFonts w:ascii="Times New Roman" w:hAnsi="Times New Roman" w:cs="Times New Roman"/>
          <w:iCs/>
          <w:sz w:val="24"/>
          <w:highlight w:val="green"/>
        </w:rPr>
        <w:t>that influenced movement between the stages of the patient interval</w:t>
      </w:r>
      <w:r w:rsidRPr="00640423">
        <w:rPr>
          <w:rFonts w:ascii="Times New Roman" w:hAnsi="Times New Roman" w:cs="Times New Roman"/>
          <w:iCs/>
          <w:sz w:val="24"/>
          <w:highlight w:val="green"/>
        </w:rPr>
        <w:t xml:space="preserve"> were outwith the control of the individual</w:t>
      </w:r>
      <w:r w:rsidR="00931955" w:rsidRPr="00640423">
        <w:rPr>
          <w:rFonts w:ascii="Times New Roman" w:hAnsi="Times New Roman" w:cs="Times New Roman"/>
          <w:iCs/>
          <w:sz w:val="24"/>
          <w:highlight w:val="green"/>
        </w:rPr>
        <w:t>.</w:t>
      </w:r>
      <w:r w:rsidR="00931955">
        <w:rPr>
          <w:rFonts w:ascii="Times New Roman" w:hAnsi="Times New Roman" w:cs="Times New Roman"/>
          <w:iCs/>
          <w:sz w:val="24"/>
        </w:rPr>
        <w:t xml:space="preserve"> </w:t>
      </w:r>
      <w:r w:rsidR="003A701A">
        <w:rPr>
          <w:rFonts w:ascii="Times New Roman" w:hAnsi="Times New Roman" w:cs="Times New Roman"/>
          <w:iCs/>
          <w:sz w:val="24"/>
        </w:rPr>
        <w:t xml:space="preserve">It is important to </w:t>
      </w:r>
      <w:r w:rsidR="00D667B0">
        <w:rPr>
          <w:rFonts w:ascii="Times New Roman" w:hAnsi="Times New Roman" w:cs="Times New Roman"/>
          <w:iCs/>
          <w:sz w:val="24"/>
        </w:rPr>
        <w:t xml:space="preserve">contextualise </w:t>
      </w:r>
      <w:r w:rsidR="003A701A">
        <w:rPr>
          <w:rFonts w:ascii="Times New Roman" w:hAnsi="Times New Roman" w:cs="Times New Roman"/>
          <w:iCs/>
          <w:sz w:val="24"/>
        </w:rPr>
        <w:t xml:space="preserve">these factors </w:t>
      </w:r>
      <w:r w:rsidR="003A701A" w:rsidRPr="00D667B0">
        <w:rPr>
          <w:rFonts w:ascii="Times New Roman" w:hAnsi="Times New Roman" w:cs="Times New Roman"/>
          <w:iCs/>
          <w:strike/>
          <w:sz w:val="24"/>
        </w:rPr>
        <w:t>within the wider context</w:t>
      </w:r>
      <w:r w:rsidR="003A701A">
        <w:rPr>
          <w:rFonts w:ascii="Times New Roman" w:hAnsi="Times New Roman" w:cs="Times New Roman"/>
          <w:iCs/>
          <w:sz w:val="24"/>
        </w:rPr>
        <w:t xml:space="preserve">, acknowledging the constraints that they may impose on an individual, along with their dynamic nature. For instance, </w:t>
      </w:r>
      <w:r w:rsidR="0075191C">
        <w:rPr>
          <w:rFonts w:ascii="Times New Roman" w:hAnsi="Times New Roman" w:cs="Times New Roman"/>
          <w:sz w:val="24"/>
        </w:rPr>
        <w:t xml:space="preserve">how </w:t>
      </w:r>
      <w:r w:rsidR="003A701A">
        <w:rPr>
          <w:rFonts w:ascii="Times New Roman" w:hAnsi="Times New Roman" w:cs="Times New Roman"/>
          <w:sz w:val="24"/>
        </w:rPr>
        <w:t xml:space="preserve">do </w:t>
      </w:r>
      <w:r w:rsidR="0075191C">
        <w:rPr>
          <w:rFonts w:ascii="Times New Roman" w:hAnsi="Times New Roman" w:cs="Times New Roman"/>
          <w:sz w:val="24"/>
        </w:rPr>
        <w:t>social</w:t>
      </w:r>
      <w:r w:rsidR="003A701A">
        <w:rPr>
          <w:rFonts w:ascii="Times New Roman" w:hAnsi="Times New Roman" w:cs="Times New Roman"/>
          <w:sz w:val="24"/>
        </w:rPr>
        <w:t xml:space="preserve"> structures (e.g. governmental bodies and their policies), culture (e.g. </w:t>
      </w:r>
      <w:r w:rsidR="0075191C">
        <w:rPr>
          <w:rFonts w:ascii="Times New Roman" w:hAnsi="Times New Roman" w:cs="Times New Roman"/>
          <w:sz w:val="24"/>
        </w:rPr>
        <w:t>beliefs about illness</w:t>
      </w:r>
      <w:r w:rsidR="003A701A">
        <w:rPr>
          <w:rFonts w:ascii="Times New Roman" w:hAnsi="Times New Roman" w:cs="Times New Roman"/>
          <w:sz w:val="24"/>
        </w:rPr>
        <w:t xml:space="preserve"> and management of illness</w:t>
      </w:r>
      <w:r w:rsidR="0075191C">
        <w:rPr>
          <w:rFonts w:ascii="Times New Roman" w:hAnsi="Times New Roman" w:cs="Times New Roman"/>
          <w:sz w:val="24"/>
        </w:rPr>
        <w:t xml:space="preserve">) and social discourses (i.e. appropriate use of health care resources) </w:t>
      </w:r>
      <w:r w:rsidR="003A701A">
        <w:rPr>
          <w:rFonts w:ascii="Times New Roman" w:hAnsi="Times New Roman" w:cs="Times New Roman"/>
          <w:sz w:val="24"/>
        </w:rPr>
        <w:t>exert influence over the individual and their range of available responses to episodes of illness</w:t>
      </w:r>
      <w:r w:rsidR="002C0045">
        <w:rPr>
          <w:rFonts w:ascii="Times New Roman" w:hAnsi="Times New Roman" w:cs="Times New Roman"/>
          <w:sz w:val="24"/>
        </w:rPr>
        <w:t>?</w:t>
      </w:r>
      <w:r w:rsidR="0075191C">
        <w:rPr>
          <w:rFonts w:ascii="Times New Roman" w:hAnsi="Times New Roman" w:cs="Times New Roman"/>
          <w:sz w:val="24"/>
        </w:rPr>
        <w:t xml:space="preserve"> </w:t>
      </w:r>
      <w:r w:rsidR="0075191C" w:rsidRPr="00640423">
        <w:rPr>
          <w:rFonts w:ascii="Times New Roman" w:hAnsi="Times New Roman" w:cs="Times New Roman"/>
          <w:strike/>
          <w:sz w:val="24"/>
        </w:rPr>
        <w:t xml:space="preserve">The </w:t>
      </w:r>
      <w:r w:rsidR="003A701A" w:rsidRPr="00640423">
        <w:rPr>
          <w:rFonts w:ascii="Times New Roman" w:hAnsi="Times New Roman" w:cs="Times New Roman"/>
          <w:i/>
          <w:strike/>
          <w:sz w:val="24"/>
        </w:rPr>
        <w:t>Model of Pathway</w:t>
      </w:r>
      <w:r w:rsidR="00D667B0" w:rsidRPr="00640423">
        <w:rPr>
          <w:rFonts w:ascii="Times New Roman" w:hAnsi="Times New Roman" w:cs="Times New Roman"/>
          <w:i/>
          <w:strike/>
          <w:sz w:val="24"/>
        </w:rPr>
        <w:t>s</w:t>
      </w:r>
      <w:r w:rsidR="003A701A" w:rsidRPr="00640423">
        <w:rPr>
          <w:rFonts w:ascii="Times New Roman" w:hAnsi="Times New Roman" w:cs="Times New Roman"/>
          <w:i/>
          <w:strike/>
          <w:sz w:val="24"/>
        </w:rPr>
        <w:t xml:space="preserve"> to Treatment</w:t>
      </w:r>
      <w:r w:rsidR="003A701A" w:rsidRPr="00640423">
        <w:rPr>
          <w:rFonts w:ascii="Times New Roman" w:hAnsi="Times New Roman" w:cs="Times New Roman"/>
          <w:strike/>
          <w:sz w:val="24"/>
        </w:rPr>
        <w:t xml:space="preserve"> poses problems when trying to unpick the complex contextual factors that influenced movement between stages of the patient interval for participants in this study, as it locates </w:t>
      </w:r>
      <w:r w:rsidR="003A701A" w:rsidRPr="00640423">
        <w:rPr>
          <w:rFonts w:ascii="Times New Roman" w:hAnsi="Times New Roman" w:cs="Times New Roman"/>
          <w:strike/>
          <w:sz w:val="24"/>
        </w:rPr>
        <w:lastRenderedPageBreak/>
        <w:t xml:space="preserve">such factors within the realm of the individual, as opposed to </w:t>
      </w:r>
      <w:r w:rsidR="00931955" w:rsidRPr="00640423">
        <w:rPr>
          <w:rFonts w:ascii="Times New Roman" w:hAnsi="Times New Roman" w:cs="Times New Roman"/>
          <w:strike/>
          <w:sz w:val="24"/>
        </w:rPr>
        <w:t>the</w:t>
      </w:r>
      <w:r w:rsidR="003A701A" w:rsidRPr="00640423">
        <w:rPr>
          <w:rFonts w:ascii="Times New Roman" w:hAnsi="Times New Roman" w:cs="Times New Roman"/>
          <w:strike/>
          <w:sz w:val="24"/>
        </w:rPr>
        <w:t xml:space="preserve"> broader social context</w:t>
      </w:r>
      <w:r w:rsidR="00931955" w:rsidRPr="00640423">
        <w:rPr>
          <w:rFonts w:ascii="Times New Roman" w:hAnsi="Times New Roman" w:cs="Times New Roman"/>
          <w:strike/>
          <w:sz w:val="24"/>
        </w:rPr>
        <w:t xml:space="preserve">, </w:t>
      </w:r>
      <w:r w:rsidR="002C0045" w:rsidRPr="00640423">
        <w:rPr>
          <w:rFonts w:ascii="Times New Roman" w:hAnsi="Times New Roman" w:cs="Times New Roman"/>
          <w:strike/>
          <w:sz w:val="24"/>
        </w:rPr>
        <w:t xml:space="preserve">thereby not </w:t>
      </w:r>
      <w:r w:rsidR="00931955" w:rsidRPr="00640423">
        <w:rPr>
          <w:rFonts w:ascii="Times New Roman" w:hAnsi="Times New Roman" w:cs="Times New Roman"/>
          <w:strike/>
          <w:sz w:val="24"/>
        </w:rPr>
        <w:t xml:space="preserve">acknowledging </w:t>
      </w:r>
      <w:r w:rsidR="003A701A" w:rsidRPr="00640423">
        <w:rPr>
          <w:rFonts w:ascii="Times New Roman" w:hAnsi="Times New Roman" w:cs="Times New Roman"/>
          <w:strike/>
          <w:sz w:val="24"/>
        </w:rPr>
        <w:t xml:space="preserve">the structural impositions they may </w:t>
      </w:r>
      <w:r w:rsidR="00931955" w:rsidRPr="00640423">
        <w:rPr>
          <w:rFonts w:ascii="Times New Roman" w:hAnsi="Times New Roman" w:cs="Times New Roman"/>
          <w:strike/>
          <w:sz w:val="24"/>
        </w:rPr>
        <w:t xml:space="preserve">place </w:t>
      </w:r>
      <w:r w:rsidR="003A701A" w:rsidRPr="00640423">
        <w:rPr>
          <w:rFonts w:ascii="Times New Roman" w:hAnsi="Times New Roman" w:cs="Times New Roman"/>
          <w:strike/>
          <w:sz w:val="24"/>
        </w:rPr>
        <w:t>on individual’s lives</w:t>
      </w:r>
      <w:r w:rsidR="003A701A">
        <w:rPr>
          <w:rFonts w:ascii="Times New Roman" w:hAnsi="Times New Roman" w:cs="Times New Roman"/>
          <w:sz w:val="24"/>
        </w:rPr>
        <w:t xml:space="preserve">. </w:t>
      </w:r>
      <w:r w:rsidR="0075191C">
        <w:rPr>
          <w:rFonts w:ascii="Times New Roman" w:hAnsi="Times New Roman" w:cs="Times New Roman"/>
          <w:sz w:val="24"/>
        </w:rPr>
        <w:t xml:space="preserve"> </w:t>
      </w:r>
    </w:p>
    <w:p w:rsidR="00CB626B" w:rsidRPr="0075191C" w:rsidRDefault="003A701A" w:rsidP="006310E9">
      <w:pPr>
        <w:rPr>
          <w:rFonts w:ascii="Times New Roman" w:hAnsi="Times New Roman" w:cs="Times New Roman"/>
          <w:sz w:val="24"/>
          <w:szCs w:val="24"/>
        </w:rPr>
      </w:pPr>
      <w:r>
        <w:rPr>
          <w:rFonts w:ascii="Times New Roman" w:hAnsi="Times New Roman" w:cs="Times New Roman"/>
          <w:sz w:val="24"/>
          <w:szCs w:val="24"/>
        </w:rPr>
        <w:t xml:space="preserve">The </w:t>
      </w:r>
      <w:r w:rsidR="001F78F2">
        <w:rPr>
          <w:rFonts w:ascii="Times New Roman" w:hAnsi="Times New Roman" w:cs="Times New Roman"/>
          <w:sz w:val="24"/>
          <w:szCs w:val="24"/>
        </w:rPr>
        <w:t>reason why</w:t>
      </w:r>
      <w:r w:rsidR="002C0045">
        <w:rPr>
          <w:rFonts w:ascii="Times New Roman" w:hAnsi="Times New Roman" w:cs="Times New Roman"/>
          <w:sz w:val="24"/>
          <w:szCs w:val="24"/>
        </w:rPr>
        <w:t xml:space="preserve"> </w:t>
      </w:r>
      <w:r>
        <w:rPr>
          <w:rFonts w:ascii="Times New Roman" w:hAnsi="Times New Roman" w:cs="Times New Roman"/>
          <w:sz w:val="24"/>
          <w:szCs w:val="24"/>
        </w:rPr>
        <w:t xml:space="preserve">existing models </w:t>
      </w:r>
      <w:r w:rsidR="001F78F2">
        <w:rPr>
          <w:rFonts w:ascii="Times New Roman" w:hAnsi="Times New Roman" w:cs="Times New Roman"/>
          <w:sz w:val="24"/>
          <w:szCs w:val="24"/>
        </w:rPr>
        <w:t>do</w:t>
      </w:r>
      <w:r w:rsidR="002C0045">
        <w:rPr>
          <w:rFonts w:ascii="Times New Roman" w:hAnsi="Times New Roman" w:cs="Times New Roman"/>
          <w:sz w:val="24"/>
          <w:szCs w:val="24"/>
        </w:rPr>
        <w:t xml:space="preserve"> not</w:t>
      </w:r>
      <w:r w:rsidR="005A30E0" w:rsidRPr="0075191C">
        <w:rPr>
          <w:rFonts w:ascii="Times New Roman" w:hAnsi="Times New Roman" w:cs="Times New Roman"/>
          <w:sz w:val="24"/>
          <w:szCs w:val="24"/>
        </w:rPr>
        <w:t xml:space="preserve"> effectively</w:t>
      </w:r>
      <w:r w:rsidR="000D44FC" w:rsidRPr="00120C76">
        <w:rPr>
          <w:rFonts w:ascii="Times New Roman" w:hAnsi="Times New Roman" w:cs="Times New Roman"/>
          <w:sz w:val="24"/>
          <w:szCs w:val="24"/>
        </w:rPr>
        <w:t xml:space="preserve"> illustrate </w:t>
      </w:r>
      <w:r w:rsidR="000D44FC" w:rsidRPr="00596718">
        <w:rPr>
          <w:rFonts w:ascii="Times New Roman" w:hAnsi="Times New Roman" w:cs="Times New Roman"/>
          <w:sz w:val="24"/>
          <w:szCs w:val="24"/>
        </w:rPr>
        <w:t>t</w:t>
      </w:r>
      <w:r w:rsidR="00694CAB" w:rsidRPr="00596718">
        <w:rPr>
          <w:rFonts w:ascii="Times New Roman" w:hAnsi="Times New Roman" w:cs="Times New Roman"/>
          <w:sz w:val="24"/>
          <w:szCs w:val="24"/>
        </w:rPr>
        <w:t>he multiplicity and interconnectivity of factors which mediate</w:t>
      </w:r>
      <w:r w:rsidR="00694CAB" w:rsidRPr="00211A3F">
        <w:rPr>
          <w:rFonts w:ascii="Times New Roman" w:hAnsi="Times New Roman" w:cs="Times New Roman"/>
          <w:sz w:val="24"/>
          <w:szCs w:val="24"/>
        </w:rPr>
        <w:t xml:space="preserve"> movement through the patient interval</w:t>
      </w:r>
      <w:r w:rsidR="00931955">
        <w:rPr>
          <w:rFonts w:ascii="Times New Roman" w:hAnsi="Times New Roman" w:cs="Times New Roman"/>
          <w:sz w:val="24"/>
          <w:szCs w:val="24"/>
        </w:rPr>
        <w:t xml:space="preserve"> </w:t>
      </w:r>
      <w:r w:rsidRPr="00640423">
        <w:rPr>
          <w:rFonts w:ascii="Times New Roman" w:hAnsi="Times New Roman" w:cs="Times New Roman"/>
          <w:strike/>
          <w:sz w:val="24"/>
          <w:szCs w:val="24"/>
        </w:rPr>
        <w:t>for participants in this study</w:t>
      </w:r>
      <w:r>
        <w:rPr>
          <w:rFonts w:ascii="Times New Roman" w:hAnsi="Times New Roman" w:cs="Times New Roman"/>
          <w:sz w:val="24"/>
          <w:szCs w:val="24"/>
        </w:rPr>
        <w:t xml:space="preserve"> </w:t>
      </w:r>
      <w:r w:rsidR="002C0045">
        <w:rPr>
          <w:rFonts w:ascii="Times New Roman" w:hAnsi="Times New Roman" w:cs="Times New Roman"/>
          <w:sz w:val="24"/>
          <w:szCs w:val="24"/>
        </w:rPr>
        <w:t xml:space="preserve">may be </w:t>
      </w:r>
      <w:r w:rsidR="00931955">
        <w:rPr>
          <w:rFonts w:ascii="Times New Roman" w:hAnsi="Times New Roman" w:cs="Times New Roman"/>
          <w:sz w:val="24"/>
          <w:szCs w:val="24"/>
        </w:rPr>
        <w:t>because</w:t>
      </w:r>
      <w:r w:rsidR="002C0045">
        <w:rPr>
          <w:rFonts w:ascii="Times New Roman" w:hAnsi="Times New Roman" w:cs="Times New Roman"/>
          <w:sz w:val="24"/>
          <w:szCs w:val="24"/>
        </w:rPr>
        <w:t xml:space="preserve"> they</w:t>
      </w:r>
      <w:r w:rsidR="00AB658F" w:rsidRPr="00070793">
        <w:rPr>
          <w:rFonts w:ascii="Times New Roman" w:hAnsi="Times New Roman" w:cs="Times New Roman"/>
          <w:sz w:val="24"/>
          <w:szCs w:val="24"/>
        </w:rPr>
        <w:t xml:space="preserve"> illustrate the diagnostic pathway in its entirety</w:t>
      </w:r>
      <w:r>
        <w:rPr>
          <w:rFonts w:ascii="Times New Roman" w:hAnsi="Times New Roman" w:cs="Times New Roman"/>
          <w:sz w:val="24"/>
          <w:szCs w:val="24"/>
        </w:rPr>
        <w:t>. Therefore</w:t>
      </w:r>
      <w:r w:rsidR="00AB658F" w:rsidRPr="00070793">
        <w:rPr>
          <w:rFonts w:ascii="Times New Roman" w:hAnsi="Times New Roman" w:cs="Times New Roman"/>
          <w:sz w:val="24"/>
          <w:szCs w:val="24"/>
        </w:rPr>
        <w:t xml:space="preserve">, </w:t>
      </w:r>
      <w:r w:rsidR="00694CAB" w:rsidRPr="00070793">
        <w:rPr>
          <w:rFonts w:ascii="Times New Roman" w:hAnsi="Times New Roman" w:cs="Times New Roman"/>
          <w:sz w:val="24"/>
          <w:szCs w:val="24"/>
        </w:rPr>
        <w:t xml:space="preserve">they </w:t>
      </w:r>
      <w:r w:rsidR="00931955">
        <w:rPr>
          <w:rFonts w:ascii="Times New Roman" w:hAnsi="Times New Roman" w:cs="Times New Roman"/>
          <w:sz w:val="24"/>
          <w:szCs w:val="24"/>
        </w:rPr>
        <w:t>may b</w:t>
      </w:r>
      <w:r w:rsidR="00694CAB" w:rsidRPr="00070793">
        <w:rPr>
          <w:rFonts w:ascii="Times New Roman" w:hAnsi="Times New Roman" w:cs="Times New Roman"/>
          <w:sz w:val="24"/>
          <w:szCs w:val="24"/>
        </w:rPr>
        <w:t xml:space="preserve">e </w:t>
      </w:r>
      <w:r w:rsidR="002C0045">
        <w:rPr>
          <w:rFonts w:ascii="Times New Roman" w:hAnsi="Times New Roman" w:cs="Times New Roman"/>
          <w:sz w:val="24"/>
          <w:szCs w:val="24"/>
        </w:rPr>
        <w:t>too overarching to adequately capture</w:t>
      </w:r>
      <w:r w:rsidR="00AB658F" w:rsidRPr="00070793">
        <w:rPr>
          <w:rFonts w:ascii="Times New Roman" w:hAnsi="Times New Roman" w:cs="Times New Roman"/>
          <w:sz w:val="24"/>
          <w:szCs w:val="24"/>
        </w:rPr>
        <w:t xml:space="preserve"> the </w:t>
      </w:r>
      <w:r>
        <w:rPr>
          <w:rFonts w:ascii="Times New Roman" w:hAnsi="Times New Roman" w:cs="Times New Roman"/>
          <w:sz w:val="24"/>
          <w:szCs w:val="24"/>
        </w:rPr>
        <w:t xml:space="preserve">fine </w:t>
      </w:r>
      <w:r w:rsidR="00AB658F" w:rsidRPr="00070793">
        <w:rPr>
          <w:rFonts w:ascii="Times New Roman" w:hAnsi="Times New Roman" w:cs="Times New Roman"/>
          <w:sz w:val="24"/>
          <w:szCs w:val="24"/>
        </w:rPr>
        <w:t xml:space="preserve">detail of </w:t>
      </w:r>
      <w:r>
        <w:rPr>
          <w:rFonts w:ascii="Times New Roman" w:hAnsi="Times New Roman" w:cs="Times New Roman"/>
          <w:sz w:val="24"/>
          <w:szCs w:val="24"/>
        </w:rPr>
        <w:t xml:space="preserve">the </w:t>
      </w:r>
      <w:r w:rsidR="00AB658F" w:rsidRPr="00070793">
        <w:rPr>
          <w:rFonts w:ascii="Times New Roman" w:hAnsi="Times New Roman" w:cs="Times New Roman"/>
          <w:sz w:val="24"/>
          <w:szCs w:val="24"/>
        </w:rPr>
        <w:t>patient interval</w:t>
      </w:r>
      <w:r w:rsidR="00931955">
        <w:rPr>
          <w:rFonts w:ascii="Times New Roman" w:hAnsi="Times New Roman" w:cs="Times New Roman"/>
          <w:sz w:val="24"/>
          <w:szCs w:val="24"/>
        </w:rPr>
        <w:t xml:space="preserve"> specifically</w:t>
      </w:r>
      <w:r w:rsidR="00AB658F" w:rsidRPr="00120C76">
        <w:rPr>
          <w:rFonts w:ascii="Times New Roman" w:hAnsi="Times New Roman" w:cs="Times New Roman"/>
          <w:sz w:val="24"/>
          <w:szCs w:val="24"/>
        </w:rPr>
        <w:t xml:space="preserve">. </w:t>
      </w:r>
      <w:r>
        <w:rPr>
          <w:rFonts w:ascii="Times New Roman" w:hAnsi="Times New Roman" w:cs="Times New Roman"/>
          <w:sz w:val="24"/>
          <w:szCs w:val="24"/>
        </w:rPr>
        <w:t xml:space="preserve">As a result, </w:t>
      </w:r>
      <w:r w:rsidR="000D44FC" w:rsidRPr="00F7458F">
        <w:rPr>
          <w:rFonts w:ascii="Times New Roman" w:hAnsi="Times New Roman" w:cs="Times New Roman"/>
          <w:sz w:val="24"/>
          <w:szCs w:val="24"/>
        </w:rPr>
        <w:t>we developed a new model to describe and reflect upon</w:t>
      </w:r>
      <w:r w:rsidR="00931955">
        <w:rPr>
          <w:rFonts w:ascii="Times New Roman" w:hAnsi="Times New Roman" w:cs="Times New Roman"/>
          <w:sz w:val="24"/>
          <w:szCs w:val="24"/>
        </w:rPr>
        <w:t xml:space="preserve"> the</w:t>
      </w:r>
      <w:r w:rsidR="000D44FC" w:rsidRPr="00F7458F">
        <w:rPr>
          <w:rFonts w:ascii="Times New Roman" w:hAnsi="Times New Roman" w:cs="Times New Roman"/>
          <w:sz w:val="24"/>
          <w:szCs w:val="24"/>
        </w:rPr>
        <w:t xml:space="preserve"> pati</w:t>
      </w:r>
      <w:r w:rsidR="000D44FC" w:rsidRPr="00596718">
        <w:rPr>
          <w:rFonts w:ascii="Times New Roman" w:hAnsi="Times New Roman" w:cs="Times New Roman"/>
          <w:sz w:val="24"/>
          <w:szCs w:val="24"/>
        </w:rPr>
        <w:t>ent interval</w:t>
      </w:r>
      <w:r>
        <w:rPr>
          <w:rFonts w:ascii="Times New Roman" w:hAnsi="Times New Roman" w:cs="Times New Roman"/>
          <w:sz w:val="24"/>
          <w:szCs w:val="24"/>
        </w:rPr>
        <w:t>, grounded in the findings of</w:t>
      </w:r>
      <w:r w:rsidR="000D44FC" w:rsidRPr="00596718">
        <w:rPr>
          <w:rFonts w:ascii="Times New Roman" w:hAnsi="Times New Roman" w:cs="Times New Roman"/>
          <w:sz w:val="24"/>
          <w:szCs w:val="24"/>
        </w:rPr>
        <w:t xml:space="preserve"> this study.</w:t>
      </w:r>
      <w:r w:rsidR="005D25A0" w:rsidRPr="006310E9">
        <w:rPr>
          <w:rFonts w:ascii="Times New Roman" w:hAnsi="Times New Roman" w:cs="Times New Roman"/>
          <w:sz w:val="24"/>
          <w:szCs w:val="24"/>
        </w:rPr>
        <w:t xml:space="preserve"> </w:t>
      </w:r>
      <w:r w:rsidR="005D25A0" w:rsidRPr="00120C76">
        <w:rPr>
          <w:rFonts w:ascii="Times New Roman" w:hAnsi="Times New Roman" w:cs="Times New Roman"/>
          <w:sz w:val="24"/>
          <w:szCs w:val="24"/>
        </w:rPr>
        <w:t>The</w:t>
      </w:r>
      <w:r w:rsidR="005D25A0" w:rsidRPr="00120C76">
        <w:rPr>
          <w:rFonts w:ascii="Times New Roman" w:hAnsi="Times New Roman" w:cs="Times New Roman"/>
          <w:i/>
          <w:sz w:val="24"/>
          <w:szCs w:val="24"/>
        </w:rPr>
        <w:t xml:space="preserve"> Contextual Model of the Patient Interval </w:t>
      </w:r>
      <w:r w:rsidR="00440ADC" w:rsidRPr="00120C76">
        <w:rPr>
          <w:rFonts w:ascii="Times New Roman" w:hAnsi="Times New Roman" w:cs="Times New Roman"/>
          <w:sz w:val="24"/>
          <w:szCs w:val="24"/>
        </w:rPr>
        <w:t>(F</w:t>
      </w:r>
      <w:r w:rsidR="00697FE0" w:rsidRPr="00120C76">
        <w:rPr>
          <w:rFonts w:ascii="Times New Roman" w:hAnsi="Times New Roman" w:cs="Times New Roman"/>
          <w:sz w:val="24"/>
          <w:szCs w:val="24"/>
        </w:rPr>
        <w:t>igure 1</w:t>
      </w:r>
      <w:r w:rsidR="005F6DD9" w:rsidRPr="00F7458F">
        <w:rPr>
          <w:rFonts w:ascii="Times New Roman" w:hAnsi="Times New Roman" w:cs="Times New Roman"/>
          <w:sz w:val="24"/>
          <w:szCs w:val="24"/>
        </w:rPr>
        <w:t>)</w:t>
      </w:r>
      <w:r w:rsidR="005F6DD9" w:rsidRPr="00596718">
        <w:rPr>
          <w:rFonts w:ascii="Times New Roman" w:hAnsi="Times New Roman" w:cs="Times New Roman"/>
          <w:i/>
          <w:sz w:val="24"/>
          <w:szCs w:val="24"/>
        </w:rPr>
        <w:t xml:space="preserve"> </w:t>
      </w:r>
      <w:r w:rsidR="00C830C6" w:rsidRPr="00596718">
        <w:rPr>
          <w:rFonts w:ascii="Times New Roman" w:hAnsi="Times New Roman" w:cs="Times New Roman"/>
          <w:sz w:val="24"/>
          <w:szCs w:val="24"/>
        </w:rPr>
        <w:t>illustrates</w:t>
      </w:r>
      <w:r w:rsidR="005D25A0" w:rsidRPr="00596718">
        <w:rPr>
          <w:rFonts w:ascii="Times New Roman" w:hAnsi="Times New Roman" w:cs="Times New Roman"/>
          <w:sz w:val="24"/>
          <w:szCs w:val="24"/>
        </w:rPr>
        <w:t xml:space="preserve"> the stages from s</w:t>
      </w:r>
      <w:r w:rsidR="001F78F2">
        <w:rPr>
          <w:rFonts w:ascii="Times New Roman" w:hAnsi="Times New Roman" w:cs="Times New Roman"/>
          <w:sz w:val="24"/>
          <w:szCs w:val="24"/>
        </w:rPr>
        <w:t>ensation</w:t>
      </w:r>
      <w:r w:rsidR="005D25A0" w:rsidRPr="00596718">
        <w:rPr>
          <w:rFonts w:ascii="Times New Roman" w:hAnsi="Times New Roman" w:cs="Times New Roman"/>
          <w:sz w:val="24"/>
          <w:szCs w:val="24"/>
        </w:rPr>
        <w:t xml:space="preserve"> onset to consultation</w:t>
      </w:r>
      <w:r w:rsidR="00AB658F" w:rsidRPr="00211A3F">
        <w:rPr>
          <w:rFonts w:ascii="Times New Roman" w:hAnsi="Times New Roman" w:cs="Times New Roman"/>
          <w:sz w:val="24"/>
          <w:szCs w:val="24"/>
        </w:rPr>
        <w:t xml:space="preserve"> and </w:t>
      </w:r>
      <w:r w:rsidR="000D44FC" w:rsidRPr="00211A3F">
        <w:rPr>
          <w:rFonts w:ascii="Times New Roman" w:hAnsi="Times New Roman" w:cs="Times New Roman"/>
          <w:sz w:val="24"/>
          <w:szCs w:val="24"/>
        </w:rPr>
        <w:t>locates</w:t>
      </w:r>
      <w:r w:rsidR="00AB658F" w:rsidRPr="00211A3F">
        <w:rPr>
          <w:rFonts w:ascii="Times New Roman" w:hAnsi="Times New Roman" w:cs="Times New Roman"/>
          <w:sz w:val="24"/>
          <w:szCs w:val="24"/>
        </w:rPr>
        <w:t xml:space="preserve"> </w:t>
      </w:r>
      <w:r>
        <w:rPr>
          <w:rFonts w:ascii="Times New Roman" w:hAnsi="Times New Roman" w:cs="Times New Roman"/>
          <w:sz w:val="24"/>
          <w:szCs w:val="24"/>
        </w:rPr>
        <w:t>them</w:t>
      </w:r>
      <w:r w:rsidR="00AB658F" w:rsidRPr="00211A3F">
        <w:rPr>
          <w:rFonts w:ascii="Times New Roman" w:hAnsi="Times New Roman" w:cs="Times New Roman"/>
          <w:sz w:val="24"/>
          <w:szCs w:val="24"/>
        </w:rPr>
        <w:t xml:space="preserve"> within the contextual domains </w:t>
      </w:r>
      <w:r w:rsidR="0068020E" w:rsidRPr="00211A3F">
        <w:rPr>
          <w:rFonts w:ascii="Times New Roman" w:hAnsi="Times New Roman" w:cs="Times New Roman"/>
          <w:sz w:val="24"/>
          <w:szCs w:val="24"/>
        </w:rPr>
        <w:t>identified</w:t>
      </w:r>
      <w:r w:rsidR="000D44FC" w:rsidRPr="00211A3F">
        <w:rPr>
          <w:rFonts w:ascii="Times New Roman" w:hAnsi="Times New Roman" w:cs="Times New Roman"/>
          <w:sz w:val="24"/>
          <w:szCs w:val="24"/>
        </w:rPr>
        <w:t xml:space="preserve">. </w:t>
      </w:r>
      <w:r w:rsidR="00CB626B" w:rsidRPr="0075191C">
        <w:rPr>
          <w:rFonts w:ascii="Times New Roman" w:hAnsi="Times New Roman" w:cs="Times New Roman"/>
          <w:sz w:val="24"/>
          <w:szCs w:val="24"/>
        </w:rPr>
        <w:t>These four stages are depicted with bilateral arrows between them, indicating the potentiality for movement, both backwards and forwards, as mirrors actual patient experience.</w:t>
      </w:r>
      <w:r w:rsidR="0075191C">
        <w:rPr>
          <w:rFonts w:ascii="Times New Roman" w:hAnsi="Times New Roman" w:cs="Times New Roman"/>
          <w:sz w:val="24"/>
          <w:szCs w:val="24"/>
        </w:rPr>
        <w:t xml:space="preserve"> This model </w:t>
      </w:r>
      <w:r w:rsidR="001F78F2">
        <w:rPr>
          <w:rFonts w:ascii="Times New Roman" w:hAnsi="Times New Roman" w:cs="Times New Roman"/>
          <w:sz w:val="24"/>
          <w:szCs w:val="24"/>
        </w:rPr>
        <w:t xml:space="preserve">incorporates </w:t>
      </w:r>
      <w:r w:rsidR="0075191C">
        <w:rPr>
          <w:rFonts w:ascii="Times New Roman" w:hAnsi="Times New Roman" w:cs="Times New Roman"/>
          <w:sz w:val="24"/>
          <w:szCs w:val="24"/>
        </w:rPr>
        <w:t>the contextual factors of patient intervals, in an effort to effectively consider how they shape t</w:t>
      </w:r>
      <w:r w:rsidR="00640423">
        <w:rPr>
          <w:rFonts w:ascii="Times New Roman" w:hAnsi="Times New Roman" w:cs="Times New Roman"/>
          <w:sz w:val="24"/>
          <w:szCs w:val="24"/>
        </w:rPr>
        <w:t>his time period</w:t>
      </w:r>
      <w:r w:rsidR="001F78F2">
        <w:rPr>
          <w:rFonts w:ascii="Times New Roman" w:hAnsi="Times New Roman" w:cs="Times New Roman"/>
          <w:sz w:val="24"/>
          <w:szCs w:val="24"/>
        </w:rPr>
        <w:t xml:space="preserve">, as well as </w:t>
      </w:r>
      <w:r w:rsidR="0075191C">
        <w:rPr>
          <w:rFonts w:ascii="Times New Roman" w:hAnsi="Times New Roman" w:cs="Times New Roman"/>
          <w:sz w:val="24"/>
          <w:szCs w:val="24"/>
        </w:rPr>
        <w:t xml:space="preserve">the broader context from which they arise. </w:t>
      </w:r>
    </w:p>
    <w:p w:rsidR="006622A1" w:rsidRPr="0011232D" w:rsidRDefault="0068020E" w:rsidP="006310E9">
      <w:pPr>
        <w:rPr>
          <w:rFonts w:ascii="Times New Roman" w:hAnsi="Times New Roman" w:cs="Times New Roman"/>
          <w:color w:val="FF0000"/>
          <w:sz w:val="24"/>
          <w:szCs w:val="24"/>
        </w:rPr>
      </w:pPr>
      <w:r w:rsidRPr="00916E4A">
        <w:rPr>
          <w:rFonts w:ascii="Times New Roman" w:hAnsi="Times New Roman" w:cs="Times New Roman"/>
          <w:sz w:val="24"/>
          <w:szCs w:val="24"/>
        </w:rPr>
        <w:t xml:space="preserve">The first stage, </w:t>
      </w:r>
      <w:r w:rsidR="009050A1">
        <w:rPr>
          <w:rFonts w:ascii="Times New Roman" w:hAnsi="Times New Roman" w:cs="Times New Roman"/>
          <w:color w:val="FF0000"/>
          <w:sz w:val="24"/>
          <w:szCs w:val="24"/>
        </w:rPr>
        <w:t>embodied</w:t>
      </w:r>
      <w:r w:rsidRPr="00916E4A">
        <w:rPr>
          <w:rFonts w:ascii="Times New Roman" w:hAnsi="Times New Roman" w:cs="Times New Roman"/>
          <w:sz w:val="24"/>
          <w:szCs w:val="24"/>
        </w:rPr>
        <w:t xml:space="preserve"> </w:t>
      </w:r>
      <w:r w:rsidRPr="0011232D">
        <w:rPr>
          <w:rFonts w:ascii="Times New Roman" w:hAnsi="Times New Roman" w:cs="Times New Roman"/>
          <w:color w:val="FF0000"/>
          <w:sz w:val="24"/>
          <w:szCs w:val="24"/>
        </w:rPr>
        <w:t xml:space="preserve">experience, </w:t>
      </w:r>
      <w:r w:rsidR="00EF7004" w:rsidRPr="0011232D">
        <w:rPr>
          <w:rFonts w:ascii="Times New Roman" w:hAnsi="Times New Roman" w:cs="Times New Roman"/>
          <w:color w:val="FF0000"/>
          <w:sz w:val="24"/>
          <w:szCs w:val="24"/>
        </w:rPr>
        <w:t>refe</w:t>
      </w:r>
      <w:r w:rsidR="0011232D" w:rsidRPr="0011232D">
        <w:rPr>
          <w:rFonts w:ascii="Times New Roman" w:hAnsi="Times New Roman" w:cs="Times New Roman"/>
          <w:color w:val="FF0000"/>
          <w:sz w:val="24"/>
          <w:szCs w:val="24"/>
        </w:rPr>
        <w:t xml:space="preserve">rs to the period from which an ‘abnormal’ bodily sensation is first identified to the point at which the individual perceives this sensation to be a ‘symptom’. At the beginning of the embodied </w:t>
      </w:r>
      <w:r w:rsidR="00640423">
        <w:rPr>
          <w:rFonts w:ascii="Times New Roman" w:hAnsi="Times New Roman" w:cs="Times New Roman"/>
          <w:sz w:val="24"/>
          <w:szCs w:val="24"/>
        </w:rPr>
        <w:t>experience process</w:t>
      </w:r>
      <w:r w:rsidR="0011232D">
        <w:rPr>
          <w:rFonts w:ascii="Times New Roman" w:hAnsi="Times New Roman" w:cs="Times New Roman"/>
          <w:sz w:val="24"/>
          <w:szCs w:val="24"/>
        </w:rPr>
        <w:t xml:space="preserve"> </w:t>
      </w:r>
      <w:r w:rsidR="00EF7004" w:rsidRPr="00120C76">
        <w:rPr>
          <w:rFonts w:ascii="Times New Roman" w:hAnsi="Times New Roman" w:cs="Times New Roman"/>
          <w:sz w:val="24"/>
          <w:szCs w:val="24"/>
        </w:rPr>
        <w:t xml:space="preserve">an individual experiences </w:t>
      </w:r>
      <w:r w:rsidR="0011232D">
        <w:rPr>
          <w:rFonts w:ascii="Times New Roman" w:hAnsi="Times New Roman" w:cs="Times New Roman"/>
          <w:sz w:val="24"/>
          <w:szCs w:val="24"/>
        </w:rPr>
        <w:t>a</w:t>
      </w:r>
      <w:r w:rsidR="00023EF1" w:rsidRPr="0075191C">
        <w:rPr>
          <w:rFonts w:ascii="Times New Roman" w:hAnsi="Times New Roman" w:cs="Times New Roman"/>
          <w:sz w:val="24"/>
          <w:szCs w:val="24"/>
        </w:rPr>
        <w:t xml:space="preserve"> </w:t>
      </w:r>
      <w:r w:rsidR="00EF7004" w:rsidRPr="00916E4A">
        <w:rPr>
          <w:rFonts w:ascii="Times New Roman" w:hAnsi="Times New Roman" w:cs="Times New Roman"/>
          <w:sz w:val="24"/>
          <w:szCs w:val="24"/>
        </w:rPr>
        <w:t xml:space="preserve">sensation </w:t>
      </w:r>
      <w:r w:rsidR="008306FB">
        <w:rPr>
          <w:rFonts w:ascii="Times New Roman" w:hAnsi="Times New Roman" w:cs="Times New Roman"/>
          <w:sz w:val="24"/>
          <w:szCs w:val="24"/>
        </w:rPr>
        <w:t>that they perceive to be</w:t>
      </w:r>
      <w:r w:rsidR="00EF7004" w:rsidRPr="00916E4A">
        <w:rPr>
          <w:rFonts w:ascii="Times New Roman" w:hAnsi="Times New Roman" w:cs="Times New Roman"/>
          <w:sz w:val="24"/>
          <w:szCs w:val="24"/>
        </w:rPr>
        <w:t xml:space="preserve"> abnormal, </w:t>
      </w:r>
      <w:r w:rsidR="00FF08F1" w:rsidRPr="00120C76">
        <w:rPr>
          <w:rFonts w:ascii="Times New Roman" w:hAnsi="Times New Roman" w:cs="Times New Roman"/>
          <w:sz w:val="24"/>
          <w:szCs w:val="24"/>
        </w:rPr>
        <w:t>a sensation that transcend</w:t>
      </w:r>
      <w:r w:rsidR="005A30E0" w:rsidRPr="0075191C">
        <w:rPr>
          <w:rFonts w:ascii="Times New Roman" w:hAnsi="Times New Roman" w:cs="Times New Roman"/>
          <w:sz w:val="24"/>
          <w:szCs w:val="24"/>
        </w:rPr>
        <w:t>s</w:t>
      </w:r>
      <w:r w:rsidR="00FF08F1" w:rsidRPr="00916E4A">
        <w:rPr>
          <w:rFonts w:ascii="Times New Roman" w:hAnsi="Times New Roman" w:cs="Times New Roman"/>
          <w:sz w:val="24"/>
          <w:szCs w:val="24"/>
        </w:rPr>
        <w:t xml:space="preserve"> the ‘silence’ of usual bodily functioning</w:t>
      </w:r>
      <w:r w:rsidR="005A30E0" w:rsidRPr="0075191C">
        <w:rPr>
          <w:rFonts w:ascii="Times New Roman" w:hAnsi="Times New Roman" w:cs="Times New Roman"/>
          <w:sz w:val="24"/>
          <w:szCs w:val="24"/>
        </w:rPr>
        <w:t xml:space="preserve"> </w:t>
      </w:r>
      <w:r w:rsidR="00895737" w:rsidRPr="0075191C">
        <w:rPr>
          <w:rFonts w:ascii="Times New Roman" w:hAnsi="Times New Roman" w:cs="Times New Roman"/>
          <w:sz w:val="24"/>
          <w:szCs w:val="24"/>
        </w:rPr>
        <w:fldChar w:fldCharType="begin" w:fldLock="1"/>
      </w:r>
      <w:r w:rsidR="00531069">
        <w:rPr>
          <w:rFonts w:ascii="Times New Roman" w:hAnsi="Times New Roman" w:cs="Times New Roman"/>
          <w:sz w:val="24"/>
          <w:szCs w:val="24"/>
        </w:rPr>
        <w:instrText>ADDIN CSL_CITATION { "citationItems" : [ { "id" : "ITEM-1", "itemData" : { "DOI" : "10.1007/s11017-015-9347-3", "ISBN" : "1386-7415", "ISSN" : "15731200", "PMID" : "26597868", "abstract" : "The aim of this article is to present a conceptual review and analysis of symptom understanding. Subjective bodily sensations occur abundantly in the normal population and dialogues about symptoms take place in a broad range of contexts, not only in the doctor's office. Our review of symptom understanding proceeds from an initial subliminal awareness by way of attribution of meaning and subsequent management, with and without professional involvement. We introduce theoretical perspectives from phenomenology, semiotics, social interactionism, and discourse analysis. Drew Leder's phenomenological perspectives deal with how symptom perception occurs when any kind of altered balance brings forward a bodily attention. Corporeality is brought to explicit awareness and perceived as sensations. Jesper Hoffmeyer's biosemiotic perspectives provide access to how signs are interpreted to attribute meaning to the bodily messages. Symptom management is then determined by the meaning of a symptom. Dorte E. Gannik's concept \"situational disease\" explains how situations can be reviewed not just in terms of their potential to produce signs or symptoms, but also in terms of their capacity to contain symptoms. Disease is a social and relational phenomenon of containment, and regulating the situation where the symptoms originate implies adjusting containment. Discourse analysis, as presented by Jonathan Potter and Margaret Wetherell, provides a tool to notice the subtle ways in which language orders perceptions and how language constructs social interaction. Symptoms are situated in culture and context, and trends in modern everyday life modify symptom understanding continuously. Our analysis suggests that a symptom can only be understood by attention to the social context in which the symptom emerges and the dialogue through which it is negotiated.", "author" : [ { "dropping-particle" : "", "family" : "Malterud", "given" : "Kirsti", "non-dropping-particle" : "", "parse-names" : false, "suffix" : "" }, { "dropping-particle" : "", "family" : "Guassora", "given" : "Ann Dorrit", "non-dropping-particle" : "", "parse-names" : false, "suffix" : "" }, { "dropping-particle" : "", "family" : "Graungaard", "given" : "Anette Hauskov", "non-dropping-particle" : "", "parse-names" : false, "suffix" : "" }, { "dropping-particle" : "", "family" : "Reventlow", "given" : "Susanne", "non-dropping-particle" : "", "parse-names" : false, "suffix" : "" } ], "container-title" : "Theoretical Medicine and Bioethics", "id" : "ITEM-1", "issue" : "6", "issued" : { "date-parts" : [ [ "2015" ] ] }, "page" : "411-424", "publisher" : "Springer Netherlands", "title" : "Understanding medical symptoms: a conceptual review and analysis", "type" : "article-journal", "volume" : "36" }, "uris" : [ "http://www.mendeley.com/documents/?uuid=7568daeb-4beb-42f8-9bc0-dc102604e546" ] } ], "mendeley" : { "formattedCitation" : "(Malterud, Guassora, Graungaard, &amp; Reventlow, 2015)", "plainTextFormattedCitation" : "(Malterud, Guassora, Graungaard, &amp; Reventlow, 2015)", "previouslyFormattedCitation" : "(Malterud, Guassora, Graungaard, &amp; Reventlow, 2015)" }, "properties" : { "noteIndex" : 0 }, "schema" : "https://github.com/citation-style-language/schema/raw/master/csl-citation.json" }</w:instrText>
      </w:r>
      <w:r w:rsidR="00895737" w:rsidRPr="0075191C">
        <w:rPr>
          <w:rFonts w:ascii="Times New Roman" w:hAnsi="Times New Roman" w:cs="Times New Roman"/>
          <w:sz w:val="24"/>
          <w:szCs w:val="24"/>
        </w:rPr>
        <w:fldChar w:fldCharType="separate"/>
      </w:r>
      <w:r w:rsidR="00913DB8" w:rsidRPr="00913DB8">
        <w:rPr>
          <w:rFonts w:ascii="Times New Roman" w:hAnsi="Times New Roman" w:cs="Times New Roman"/>
          <w:noProof/>
          <w:sz w:val="24"/>
          <w:szCs w:val="24"/>
        </w:rPr>
        <w:t>(Malterud, Guassora, Graungaard, &amp; Reventlow, 2015)</w:t>
      </w:r>
      <w:r w:rsidR="00895737" w:rsidRPr="0075191C">
        <w:rPr>
          <w:rFonts w:ascii="Times New Roman" w:hAnsi="Times New Roman" w:cs="Times New Roman"/>
          <w:sz w:val="24"/>
          <w:szCs w:val="24"/>
        </w:rPr>
        <w:fldChar w:fldCharType="end"/>
      </w:r>
      <w:r w:rsidR="00FF08F1" w:rsidRPr="00916E4A">
        <w:rPr>
          <w:rFonts w:ascii="Times New Roman" w:hAnsi="Times New Roman" w:cs="Times New Roman"/>
          <w:sz w:val="24"/>
          <w:szCs w:val="24"/>
        </w:rPr>
        <w:t>. Whilst some of these sensations are accepted, th</w:t>
      </w:r>
      <w:r w:rsidR="006D024D">
        <w:rPr>
          <w:rFonts w:ascii="Times New Roman" w:hAnsi="Times New Roman" w:cs="Times New Roman"/>
          <w:sz w:val="24"/>
          <w:szCs w:val="24"/>
        </w:rPr>
        <w:t xml:space="preserve">ose which fall beyond </w:t>
      </w:r>
      <w:r w:rsidR="005A30E0" w:rsidRPr="0075191C">
        <w:rPr>
          <w:rFonts w:ascii="Times New Roman" w:hAnsi="Times New Roman" w:cs="Times New Roman"/>
          <w:sz w:val="24"/>
          <w:szCs w:val="24"/>
        </w:rPr>
        <w:t>an individual’s</w:t>
      </w:r>
      <w:r w:rsidR="006D024D">
        <w:rPr>
          <w:rFonts w:ascii="Times New Roman" w:hAnsi="Times New Roman" w:cs="Times New Roman"/>
          <w:sz w:val="24"/>
          <w:szCs w:val="24"/>
        </w:rPr>
        <w:t xml:space="preserve"> parameters of</w:t>
      </w:r>
      <w:r w:rsidR="00FF08F1" w:rsidRPr="00916E4A">
        <w:rPr>
          <w:rFonts w:ascii="Times New Roman" w:hAnsi="Times New Roman" w:cs="Times New Roman"/>
          <w:sz w:val="24"/>
          <w:szCs w:val="24"/>
        </w:rPr>
        <w:t xml:space="preserve"> usual bodily </w:t>
      </w:r>
      <w:r w:rsidR="00FF08F1" w:rsidRPr="00120C76">
        <w:rPr>
          <w:rFonts w:ascii="Times New Roman" w:hAnsi="Times New Roman" w:cs="Times New Roman"/>
          <w:sz w:val="24"/>
          <w:szCs w:val="24"/>
        </w:rPr>
        <w:t>experience come to be conceived of as symptoms. The</w:t>
      </w:r>
      <w:r w:rsidR="009050A1">
        <w:rPr>
          <w:rFonts w:ascii="Times New Roman" w:hAnsi="Times New Roman" w:cs="Times New Roman"/>
          <w:sz w:val="24"/>
          <w:szCs w:val="24"/>
        </w:rPr>
        <w:t xml:space="preserve"> </w:t>
      </w:r>
      <w:r w:rsidR="009050A1">
        <w:rPr>
          <w:rFonts w:ascii="Times New Roman" w:hAnsi="Times New Roman" w:cs="Times New Roman"/>
          <w:color w:val="FF0000"/>
          <w:sz w:val="24"/>
          <w:szCs w:val="24"/>
        </w:rPr>
        <w:t>embodied</w:t>
      </w:r>
      <w:r w:rsidR="00FF08F1" w:rsidRPr="00120C76">
        <w:rPr>
          <w:rFonts w:ascii="Times New Roman" w:hAnsi="Times New Roman" w:cs="Times New Roman"/>
          <w:sz w:val="24"/>
          <w:szCs w:val="24"/>
        </w:rPr>
        <w:t xml:space="preserve"> experience stage</w:t>
      </w:r>
      <w:r w:rsidR="00023EF1" w:rsidRPr="0075191C">
        <w:rPr>
          <w:rFonts w:ascii="Times New Roman" w:hAnsi="Times New Roman" w:cs="Times New Roman"/>
          <w:sz w:val="24"/>
          <w:szCs w:val="24"/>
        </w:rPr>
        <w:t xml:space="preserve"> </w:t>
      </w:r>
      <w:r w:rsidR="006622A1">
        <w:rPr>
          <w:rFonts w:ascii="Times New Roman" w:hAnsi="Times New Roman" w:cs="Times New Roman"/>
          <w:sz w:val="24"/>
          <w:szCs w:val="24"/>
        </w:rPr>
        <w:t>contains</w:t>
      </w:r>
      <w:r w:rsidR="00023EF1" w:rsidRPr="0075191C">
        <w:rPr>
          <w:rFonts w:ascii="Times New Roman" w:hAnsi="Times New Roman" w:cs="Times New Roman"/>
          <w:sz w:val="24"/>
          <w:szCs w:val="24"/>
        </w:rPr>
        <w:t xml:space="preserve"> both the experience of sensation(s) and the</w:t>
      </w:r>
      <w:r w:rsidR="006622A1">
        <w:rPr>
          <w:rFonts w:ascii="Times New Roman" w:hAnsi="Times New Roman" w:cs="Times New Roman"/>
          <w:sz w:val="24"/>
          <w:szCs w:val="24"/>
        </w:rPr>
        <w:t xml:space="preserve"> process of acknowledg</w:t>
      </w:r>
      <w:r w:rsidR="00931955">
        <w:rPr>
          <w:rFonts w:ascii="Times New Roman" w:hAnsi="Times New Roman" w:cs="Times New Roman"/>
          <w:sz w:val="24"/>
          <w:szCs w:val="24"/>
        </w:rPr>
        <w:t>ing</w:t>
      </w:r>
      <w:r w:rsidR="006622A1">
        <w:rPr>
          <w:rFonts w:ascii="Times New Roman" w:hAnsi="Times New Roman" w:cs="Times New Roman"/>
          <w:sz w:val="24"/>
          <w:szCs w:val="24"/>
        </w:rPr>
        <w:t xml:space="preserve"> the sensation as an unacceptable </w:t>
      </w:r>
      <w:r w:rsidR="00023EF1" w:rsidRPr="0075191C">
        <w:rPr>
          <w:rFonts w:ascii="Times New Roman" w:hAnsi="Times New Roman" w:cs="Times New Roman"/>
          <w:sz w:val="24"/>
          <w:szCs w:val="24"/>
        </w:rPr>
        <w:t>deviation from usual functioning</w:t>
      </w:r>
      <w:r w:rsidR="006622A1">
        <w:rPr>
          <w:rFonts w:ascii="Times New Roman" w:hAnsi="Times New Roman" w:cs="Times New Roman"/>
          <w:sz w:val="24"/>
          <w:szCs w:val="24"/>
        </w:rPr>
        <w:t xml:space="preserve"> and therefore</w:t>
      </w:r>
      <w:r w:rsidR="00023EF1" w:rsidRPr="0075191C">
        <w:rPr>
          <w:rFonts w:ascii="Times New Roman" w:hAnsi="Times New Roman" w:cs="Times New Roman"/>
          <w:sz w:val="24"/>
          <w:szCs w:val="24"/>
        </w:rPr>
        <w:t xml:space="preserve"> a symptom</w:t>
      </w:r>
      <w:r w:rsidR="006622A1">
        <w:rPr>
          <w:rFonts w:ascii="Times New Roman" w:hAnsi="Times New Roman" w:cs="Times New Roman"/>
          <w:sz w:val="24"/>
          <w:szCs w:val="24"/>
        </w:rPr>
        <w:t xml:space="preserve">. </w:t>
      </w:r>
      <w:r w:rsidR="00023EF1" w:rsidRPr="0075191C">
        <w:rPr>
          <w:rFonts w:ascii="Times New Roman" w:hAnsi="Times New Roman" w:cs="Times New Roman"/>
          <w:sz w:val="24"/>
          <w:szCs w:val="24"/>
        </w:rPr>
        <w:t>W</w:t>
      </w:r>
      <w:r w:rsidR="00FF08F1" w:rsidRPr="00916E4A">
        <w:rPr>
          <w:rFonts w:ascii="Times New Roman" w:hAnsi="Times New Roman" w:cs="Times New Roman"/>
          <w:sz w:val="24"/>
          <w:szCs w:val="24"/>
        </w:rPr>
        <w:t>hilst all sensation</w:t>
      </w:r>
      <w:r w:rsidR="005A30E0" w:rsidRPr="0075191C">
        <w:rPr>
          <w:rFonts w:ascii="Times New Roman" w:hAnsi="Times New Roman" w:cs="Times New Roman"/>
          <w:sz w:val="24"/>
          <w:szCs w:val="24"/>
        </w:rPr>
        <w:t>s</w:t>
      </w:r>
      <w:r w:rsidR="00FF08F1" w:rsidRPr="00916E4A">
        <w:rPr>
          <w:rFonts w:ascii="Times New Roman" w:hAnsi="Times New Roman" w:cs="Times New Roman"/>
          <w:sz w:val="24"/>
          <w:szCs w:val="24"/>
        </w:rPr>
        <w:t xml:space="preserve"> have the potential to become symptoms,</w:t>
      </w:r>
      <w:r w:rsidR="00023EF1" w:rsidRPr="0075191C">
        <w:rPr>
          <w:rFonts w:ascii="Times New Roman" w:hAnsi="Times New Roman" w:cs="Times New Roman"/>
          <w:sz w:val="24"/>
          <w:szCs w:val="24"/>
        </w:rPr>
        <w:t xml:space="preserve"> </w:t>
      </w:r>
      <w:r w:rsidR="00FF08F1" w:rsidRPr="00916E4A">
        <w:rPr>
          <w:rFonts w:ascii="Times New Roman" w:hAnsi="Times New Roman" w:cs="Times New Roman"/>
          <w:sz w:val="24"/>
          <w:szCs w:val="24"/>
        </w:rPr>
        <w:t>it is the attribution of the symptom label that introduces the potential for help-seeking and engagement wit</w:t>
      </w:r>
      <w:r w:rsidR="00FF08F1" w:rsidRPr="00120C76">
        <w:rPr>
          <w:rFonts w:ascii="Times New Roman" w:hAnsi="Times New Roman" w:cs="Times New Roman"/>
          <w:sz w:val="24"/>
          <w:szCs w:val="24"/>
        </w:rPr>
        <w:t>h the health care system</w:t>
      </w:r>
      <w:r w:rsidR="0011232D">
        <w:rPr>
          <w:rFonts w:ascii="Times New Roman" w:hAnsi="Times New Roman" w:cs="Times New Roman"/>
          <w:sz w:val="24"/>
          <w:szCs w:val="24"/>
        </w:rPr>
        <w:t xml:space="preserve">, </w:t>
      </w:r>
      <w:r w:rsidR="0011232D" w:rsidRPr="0011232D">
        <w:rPr>
          <w:rFonts w:ascii="Times New Roman" w:hAnsi="Times New Roman" w:cs="Times New Roman"/>
          <w:color w:val="FF0000"/>
          <w:sz w:val="24"/>
          <w:szCs w:val="24"/>
        </w:rPr>
        <w:t>and progression to the process of symptom appraisal</w:t>
      </w:r>
      <w:r w:rsidR="00FF08F1" w:rsidRPr="00120C76">
        <w:rPr>
          <w:rFonts w:ascii="Times New Roman" w:hAnsi="Times New Roman" w:cs="Times New Roman"/>
          <w:sz w:val="24"/>
          <w:szCs w:val="24"/>
        </w:rPr>
        <w:t xml:space="preserve">. </w:t>
      </w:r>
    </w:p>
    <w:p w:rsidR="00AB74E6" w:rsidRDefault="00AB74E6" w:rsidP="006310E9">
      <w:pPr>
        <w:rPr>
          <w:rFonts w:ascii="Times New Roman" w:hAnsi="Times New Roman" w:cs="Times New Roman"/>
          <w:sz w:val="24"/>
          <w:szCs w:val="24"/>
        </w:rPr>
      </w:pPr>
      <w:r w:rsidRPr="0075191C">
        <w:rPr>
          <w:rFonts w:ascii="Times New Roman" w:hAnsi="Times New Roman" w:cs="Times New Roman"/>
          <w:sz w:val="24"/>
          <w:szCs w:val="24"/>
        </w:rPr>
        <w:t>S</w:t>
      </w:r>
      <w:r w:rsidR="005A30E0" w:rsidRPr="0075191C">
        <w:rPr>
          <w:rFonts w:ascii="Times New Roman" w:hAnsi="Times New Roman" w:cs="Times New Roman"/>
          <w:sz w:val="24"/>
          <w:szCs w:val="24"/>
        </w:rPr>
        <w:t>ymptom appraisal is t</w:t>
      </w:r>
      <w:r w:rsidR="0068020E" w:rsidRPr="00916E4A">
        <w:rPr>
          <w:rFonts w:ascii="Times New Roman" w:hAnsi="Times New Roman" w:cs="Times New Roman"/>
          <w:sz w:val="24"/>
          <w:szCs w:val="24"/>
        </w:rPr>
        <w:t xml:space="preserve">he second </w:t>
      </w:r>
      <w:r w:rsidR="00023EF1" w:rsidRPr="0075191C">
        <w:rPr>
          <w:rFonts w:ascii="Times New Roman" w:hAnsi="Times New Roman" w:cs="Times New Roman"/>
          <w:sz w:val="24"/>
          <w:szCs w:val="24"/>
        </w:rPr>
        <w:t xml:space="preserve">stage of the patient interval, </w:t>
      </w:r>
      <w:r w:rsidR="005A30E0" w:rsidRPr="0075191C">
        <w:rPr>
          <w:rFonts w:ascii="Times New Roman" w:hAnsi="Times New Roman" w:cs="Times New Roman"/>
          <w:sz w:val="24"/>
          <w:szCs w:val="24"/>
        </w:rPr>
        <w:t xml:space="preserve">in which individuals </w:t>
      </w:r>
      <w:r w:rsidRPr="0075191C">
        <w:rPr>
          <w:rFonts w:ascii="Times New Roman" w:hAnsi="Times New Roman" w:cs="Times New Roman"/>
          <w:sz w:val="24"/>
          <w:szCs w:val="24"/>
        </w:rPr>
        <w:t>reflect upon, and respond to, their symptom(s) to impart meaning and potential resolution. People engage</w:t>
      </w:r>
      <w:r w:rsidR="00D0526D">
        <w:rPr>
          <w:rFonts w:ascii="Times New Roman" w:hAnsi="Times New Roman" w:cs="Times New Roman"/>
          <w:sz w:val="24"/>
          <w:szCs w:val="24"/>
        </w:rPr>
        <w:t>d</w:t>
      </w:r>
      <w:r w:rsidRPr="0075191C">
        <w:rPr>
          <w:rFonts w:ascii="Times New Roman" w:hAnsi="Times New Roman" w:cs="Times New Roman"/>
          <w:sz w:val="24"/>
          <w:szCs w:val="24"/>
        </w:rPr>
        <w:t xml:space="preserve"> in</w:t>
      </w:r>
      <w:r w:rsidR="00931955">
        <w:rPr>
          <w:rFonts w:ascii="Times New Roman" w:hAnsi="Times New Roman" w:cs="Times New Roman"/>
          <w:sz w:val="24"/>
          <w:szCs w:val="24"/>
        </w:rPr>
        <w:t xml:space="preserve"> a number of</w:t>
      </w:r>
      <w:r w:rsidRPr="0075191C">
        <w:rPr>
          <w:rFonts w:ascii="Times New Roman" w:hAnsi="Times New Roman" w:cs="Times New Roman"/>
          <w:sz w:val="24"/>
          <w:szCs w:val="24"/>
        </w:rPr>
        <w:t xml:space="preserve"> activities through which they attempt</w:t>
      </w:r>
      <w:r w:rsidR="00931955">
        <w:rPr>
          <w:rFonts w:ascii="Times New Roman" w:hAnsi="Times New Roman" w:cs="Times New Roman"/>
          <w:sz w:val="24"/>
          <w:szCs w:val="24"/>
        </w:rPr>
        <w:t>ed</w:t>
      </w:r>
      <w:r w:rsidRPr="0075191C">
        <w:rPr>
          <w:rFonts w:ascii="Times New Roman" w:hAnsi="Times New Roman" w:cs="Times New Roman"/>
          <w:sz w:val="24"/>
          <w:szCs w:val="24"/>
        </w:rPr>
        <w:t xml:space="preserve"> to ameliorate their symptoms</w:t>
      </w:r>
      <w:r w:rsidR="0007245A">
        <w:rPr>
          <w:rFonts w:ascii="Times New Roman" w:hAnsi="Times New Roman" w:cs="Times New Roman"/>
          <w:sz w:val="24"/>
          <w:szCs w:val="24"/>
        </w:rPr>
        <w:t>, such as self-medication,</w:t>
      </w:r>
      <w:r w:rsidR="00D0526D">
        <w:rPr>
          <w:rFonts w:ascii="Times New Roman" w:hAnsi="Times New Roman" w:cs="Times New Roman"/>
          <w:sz w:val="24"/>
          <w:szCs w:val="24"/>
        </w:rPr>
        <w:t xml:space="preserve"> dietary changes</w:t>
      </w:r>
      <w:r w:rsidR="00D667B0">
        <w:rPr>
          <w:rFonts w:ascii="Times New Roman" w:hAnsi="Times New Roman" w:cs="Times New Roman"/>
          <w:sz w:val="24"/>
          <w:szCs w:val="24"/>
        </w:rPr>
        <w:t xml:space="preserve"> </w:t>
      </w:r>
      <w:r w:rsidR="00D667B0" w:rsidRPr="0075191C">
        <w:rPr>
          <w:rFonts w:ascii="Times New Roman" w:hAnsi="Times New Roman" w:cs="Times New Roman"/>
          <w:sz w:val="24"/>
          <w:szCs w:val="24"/>
        </w:rPr>
        <w:t xml:space="preserve">or </w:t>
      </w:r>
      <w:r w:rsidR="00014329">
        <w:rPr>
          <w:rFonts w:ascii="Times New Roman" w:hAnsi="Times New Roman" w:cs="Times New Roman"/>
          <w:sz w:val="24"/>
          <w:szCs w:val="24"/>
        </w:rPr>
        <w:t>obtaining</w:t>
      </w:r>
      <w:r w:rsidR="00D667B0" w:rsidRPr="0075191C">
        <w:rPr>
          <w:rFonts w:ascii="Times New Roman" w:hAnsi="Times New Roman" w:cs="Times New Roman"/>
          <w:sz w:val="24"/>
          <w:szCs w:val="24"/>
        </w:rPr>
        <w:t xml:space="preserve"> further information </w:t>
      </w:r>
      <w:r w:rsidR="00D667B0">
        <w:rPr>
          <w:rFonts w:ascii="Times New Roman" w:hAnsi="Times New Roman" w:cs="Times New Roman"/>
          <w:sz w:val="24"/>
          <w:szCs w:val="24"/>
        </w:rPr>
        <w:t>to</w:t>
      </w:r>
      <w:r w:rsidR="00D667B0" w:rsidRPr="0075191C">
        <w:rPr>
          <w:rFonts w:ascii="Times New Roman" w:hAnsi="Times New Roman" w:cs="Times New Roman"/>
          <w:sz w:val="24"/>
          <w:szCs w:val="24"/>
        </w:rPr>
        <w:t xml:space="preserve"> aid </w:t>
      </w:r>
      <w:r w:rsidR="00D667B0">
        <w:rPr>
          <w:rFonts w:ascii="Times New Roman" w:hAnsi="Times New Roman" w:cs="Times New Roman"/>
          <w:sz w:val="24"/>
          <w:szCs w:val="24"/>
        </w:rPr>
        <w:t>their appraisal of causality</w:t>
      </w:r>
      <w:r w:rsidR="007A75E9">
        <w:rPr>
          <w:rFonts w:ascii="Times New Roman" w:hAnsi="Times New Roman" w:cs="Times New Roman"/>
          <w:sz w:val="24"/>
          <w:szCs w:val="24"/>
        </w:rPr>
        <w:t xml:space="preserve">. </w:t>
      </w:r>
      <w:r w:rsidR="00D667B0">
        <w:rPr>
          <w:rFonts w:ascii="Times New Roman" w:hAnsi="Times New Roman" w:cs="Times New Roman"/>
          <w:sz w:val="24"/>
          <w:szCs w:val="24"/>
        </w:rPr>
        <w:t xml:space="preserve"> </w:t>
      </w:r>
      <w:r w:rsidR="007A75E9" w:rsidRPr="007A75E9">
        <w:rPr>
          <w:rFonts w:ascii="Times New Roman" w:hAnsi="Times New Roman" w:cs="Times New Roman"/>
          <w:color w:val="FF0000"/>
          <w:sz w:val="24"/>
          <w:szCs w:val="24"/>
        </w:rPr>
        <w:t>All</w:t>
      </w:r>
      <w:r w:rsidR="00D667B0" w:rsidRPr="007A75E9">
        <w:rPr>
          <w:rFonts w:ascii="Times New Roman" w:hAnsi="Times New Roman" w:cs="Times New Roman"/>
          <w:color w:val="FF0000"/>
          <w:sz w:val="24"/>
          <w:szCs w:val="24"/>
        </w:rPr>
        <w:t xml:space="preserve"> </w:t>
      </w:r>
      <w:r w:rsidR="007A75E9">
        <w:rPr>
          <w:rFonts w:ascii="Times New Roman" w:hAnsi="Times New Roman" w:cs="Times New Roman"/>
          <w:color w:val="FF0000"/>
          <w:sz w:val="24"/>
          <w:szCs w:val="24"/>
        </w:rPr>
        <w:t xml:space="preserve">these strategies </w:t>
      </w:r>
      <w:r w:rsidR="00D667B0">
        <w:rPr>
          <w:rFonts w:ascii="Times New Roman" w:hAnsi="Times New Roman" w:cs="Times New Roman"/>
          <w:color w:val="FF0000"/>
          <w:sz w:val="24"/>
          <w:szCs w:val="24"/>
        </w:rPr>
        <w:t>have been common responses to symptoms in other studies of help-seeking</w:t>
      </w:r>
      <w:r w:rsidR="00783487" w:rsidRPr="00656029">
        <w:rPr>
          <w:rFonts w:ascii="Times New Roman" w:hAnsi="Times New Roman" w:cs="Times New Roman"/>
          <w:color w:val="FF0000"/>
          <w:sz w:val="24"/>
          <w:szCs w:val="24"/>
        </w:rPr>
        <w:t xml:space="preserve"> </w:t>
      </w:r>
      <w:r w:rsidR="00783487" w:rsidRPr="00656029">
        <w:rPr>
          <w:rFonts w:ascii="Times New Roman" w:hAnsi="Times New Roman" w:cs="Times New Roman"/>
          <w:color w:val="FF0000"/>
          <w:sz w:val="24"/>
          <w:szCs w:val="24"/>
        </w:rPr>
        <w:fldChar w:fldCharType="begin" w:fldLock="1"/>
      </w:r>
      <w:r w:rsidR="00FD6477">
        <w:rPr>
          <w:rFonts w:ascii="Times New Roman" w:hAnsi="Times New Roman" w:cs="Times New Roman"/>
          <w:color w:val="FF0000"/>
          <w:sz w:val="24"/>
          <w:szCs w:val="24"/>
        </w:rPr>
        <w:instrText>ADDIN CSL_CITATION { "citationItems" : [ { "id" : "ITEM-1", "itemData" : { "DOI" : "10.1111/ecc.12271", "ISSN" : "09615423", "author" : [ { "dropping-particle" : "", "family" : "Oberoi", "given" : "D.V.", "non-dropping-particle" : "", "parse-names" : false, "suffix" : "" }, { "dropping-particle" : "", "family" : "Jiwa", "given" : "M.", "non-dropping-particle" : "", "parse-names" : false, "suffix" : "" }, { "dropping-particle" : "", "family" : "McManus", "given" : "a.", "non-dropping-particle" : "", "parse-names" : false, "suffix" : "" }, { "dropping-particle" : "", "family" : "Hodder", "given" : "R.", "non-dropping-particle" : "", "parse-names" : false, "suffix" : "" }, { "dropping-particle" : "", "family" : "Nooijer", "given" : "J.", "non-dropping-particle" : "de", "parse-names" : false, "suffix" : "" } ], "container-title" : "European Journal of Cancer Care", "id" : "ITEM-1", "issued" : { "date-parts" : [ [ "2015" ] ] }, "page" : "n/a-n/a", "title" : "Help-seeking experiences of men diagnosed with colorectal cancer: a qualitative study", "type" : "article-journal" }, "uris" : [ "http://www.mendeley.com/documents/?uuid=2279a1a6-9d97-43a5-a2be-c7e26a146bb8" ] }, { "id" : "ITEM-2", "itemData" : { "DOI" : "10.1016/j.jpsychores.2006.12.020", "ISSN" : "0022-3999", "PMID" : "17540219", "abstract" : "OBJECTIVE: Following the self-discovery of symptoms of oral cancer, approximately 30% of patients wait for more than 3 months before seeking attention from a health care professional. Although symptom appraisal is known to be an important stage in the decision to seek help, little is known about the process of symptom appraisal. The aims of the current study were to produce a theory-guided investigation of the specific cognitive interpretations and emotional reactions to the self-discovery of potentially malignant oral symptoms and to gain understanding as to why these may change prior to help seeking. METHODS: In-depth semi-structured interviews were conducted with 57 consecutive patients who had been referred with potentially malignant oral symptoms. Participants were asked about symptom detection, initial and subsequent beliefs about symptoms, and emotional responses prior to their first visit to a health care professional. The tape-recorded interviews were transcribed verbatim and analyzed using \"framework analysis.\" RESULTS: Patients often attributed the symptoms to transient, minor conditions such as mouth ulcers, physical trauma, or dental problems and, in turn were unconcerned about their presence. Patients infrequently attributed their symptoms to cancer. Origins of specific interpretations included previous experiences, specific symptomatology, logical associations with the perceived cause, and information from medical literature. Stimuli for reinterpretation included receipt of new information, symptom development, and persistence of symptoms. CONCLUSION: This study has documented the process of symptom appraisal and indicates that an individual's interpretation of potentially malignant oral symptoms is often misguided.", "author" : [ { "dropping-particle" : "", "family" : "Scott", "given" : "S.E.", "non-dropping-particle" : "", "parse-names" : false, "suffix" : "" }, { "dropping-particle" : "", "family" : "McGurk", "given" : "Mark", "non-dropping-particle" : "", "parse-names" : false, "suffix" : "" }, { "dropping-particle" : "", "family" : "Grunfeld", "given" : "Elizabeth A", "non-dropping-particle" : "", "parse-names" : false, "suffix" : "" } ], "container-title" : "Journal of psychosomatic research", "id" : "ITEM-2", "issue" : "6", "issued" : { "date-parts" : [ [ "2007", "6" ] ] }, "page" : "621-30", "title" : "The process of symptom appraisal: cognitive and emotional responses to detecting potentially malignant oral symptoms.", "type" : "article-journal", "volume" : "62" }, "uris" : [ "http://www.mendeley.com/documents/?uuid=301f3abc-3570-4f2f-94fb-1215843a8f76" ] } ], "mendeley" : { "formattedCitation" : "(Oberoi, Jiwa, McManus, Hodder, &amp; de Nooijer, 2015; S.E. Scott, McGurk, &amp; Grunfeld, 2007)", "plainTextFormattedCitation" : "(Oberoi, Jiwa, McManus, Hodder, &amp; de Nooijer, 2015; S.E. Scott, McGurk, &amp; Grunfeld, 2007)", "previouslyFormattedCitation" : "(Oberoi, Jiwa, McManus, Hodder, &amp; de Nooijer, 2015; S.E. Scott, McGurk, &amp; Grunfeld, 2007)" }, "properties" : { "noteIndex" : 0 }, "schema" : "https://github.com/citation-style-language/schema/raw/master/csl-citation.json" }</w:instrText>
      </w:r>
      <w:r w:rsidR="00783487" w:rsidRPr="00656029">
        <w:rPr>
          <w:rFonts w:ascii="Times New Roman" w:hAnsi="Times New Roman" w:cs="Times New Roman"/>
          <w:color w:val="FF0000"/>
          <w:sz w:val="24"/>
          <w:szCs w:val="24"/>
        </w:rPr>
        <w:fldChar w:fldCharType="separate"/>
      </w:r>
      <w:r w:rsidR="00FD6477" w:rsidRPr="00FD6477">
        <w:rPr>
          <w:rFonts w:ascii="Times New Roman" w:hAnsi="Times New Roman" w:cs="Times New Roman"/>
          <w:noProof/>
          <w:color w:val="FF0000"/>
          <w:sz w:val="24"/>
          <w:szCs w:val="24"/>
        </w:rPr>
        <w:t>(Oberoi, Jiwa, McManus, Hodder, &amp; de Nooijer, 2015; S.E. Scott, McGurk, &amp; Grunfeld, 2007)</w:t>
      </w:r>
      <w:r w:rsidR="00783487" w:rsidRPr="00656029">
        <w:rPr>
          <w:rFonts w:ascii="Times New Roman" w:hAnsi="Times New Roman" w:cs="Times New Roman"/>
          <w:color w:val="FF0000"/>
          <w:sz w:val="24"/>
          <w:szCs w:val="24"/>
        </w:rPr>
        <w:fldChar w:fldCharType="end"/>
      </w:r>
      <w:r w:rsidR="00D667B0" w:rsidRPr="00656029">
        <w:rPr>
          <w:rFonts w:ascii="Times New Roman" w:hAnsi="Times New Roman" w:cs="Times New Roman"/>
          <w:color w:val="FF0000"/>
          <w:sz w:val="24"/>
          <w:szCs w:val="24"/>
        </w:rPr>
        <w:t xml:space="preserve">. </w:t>
      </w:r>
      <w:r w:rsidRPr="0075191C">
        <w:rPr>
          <w:rFonts w:ascii="Times New Roman" w:hAnsi="Times New Roman" w:cs="Times New Roman"/>
          <w:sz w:val="24"/>
          <w:szCs w:val="24"/>
        </w:rPr>
        <w:t>This is an iterative process, whereby hypotheses of potential causality feed into symptom ma</w:t>
      </w:r>
      <w:r w:rsidR="0007245A">
        <w:rPr>
          <w:rFonts w:ascii="Times New Roman" w:hAnsi="Times New Roman" w:cs="Times New Roman"/>
          <w:sz w:val="24"/>
          <w:szCs w:val="24"/>
        </w:rPr>
        <w:t>nagement, with information glean</w:t>
      </w:r>
      <w:r w:rsidRPr="0075191C">
        <w:rPr>
          <w:rFonts w:ascii="Times New Roman" w:hAnsi="Times New Roman" w:cs="Times New Roman"/>
          <w:sz w:val="24"/>
          <w:szCs w:val="24"/>
        </w:rPr>
        <w:t xml:space="preserve">ed from management activities feeding back into ongoing appraisal and consideration of causality. </w:t>
      </w:r>
    </w:p>
    <w:p w:rsidR="00D0526D" w:rsidRDefault="0068020E" w:rsidP="006310E9">
      <w:pPr>
        <w:rPr>
          <w:rFonts w:ascii="Times New Roman" w:hAnsi="Times New Roman" w:cs="Times New Roman"/>
          <w:sz w:val="24"/>
          <w:szCs w:val="24"/>
        </w:rPr>
      </w:pPr>
      <w:r w:rsidRPr="00916E4A">
        <w:rPr>
          <w:rFonts w:ascii="Times New Roman" w:hAnsi="Times New Roman" w:cs="Times New Roman"/>
          <w:sz w:val="24"/>
          <w:szCs w:val="24"/>
        </w:rPr>
        <w:t xml:space="preserve">Help-seeking decision making is the period in which an individual </w:t>
      </w:r>
      <w:r w:rsidR="00CB626B" w:rsidRPr="0075191C">
        <w:rPr>
          <w:rFonts w:ascii="Times New Roman" w:hAnsi="Times New Roman" w:cs="Times New Roman"/>
          <w:sz w:val="24"/>
          <w:szCs w:val="24"/>
        </w:rPr>
        <w:t>considers</w:t>
      </w:r>
      <w:r w:rsidRPr="00916E4A">
        <w:rPr>
          <w:rFonts w:ascii="Times New Roman" w:hAnsi="Times New Roman" w:cs="Times New Roman"/>
          <w:sz w:val="24"/>
          <w:szCs w:val="24"/>
        </w:rPr>
        <w:t xml:space="preserve"> the necessity of consultation, reflecting on the range of </w:t>
      </w:r>
      <w:r w:rsidR="00AB74E6" w:rsidRPr="0075191C">
        <w:rPr>
          <w:rFonts w:ascii="Times New Roman" w:hAnsi="Times New Roman" w:cs="Times New Roman"/>
          <w:sz w:val="24"/>
          <w:szCs w:val="24"/>
        </w:rPr>
        <w:t xml:space="preserve">information </w:t>
      </w:r>
      <w:r w:rsidR="0007245A">
        <w:rPr>
          <w:rFonts w:ascii="Times New Roman" w:hAnsi="Times New Roman" w:cs="Times New Roman"/>
          <w:sz w:val="24"/>
          <w:szCs w:val="24"/>
        </w:rPr>
        <w:t>that informs their decisions as to whether</w:t>
      </w:r>
      <w:r w:rsidRPr="00916E4A">
        <w:rPr>
          <w:rFonts w:ascii="Times New Roman" w:hAnsi="Times New Roman" w:cs="Times New Roman"/>
          <w:sz w:val="24"/>
          <w:szCs w:val="24"/>
        </w:rPr>
        <w:t xml:space="preserve"> consultation is </w:t>
      </w:r>
      <w:r w:rsidR="00AB74E6" w:rsidRPr="0075191C">
        <w:rPr>
          <w:rFonts w:ascii="Times New Roman" w:hAnsi="Times New Roman" w:cs="Times New Roman"/>
          <w:sz w:val="24"/>
          <w:szCs w:val="24"/>
        </w:rPr>
        <w:t>necessary</w:t>
      </w:r>
      <w:r w:rsidRPr="00916E4A">
        <w:rPr>
          <w:rFonts w:ascii="Times New Roman" w:hAnsi="Times New Roman" w:cs="Times New Roman"/>
          <w:sz w:val="24"/>
          <w:szCs w:val="24"/>
        </w:rPr>
        <w:t xml:space="preserve">. </w:t>
      </w:r>
      <w:r w:rsidR="00CB626B" w:rsidRPr="0075191C">
        <w:rPr>
          <w:rFonts w:ascii="Times New Roman" w:hAnsi="Times New Roman" w:cs="Times New Roman"/>
          <w:sz w:val="24"/>
          <w:szCs w:val="24"/>
        </w:rPr>
        <w:t>Someone may ent</w:t>
      </w:r>
      <w:r w:rsidR="00D0526D">
        <w:rPr>
          <w:rFonts w:ascii="Times New Roman" w:hAnsi="Times New Roman" w:cs="Times New Roman"/>
          <w:sz w:val="24"/>
          <w:szCs w:val="24"/>
        </w:rPr>
        <w:t>er this stage a number of times</w:t>
      </w:r>
      <w:r w:rsidR="00CB626B" w:rsidRPr="0075191C">
        <w:rPr>
          <w:rFonts w:ascii="Times New Roman" w:hAnsi="Times New Roman" w:cs="Times New Roman"/>
          <w:sz w:val="24"/>
          <w:szCs w:val="24"/>
        </w:rPr>
        <w:t>, through their reflection on the necessity of consultation, b</w:t>
      </w:r>
      <w:r w:rsidR="00AB74E6" w:rsidRPr="0075191C">
        <w:rPr>
          <w:rFonts w:ascii="Times New Roman" w:hAnsi="Times New Roman" w:cs="Times New Roman"/>
          <w:sz w:val="24"/>
          <w:szCs w:val="24"/>
        </w:rPr>
        <w:t>ut return to the symptom apprai</w:t>
      </w:r>
      <w:r w:rsidR="00CB626B" w:rsidRPr="0075191C">
        <w:rPr>
          <w:rFonts w:ascii="Times New Roman" w:hAnsi="Times New Roman" w:cs="Times New Roman"/>
          <w:sz w:val="24"/>
          <w:szCs w:val="24"/>
        </w:rPr>
        <w:t xml:space="preserve">sal stage when consultation is deemed to be unnecessary. </w:t>
      </w:r>
      <w:r w:rsidR="009D74E5">
        <w:rPr>
          <w:rFonts w:ascii="Times New Roman" w:hAnsi="Times New Roman" w:cs="Times New Roman"/>
          <w:sz w:val="24"/>
          <w:szCs w:val="24"/>
        </w:rPr>
        <w:t>A</w:t>
      </w:r>
      <w:r w:rsidR="00AB74E6" w:rsidRPr="0075191C">
        <w:rPr>
          <w:rFonts w:ascii="Times New Roman" w:hAnsi="Times New Roman" w:cs="Times New Roman"/>
          <w:sz w:val="24"/>
          <w:szCs w:val="24"/>
        </w:rPr>
        <w:t xml:space="preserve"> decision to seek help does not automatically propel an individual into the consultation stage</w:t>
      </w:r>
      <w:r w:rsidR="00014329">
        <w:rPr>
          <w:rFonts w:ascii="Times New Roman" w:hAnsi="Times New Roman" w:cs="Times New Roman"/>
          <w:sz w:val="24"/>
          <w:szCs w:val="24"/>
        </w:rPr>
        <w:t xml:space="preserve"> as contextual factors can </w:t>
      </w:r>
      <w:r w:rsidR="00AB74E6" w:rsidRPr="0075191C">
        <w:rPr>
          <w:rFonts w:ascii="Times New Roman" w:hAnsi="Times New Roman" w:cs="Times New Roman"/>
          <w:sz w:val="24"/>
          <w:szCs w:val="24"/>
        </w:rPr>
        <w:t xml:space="preserve">prevent </w:t>
      </w:r>
      <w:r w:rsidR="002C0045">
        <w:rPr>
          <w:rFonts w:ascii="Times New Roman" w:hAnsi="Times New Roman" w:cs="Times New Roman"/>
          <w:sz w:val="24"/>
          <w:szCs w:val="24"/>
        </w:rPr>
        <w:t>progression</w:t>
      </w:r>
      <w:r w:rsidR="00AB74E6" w:rsidRPr="0075191C">
        <w:rPr>
          <w:rFonts w:ascii="Times New Roman" w:hAnsi="Times New Roman" w:cs="Times New Roman"/>
          <w:sz w:val="24"/>
          <w:szCs w:val="24"/>
        </w:rPr>
        <w:t xml:space="preserve">. </w:t>
      </w:r>
      <w:r w:rsidR="00AB74E6" w:rsidRPr="0075191C">
        <w:rPr>
          <w:rFonts w:ascii="Times New Roman" w:hAnsi="Times New Roman" w:cs="Times New Roman"/>
          <w:sz w:val="24"/>
          <w:szCs w:val="24"/>
        </w:rPr>
        <w:lastRenderedPageBreak/>
        <w:t xml:space="preserve">Factors </w:t>
      </w:r>
      <w:r w:rsidR="0007245A">
        <w:rPr>
          <w:rFonts w:ascii="Times New Roman" w:hAnsi="Times New Roman" w:cs="Times New Roman"/>
          <w:sz w:val="24"/>
          <w:szCs w:val="24"/>
        </w:rPr>
        <w:t>such as transport or finances</w:t>
      </w:r>
      <w:r w:rsidR="00AB74E6" w:rsidRPr="0075191C">
        <w:rPr>
          <w:rFonts w:ascii="Times New Roman" w:hAnsi="Times New Roman" w:cs="Times New Roman"/>
          <w:sz w:val="24"/>
          <w:szCs w:val="24"/>
        </w:rPr>
        <w:t xml:space="preserve"> may be a barrier to</w:t>
      </w:r>
      <w:r w:rsidR="0007245A">
        <w:rPr>
          <w:rFonts w:ascii="Times New Roman" w:hAnsi="Times New Roman" w:cs="Times New Roman"/>
          <w:sz w:val="24"/>
          <w:szCs w:val="24"/>
        </w:rPr>
        <w:t xml:space="preserve"> accessing health care and moving from the </w:t>
      </w:r>
      <w:r w:rsidR="002C0045">
        <w:rPr>
          <w:rFonts w:ascii="Times New Roman" w:hAnsi="Times New Roman" w:cs="Times New Roman"/>
          <w:sz w:val="24"/>
          <w:szCs w:val="24"/>
        </w:rPr>
        <w:t xml:space="preserve">help-seeking decision making </w:t>
      </w:r>
      <w:r w:rsidR="0007245A">
        <w:rPr>
          <w:rFonts w:ascii="Times New Roman" w:hAnsi="Times New Roman" w:cs="Times New Roman"/>
          <w:sz w:val="24"/>
          <w:szCs w:val="24"/>
        </w:rPr>
        <w:t xml:space="preserve">stage </w:t>
      </w:r>
      <w:r w:rsidR="002C0045">
        <w:rPr>
          <w:rFonts w:ascii="Times New Roman" w:hAnsi="Times New Roman" w:cs="Times New Roman"/>
          <w:sz w:val="24"/>
          <w:szCs w:val="24"/>
        </w:rPr>
        <w:t>to</w:t>
      </w:r>
      <w:r w:rsidR="00AB74E6" w:rsidRPr="0075191C">
        <w:rPr>
          <w:rFonts w:ascii="Times New Roman" w:hAnsi="Times New Roman" w:cs="Times New Roman"/>
          <w:sz w:val="24"/>
          <w:szCs w:val="24"/>
        </w:rPr>
        <w:t xml:space="preserve"> consultation</w:t>
      </w:r>
      <w:r w:rsidR="002C0045">
        <w:rPr>
          <w:rFonts w:ascii="Times New Roman" w:hAnsi="Times New Roman" w:cs="Times New Roman"/>
          <w:sz w:val="24"/>
          <w:szCs w:val="24"/>
        </w:rPr>
        <w:t>. W</w:t>
      </w:r>
      <w:r w:rsidR="00AB74E6" w:rsidRPr="0075191C">
        <w:rPr>
          <w:rFonts w:ascii="Times New Roman" w:hAnsi="Times New Roman" w:cs="Times New Roman"/>
          <w:sz w:val="24"/>
          <w:szCs w:val="24"/>
        </w:rPr>
        <w:t xml:space="preserve">e can see </w:t>
      </w:r>
      <w:r w:rsidR="009D74E5">
        <w:rPr>
          <w:rFonts w:ascii="Times New Roman" w:hAnsi="Times New Roman" w:cs="Times New Roman"/>
          <w:sz w:val="24"/>
          <w:szCs w:val="24"/>
        </w:rPr>
        <w:t>from</w:t>
      </w:r>
      <w:r w:rsidR="00AB74E6" w:rsidRPr="0075191C">
        <w:rPr>
          <w:rFonts w:ascii="Times New Roman" w:hAnsi="Times New Roman" w:cs="Times New Roman"/>
          <w:sz w:val="24"/>
          <w:szCs w:val="24"/>
        </w:rPr>
        <w:t xml:space="preserve"> Angela’s experience that her pre-booked holiday, </w:t>
      </w:r>
      <w:r w:rsidR="009D74E5">
        <w:rPr>
          <w:rFonts w:ascii="Times New Roman" w:hAnsi="Times New Roman" w:cs="Times New Roman"/>
          <w:sz w:val="24"/>
          <w:szCs w:val="24"/>
        </w:rPr>
        <w:t>combined with</w:t>
      </w:r>
      <w:r w:rsidR="00AB74E6" w:rsidRPr="0075191C">
        <w:rPr>
          <w:rFonts w:ascii="Times New Roman" w:hAnsi="Times New Roman" w:cs="Times New Roman"/>
          <w:sz w:val="24"/>
          <w:szCs w:val="24"/>
        </w:rPr>
        <w:t xml:space="preserve"> the unattainable cost of consulting whilst </w:t>
      </w:r>
      <w:r w:rsidR="009D74E5">
        <w:rPr>
          <w:rFonts w:ascii="Times New Roman" w:hAnsi="Times New Roman" w:cs="Times New Roman"/>
          <w:sz w:val="24"/>
          <w:szCs w:val="24"/>
        </w:rPr>
        <w:t>abroad</w:t>
      </w:r>
      <w:r w:rsidR="00AB74E6" w:rsidRPr="0075191C">
        <w:rPr>
          <w:rFonts w:ascii="Times New Roman" w:hAnsi="Times New Roman" w:cs="Times New Roman"/>
          <w:sz w:val="24"/>
          <w:szCs w:val="24"/>
        </w:rPr>
        <w:t xml:space="preserve">, </w:t>
      </w:r>
      <w:r w:rsidR="009D74E5">
        <w:rPr>
          <w:rFonts w:ascii="Times New Roman" w:hAnsi="Times New Roman" w:cs="Times New Roman"/>
          <w:sz w:val="24"/>
          <w:szCs w:val="24"/>
        </w:rPr>
        <w:t>contributed 3 months t</w:t>
      </w:r>
      <w:r w:rsidR="00CD64E5">
        <w:rPr>
          <w:rFonts w:ascii="Times New Roman" w:hAnsi="Times New Roman" w:cs="Times New Roman"/>
          <w:sz w:val="24"/>
          <w:szCs w:val="24"/>
        </w:rPr>
        <w:t xml:space="preserve">o the </w:t>
      </w:r>
      <w:r w:rsidR="00014329">
        <w:rPr>
          <w:rFonts w:ascii="Times New Roman" w:hAnsi="Times New Roman" w:cs="Times New Roman"/>
          <w:sz w:val="24"/>
          <w:szCs w:val="24"/>
        </w:rPr>
        <w:t xml:space="preserve">overall </w:t>
      </w:r>
      <w:r w:rsidR="00CD64E5">
        <w:rPr>
          <w:rFonts w:ascii="Times New Roman" w:hAnsi="Times New Roman" w:cs="Times New Roman"/>
          <w:sz w:val="24"/>
          <w:szCs w:val="24"/>
        </w:rPr>
        <w:t xml:space="preserve">length of her </w:t>
      </w:r>
      <w:r w:rsidR="00AB74E6" w:rsidRPr="0075191C">
        <w:rPr>
          <w:rFonts w:ascii="Times New Roman" w:hAnsi="Times New Roman" w:cs="Times New Roman"/>
          <w:sz w:val="24"/>
          <w:szCs w:val="24"/>
        </w:rPr>
        <w:t xml:space="preserve">patient </w:t>
      </w:r>
      <w:r w:rsidR="00CD64E5">
        <w:rPr>
          <w:rFonts w:ascii="Times New Roman" w:hAnsi="Times New Roman" w:cs="Times New Roman"/>
          <w:sz w:val="24"/>
          <w:szCs w:val="24"/>
        </w:rPr>
        <w:t>interval</w:t>
      </w:r>
      <w:r w:rsidR="00AB74E6" w:rsidRPr="0075191C">
        <w:rPr>
          <w:rFonts w:ascii="Times New Roman" w:hAnsi="Times New Roman" w:cs="Times New Roman"/>
          <w:sz w:val="24"/>
          <w:szCs w:val="24"/>
        </w:rPr>
        <w:t xml:space="preserve">. </w:t>
      </w:r>
    </w:p>
    <w:p w:rsidR="00BF35F7" w:rsidRDefault="0068020E" w:rsidP="006310E9">
      <w:pPr>
        <w:rPr>
          <w:rFonts w:ascii="Times New Roman" w:hAnsi="Times New Roman" w:cs="Times New Roman"/>
          <w:sz w:val="24"/>
          <w:szCs w:val="24"/>
        </w:rPr>
      </w:pPr>
      <w:r w:rsidRPr="00120C76">
        <w:rPr>
          <w:rFonts w:ascii="Times New Roman" w:hAnsi="Times New Roman" w:cs="Times New Roman"/>
          <w:sz w:val="24"/>
          <w:szCs w:val="24"/>
        </w:rPr>
        <w:t xml:space="preserve">The </w:t>
      </w:r>
      <w:r w:rsidR="00CB626B" w:rsidRPr="0075191C">
        <w:rPr>
          <w:rFonts w:ascii="Times New Roman" w:hAnsi="Times New Roman" w:cs="Times New Roman"/>
          <w:sz w:val="24"/>
          <w:szCs w:val="24"/>
        </w:rPr>
        <w:t xml:space="preserve">final stage is the </w:t>
      </w:r>
      <w:r w:rsidRPr="00120C76">
        <w:rPr>
          <w:rFonts w:ascii="Times New Roman" w:hAnsi="Times New Roman" w:cs="Times New Roman"/>
          <w:sz w:val="24"/>
          <w:szCs w:val="24"/>
        </w:rPr>
        <w:t>consultation itself</w:t>
      </w:r>
      <w:r w:rsidR="00CB626B" w:rsidRPr="0075191C">
        <w:rPr>
          <w:rFonts w:ascii="Times New Roman" w:hAnsi="Times New Roman" w:cs="Times New Roman"/>
          <w:sz w:val="24"/>
          <w:szCs w:val="24"/>
        </w:rPr>
        <w:t xml:space="preserve">, </w:t>
      </w:r>
      <w:r w:rsidRPr="00120C76">
        <w:rPr>
          <w:rFonts w:ascii="Times New Roman" w:hAnsi="Times New Roman" w:cs="Times New Roman"/>
          <w:sz w:val="24"/>
          <w:szCs w:val="24"/>
        </w:rPr>
        <w:t xml:space="preserve">the point at which the individual attends a health care setting and engages in a discussion with a HCP about their symptoms. </w:t>
      </w:r>
      <w:r w:rsidR="00120C76" w:rsidRPr="00A612B7">
        <w:rPr>
          <w:rFonts w:ascii="Times New Roman" w:hAnsi="Times New Roman" w:cs="Times New Roman"/>
          <w:sz w:val="24"/>
          <w:szCs w:val="24"/>
          <w:highlight w:val="green"/>
        </w:rPr>
        <w:t xml:space="preserve">During this encounter individuals must present their experiences in a manner which is acceptable to the GP, striving to articulate embodied sensations through the constraints of language </w:t>
      </w:r>
      <w:r w:rsidR="00895737" w:rsidRPr="00A612B7">
        <w:rPr>
          <w:rFonts w:ascii="Times New Roman" w:hAnsi="Times New Roman" w:cs="Times New Roman"/>
          <w:sz w:val="24"/>
          <w:szCs w:val="24"/>
          <w:highlight w:val="green"/>
        </w:rPr>
        <w:fldChar w:fldCharType="begin" w:fldLock="1"/>
      </w:r>
      <w:r w:rsidR="00120C76" w:rsidRPr="00A612B7">
        <w:rPr>
          <w:rFonts w:ascii="Times New Roman" w:hAnsi="Times New Roman" w:cs="Times New Roman"/>
          <w:sz w:val="24"/>
          <w:szCs w:val="24"/>
          <w:highlight w:val="green"/>
        </w:rPr>
        <w:instrText>ADDIN CSL_CITATION { "citationItems" : [ { "id" : "ITEM-1", "itemData" : { "author" : [ { "dropping-particle" : "", "family" : "Heath", "given" : "Iona", "non-dropping-particle" : "", "parse-names" : false, "suffix" : "" } ], "chapter-number" : "3", "container-title" : "Medical Humanities Companion: Symptom", "id" : "ITEM-1", "issued" : { "date-parts" : [ [ "2008" ] ] }, "publisher" : "Radcliffe Publishing Ltd", "publisher-place" : "Oxon", "title" : "Issues of privacy and intimacy at the beginnings of illness", "type" : "chapter" }, "uris" : [ "http://www.mendeley.com/documents/?uuid=9d3218b3-f322-4cab-977a-b06c7b6013ec" ] } ], "mendeley" : { "formattedCitation" : "(Heath, 2008)", "plainTextFormattedCitation" : "(Heath, 2008)", "previouslyFormattedCitation" : "(Heath, 2008)" }, "properties" : { "noteIndex" : 0 }, "schema" : "https://github.com/citation-style-language/schema/raw/master/csl-citation.json" }</w:instrText>
      </w:r>
      <w:r w:rsidR="00895737" w:rsidRPr="00A612B7">
        <w:rPr>
          <w:rFonts w:ascii="Times New Roman" w:hAnsi="Times New Roman" w:cs="Times New Roman"/>
          <w:sz w:val="24"/>
          <w:szCs w:val="24"/>
          <w:highlight w:val="green"/>
        </w:rPr>
        <w:fldChar w:fldCharType="separate"/>
      </w:r>
      <w:r w:rsidR="00120C76" w:rsidRPr="00A612B7">
        <w:rPr>
          <w:rFonts w:ascii="Times New Roman" w:hAnsi="Times New Roman" w:cs="Times New Roman"/>
          <w:noProof/>
          <w:sz w:val="24"/>
          <w:szCs w:val="24"/>
          <w:highlight w:val="green"/>
        </w:rPr>
        <w:t>(Heath, 2008)</w:t>
      </w:r>
      <w:r w:rsidR="00895737" w:rsidRPr="00A612B7">
        <w:rPr>
          <w:rFonts w:ascii="Times New Roman" w:hAnsi="Times New Roman" w:cs="Times New Roman"/>
          <w:sz w:val="24"/>
          <w:szCs w:val="24"/>
          <w:highlight w:val="green"/>
        </w:rPr>
        <w:fldChar w:fldCharType="end"/>
      </w:r>
      <w:r w:rsidR="00A612B7" w:rsidRPr="00A612B7">
        <w:rPr>
          <w:rFonts w:ascii="Times New Roman" w:hAnsi="Times New Roman" w:cs="Times New Roman"/>
          <w:sz w:val="24"/>
          <w:szCs w:val="24"/>
          <w:highlight w:val="green"/>
        </w:rPr>
        <w:t xml:space="preserve">. People must also </w:t>
      </w:r>
      <w:r w:rsidR="00120C76" w:rsidRPr="00A612B7">
        <w:rPr>
          <w:rFonts w:ascii="Times New Roman" w:hAnsi="Times New Roman" w:cs="Times New Roman"/>
          <w:sz w:val="24"/>
          <w:szCs w:val="24"/>
          <w:highlight w:val="green"/>
        </w:rPr>
        <w:t>negotiat</w:t>
      </w:r>
      <w:r w:rsidR="00D667B0" w:rsidRPr="00A612B7">
        <w:rPr>
          <w:rFonts w:ascii="Times New Roman" w:hAnsi="Times New Roman" w:cs="Times New Roman"/>
          <w:sz w:val="24"/>
          <w:szCs w:val="24"/>
          <w:highlight w:val="green"/>
        </w:rPr>
        <w:t>e</w:t>
      </w:r>
      <w:r w:rsidR="00120C76" w:rsidRPr="00A612B7">
        <w:rPr>
          <w:rFonts w:ascii="Times New Roman" w:hAnsi="Times New Roman" w:cs="Times New Roman"/>
          <w:sz w:val="24"/>
          <w:szCs w:val="24"/>
          <w:highlight w:val="green"/>
        </w:rPr>
        <w:t xml:space="preserve"> the interaction in order to ensure that the GP responds to their complaints in an</w:t>
      </w:r>
      <w:r w:rsidR="00D667B0" w:rsidRPr="00A612B7">
        <w:rPr>
          <w:rFonts w:ascii="Times New Roman" w:hAnsi="Times New Roman" w:cs="Times New Roman"/>
          <w:sz w:val="24"/>
          <w:szCs w:val="24"/>
          <w:highlight w:val="green"/>
        </w:rPr>
        <w:t xml:space="preserve"> acceptable and timely manner, therefore t</w:t>
      </w:r>
      <w:r w:rsidR="00120C76" w:rsidRPr="00A612B7">
        <w:rPr>
          <w:rFonts w:ascii="Times New Roman" w:hAnsi="Times New Roman" w:cs="Times New Roman"/>
          <w:sz w:val="24"/>
          <w:szCs w:val="24"/>
          <w:highlight w:val="green"/>
        </w:rPr>
        <w:t xml:space="preserve">ransforming reported symptoms into signs of pathology </w:t>
      </w:r>
      <w:r w:rsidR="00895737" w:rsidRPr="00A612B7">
        <w:rPr>
          <w:rFonts w:ascii="Times New Roman" w:hAnsi="Times New Roman" w:cs="Times New Roman"/>
          <w:sz w:val="24"/>
          <w:szCs w:val="24"/>
          <w:highlight w:val="green"/>
        </w:rPr>
        <w:fldChar w:fldCharType="begin" w:fldLock="1"/>
      </w:r>
      <w:r w:rsidR="00FD6477" w:rsidRPr="00A612B7">
        <w:rPr>
          <w:rFonts w:ascii="Times New Roman" w:hAnsi="Times New Roman" w:cs="Times New Roman"/>
          <w:sz w:val="24"/>
          <w:szCs w:val="24"/>
          <w:highlight w:val="green"/>
        </w:rPr>
        <w:instrText>ADDIN CSL_CITATION { "citationItems" : [ { "id" : "ITEM-1", "itemData" : { "DOI" : "10.1016/j.socscimed.2015.01.037", "ISBN" : "0277-9536", "ISSN" : "18735347", "PMID" : "25625230", "abstract" : "This article explores the mutually constituting relationship between healthcare seeking practices and the socio-political context of clinical encounters. On the basis of ethnographic fieldwork carried out in the context of Danish primary care (general practice) and inspired by recent writings on institutional logics, we illustrate how a logic of efficiency organise and give shape to healthcare seeking practices as they manifest in local clinical settings. Overall, patient concerns are reconfigured to fit the local clinical setting and healthcare professionals and patients are required to juggle efficiency in order to deal with uncertainties and meet more complex or unpredictable needs.Lastly, building on the empirical case of cancer diagnostics, we discuss the implications of the pervasiveness of the logic of efficiency in the clinical setting and argue that provision of medical care in today's primary care settings requires careful balancing of increasing demands of efficiency, greater complexity of biomedical knowledge and consideration for individual patient needs.", "author" : [ { "dropping-particle" : "", "family" : "Andersen", "given" : "R.S.", "non-dropping-particle" : "", "parse-names" : false, "suffix" : "" }, { "dropping-particle" : "", "family" : "Vedsted", "given" : "P", "non-dropping-particle" : "", "parse-names" : false, "suffix" : "" } ], "container-title" : "Social Science and Medicine", "id" : "ITEM-1", "issued" : { "date-parts" : [ [ "2015" ] ] }, "page" : "239-245", "publisher" : "Elsevier Ltd", "title" : "Juggling efficiency. An ethnographic study exploring healthcare seeking practices and institutional logics in Danish primary care settings", "type" : "article-journal", "volume" : "128" }, "uris" : [ "http://www.mendeley.com/documents/?uuid=d9a4b7f2-e81b-45d1-aaf3-fcd0bbc69fd8" ] } ], "mendeley" : { "formattedCitation" : "(R.S. Andersen &amp; Vedsted, 2015)", "manualFormatting" : "(Andersen &amp; Vedsted, 2015)", "plainTextFormattedCitation" : "(R.S. Andersen &amp; Vedsted, 2015)", "previouslyFormattedCitation" : "(R.S. Andersen &amp; Vedsted, 2015)" }, "properties" : { "noteIndex" : 0 }, "schema" : "https://github.com/citation-style-language/schema/raw/master/csl-citation.json" }</w:instrText>
      </w:r>
      <w:r w:rsidR="00895737" w:rsidRPr="00A612B7">
        <w:rPr>
          <w:rFonts w:ascii="Times New Roman" w:hAnsi="Times New Roman" w:cs="Times New Roman"/>
          <w:sz w:val="24"/>
          <w:szCs w:val="24"/>
          <w:highlight w:val="green"/>
        </w:rPr>
        <w:fldChar w:fldCharType="separate"/>
      </w:r>
      <w:r w:rsidR="001F3EAF" w:rsidRPr="00A612B7">
        <w:rPr>
          <w:rFonts w:ascii="Times New Roman" w:hAnsi="Times New Roman" w:cs="Times New Roman"/>
          <w:noProof/>
          <w:sz w:val="24"/>
          <w:szCs w:val="24"/>
          <w:highlight w:val="green"/>
        </w:rPr>
        <w:t>(Andersen &amp; Vedsted, 2015)</w:t>
      </w:r>
      <w:r w:rsidR="00895737" w:rsidRPr="00A612B7">
        <w:rPr>
          <w:rFonts w:ascii="Times New Roman" w:hAnsi="Times New Roman" w:cs="Times New Roman"/>
          <w:sz w:val="24"/>
          <w:szCs w:val="24"/>
          <w:highlight w:val="green"/>
        </w:rPr>
        <w:fldChar w:fldCharType="end"/>
      </w:r>
      <w:r w:rsidR="00120C76" w:rsidRPr="00A612B7">
        <w:rPr>
          <w:rFonts w:ascii="Times New Roman" w:hAnsi="Times New Roman" w:cs="Times New Roman"/>
          <w:sz w:val="24"/>
          <w:szCs w:val="24"/>
          <w:highlight w:val="green"/>
        </w:rPr>
        <w:t>.</w:t>
      </w:r>
    </w:p>
    <w:p w:rsidR="0068020E" w:rsidRPr="00596718" w:rsidRDefault="00DD2B64" w:rsidP="006310E9">
      <w:pPr>
        <w:rPr>
          <w:rFonts w:ascii="Times New Roman" w:hAnsi="Times New Roman" w:cs="Times New Roman"/>
          <w:sz w:val="24"/>
          <w:szCs w:val="24"/>
        </w:rPr>
      </w:pPr>
      <w:r w:rsidRPr="00596718">
        <w:rPr>
          <w:rFonts w:ascii="Times New Roman" w:hAnsi="Times New Roman" w:cs="Times New Roman"/>
          <w:sz w:val="24"/>
          <w:szCs w:val="24"/>
        </w:rPr>
        <w:t xml:space="preserve">The four contextual domains </w:t>
      </w:r>
      <w:r w:rsidR="0068020E" w:rsidRPr="00211A3F">
        <w:rPr>
          <w:rFonts w:ascii="Times New Roman" w:hAnsi="Times New Roman" w:cs="Times New Roman"/>
          <w:sz w:val="24"/>
          <w:szCs w:val="24"/>
        </w:rPr>
        <w:t>incorporate</w:t>
      </w:r>
      <w:r w:rsidR="00760B19" w:rsidRPr="00211A3F">
        <w:rPr>
          <w:rFonts w:ascii="Times New Roman" w:hAnsi="Times New Roman" w:cs="Times New Roman"/>
          <w:sz w:val="24"/>
          <w:szCs w:val="24"/>
        </w:rPr>
        <w:t xml:space="preserve"> the range of mediating factors that </w:t>
      </w:r>
      <w:r w:rsidRPr="00070793">
        <w:rPr>
          <w:rFonts w:ascii="Times New Roman" w:hAnsi="Times New Roman" w:cs="Times New Roman"/>
          <w:sz w:val="24"/>
          <w:szCs w:val="24"/>
        </w:rPr>
        <w:t xml:space="preserve">influenced </w:t>
      </w:r>
      <w:r w:rsidR="0068020E" w:rsidRPr="00070793">
        <w:rPr>
          <w:rFonts w:ascii="Times New Roman" w:hAnsi="Times New Roman" w:cs="Times New Roman"/>
          <w:sz w:val="24"/>
          <w:szCs w:val="24"/>
        </w:rPr>
        <w:t xml:space="preserve">movement between stages of </w:t>
      </w:r>
      <w:r w:rsidRPr="00070793">
        <w:rPr>
          <w:rFonts w:ascii="Times New Roman" w:hAnsi="Times New Roman" w:cs="Times New Roman"/>
          <w:sz w:val="24"/>
          <w:szCs w:val="24"/>
        </w:rPr>
        <w:t xml:space="preserve">the patient </w:t>
      </w:r>
      <w:r w:rsidR="0068020E" w:rsidRPr="00070793">
        <w:rPr>
          <w:rFonts w:ascii="Times New Roman" w:hAnsi="Times New Roman" w:cs="Times New Roman"/>
          <w:sz w:val="24"/>
          <w:szCs w:val="24"/>
        </w:rPr>
        <w:t>interval</w:t>
      </w:r>
      <w:r w:rsidR="000D44FC" w:rsidRPr="00070793">
        <w:rPr>
          <w:rFonts w:ascii="Times New Roman" w:hAnsi="Times New Roman" w:cs="Times New Roman"/>
          <w:sz w:val="24"/>
          <w:szCs w:val="24"/>
        </w:rPr>
        <w:t xml:space="preserve">, highlighting the uncontrollable nature of many of these factors </w:t>
      </w:r>
      <w:r w:rsidR="000D44FC" w:rsidRPr="00A612B7">
        <w:rPr>
          <w:rFonts w:ascii="Times New Roman" w:hAnsi="Times New Roman" w:cs="Times New Roman"/>
          <w:strike/>
          <w:sz w:val="24"/>
          <w:szCs w:val="24"/>
        </w:rPr>
        <w:t>for individuals</w:t>
      </w:r>
      <w:r w:rsidR="00694CAB" w:rsidRPr="00070793">
        <w:rPr>
          <w:rFonts w:ascii="Times New Roman" w:hAnsi="Times New Roman" w:cs="Times New Roman"/>
          <w:sz w:val="24"/>
          <w:szCs w:val="24"/>
        </w:rPr>
        <w:t xml:space="preserve">. </w:t>
      </w:r>
      <w:r w:rsidR="00120C76" w:rsidRPr="0075191C">
        <w:rPr>
          <w:rFonts w:ascii="Times New Roman" w:hAnsi="Times New Roman" w:cs="Times New Roman"/>
          <w:sz w:val="24"/>
          <w:szCs w:val="24"/>
        </w:rPr>
        <w:t>The contextual domains are contemporaneous and factors located within one domain can affect, and be</w:t>
      </w:r>
      <w:r w:rsidR="00A612B7">
        <w:rPr>
          <w:rFonts w:ascii="Times New Roman" w:hAnsi="Times New Roman" w:cs="Times New Roman"/>
          <w:sz w:val="24"/>
          <w:szCs w:val="24"/>
        </w:rPr>
        <w:t xml:space="preserve"> affected by, </w:t>
      </w:r>
      <w:r w:rsidR="00120C76" w:rsidRPr="0075191C">
        <w:rPr>
          <w:rFonts w:ascii="Times New Roman" w:hAnsi="Times New Roman" w:cs="Times New Roman"/>
          <w:sz w:val="24"/>
          <w:szCs w:val="24"/>
        </w:rPr>
        <w:t xml:space="preserve">factors from another. </w:t>
      </w:r>
    </w:p>
    <w:p w:rsidR="00BF35F7" w:rsidRDefault="00F7458F" w:rsidP="00D0526D">
      <w:pPr>
        <w:autoSpaceDE w:val="0"/>
        <w:autoSpaceDN w:val="0"/>
        <w:adjustRightInd w:val="0"/>
        <w:spacing w:after="0"/>
        <w:rPr>
          <w:rFonts w:ascii="Times New Roman" w:hAnsi="Times New Roman" w:cs="Times New Roman"/>
          <w:sz w:val="24"/>
          <w:szCs w:val="24"/>
        </w:rPr>
      </w:pPr>
      <w:r w:rsidRPr="00D667B0">
        <w:rPr>
          <w:rFonts w:ascii="Times New Roman" w:hAnsi="Times New Roman" w:cs="Times New Roman"/>
          <w:strike/>
          <w:sz w:val="24"/>
          <w:szCs w:val="24"/>
        </w:rPr>
        <w:t>Individual experience refers to</w:t>
      </w:r>
      <w:r w:rsidR="00A8231A" w:rsidRPr="00D667B0">
        <w:rPr>
          <w:rFonts w:ascii="Times New Roman" w:hAnsi="Times New Roman" w:cs="Times New Roman"/>
          <w:strike/>
          <w:color w:val="000000"/>
          <w:sz w:val="24"/>
          <w:szCs w:val="24"/>
        </w:rPr>
        <w:t xml:space="preserve"> </w:t>
      </w:r>
      <w:r w:rsidRPr="00D667B0">
        <w:rPr>
          <w:rFonts w:ascii="Times New Roman" w:hAnsi="Times New Roman" w:cs="Times New Roman"/>
          <w:strike/>
          <w:color w:val="000000"/>
          <w:sz w:val="24"/>
          <w:szCs w:val="24"/>
        </w:rPr>
        <w:t>a person’s</w:t>
      </w:r>
      <w:r w:rsidR="00A8231A" w:rsidRPr="00D667B0">
        <w:rPr>
          <w:rFonts w:ascii="Times New Roman" w:hAnsi="Times New Roman" w:cs="Times New Roman"/>
          <w:strike/>
          <w:color w:val="000000"/>
          <w:sz w:val="24"/>
          <w:szCs w:val="24"/>
        </w:rPr>
        <w:t xml:space="preserve"> past experiences and conceptions of </w:t>
      </w:r>
      <w:r w:rsidR="009D74E5" w:rsidRPr="00D667B0">
        <w:rPr>
          <w:rFonts w:ascii="Times New Roman" w:hAnsi="Times New Roman" w:cs="Times New Roman"/>
          <w:strike/>
          <w:color w:val="000000"/>
          <w:sz w:val="24"/>
          <w:szCs w:val="24"/>
        </w:rPr>
        <w:t>themselves</w:t>
      </w:r>
      <w:r w:rsidR="00A8231A" w:rsidRPr="00D667B0">
        <w:rPr>
          <w:rFonts w:ascii="Times New Roman" w:hAnsi="Times New Roman" w:cs="Times New Roman"/>
          <w:strike/>
          <w:color w:val="000000"/>
          <w:sz w:val="24"/>
          <w:szCs w:val="24"/>
        </w:rPr>
        <w:t>. Whilst the processes depicted in the centre of the model are the experiences of the individual wi</w:t>
      </w:r>
      <w:r w:rsidRPr="00D667B0">
        <w:rPr>
          <w:rFonts w:ascii="Times New Roman" w:hAnsi="Times New Roman" w:cs="Times New Roman"/>
          <w:strike/>
          <w:color w:val="000000"/>
          <w:sz w:val="24"/>
          <w:szCs w:val="24"/>
        </w:rPr>
        <w:t>thin the moment</w:t>
      </w:r>
      <w:r w:rsidR="00D667B0" w:rsidRPr="007A75E9">
        <w:rPr>
          <w:rFonts w:ascii="Times New Roman" w:hAnsi="Times New Roman" w:cs="Times New Roman"/>
          <w:color w:val="000000"/>
          <w:sz w:val="24"/>
          <w:szCs w:val="24"/>
        </w:rPr>
        <w:t>T</w:t>
      </w:r>
      <w:r w:rsidRPr="00F7458F">
        <w:rPr>
          <w:rFonts w:ascii="Times New Roman" w:hAnsi="Times New Roman" w:cs="Times New Roman"/>
          <w:color w:val="000000"/>
          <w:sz w:val="24"/>
          <w:szCs w:val="24"/>
        </w:rPr>
        <w:t xml:space="preserve">he domain of </w:t>
      </w:r>
      <w:r>
        <w:rPr>
          <w:rFonts w:ascii="Times New Roman" w:hAnsi="Times New Roman" w:cs="Times New Roman"/>
          <w:color w:val="000000"/>
          <w:sz w:val="24"/>
          <w:szCs w:val="24"/>
        </w:rPr>
        <w:t>i</w:t>
      </w:r>
      <w:r w:rsidR="00A8231A" w:rsidRPr="0075191C">
        <w:rPr>
          <w:rFonts w:ascii="Times New Roman" w:hAnsi="Times New Roman" w:cs="Times New Roman"/>
          <w:color w:val="000000"/>
          <w:sz w:val="24"/>
          <w:szCs w:val="24"/>
        </w:rPr>
        <w:t xml:space="preserve">ndividual </w:t>
      </w:r>
      <w:r>
        <w:rPr>
          <w:rFonts w:ascii="Times New Roman" w:hAnsi="Times New Roman" w:cs="Times New Roman"/>
          <w:color w:val="000000"/>
          <w:sz w:val="24"/>
          <w:szCs w:val="24"/>
        </w:rPr>
        <w:t>e</w:t>
      </w:r>
      <w:r w:rsidR="00A8231A" w:rsidRPr="0075191C">
        <w:rPr>
          <w:rFonts w:ascii="Times New Roman" w:hAnsi="Times New Roman" w:cs="Times New Roman"/>
          <w:color w:val="000000"/>
          <w:sz w:val="24"/>
          <w:szCs w:val="24"/>
        </w:rPr>
        <w:t xml:space="preserve">xperience </w:t>
      </w:r>
      <w:r>
        <w:rPr>
          <w:rFonts w:ascii="Times New Roman" w:hAnsi="Times New Roman" w:cs="Times New Roman"/>
          <w:color w:val="000000"/>
          <w:sz w:val="24"/>
          <w:szCs w:val="24"/>
        </w:rPr>
        <w:t>refers to the individual’s conceptions of themselves</w:t>
      </w:r>
      <w:r w:rsidR="00A8231A" w:rsidRPr="0075191C">
        <w:rPr>
          <w:rFonts w:ascii="Times New Roman" w:hAnsi="Times New Roman" w:cs="Times New Roman"/>
          <w:color w:val="000000"/>
          <w:sz w:val="24"/>
          <w:szCs w:val="24"/>
        </w:rPr>
        <w:t xml:space="preserve"> in other times, </w:t>
      </w:r>
      <w:r>
        <w:rPr>
          <w:rFonts w:ascii="Times New Roman" w:hAnsi="Times New Roman" w:cs="Times New Roman"/>
          <w:color w:val="000000"/>
          <w:sz w:val="24"/>
          <w:szCs w:val="24"/>
        </w:rPr>
        <w:t xml:space="preserve">both </w:t>
      </w:r>
      <w:r w:rsidR="00A8231A" w:rsidRPr="0075191C">
        <w:rPr>
          <w:rFonts w:ascii="Times New Roman" w:hAnsi="Times New Roman" w:cs="Times New Roman"/>
          <w:color w:val="000000"/>
          <w:sz w:val="24"/>
          <w:szCs w:val="24"/>
        </w:rPr>
        <w:t xml:space="preserve">past </w:t>
      </w:r>
      <w:r w:rsidR="00A612B7">
        <w:rPr>
          <w:rFonts w:ascii="Times New Roman" w:hAnsi="Times New Roman" w:cs="Times New Roman"/>
          <w:color w:val="000000"/>
          <w:sz w:val="24"/>
          <w:szCs w:val="24"/>
        </w:rPr>
        <w:t>and</w:t>
      </w:r>
      <w:r w:rsidR="00A8231A" w:rsidRPr="0075191C">
        <w:rPr>
          <w:rFonts w:ascii="Times New Roman" w:hAnsi="Times New Roman" w:cs="Times New Roman"/>
          <w:color w:val="000000"/>
          <w:sz w:val="24"/>
          <w:szCs w:val="24"/>
        </w:rPr>
        <w:t xml:space="preserve"> future. </w:t>
      </w:r>
      <w:r w:rsidRPr="00F7458F">
        <w:rPr>
          <w:rFonts w:ascii="Times New Roman" w:hAnsi="Times New Roman" w:cs="Times New Roman"/>
          <w:color w:val="000000"/>
          <w:sz w:val="24"/>
          <w:szCs w:val="24"/>
        </w:rPr>
        <w:t>Historically, people reflect on previous illness, including cancer, carcinogenic</w:t>
      </w:r>
      <w:r w:rsidR="00A612B7">
        <w:rPr>
          <w:rFonts w:ascii="Times New Roman" w:hAnsi="Times New Roman" w:cs="Times New Roman"/>
          <w:color w:val="000000"/>
          <w:sz w:val="24"/>
          <w:szCs w:val="24"/>
        </w:rPr>
        <w:t xml:space="preserve"> exposure and lifestyle factors. P</w:t>
      </w:r>
      <w:r w:rsidRPr="00F7458F">
        <w:rPr>
          <w:rFonts w:ascii="Times New Roman" w:hAnsi="Times New Roman" w:cs="Times New Roman"/>
          <w:color w:val="000000"/>
          <w:sz w:val="24"/>
          <w:szCs w:val="24"/>
        </w:rPr>
        <w:t xml:space="preserve">rospectively, people integrate </w:t>
      </w:r>
      <w:r w:rsidR="0060166F">
        <w:rPr>
          <w:rFonts w:ascii="Times New Roman" w:hAnsi="Times New Roman" w:cs="Times New Roman"/>
          <w:color w:val="000000"/>
          <w:sz w:val="24"/>
          <w:szCs w:val="24"/>
        </w:rPr>
        <w:t xml:space="preserve">their </w:t>
      </w:r>
      <w:r w:rsidRPr="00F7458F">
        <w:rPr>
          <w:rFonts w:ascii="Times New Roman" w:hAnsi="Times New Roman" w:cs="Times New Roman"/>
          <w:color w:val="000000"/>
          <w:sz w:val="24"/>
          <w:szCs w:val="24"/>
        </w:rPr>
        <w:t>con</w:t>
      </w:r>
      <w:r w:rsidR="00D0526D">
        <w:rPr>
          <w:rFonts w:ascii="Times New Roman" w:hAnsi="Times New Roman" w:cs="Times New Roman"/>
          <w:color w:val="000000"/>
          <w:sz w:val="24"/>
          <w:szCs w:val="24"/>
        </w:rPr>
        <w:t>c</w:t>
      </w:r>
      <w:r w:rsidRPr="00F7458F">
        <w:rPr>
          <w:rFonts w:ascii="Times New Roman" w:hAnsi="Times New Roman" w:cs="Times New Roman"/>
          <w:color w:val="000000"/>
          <w:sz w:val="24"/>
          <w:szCs w:val="24"/>
        </w:rPr>
        <w:t xml:space="preserve">eptions of themselves as </w:t>
      </w:r>
      <w:r w:rsidR="002C0045">
        <w:rPr>
          <w:rFonts w:ascii="Times New Roman" w:hAnsi="Times New Roman" w:cs="Times New Roman"/>
          <w:color w:val="000000"/>
          <w:sz w:val="24"/>
          <w:szCs w:val="24"/>
        </w:rPr>
        <w:t>‘healthy’</w:t>
      </w:r>
      <w:r w:rsidR="0060166F">
        <w:rPr>
          <w:rFonts w:ascii="Times New Roman" w:hAnsi="Times New Roman" w:cs="Times New Roman"/>
          <w:color w:val="000000"/>
          <w:sz w:val="24"/>
          <w:szCs w:val="24"/>
        </w:rPr>
        <w:t xml:space="preserve"> into their decisions making</w:t>
      </w:r>
      <w:r w:rsidR="002C0045">
        <w:rPr>
          <w:rFonts w:ascii="Times New Roman" w:hAnsi="Times New Roman" w:cs="Times New Roman"/>
          <w:color w:val="000000"/>
          <w:sz w:val="24"/>
          <w:szCs w:val="24"/>
        </w:rPr>
        <w:t xml:space="preserve">, often rejecting </w:t>
      </w:r>
      <w:r>
        <w:rPr>
          <w:rFonts w:ascii="Times New Roman" w:hAnsi="Times New Roman" w:cs="Times New Roman"/>
          <w:color w:val="000000"/>
          <w:sz w:val="24"/>
          <w:szCs w:val="24"/>
        </w:rPr>
        <w:t>cancer as a viable part of their future</w:t>
      </w:r>
      <w:r w:rsidR="00D0526D">
        <w:rPr>
          <w:rFonts w:ascii="Times New Roman" w:hAnsi="Times New Roman" w:cs="Times New Roman"/>
          <w:color w:val="000000"/>
          <w:sz w:val="24"/>
          <w:szCs w:val="24"/>
        </w:rPr>
        <w:t xml:space="preserve"> </w:t>
      </w:r>
      <w:r w:rsidR="00D0526D" w:rsidRPr="0075191C">
        <w:rPr>
          <w:rFonts w:ascii="Times New Roman" w:hAnsi="Times New Roman" w:cs="Times New Roman"/>
          <w:sz w:val="24"/>
          <w:szCs w:val="24"/>
        </w:rPr>
        <w:fldChar w:fldCharType="begin" w:fldLock="1"/>
      </w:r>
      <w:r w:rsidR="002421A3">
        <w:rPr>
          <w:rFonts w:ascii="Times New Roman" w:hAnsi="Times New Roman" w:cs="Times New Roman"/>
          <w:sz w:val="24"/>
          <w:szCs w:val="24"/>
        </w:rPr>
        <w:instrText>ADDIN CSL_CITATION { "citationItems" : [ { "id" : "ITEM-1", "itemData" : { "DOI" : "10.1016/j.socscimed.2010.03.044", "ISSN" : "1873-5347", "PMID" : "20488607", "abstract" : "Recent decades have seen much variation in survival and mortality among European cancer patients, with rather small increases in survival, especially among patients in UK and Denmark. This poor outcome has been ascribed tentatively to patient delay since an estimated 20-25% of all cancer patients report having experienced cancer-related symptoms for more than three months before seeking care. In this article we analyse semi-structured interviews with 30 adult Danish cancer patients and their families. Special focus is given to symptom interpretation processes, and how these processes potentially delay care-seeking decisions. The paper adopts a contextual approach inspired mainly by the sociologist Alonzo's (1979, 1984) concept of containment. Alonzo's theory is supplemented with recent anthropological and sociological literature on how people establish the relation between bodily sensations and symptoms and decide how to respond adequately to these. We present an analysis illustrating that bodily sensations and symptoms are potentially contained in a dynamic interplay of factors related to specific social situations, life biographies and life expectations and their accordance with culturally acceptable values and explanations. Finally, we discuss the implications of the analysis for future studies on patient delay.", "author" : [ { "dropping-particle" : "", "family" : "Andersen", "given" : "R. S.", "non-dropping-particle" : "", "parse-names" : false, "suffix" : "" }, { "dropping-particle" : "", "family" : "Paarup", "given" : "Bjarke", "non-dropping-particle" : "", "parse-names" : false, "suffix" : "" }, { "dropping-particle" : "", "family" : "Vedsted", "given" : "Peter", "non-dropping-particle" : "", "parse-names" : false, "suffix" : "" }, { "dropping-particle" : "", "family" : "Bro", "given" : "Flemming", "non-dropping-particle" : "", "parse-names" : false, "suffix" : "" }, { "dropping-particle" : "", "family" : "Soendergaard", "given" : "Jens", "non-dropping-particle" : "", "parse-names" : false, "suffix" : "" } ], "container-title" : "Social science &amp; medicine (1982)", "id" : "ITEM-1", "issue" : "2", "issued" : { "date-parts" : [ [ "2010", "7" ] ] }, "page" : "378-85", "publisher" : "Elsevier Ltd", "title" : "'Containment' as an analytical framework for understanding patient delay: a qualitative study of cancer patients' symptom interpretation processes.", "type" : "article-journal", "volume" : "71" }, "uris" : [ "http://www.mendeley.com/documents/?uuid=d03066dc-70cf-4d26-abb6-10a4515e7607" ] }, { "id" : "ITEM-2", "itemData" : { "DOI" : "10.1111/j.1365-2354.2008.01020.x", "ISSN" : "1365-2354", "PMID" : "19552730", "abstract" : "Delays in the diagnosis of cancer are common, and they are attributed to both patient and healthcare system factors. Minimizing such delays and improving early detection rates is a key goal of the new cancer reform strategy in England, in light of recent data showing that survival rates in the UK are low. The aim of this study was to explore the pathway from initial persistent change in health to diagnosis of cancer in a sample of patients from seven diagnostic groups in the UK and the factors mediating this process. Qualitative interviews with patients diagnosed with cancer were carried out. Seventy-five cancer patients discussed their pre-diagnosis experience as part of a broader exploration of their symptom experience for a larger study. Data were analysed by using content analysis and chart events. A broader range of mediating factors affecting and extending the patient pathway to diagnosis were reported in relation to lung, gastrointestinal and head and neck cancers and lymphoma, compared with breast, gynaecological and brain cancer patients. Many of the mediating factors were patient-related (e.g. misattribution of symptoms to common ailments, underestimation of the seriousness of the symptoms, self-medication or monitoring of symptoms, etc.). Primary care practitioner-factors were also prominent, including the exploration of firstly more common possibilities for treating the presenting symptoms without follow-up of persisting symptoms. Public health education about common cancer signs and symptoms, educational approaches in primary care to improve early diagnoses of cancer and updated guidelines for referral of suspected cancers should be enhanced before we can see any improvements in survival rates from cancer in the UK.", "author" : [ { "dropping-particle" : "", "family" : "Molassiotis", "given" : "A", "non-dropping-particle" : "", "parse-names" : false, "suffix" : "" }, { "dropping-particle" : "", "family" : "Wilson", "given" : "B", "non-dropping-particle" : "", "parse-names" : false, "suffix" : "" }, { "dropping-particle" : "", "family" : "Brunton", "given" : "L", "non-dropping-particle" : "", "parse-names" : false, "suffix" : "" }, { "dropping-particle" : "", "family" : "Chandler", "given" : "C", "non-dropping-particle" : "", "parse-names" : false, "suffix" : "" } ], "container-title" : "European journal of cancer care", "id" : "ITEM-2", "issue" : "1", "issued" : { "date-parts" : [ [ "2010", "1", "1" ] ] }, "page" : "98-109", "title" : "Mapping patients' experiences from initial change in health to cancer diagnosis: a qualitative exploration of patient and system factors mediating this process.", "type" : "article-journal", "volume" : "19" }, "uris" : [ "http://www.mendeley.com/documents/?uuid=c9795b83-80c9-4aea-ac21-57832275308e" ] }, { "id" : "ITEM-3", "itemData" : { "DOI" : "10.1002/(SICI)1099-1611(199903/04)8:2&lt;144::AID-PON349&gt;3.0.CO;2-P", "ISSN" : "1057-9249", "PMID" : "10335558", "abstract" : "A qualitative study was undertaken with men treated for testicular tumours, to ascertain how they interpreted their symptoms and the factors which influenced a decision to consult a physician. The research was undertaken with six men who had been diagnosed as having testicular tumours. Interviews were also conducted with four wives and one mother. The findings showed that giving men information on testicular cancer may not guarantee early presentation. Symptoms were not generally attributed to cancer and the one patient who practised self-examination had delayed seeking help for 6 months. The extent to which symptoms affected the patient's lifestyle was also a factor in the decision-making process, as was the checking of symptoms with other family members. Wives were often pivotal in persuading men to seek help. The discovery of testicular symptoms produced emotional responses which included embarrassment and fear of both cancer and castration. There was evidence of strong feelings of masculine identity bound up with the appearance of 'normal' genitals. Provider-delay was identified in four cases and was associated with misattribution of symptoms by physicians and the failure to initiate specialist referral. Delay was under-recorded in the hospital notes in all cases where presentation was not immediate.", "author" : [ { "dropping-particle" : "", "family" : "Gascoigne", "given" : "P", "non-dropping-particle" : "", "parse-names" : false, "suffix" : "" }, { "dropping-particle" : "", "family" : "Mason", "given" : "M D", "non-dropping-particle" : "", "parse-names" : false, "suffix" : "" }, { "dropping-particle" : "", "family" : "Roberts", "given" : "E", "non-dropping-particle" : "", "parse-names" : false, "suffix" : "" } ], "container-title" : "Psycho-oncology", "id" : "ITEM-3", "issue" : "2", "issued" : { "date-parts" : [ [ "1999" ] ] }, "page" : "144-54", "title" : "Factors affecting presentation and delay in patients with testicular cancer: results of a qualitative study.", "type" : "article-journal", "volume" : "8" }, "uris" : [ "http://www.mendeley.com/documents/?uuid=98eb991a-4c9d-4697-b69a-f4132d381923" ] } ], "mendeley" : { "formattedCitation" : "(R. S. Andersen et al., 2010; Gascoigne et al., 1999; Molassiotis, Wilson, Brunton, &amp; Chandler, 2010)", "plainTextFormattedCitation" : "(R. S. Andersen et al., 2010; Gascoigne et al., 1999; Molassiotis, Wilson, Brunton, &amp; Chandler, 2010)", "previouslyFormattedCitation" : "(R. S. Andersen et al., 2010; Gascoigne et al., 1999; Molassiotis, Wilson, Brunton, &amp; Chandler, 2010)" }, "properties" : { "noteIndex" : 0 }, "schema" : "https://github.com/citation-style-language/schema/raw/master/csl-citation.json" }</w:instrText>
      </w:r>
      <w:r w:rsidR="00D0526D" w:rsidRPr="0075191C">
        <w:rPr>
          <w:rFonts w:ascii="Times New Roman" w:hAnsi="Times New Roman" w:cs="Times New Roman"/>
          <w:sz w:val="24"/>
          <w:szCs w:val="24"/>
        </w:rPr>
        <w:fldChar w:fldCharType="separate"/>
      </w:r>
      <w:r w:rsidR="002421A3" w:rsidRPr="002421A3">
        <w:rPr>
          <w:rFonts w:ascii="Times New Roman" w:hAnsi="Times New Roman" w:cs="Times New Roman"/>
          <w:noProof/>
          <w:sz w:val="24"/>
          <w:szCs w:val="24"/>
        </w:rPr>
        <w:t>(R. S. Andersen et al., 2010; Gascoigne et al., 1999; Molassiotis, Wilson, Brunton, &amp; Chandler, 2010)</w:t>
      </w:r>
      <w:r w:rsidR="00D0526D" w:rsidRPr="0075191C">
        <w:rPr>
          <w:rFonts w:ascii="Times New Roman" w:hAnsi="Times New Roman" w:cs="Times New Roman"/>
          <w:sz w:val="24"/>
          <w:szCs w:val="24"/>
        </w:rPr>
        <w:fldChar w:fldCharType="end"/>
      </w:r>
      <w:r w:rsidR="00D0526D" w:rsidRPr="0075191C">
        <w:rPr>
          <w:rFonts w:ascii="Times New Roman" w:hAnsi="Times New Roman" w:cs="Times New Roman"/>
          <w:sz w:val="24"/>
          <w:szCs w:val="24"/>
        </w:rPr>
        <w:t xml:space="preserve">. </w:t>
      </w:r>
    </w:p>
    <w:p w:rsidR="00BF35F7" w:rsidRDefault="00BF35F7" w:rsidP="00D0526D">
      <w:pPr>
        <w:autoSpaceDE w:val="0"/>
        <w:autoSpaceDN w:val="0"/>
        <w:adjustRightInd w:val="0"/>
        <w:spacing w:after="0"/>
        <w:rPr>
          <w:rFonts w:ascii="Times New Roman" w:hAnsi="Times New Roman" w:cs="Times New Roman"/>
          <w:sz w:val="24"/>
          <w:szCs w:val="24"/>
        </w:rPr>
      </w:pPr>
    </w:p>
    <w:p w:rsidR="00D0526D" w:rsidRDefault="00D0526D" w:rsidP="00D0526D">
      <w:pPr>
        <w:autoSpaceDE w:val="0"/>
        <w:autoSpaceDN w:val="0"/>
        <w:adjustRightInd w:val="0"/>
        <w:spacing w:after="0"/>
        <w:rPr>
          <w:rFonts w:ascii="Times New Roman" w:hAnsi="Times New Roman" w:cs="Times New Roman"/>
          <w:sz w:val="24"/>
          <w:szCs w:val="24"/>
        </w:rPr>
      </w:pPr>
      <w:r w:rsidRPr="0075191C">
        <w:rPr>
          <w:rFonts w:ascii="Times New Roman" w:hAnsi="Times New Roman" w:cs="Times New Roman"/>
          <w:color w:val="000000"/>
          <w:sz w:val="24"/>
          <w:szCs w:val="24"/>
        </w:rPr>
        <w:t>The domain of interpersonal relationships refe</w:t>
      </w:r>
      <w:r w:rsidR="00A612B7">
        <w:rPr>
          <w:rFonts w:ascii="Times New Roman" w:hAnsi="Times New Roman" w:cs="Times New Roman"/>
          <w:color w:val="000000"/>
          <w:sz w:val="24"/>
          <w:szCs w:val="24"/>
        </w:rPr>
        <w:t>rs to the ways in which ‘others’</w:t>
      </w:r>
      <w:r>
        <w:rPr>
          <w:rFonts w:ascii="Times New Roman" w:hAnsi="Times New Roman" w:cs="Times New Roman"/>
          <w:color w:val="000000"/>
          <w:sz w:val="24"/>
          <w:szCs w:val="24"/>
        </w:rPr>
        <w:t xml:space="preserve">, </w:t>
      </w:r>
      <w:r w:rsidRPr="0075191C">
        <w:rPr>
          <w:rFonts w:ascii="Times New Roman" w:hAnsi="Times New Roman" w:cs="Times New Roman"/>
          <w:color w:val="000000"/>
          <w:sz w:val="24"/>
          <w:szCs w:val="24"/>
        </w:rPr>
        <w:t>such as family, friends and colleagues</w:t>
      </w:r>
      <w:r w:rsidR="00A612B7">
        <w:rPr>
          <w:rFonts w:ascii="Times New Roman" w:hAnsi="Times New Roman" w:cs="Times New Roman"/>
          <w:color w:val="000000"/>
          <w:sz w:val="24"/>
          <w:szCs w:val="24"/>
        </w:rPr>
        <w:t>, influence the help-seeking journey</w:t>
      </w:r>
      <w:r w:rsidRPr="0075191C">
        <w:rPr>
          <w:rFonts w:ascii="Times New Roman" w:hAnsi="Times New Roman" w:cs="Times New Roman"/>
          <w:color w:val="000000"/>
          <w:sz w:val="24"/>
          <w:szCs w:val="24"/>
        </w:rPr>
        <w:t>. These relationships are the location of interactions about embodied experience</w:t>
      </w:r>
      <w:r>
        <w:rPr>
          <w:rFonts w:ascii="Times New Roman" w:hAnsi="Times New Roman" w:cs="Times New Roman"/>
          <w:color w:val="000000"/>
          <w:sz w:val="24"/>
          <w:szCs w:val="24"/>
        </w:rPr>
        <w:t>s</w:t>
      </w:r>
      <w:r w:rsidRPr="0075191C">
        <w:rPr>
          <w:rFonts w:ascii="Times New Roman" w:hAnsi="Times New Roman" w:cs="Times New Roman"/>
          <w:color w:val="000000"/>
          <w:sz w:val="24"/>
          <w:szCs w:val="24"/>
        </w:rPr>
        <w:t xml:space="preserve"> and appropriate </w:t>
      </w:r>
      <w:r>
        <w:rPr>
          <w:rFonts w:ascii="Times New Roman" w:hAnsi="Times New Roman" w:cs="Times New Roman"/>
          <w:color w:val="000000"/>
          <w:sz w:val="24"/>
          <w:szCs w:val="24"/>
        </w:rPr>
        <w:t xml:space="preserve">responses to symptoms, which can help to legitimise concerns, obtain additional information and endorse help-seeking </w:t>
      </w:r>
      <w:r w:rsidRPr="0075191C">
        <w:rPr>
          <w:rFonts w:ascii="Times New Roman" w:hAnsi="Times New Roman" w:cs="Times New Roman"/>
          <w:sz w:val="24"/>
          <w:szCs w:val="24"/>
        </w:rPr>
        <w:fldChar w:fldCharType="begin" w:fldLock="1"/>
      </w:r>
      <w:r w:rsidR="00531069">
        <w:rPr>
          <w:rFonts w:ascii="Times New Roman" w:hAnsi="Times New Roman" w:cs="Times New Roman"/>
          <w:sz w:val="24"/>
          <w:szCs w:val="24"/>
        </w:rPr>
        <w:instrText>ADDIN CSL_CITATION { "citationItems" : [ { "id" : "ITEM-1", "itemData" : { "DOI" : "10.1186/s12905-015-0167-4", "ISBN" : "1472-6874 (Electronic)\\r1472-6874 (Linking)", "ISSN" : "1472-6874", "PMID" : "25783641", "abstract" : "BACKGROUND: Symptomatic cervical cancer patients in low- and middle-income countries usually present with late stage disease and have poor survival. We explored the views of cervical cancer patients on their symptom appraisal and interpretations, and their help-seeking including lay consultations.\\n\\nMETHODS: We conducted an in-depth interview study in two northern Ugandan hospitals. Theoretical models underpinned the study guide for data collection and analysis. We used thematic analysis techniques, informed by the theoretical concepts in the Model of Pathways to Treatment. Sub-themes and themes were identified through consensus among investigators.\\n\\nRESULTS: Eighteen women aged 35-56 years, recently diagnosed with cervical cancer were interviewed. Their first symptoms included abnormal vaginal bleeding, offensive vaginal discharge and lower abdominal pain. Most participants did not perceive themselves to be at risk for cervical cancer and they usually attributed the initial symptoms to normal bodily changes or common illnesses such as sexually transmitted diseases. Lay consultations with husbands, relatives and friends were common and often influenced decisions and timing for seeking care. Prompt help-seeking was frequently triggered by perceived life threatening symptoms such as heavy vaginal bleeding or lower abdominal pain; symptom burden sufficient to interfere with patients' work routines; and persistence of symptoms in spite of home-based treatments. Participants did not promptly seek care when they perceived symptoms as mild; interpreted symptoms as due to normal bodily changes e.g. menopause; and attributed symptoms to common illnesses they could self-manage. Their cancer diagnosis was often further delayed by long help-seeking processes including repeated consultations. Some healthcare professionals at private clinics and lower level health facilities failed to recognize symptoms of cervical cancer promptly therefore delayed referring women to the tertiary hospitals for diagnosis and treatment.\\n\\nCONCLUSION: Ugandan patients with symptomatic cervical cancer often misattribute their gynaecological symptoms, and experience long appraisal and help-seeking intervals. These findings can inform targeted interventions including community awareness campaigns about cervical cancer symptoms, and promote prompt help-seeking in Uganda and other low- and middle-income countries with high incidence and mortality from cervical cancer.", "author" : [ { "dropping-particle" : "", "family" : "Mwaka", "given" : "Amos Deogratius", "non-dropping-particle" : "", "parse-names" : false, "suffix" : "" }, { "dropping-particle" : "", "family" : "Okello", "given" : "Elialilia Sarikiaeli", "non-dropping-particle" : "", "parse-names" : false, "suffix" : "" }, { "dropping-particle" : "", "family" : "Wabinga", "given" : "Henry", "non-dropping-particle" : "", "parse-names" : false, "suffix" : "" }, { "dropping-particle" : "", "family" : "Walter", "given" : "Fiona M", "non-dropping-particle" : "", "parse-names" : false, "suffix" : "" } ], "container-title" : "BMC women's health", "id" : "ITEM-1", "issue" : "1", "issued" : { "date-parts" : [ [ "2015" ] ] }, "page" : "15", "title" : "Symptomatic presentation with cervical cancer in Uganda: a qualitative study assessing the pathways to diagnosis in a low-income country.", "type" : "article-journal", "volume" : "15" }, "uris" : [ "http://www.mendeley.com/documents/?uuid=4dde9250-2e84-42af-a91f-4807c4fe9d95" ] }, { "id" : "ITEM-2", "itemData" : { "DOI" : "10.1016/S0738-3991(00)00104-X", "ISSN" : "07383991", "author" : [ { "dropping-particle" : "", "family" : "Nooijer", "given" : "Jascha", "non-dropping-particle" : "de", "parse-names" : false, "suffix" : "" }, { "dropping-particle" : "", "family" : "Lechner", "given" : "Lilian", "non-dropping-particle" : "", "parse-names" : false, "suffix" : "" }, { "dropping-particle" : "", "family" : "Vries", "given" : "Hein", "non-dropping-particle" : "de", "parse-names" : false, "suffix" : "" } ], "container-title" : "Patient Education and Counseling", "id" : "ITEM-2", "issue" : "2", "issued" : { "date-parts" : [ [ "2001", "2" ] ] }, "page" : "145-157", "title" : "A qualitative study on detecting cancer symptoms and seeking medical help; an application of Andersen\u2019s model of total patient delay", "type" : "article-journal", "volume" : "42" }, "uris" : [ "http://www.mendeley.com/documents/?uuid=3010fd01-90bb-444d-bd5c-9bebacc10519" ] } ], "mendeley" : { "formattedCitation" : "(de Nooijer, Lechner, &amp; de Vries, 2001; Mwaka, Okello, Wabinga, &amp; Walter, 2015)", "plainTextFormattedCitation" : "(de Nooijer, Lechner, &amp; de Vries, 2001; Mwaka, Okello, Wabinga, &amp; Walter, 2015)", "previouslyFormattedCitation" : "(de Nooijer, Lechner, &amp; de Vries, 2001; Mwaka, Okello, Wabinga, &amp; Walter, 2015)" }, "properties" : { "noteIndex" : 0 }, "schema" : "https://github.com/citation-style-language/schema/raw/master/csl-citation.json" }</w:instrText>
      </w:r>
      <w:r w:rsidRPr="0075191C">
        <w:rPr>
          <w:rFonts w:ascii="Times New Roman" w:hAnsi="Times New Roman" w:cs="Times New Roman"/>
          <w:sz w:val="24"/>
          <w:szCs w:val="24"/>
        </w:rPr>
        <w:fldChar w:fldCharType="separate"/>
      </w:r>
      <w:r w:rsidR="00913DB8" w:rsidRPr="00913DB8">
        <w:rPr>
          <w:rFonts w:ascii="Times New Roman" w:hAnsi="Times New Roman" w:cs="Times New Roman"/>
          <w:noProof/>
          <w:sz w:val="24"/>
          <w:szCs w:val="24"/>
        </w:rPr>
        <w:t>(de Nooijer, Lechner, &amp; de Vries, 2001; Mwaka, Okello, Wabinga, &amp; Walter, 2015)</w:t>
      </w:r>
      <w:r w:rsidRPr="0075191C">
        <w:rPr>
          <w:rFonts w:ascii="Times New Roman" w:hAnsi="Times New Roman" w:cs="Times New Roman"/>
          <w:sz w:val="24"/>
          <w:szCs w:val="24"/>
        </w:rPr>
        <w:fldChar w:fldCharType="end"/>
      </w:r>
      <w:r w:rsidRPr="0075191C">
        <w:rPr>
          <w:rFonts w:ascii="Times New Roman" w:hAnsi="Times New Roman" w:cs="Times New Roman"/>
          <w:sz w:val="24"/>
          <w:szCs w:val="24"/>
        </w:rPr>
        <w:t xml:space="preserve">. Interpersonal relationships were also considered by individuals in </w:t>
      </w:r>
      <w:r>
        <w:rPr>
          <w:rFonts w:ascii="Times New Roman" w:hAnsi="Times New Roman" w:cs="Times New Roman"/>
          <w:sz w:val="24"/>
          <w:szCs w:val="24"/>
        </w:rPr>
        <w:t>their responses to symptoms, fo</w:t>
      </w:r>
      <w:r w:rsidRPr="0075191C">
        <w:rPr>
          <w:rFonts w:ascii="Times New Roman" w:hAnsi="Times New Roman" w:cs="Times New Roman"/>
          <w:sz w:val="24"/>
          <w:szCs w:val="24"/>
        </w:rPr>
        <w:t xml:space="preserve">r instance, </w:t>
      </w:r>
      <w:r w:rsidR="009D74E5">
        <w:rPr>
          <w:rFonts w:ascii="Times New Roman" w:hAnsi="Times New Roman" w:cs="Times New Roman"/>
          <w:sz w:val="24"/>
          <w:szCs w:val="24"/>
        </w:rPr>
        <w:t xml:space="preserve">through </w:t>
      </w:r>
      <w:r>
        <w:rPr>
          <w:rFonts w:ascii="Times New Roman" w:hAnsi="Times New Roman" w:cs="Times New Roman"/>
          <w:sz w:val="24"/>
          <w:szCs w:val="24"/>
        </w:rPr>
        <w:t>non-disclosure of</w:t>
      </w:r>
      <w:r w:rsidRPr="0075191C">
        <w:rPr>
          <w:rFonts w:ascii="Times New Roman" w:hAnsi="Times New Roman" w:cs="Times New Roman"/>
          <w:sz w:val="24"/>
          <w:szCs w:val="24"/>
        </w:rPr>
        <w:t xml:space="preserve"> symptoms to avo</w:t>
      </w:r>
      <w:r>
        <w:rPr>
          <w:rFonts w:ascii="Times New Roman" w:hAnsi="Times New Roman" w:cs="Times New Roman"/>
          <w:sz w:val="24"/>
          <w:szCs w:val="24"/>
        </w:rPr>
        <w:t>id causing undue worry to others</w:t>
      </w:r>
      <w:r w:rsidR="00D667B0" w:rsidRPr="00656029">
        <w:rPr>
          <w:rFonts w:ascii="Times New Roman" w:hAnsi="Times New Roman" w:cs="Times New Roman"/>
          <w:color w:val="FF0000"/>
          <w:sz w:val="24"/>
          <w:szCs w:val="24"/>
        </w:rPr>
        <w:t>, a behaviour which has also been found among other cancer patients</w:t>
      </w:r>
      <w:r w:rsidRPr="00656029">
        <w:rPr>
          <w:rFonts w:ascii="Times New Roman" w:hAnsi="Times New Roman" w:cs="Times New Roman"/>
          <w:color w:val="FF0000"/>
          <w:sz w:val="24"/>
          <w:szCs w:val="24"/>
        </w:rPr>
        <w:t xml:space="preserve"> </w:t>
      </w:r>
      <w:r w:rsidRPr="00656029">
        <w:rPr>
          <w:rFonts w:ascii="Times New Roman" w:hAnsi="Times New Roman" w:cs="Times New Roman"/>
          <w:color w:val="FF0000"/>
          <w:sz w:val="24"/>
          <w:szCs w:val="24"/>
        </w:rPr>
        <w:fldChar w:fldCharType="begin" w:fldLock="1"/>
      </w:r>
      <w:r w:rsidR="00531069" w:rsidRPr="00656029">
        <w:rPr>
          <w:rFonts w:ascii="Times New Roman" w:hAnsi="Times New Roman" w:cs="Times New Roman"/>
          <w:color w:val="FF0000"/>
          <w:sz w:val="24"/>
          <w:szCs w:val="24"/>
        </w:rPr>
        <w:instrText>ADDIN CSL_CITATION { "citationItems" : [ { "id" : "ITEM-1", "itemData" : { "ISSN" : "0961-5423", "PMID" : "14982310", "abstract" : "This small-scale study aimed to provide an insight into the time between first noticing a symptom, attending a healthcare provider and obtaining a cancer diagnosis. Previous research showed that the pre-diagnostic moments on the illness trajectory were important to people with cancer and could influence levels of satisfaction with subsequent care. This article provides an overview of the qualitative component (phase 2) of a three-pronged study that involved a workshop, a literature review and focus groups and interviews with people affected by cancer. Results highlighted some of the difficulties encountered during the complex journey towards a diagnosis of cancer. These included fear of what might be found, communication of symptoms to healthcare practitioners, the influence of family on decisions to attend a primary care practitioner and the importance of a person's gender on perceptions of health-seeking behaviour. Results presented warrant further investigation and suggest the importance of viewing the 'cancer journey' as including the journey leading up to a diagnosis of cancer.", "author" : [ { "dropping-particle" : "", "family" : "Leydon", "given" : "G M", "non-dropping-particle" : "", "parse-names" : false, "suffix" : "" }, { "dropping-particle" : "", "family" : "Bynoe-Sutherland", "given" : "J", "non-dropping-particle" : "", "parse-names" : false, "suffix" : "" }, { "dropping-particle" : "", "family" : "Coleman", "given" : "M P", "non-dropping-particle" : "", "parse-names" : false, "suffix" : "" } ], "container-title" : "European journal of cancer care", "id" : "ITEM-1", "issue" : "4", "issued" : { "date-parts" : [ [ "2003", "12" ] ] }, "page" : "317-26", "title" : "The journey towards a cancer diagnosis: the experiences of people with cancer, their family and carers.", "type" : "article-journal", "volume" : "12" }, "uris" : [ "http://www.mendeley.com/documents/?uuid=d8a9303c-b239-4b5a-8a30-106731b6ce6b" ] } ], "mendeley" : { "formattedCitation" : "(Leydon, Bynoe-Sutherland, &amp; Coleman, 2003)", "plainTextFormattedCitation" : "(Leydon, Bynoe-Sutherland, &amp; Coleman, 2003)", "previouslyFormattedCitation" : "(Leydon, Bynoe-Sutherland, &amp; Coleman, 2003)" }, "properties" : { "noteIndex" : 0 }, "schema" : "https://github.com/citation-style-language/schema/raw/master/csl-citation.json" }</w:instrText>
      </w:r>
      <w:r w:rsidRPr="00656029">
        <w:rPr>
          <w:rFonts w:ascii="Times New Roman" w:hAnsi="Times New Roman" w:cs="Times New Roman"/>
          <w:color w:val="FF0000"/>
          <w:sz w:val="24"/>
          <w:szCs w:val="24"/>
        </w:rPr>
        <w:fldChar w:fldCharType="separate"/>
      </w:r>
      <w:r w:rsidR="00913DB8" w:rsidRPr="00656029">
        <w:rPr>
          <w:rFonts w:ascii="Times New Roman" w:hAnsi="Times New Roman" w:cs="Times New Roman"/>
          <w:noProof/>
          <w:color w:val="FF0000"/>
          <w:sz w:val="24"/>
          <w:szCs w:val="24"/>
        </w:rPr>
        <w:t>(Leydon, Bynoe-Sutherland, &amp; Coleman, 2003)</w:t>
      </w:r>
      <w:r w:rsidRPr="00656029">
        <w:rPr>
          <w:rFonts w:ascii="Times New Roman" w:hAnsi="Times New Roman" w:cs="Times New Roman"/>
          <w:color w:val="FF0000"/>
          <w:sz w:val="24"/>
          <w:szCs w:val="24"/>
        </w:rPr>
        <w:fldChar w:fldCharType="end"/>
      </w:r>
      <w:r w:rsidRPr="00656029">
        <w:rPr>
          <w:rFonts w:ascii="Times New Roman" w:hAnsi="Times New Roman" w:cs="Times New Roman"/>
          <w:color w:val="FF0000"/>
          <w:sz w:val="24"/>
          <w:szCs w:val="24"/>
        </w:rPr>
        <w:t xml:space="preserve">. </w:t>
      </w:r>
    </w:p>
    <w:p w:rsidR="00BF35F7" w:rsidRPr="0075191C" w:rsidRDefault="00BF35F7" w:rsidP="00D0526D">
      <w:pPr>
        <w:autoSpaceDE w:val="0"/>
        <w:autoSpaceDN w:val="0"/>
        <w:adjustRightInd w:val="0"/>
        <w:spacing w:after="0"/>
        <w:rPr>
          <w:rFonts w:ascii="Times New Roman" w:hAnsi="Times New Roman" w:cs="Times New Roman"/>
          <w:sz w:val="24"/>
          <w:szCs w:val="24"/>
        </w:rPr>
      </w:pPr>
    </w:p>
    <w:p w:rsidR="00BF35F7" w:rsidRDefault="002C0045" w:rsidP="00BF35F7">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H</w:t>
      </w:r>
      <w:r w:rsidR="00A8231A" w:rsidRPr="0075191C">
        <w:rPr>
          <w:rFonts w:ascii="Times New Roman" w:hAnsi="Times New Roman" w:cs="Times New Roman"/>
          <w:sz w:val="24"/>
          <w:szCs w:val="24"/>
        </w:rPr>
        <w:t xml:space="preserve">ealth care system interactions refers to people’s previous, current, and projected engagement with </w:t>
      </w:r>
      <w:r w:rsidR="00F7458F">
        <w:rPr>
          <w:rFonts w:ascii="Times New Roman" w:hAnsi="Times New Roman" w:cs="Times New Roman"/>
          <w:sz w:val="24"/>
          <w:szCs w:val="24"/>
        </w:rPr>
        <w:t xml:space="preserve">the </w:t>
      </w:r>
      <w:r w:rsidR="00A8231A" w:rsidRPr="0075191C">
        <w:rPr>
          <w:rFonts w:ascii="Times New Roman" w:hAnsi="Times New Roman" w:cs="Times New Roman"/>
          <w:sz w:val="24"/>
          <w:szCs w:val="24"/>
        </w:rPr>
        <w:t>health care</w:t>
      </w:r>
      <w:r w:rsidR="00F7458F">
        <w:rPr>
          <w:rFonts w:ascii="Times New Roman" w:hAnsi="Times New Roman" w:cs="Times New Roman"/>
          <w:sz w:val="24"/>
          <w:szCs w:val="24"/>
        </w:rPr>
        <w:t xml:space="preserve"> system</w:t>
      </w:r>
      <w:r w:rsidR="00A8231A" w:rsidRPr="0075191C">
        <w:rPr>
          <w:rFonts w:ascii="Times New Roman" w:hAnsi="Times New Roman" w:cs="Times New Roman"/>
          <w:sz w:val="24"/>
          <w:szCs w:val="24"/>
        </w:rPr>
        <w:t xml:space="preserve">. </w:t>
      </w:r>
      <w:r w:rsidR="00F7458F">
        <w:rPr>
          <w:rFonts w:ascii="Times New Roman" w:hAnsi="Times New Roman" w:cs="Times New Roman"/>
          <w:sz w:val="24"/>
          <w:szCs w:val="24"/>
        </w:rPr>
        <w:t>P</w:t>
      </w:r>
      <w:r w:rsidR="00A8231A" w:rsidRPr="0075191C">
        <w:rPr>
          <w:rFonts w:ascii="Times New Roman" w:hAnsi="Times New Roman" w:cs="Times New Roman"/>
          <w:sz w:val="24"/>
          <w:szCs w:val="24"/>
        </w:rPr>
        <w:t>revious encounters</w:t>
      </w:r>
      <w:r w:rsidR="00BF35F7">
        <w:rPr>
          <w:rFonts w:ascii="Times New Roman" w:hAnsi="Times New Roman" w:cs="Times New Roman"/>
          <w:sz w:val="24"/>
          <w:szCs w:val="24"/>
        </w:rPr>
        <w:t xml:space="preserve"> entail</w:t>
      </w:r>
      <w:r w:rsidR="00F7458F">
        <w:rPr>
          <w:rFonts w:ascii="Times New Roman" w:hAnsi="Times New Roman" w:cs="Times New Roman"/>
          <w:sz w:val="24"/>
          <w:szCs w:val="24"/>
        </w:rPr>
        <w:t xml:space="preserve"> both consultation and engag</w:t>
      </w:r>
      <w:r w:rsidR="00BF35F7">
        <w:rPr>
          <w:rFonts w:ascii="Times New Roman" w:hAnsi="Times New Roman" w:cs="Times New Roman"/>
          <w:sz w:val="24"/>
          <w:szCs w:val="24"/>
        </w:rPr>
        <w:t xml:space="preserve">ement with screening programmes and </w:t>
      </w:r>
      <w:r w:rsidR="00F7458F" w:rsidRPr="00F7458F">
        <w:rPr>
          <w:rFonts w:ascii="Times New Roman" w:hAnsi="Times New Roman" w:cs="Times New Roman"/>
          <w:sz w:val="24"/>
          <w:szCs w:val="24"/>
        </w:rPr>
        <w:t>shape</w:t>
      </w:r>
      <w:r w:rsidR="00F7458F">
        <w:rPr>
          <w:rFonts w:ascii="Times New Roman" w:hAnsi="Times New Roman" w:cs="Times New Roman"/>
          <w:sz w:val="24"/>
          <w:szCs w:val="24"/>
        </w:rPr>
        <w:t xml:space="preserve"> how people </w:t>
      </w:r>
      <w:r w:rsidR="00F7458F" w:rsidRPr="00F7458F">
        <w:rPr>
          <w:rFonts w:ascii="Times New Roman" w:hAnsi="Times New Roman" w:cs="Times New Roman"/>
          <w:sz w:val="24"/>
          <w:szCs w:val="24"/>
        </w:rPr>
        <w:t>conceive of their symptoms and respond</w:t>
      </w:r>
      <w:r w:rsidR="00BF35F7">
        <w:rPr>
          <w:rFonts w:ascii="Times New Roman" w:hAnsi="Times New Roman" w:cs="Times New Roman"/>
          <w:sz w:val="24"/>
          <w:szCs w:val="24"/>
        </w:rPr>
        <w:t xml:space="preserve"> </w:t>
      </w:r>
      <w:r w:rsidR="00A8231A" w:rsidRPr="0075191C">
        <w:rPr>
          <w:rFonts w:ascii="Times New Roman" w:hAnsi="Times New Roman" w:cs="Times New Roman"/>
          <w:sz w:val="24"/>
          <w:szCs w:val="24"/>
        </w:rPr>
        <w:t xml:space="preserve">to them. </w:t>
      </w:r>
      <w:r w:rsidR="00F7458F">
        <w:rPr>
          <w:rFonts w:ascii="Times New Roman" w:hAnsi="Times New Roman" w:cs="Times New Roman"/>
          <w:sz w:val="24"/>
          <w:szCs w:val="24"/>
        </w:rPr>
        <w:t>Anticipations</w:t>
      </w:r>
      <w:r w:rsidR="00F7458F" w:rsidRPr="00F7458F">
        <w:rPr>
          <w:rFonts w:ascii="Times New Roman" w:hAnsi="Times New Roman" w:cs="Times New Roman"/>
          <w:sz w:val="24"/>
          <w:szCs w:val="24"/>
        </w:rPr>
        <w:t xml:space="preserve"> of </w:t>
      </w:r>
      <w:r w:rsidR="00A8231A" w:rsidRPr="0075191C">
        <w:rPr>
          <w:rFonts w:ascii="Times New Roman" w:hAnsi="Times New Roman" w:cs="Times New Roman"/>
          <w:sz w:val="24"/>
          <w:szCs w:val="24"/>
        </w:rPr>
        <w:t xml:space="preserve">consultation also influence help-seeking, </w:t>
      </w:r>
      <w:r w:rsidR="00596718">
        <w:rPr>
          <w:rFonts w:ascii="Times New Roman" w:hAnsi="Times New Roman" w:cs="Times New Roman"/>
          <w:sz w:val="24"/>
          <w:szCs w:val="24"/>
        </w:rPr>
        <w:t>including beliefs</w:t>
      </w:r>
      <w:r w:rsidR="00A8231A" w:rsidRPr="0075191C">
        <w:rPr>
          <w:rFonts w:ascii="Times New Roman" w:hAnsi="Times New Roman" w:cs="Times New Roman"/>
          <w:sz w:val="24"/>
          <w:szCs w:val="24"/>
        </w:rPr>
        <w:t xml:space="preserve"> about what the consultation w</w:t>
      </w:r>
      <w:r w:rsidR="009D74E5">
        <w:rPr>
          <w:rFonts w:ascii="Times New Roman" w:hAnsi="Times New Roman" w:cs="Times New Roman"/>
          <w:sz w:val="24"/>
          <w:szCs w:val="24"/>
        </w:rPr>
        <w:t>ill</w:t>
      </w:r>
      <w:r w:rsidR="00A8231A" w:rsidRPr="0075191C">
        <w:rPr>
          <w:rFonts w:ascii="Times New Roman" w:hAnsi="Times New Roman" w:cs="Times New Roman"/>
          <w:sz w:val="24"/>
          <w:szCs w:val="24"/>
        </w:rPr>
        <w:t xml:space="preserve"> entail,</w:t>
      </w:r>
      <w:r w:rsidR="00BF35F7">
        <w:rPr>
          <w:rFonts w:ascii="Times New Roman" w:hAnsi="Times New Roman" w:cs="Times New Roman"/>
          <w:sz w:val="24"/>
          <w:szCs w:val="24"/>
        </w:rPr>
        <w:t xml:space="preserve"> </w:t>
      </w:r>
      <w:r w:rsidR="00596718">
        <w:rPr>
          <w:rFonts w:ascii="Times New Roman" w:hAnsi="Times New Roman" w:cs="Times New Roman"/>
          <w:sz w:val="24"/>
          <w:szCs w:val="24"/>
        </w:rPr>
        <w:t>or a wish</w:t>
      </w:r>
      <w:r w:rsidR="00A8231A" w:rsidRPr="0075191C">
        <w:rPr>
          <w:rFonts w:ascii="Times New Roman" w:hAnsi="Times New Roman" w:cs="Times New Roman"/>
          <w:sz w:val="24"/>
          <w:szCs w:val="24"/>
        </w:rPr>
        <w:t xml:space="preserve"> t</w:t>
      </w:r>
      <w:r w:rsidR="00596718" w:rsidRPr="00596718">
        <w:rPr>
          <w:rFonts w:ascii="Times New Roman" w:hAnsi="Times New Roman" w:cs="Times New Roman"/>
          <w:sz w:val="24"/>
          <w:szCs w:val="24"/>
        </w:rPr>
        <w:t>o ‘not waste the doctor’s time’</w:t>
      </w:r>
      <w:r w:rsidR="00D667B0" w:rsidRPr="00656029">
        <w:rPr>
          <w:rFonts w:ascii="Times New Roman" w:hAnsi="Times New Roman" w:cs="Times New Roman"/>
          <w:color w:val="FF0000"/>
          <w:sz w:val="24"/>
          <w:szCs w:val="24"/>
        </w:rPr>
        <w:t>, a barrier which is being increasingly identified by scholars in this field</w:t>
      </w:r>
      <w:r w:rsidR="00BF35F7" w:rsidRPr="00656029">
        <w:rPr>
          <w:rFonts w:ascii="Times New Roman" w:hAnsi="Times New Roman" w:cs="Times New Roman"/>
          <w:color w:val="FF0000"/>
          <w:sz w:val="24"/>
          <w:szCs w:val="24"/>
        </w:rPr>
        <w:t xml:space="preserve"> </w:t>
      </w:r>
      <w:r w:rsidR="00BF35F7" w:rsidRPr="00656029">
        <w:rPr>
          <w:rFonts w:ascii="Times New Roman" w:hAnsi="Times New Roman" w:cs="Times New Roman"/>
          <w:color w:val="FF0000"/>
          <w:sz w:val="24"/>
          <w:szCs w:val="24"/>
        </w:rPr>
        <w:fldChar w:fldCharType="begin" w:fldLock="1"/>
      </w:r>
      <w:r w:rsidR="00783487" w:rsidRPr="00656029">
        <w:rPr>
          <w:rFonts w:ascii="Times New Roman" w:hAnsi="Times New Roman" w:cs="Times New Roman"/>
          <w:color w:val="FF0000"/>
          <w:sz w:val="24"/>
          <w:szCs w:val="24"/>
        </w:rPr>
        <w:instrText>ADDIN CSL_CITATION { "citationItems" : [ { "id" : "ITEM-1", "itemData" : { "DOI" : "10.1136/bmjopen-2015-008448", "ISSN" : "2044-6055", "PMID" : "26453591", "abstract" : "OBJECTIVES: Timely diagnosis of colorectal cancer is important to improve survival. This study explored symptom appraisal and help-seeking among patients referred to specialist services with symptoms of colorectal cancer. DESIGN: Qualitative in-depth interview study. SETTING AND PARTICIPANTS: Participants were recruited on referral to gastroenterology clinics (North East and East of England); interviews were conducted soon after referral. We purposively sampled participants to ensure a range of accounts in terms of age, sex, diagnosis and geographical location. METHODS: Data collection and analysis were underpinned by the Model of Pathways to Treatment. Framework analysis was used to explore the data within and across cases, focusing on patient beliefs and experiences, disease factors and healthcare influences. RESULTS: 40 participants were interviewed (aged 43-87 years, 17 women, 18 diagnosed with colorectal cancer). Patients diagnosed with and without colorectal cancer had similar symptom pathways. We found a range of interacting and often competing biopsychosocial, contextual and cultural influences on the way in which people recognised, interpreted and acted on their symptoms. People attempted to 'maintain normality' through finding benign explanations for their symptoms. Bodily changes were appraised within the context of usual bowel patterns, comorbidities and life events, and decisions to seek help were made in relation to expectations about the course of symptoms. The 'private nature' of colorectal cancer symptoms could affect both their identification and discussions with others including healthcare professionals. Within the context of the National Health Service, people needed to legitimise appropriate use of healthcare services and avoid being thought of as wasting doctors' time. CONCLUSIONS: Findings provide guidance for awareness campaigns on reducing stigma around appraising and discussing bowel movements, and the importance of intermittent and non-specific symptoms. Altering perceptions about the appropriate use of health services could have a beneficial effect on time to presentation.", "author" : [ { "dropping-particle" : "", "family" : "Hall", "given" : "N", "non-dropping-particle" : "", "parse-names" : false, "suffix" : "" }, { "dropping-particle" : "", "family" : "Birt", "given" : "L", "non-dropping-particle" : "", "parse-names" : false, "suffix" : "" }, { "dropping-particle" : "", "family" : "Banks", "given" : "J", "non-dropping-particle" : "", "parse-names" : false, "suffix" : "" }, { "dropping-particle" : "", "family" : "Emery", "given" : "J", "non-dropping-particle" : "", "parse-names" : false, "suffix" : "" } ], "container-title" : "BMJ Open", "id" : "ITEM-1", "issue" : "10", "issued" : { "date-parts" : [ [ "2015" ] ] }, "page" : "e008448", "title" : "Symptom appraisal and healthcare-seeking for symptoms suggestive of colorectal cancer: a qualitative study", "type" : "article-journal", "volume" : "5" }, "uris" : [ "http://www.mendeley.com/documents/?uuid=3923adcc-ae41-4fa7-bf87-d871cc0ef8c0" ] }, { "id" : "ITEM-2", "itemData" : { "DOI" : "10.3399/bjgp16X685621", "ISSN" : "0960-1643", "author" : [ { "dropping-particle" : "", "family" : "Cromme", "given" : "S. K.", "non-dropping-particle" : "", "parse-names" : false, "suffix" : "" }, { "dropping-particle" : "", "family" : "Whitaker", "given" : "K. L.", "non-dropping-particle" : "", "parse-names" : false, "suffix" : "" }, { "dropping-particle" : "", "family" : "Winstanley", "given" : "K.", "non-dropping-particle" : "", "parse-names" : false, "suffix" : "" }, { "dropping-particle" : "", "family" : "Renzi", "given" : "C.", "non-dropping-particle" : "", "parse-names" : false, "suffix" : "" }, { "dropping-particle" : "", "family" : "Smith", "given" : "C. F.", "non-dropping-particle" : "", "parse-names" : false, "suffix" : "" }, { "dropping-particle" : "", "family" : "Wardle", "given" : "J.", "non-dropping-particle" : "", "parse-names" : false, "suffix" : "" } ], "container-title" : "British Journal of General Practice", "id" : "ITEM-2", "issue" : "648", "issued" : { "date-parts" : [ [ "2016" ] ] }, "page" : "e474-e482", "title" : "Worrying about wasting GP time as a barrier to help-seeking: a community-based, qualitative study", "type" : "article-journal", "volume" : "66" }, "uris" : [ "http://www.mendeley.com/documents/?uuid=b71de86f-71de-424e-9adf-1bd01aa5c4e8" ] } ], "mendeley" : { "formattedCitation" : "(Cromme et al., 2016; Hall et al., 2015)", "plainTextFormattedCitation" : "(Cromme et al., 2016; Hall et al., 2015)", "previouslyFormattedCitation" : "(Cromme et al., 2016; Hall et al., 2015)" }, "properties" : { "noteIndex" : 0 }, "schema" : "https://github.com/citation-style-language/schema/raw/master/csl-citation.json" }</w:instrText>
      </w:r>
      <w:r w:rsidR="00BF35F7" w:rsidRPr="00656029">
        <w:rPr>
          <w:rFonts w:ascii="Times New Roman" w:hAnsi="Times New Roman" w:cs="Times New Roman"/>
          <w:color w:val="FF0000"/>
          <w:sz w:val="24"/>
          <w:szCs w:val="24"/>
        </w:rPr>
        <w:fldChar w:fldCharType="separate"/>
      </w:r>
      <w:r w:rsidR="00783487" w:rsidRPr="00656029">
        <w:rPr>
          <w:rFonts w:ascii="Times New Roman" w:hAnsi="Times New Roman" w:cs="Times New Roman"/>
          <w:noProof/>
          <w:color w:val="FF0000"/>
          <w:sz w:val="24"/>
          <w:szCs w:val="24"/>
        </w:rPr>
        <w:t>(Cromme et al., 2016; Hall et al., 2015)</w:t>
      </w:r>
      <w:r w:rsidR="00BF35F7" w:rsidRPr="00656029">
        <w:rPr>
          <w:rFonts w:ascii="Times New Roman" w:hAnsi="Times New Roman" w:cs="Times New Roman"/>
          <w:color w:val="FF0000"/>
          <w:sz w:val="24"/>
          <w:szCs w:val="24"/>
        </w:rPr>
        <w:fldChar w:fldCharType="end"/>
      </w:r>
      <w:r w:rsidR="00BF35F7" w:rsidRPr="0075191C">
        <w:rPr>
          <w:rFonts w:ascii="Times New Roman" w:hAnsi="Times New Roman" w:cs="Times New Roman"/>
          <w:sz w:val="24"/>
          <w:szCs w:val="24"/>
        </w:rPr>
        <w:t xml:space="preserve">. </w:t>
      </w:r>
    </w:p>
    <w:p w:rsidR="00783487" w:rsidRDefault="00783487" w:rsidP="00BF35F7">
      <w:pPr>
        <w:autoSpaceDE w:val="0"/>
        <w:autoSpaceDN w:val="0"/>
        <w:adjustRightInd w:val="0"/>
        <w:spacing w:after="0"/>
        <w:rPr>
          <w:rFonts w:ascii="Times New Roman" w:hAnsi="Times New Roman" w:cs="Times New Roman"/>
          <w:sz w:val="24"/>
          <w:szCs w:val="24"/>
        </w:rPr>
      </w:pPr>
    </w:p>
    <w:p w:rsidR="00BF35F7" w:rsidRDefault="00BF35F7" w:rsidP="00BF35F7">
      <w:pPr>
        <w:autoSpaceDE w:val="0"/>
        <w:autoSpaceDN w:val="0"/>
        <w:adjustRightInd w:val="0"/>
        <w:spacing w:after="0"/>
        <w:rPr>
          <w:rFonts w:ascii="Times New Roman" w:hAnsi="Times New Roman" w:cs="Times New Roman"/>
          <w:sz w:val="24"/>
          <w:szCs w:val="24"/>
        </w:rPr>
      </w:pPr>
      <w:r w:rsidRPr="0075191C">
        <w:rPr>
          <w:rFonts w:ascii="Times New Roman" w:hAnsi="Times New Roman" w:cs="Times New Roman"/>
          <w:sz w:val="24"/>
          <w:szCs w:val="24"/>
        </w:rPr>
        <w:lastRenderedPageBreak/>
        <w:t xml:space="preserve">The final domain refers to the social and temporal context </w:t>
      </w:r>
      <w:r w:rsidR="009D74E5">
        <w:rPr>
          <w:rFonts w:ascii="Times New Roman" w:hAnsi="Times New Roman" w:cs="Times New Roman"/>
          <w:sz w:val="24"/>
          <w:szCs w:val="24"/>
        </w:rPr>
        <w:t>in which</w:t>
      </w:r>
      <w:r w:rsidRPr="0075191C">
        <w:rPr>
          <w:rFonts w:ascii="Times New Roman" w:hAnsi="Times New Roman" w:cs="Times New Roman"/>
          <w:sz w:val="24"/>
          <w:szCs w:val="24"/>
        </w:rPr>
        <w:t xml:space="preserve"> the individual is located. </w:t>
      </w:r>
      <w:r w:rsidRPr="00A612B7">
        <w:rPr>
          <w:rFonts w:ascii="Times New Roman" w:hAnsi="Times New Roman" w:cs="Times New Roman"/>
          <w:sz w:val="24"/>
          <w:szCs w:val="24"/>
          <w:highlight w:val="green"/>
        </w:rPr>
        <w:t xml:space="preserve">This </w:t>
      </w:r>
      <w:r w:rsidR="00A612B7" w:rsidRPr="00A612B7">
        <w:rPr>
          <w:rFonts w:ascii="Times New Roman" w:hAnsi="Times New Roman" w:cs="Times New Roman"/>
          <w:sz w:val="24"/>
          <w:szCs w:val="24"/>
          <w:highlight w:val="green"/>
        </w:rPr>
        <w:t xml:space="preserve">domain comprises </w:t>
      </w:r>
      <w:r w:rsidRPr="00A612B7">
        <w:rPr>
          <w:rFonts w:ascii="Times New Roman" w:hAnsi="Times New Roman" w:cs="Times New Roman"/>
          <w:sz w:val="24"/>
          <w:szCs w:val="24"/>
          <w:highlight w:val="green"/>
        </w:rPr>
        <w:t>the</w:t>
      </w:r>
      <w:r w:rsidRPr="0075191C">
        <w:rPr>
          <w:rFonts w:ascii="Times New Roman" w:hAnsi="Times New Roman" w:cs="Times New Roman"/>
          <w:sz w:val="24"/>
          <w:szCs w:val="24"/>
        </w:rPr>
        <w:t xml:space="preserve"> societal, structural and political </w:t>
      </w:r>
      <w:r w:rsidRPr="00596718">
        <w:rPr>
          <w:rFonts w:ascii="Times New Roman" w:hAnsi="Times New Roman" w:cs="Times New Roman"/>
          <w:sz w:val="24"/>
          <w:szCs w:val="24"/>
        </w:rPr>
        <w:t>contexts</w:t>
      </w:r>
      <w:r>
        <w:rPr>
          <w:rFonts w:ascii="Times New Roman" w:hAnsi="Times New Roman" w:cs="Times New Roman"/>
          <w:sz w:val="24"/>
          <w:szCs w:val="24"/>
        </w:rPr>
        <w:t xml:space="preserve">, including social responsibilities and commitment </w:t>
      </w:r>
      <w:r w:rsidR="00783487">
        <w:rPr>
          <w:rFonts w:ascii="Times New Roman" w:hAnsi="Times New Roman" w:cs="Times New Roman"/>
          <w:sz w:val="24"/>
          <w:szCs w:val="24"/>
        </w:rPr>
        <w:fldChar w:fldCharType="begin" w:fldLock="1"/>
      </w:r>
      <w:r w:rsidR="002421A3">
        <w:rPr>
          <w:rFonts w:ascii="Times New Roman" w:hAnsi="Times New Roman" w:cs="Times New Roman"/>
          <w:sz w:val="24"/>
          <w:szCs w:val="24"/>
        </w:rPr>
        <w:instrText>ADDIN CSL_CITATION { "citationItems" : [ { "id" : "ITEM-1", "itemData" : { "DOI" : "10.1093/fampra/cms087", "ISSN" : "02632136", "PMID" : "23363540", "abstract" : "BACKGROUND: Previous studies have focused on the treatment received by rural cancer patients and have not examined their diagnostic pathways as reasons for poorer outcomes in rural Australia.\\n\\nOBJECTIVES: To compare and explore symptom appraisal and help-seeking behaviour in patients with breast, lung, prostate or colorectal cancer from rural Western Australia (WA).\\n\\nMETHODS: A mixed-methods study of people recently diagnosed with breast, lung, prostate or colorectal cancer from rural WA. The time from first symptom to diagnosis (i.e. total diagnostic interval, TDI) was calculated from interviews and medical records.\\n\\nRESULTS: Sixty-six participants were recruited (24 breast, 20 colorectal, 14 prostate and 8 lung cancer patients). There was a highly significant difference in time from symptom onset to seeking help between cancers (P = 0.006). Geometric mean symptom appraisal for colorectal cancer was significantly longer than that for breast and lung cancers [geometric mean differences: 2.58 (95% confidence interval, CI: 0.64-4.53), P = 0.01; 3.97 (1.63-6.30), P = 0.001, respectively]. There was a significant overall difference in arithmetic mean TDI (P = 0.046); breast cancer TDI was significantly shorter than colorectal or prostate cancer TDI [mean difference : 266.3 days (95% CI: 45.9-486.8), P = 0.019; 277.0 days, (32.1-521.9), P = 0.027, respectively]. These differences were explained by the nature and personal interpretation of symptoms, perceived as well as real problems of access to health care, optimism, stoicism, machismo, fear, embarrassment and competing demands.\\n\\nCONCLUSIONS: Longer symptom appraisal was observed for colorectal cancer. Participants defined core characteristics of rural Australians as optimism, stoicism and machismo. These features, as well as access to health care, contribute to later presentation of cancer.", "author" : [ { "dropping-particle" : "", "family" : "Emery", "given" : "Jon D.", "non-dropping-particle" : "", "parse-names" : false, "suffix" : "" }, { "dropping-particle" : "", "family" : "Walter", "given" : "Fiona M.", "non-dropping-particle" : "", "parse-names" : false, "suffix" : "" }, { "dropping-particle" : "", "family" : "Gray", "given" : "Vicky", "non-dropping-particle" : "", "parse-names" : false, "suffix" : "" }, { "dropping-particle" : "", "family" : "Sinclair", "given" : "Craig", "non-dropping-particle" : "", "parse-names" : false, "suffix" : "" }, { "dropping-particle" : "", "family" : "Howting", "given" : "Denise", "non-dropping-particle" : "", "parse-names" : false, "suffix" : "" }, { "dropping-particle" : "", "family" : "Bulsara", "given" : "Max", "non-dropping-particle" : "", "parse-names" : false, "suffix" : "" }, { "dropping-particle" : "", "family" : "Bulsara", "given" : "Caroline", "non-dropping-particle" : "", "parse-names" : false, "suffix" : "" }, { "dropping-particle" : "", "family" : "Webster", "given" : "Andrew", "non-dropping-particle" : "", "parse-names" : false, "suffix" : "" }, { "dropping-particle" : "", "family" : "Auret", "given" : "Kirsten", "non-dropping-particle" : "", "parse-names" : false, "suffix" : "" }, { "dropping-particle" : "", "family" : "Saunders", "given" : "Christobel", "non-dropping-particle" : "", "parse-names" : false, "suffix" : "" }, { "dropping-particle" : "", "family" : "Nowak", "given" : "Anna", "non-dropping-particle" : "", "parse-names" : false, "suffix" : "" }, { "dropping-particle" : "", "family" : "D'Arcy Holmand", "given" : "C.", "non-dropping-particle" : "", "parse-names" : false, "suffix" : "" } ], "container-title" : "Family Practice", "id" : "ITEM-1", "issue" : "3", "issued" : { "date-parts" : [ [ "2013" ] ] }, "page" : "294-301", "title" : "Diagnosing cancer in the bush: A mixed-methods study of symptom appraisal and help-seeking behaviour in people with cancer from rural Western Australia", "type" : "article-journal", "volume" : "30" }, "uris" : [ "http://www.mendeley.com/documents/?uuid=67513e46-32b0-4af7-aa0a-d2ac67f6ea65" ] }, { "id" : "ITEM-2", "itemData" : { "ISSN" : "0960-1643", "PMID" : "11766868", "abstract" : "BACKGROUND: Delayed presentation of symptomatic breast cancer of three months or more is associated with lower survival rates from the disease, yet 20% to 30% of women wait at least three months before consulting their general practitioner (GP) with breast symptoms. AIM: To explore the factors that influence GP consultation by women with breast cancer symptoms. DESIGN OF STUDY: Qualitative analysis of semi-structured interviews. SETTING: Forty-six women with newly diagnosed breast cancer, selected from 185 women recruited to a larger study. METHOD: Interviews were conducted eight weeks after diagnosis of breast cancer, comparing two groups of women divided according to the extent of delay between onset of symptoms and seeking medical care. Fifteen women had sought advice from their GP within two weeks of symptom discovery ('non-delayers' and 31 had waited 12 weeks or more before seeing their doctor ('delayers'). RESULTS: Women with breast symptoms who presented promptly to GPs recognised the seriousness of the symptom they had discovered more quickly than delayers. Perception of seriousness was influenced by the nature of the initial symptom and how far it matched the individual's expectations of breast cancer as a painless breast lump. Other factors affecting help-seeking included attitudes to GP attendance, beliefs about the consequences of cancer treatment, and perceptions of other priorities taking precedence over personal health. CONCLUSIONS: This analysis suggests that women need further information about the different types of breast cancer symptoms to assist symptom recognition, as well as encouragement to seek medical advice if a symptom is ambiguous. In addition, women may benefit from greater awareness of the benefits of early detection and reassurance about the improvements in quality of breast cancer care.", "author" : [ { "dropping-particle" : "", "family" : "Burgess", "given" : "C", "non-dropping-particle" : "", "parse-names" : false, "suffix" : "" }, { "dropping-particle" : "", "family" : "Hunter", "given" : "M S", "non-dropping-particle" : "", "parse-names" : false, "suffix" : "" }, { "dropping-particle" : "", "family" : "Ramirez", "given" : "A J", "non-dropping-particle" : "", "parse-names" : false, "suffix" : "" } ], "container-title" : "The British journal of general practice : the journal of the Royal College of General Practitioners", "id" : "ITEM-2", "issue" : "473", "issued" : { "date-parts" : [ [ "2001", "12" ] ] }, "page" : "967-71", "title" : "A qualitative study of delay among women reporting symptoms of breast cancer.", "type" : "article-journal", "volume" : "51" }, "uris" : [ "http://www.mendeley.com/documents/?uuid=818b50fe-82a8-4c6d-949a-bb5931d7093a" ] } ], "mendeley" : { "formattedCitation" : "(C. Burgess, Hunter, &amp; Ramirez, 2001; Emery et al., 2013)", "plainTextFormattedCitation" : "(C. Burgess, Hunter, &amp; Ramirez, 2001; Emery et al., 2013)", "previouslyFormattedCitation" : "(C. Burgess, Hunter, &amp; Ramirez, 2001; Emery et al., 2013)" }, "properties" : { "noteIndex" : 0 }, "schema" : "https://github.com/citation-style-language/schema/raw/master/csl-citation.json" }</w:instrText>
      </w:r>
      <w:r w:rsidR="00783487">
        <w:rPr>
          <w:rFonts w:ascii="Times New Roman" w:hAnsi="Times New Roman" w:cs="Times New Roman"/>
          <w:sz w:val="24"/>
          <w:szCs w:val="24"/>
        </w:rPr>
        <w:fldChar w:fldCharType="separate"/>
      </w:r>
      <w:r w:rsidR="002421A3" w:rsidRPr="002421A3">
        <w:rPr>
          <w:rFonts w:ascii="Times New Roman" w:hAnsi="Times New Roman" w:cs="Times New Roman"/>
          <w:noProof/>
          <w:sz w:val="24"/>
          <w:szCs w:val="24"/>
        </w:rPr>
        <w:t>(C. Burgess, Hunter, &amp; Ramirez, 2001; Emery et al., 2013)</w:t>
      </w:r>
      <w:r w:rsidR="00783487">
        <w:rPr>
          <w:rFonts w:ascii="Times New Roman" w:hAnsi="Times New Roman" w:cs="Times New Roman"/>
          <w:sz w:val="24"/>
          <w:szCs w:val="24"/>
        </w:rPr>
        <w:fldChar w:fldCharType="end"/>
      </w:r>
      <w:r>
        <w:rPr>
          <w:rFonts w:ascii="Times New Roman" w:hAnsi="Times New Roman" w:cs="Times New Roman"/>
          <w:sz w:val="24"/>
          <w:szCs w:val="24"/>
        </w:rPr>
        <w:t xml:space="preserve">, exposure to governmental messages delivered through public health campaigns </w:t>
      </w:r>
      <w:r w:rsidR="00783487">
        <w:rPr>
          <w:rFonts w:ascii="Times New Roman" w:hAnsi="Times New Roman" w:cs="Times New Roman"/>
          <w:sz w:val="24"/>
          <w:szCs w:val="24"/>
        </w:rPr>
        <w:fldChar w:fldCharType="begin" w:fldLock="1"/>
      </w:r>
      <w:r w:rsidR="00783487">
        <w:rPr>
          <w:rFonts w:ascii="Times New Roman" w:hAnsi="Times New Roman" w:cs="Times New Roman"/>
          <w:sz w:val="24"/>
          <w:szCs w:val="24"/>
        </w:rPr>
        <w:instrText>ADDIN CSL_CITATION { "citationItems" : [ { "id" : "ITEM-1", "itemData" : { "DOI" : "10.1038/bjc.2014.596", "ISSN" : "0007-0920", "author" : [ { "dropping-particle" : "", "family" : "Ironmonger", "given" : "L", "non-dropping-particle" : "", "parse-names" : false, "suffix" : "" }, { "dropping-particle" : "", "family" : "Ohuma", "given" : "E", "non-dropping-particle" : "", "parse-names" : false, "suffix" : "" }, { "dropping-particle" : "", "family" : "Ormiston-Smith", "given" : "N", "non-dropping-particle" : "", "parse-names" : false, "suffix" : "" }, { "dropping-particle" : "", "family" : "Gildea", "given" : "C", "non-dropping-particle" : "", "parse-names" : false, "suffix" : "" }, { "dropping-particle" : "", "family" : "Thomson", "given" : "C S", "non-dropping-particle" : "", "parse-names" : false, "suffix" : "" }, { "dropping-particle" : "", "family" : "Peake", "given" : "M D", "non-dropping-particle" : "", "parse-names" : false, "suffix" : "" } ], "container-title" : "British Journal of Cancer", "id" : "ITEM-1", "issue" : "1", "issued" : { "date-parts" : [ [ "2014" ] ] }, "page" : "207-216", "publisher" : "Nature Publishing Group", "title" : "An evaluation of the impact of large-scale interventions to raise public awareness of a lung cancer symptom", "type" : "article-journal", "volume" : "112" }, "uris" : [ "http://www.mendeley.com/documents/?uuid=31f0e46a-e45c-4c40-81e3-2b96e4a0a11f" ] } ], "mendeley" : { "formattedCitation" : "(Ironmonger et al., 2014)", "plainTextFormattedCitation" : "(Ironmonger et al., 2014)", "previouslyFormattedCitation" : "(Ironmonger et al., 2014)" }, "properties" : { "noteIndex" : 0 }, "schema" : "https://github.com/citation-style-language/schema/raw/master/csl-citation.json" }</w:instrText>
      </w:r>
      <w:r w:rsidR="00783487">
        <w:rPr>
          <w:rFonts w:ascii="Times New Roman" w:hAnsi="Times New Roman" w:cs="Times New Roman"/>
          <w:sz w:val="24"/>
          <w:szCs w:val="24"/>
        </w:rPr>
        <w:fldChar w:fldCharType="separate"/>
      </w:r>
      <w:r w:rsidR="00783487" w:rsidRPr="00783487">
        <w:rPr>
          <w:rFonts w:ascii="Times New Roman" w:hAnsi="Times New Roman" w:cs="Times New Roman"/>
          <w:noProof/>
          <w:sz w:val="24"/>
          <w:szCs w:val="24"/>
        </w:rPr>
        <w:t>(Ironmonger et al., 2014)</w:t>
      </w:r>
      <w:r w:rsidR="00783487">
        <w:rPr>
          <w:rFonts w:ascii="Times New Roman" w:hAnsi="Times New Roman" w:cs="Times New Roman"/>
          <w:sz w:val="24"/>
          <w:szCs w:val="24"/>
        </w:rPr>
        <w:fldChar w:fldCharType="end"/>
      </w:r>
      <w:r w:rsidR="00783487">
        <w:rPr>
          <w:rFonts w:ascii="Times New Roman" w:hAnsi="Times New Roman" w:cs="Times New Roman"/>
          <w:sz w:val="24"/>
          <w:szCs w:val="24"/>
        </w:rPr>
        <w:t xml:space="preserve"> </w:t>
      </w:r>
      <w:r>
        <w:rPr>
          <w:rFonts w:ascii="Times New Roman" w:hAnsi="Times New Roman" w:cs="Times New Roman"/>
          <w:sz w:val="24"/>
          <w:szCs w:val="24"/>
        </w:rPr>
        <w:t xml:space="preserve">and cultural beliefs about health and illness, all of which are temporally located. </w:t>
      </w:r>
    </w:p>
    <w:p w:rsidR="00BF35F7" w:rsidRDefault="00BF35F7" w:rsidP="0075191C">
      <w:pPr>
        <w:autoSpaceDE w:val="0"/>
        <w:autoSpaceDN w:val="0"/>
        <w:adjustRightInd w:val="0"/>
        <w:spacing w:after="0"/>
        <w:rPr>
          <w:rFonts w:ascii="Times New Roman" w:hAnsi="Times New Roman" w:cs="Times New Roman"/>
          <w:sz w:val="24"/>
          <w:szCs w:val="24"/>
        </w:rPr>
      </w:pPr>
    </w:p>
    <w:p w:rsidR="00596718" w:rsidRDefault="002C0045" w:rsidP="009B6A41">
      <w:pPr>
        <w:autoSpaceDE w:val="0"/>
        <w:autoSpaceDN w:val="0"/>
        <w:adjustRightInd w:val="0"/>
        <w:spacing w:after="0"/>
        <w:rPr>
          <w:rFonts w:ascii="Times New Roman" w:hAnsi="Times New Roman" w:cs="Times New Roman"/>
          <w:sz w:val="24"/>
          <w:szCs w:val="24"/>
        </w:rPr>
      </w:pPr>
      <w:r w:rsidRPr="00D667B0">
        <w:rPr>
          <w:rFonts w:ascii="Times New Roman" w:hAnsi="Times New Roman" w:cs="Times New Roman"/>
          <w:strike/>
          <w:sz w:val="24"/>
          <w:szCs w:val="24"/>
        </w:rPr>
        <w:t>F</w:t>
      </w:r>
      <w:r w:rsidR="00211A3F" w:rsidRPr="00D667B0">
        <w:rPr>
          <w:rFonts w:ascii="Times New Roman" w:hAnsi="Times New Roman" w:cs="Times New Roman"/>
          <w:strike/>
          <w:sz w:val="24"/>
          <w:szCs w:val="24"/>
        </w:rPr>
        <w:t>or instance</w:t>
      </w:r>
      <w:r w:rsidRPr="00D667B0">
        <w:rPr>
          <w:rFonts w:ascii="Times New Roman" w:hAnsi="Times New Roman" w:cs="Times New Roman"/>
          <w:strike/>
          <w:sz w:val="24"/>
          <w:szCs w:val="24"/>
        </w:rPr>
        <w:t>,</w:t>
      </w:r>
      <w:r w:rsidR="00596718" w:rsidRPr="00D667B0">
        <w:rPr>
          <w:rFonts w:ascii="Times New Roman" w:hAnsi="Times New Roman" w:cs="Times New Roman"/>
          <w:strike/>
          <w:sz w:val="24"/>
          <w:szCs w:val="24"/>
        </w:rPr>
        <w:t xml:space="preserve"> the </w:t>
      </w:r>
      <w:r w:rsidR="00211A3F" w:rsidRPr="00D667B0">
        <w:rPr>
          <w:rFonts w:ascii="Times New Roman" w:hAnsi="Times New Roman" w:cs="Times New Roman"/>
          <w:strike/>
          <w:sz w:val="24"/>
          <w:szCs w:val="24"/>
        </w:rPr>
        <w:t>cost of consultation</w:t>
      </w:r>
      <w:r w:rsidR="00596718" w:rsidRPr="00D667B0">
        <w:rPr>
          <w:rFonts w:ascii="Times New Roman" w:hAnsi="Times New Roman" w:cs="Times New Roman"/>
          <w:strike/>
          <w:sz w:val="24"/>
          <w:szCs w:val="24"/>
        </w:rPr>
        <w:t xml:space="preserve"> </w:t>
      </w:r>
      <w:r w:rsidR="00211A3F" w:rsidRPr="00D667B0">
        <w:rPr>
          <w:rFonts w:ascii="Times New Roman" w:hAnsi="Times New Roman" w:cs="Times New Roman"/>
          <w:strike/>
          <w:sz w:val="24"/>
          <w:szCs w:val="24"/>
        </w:rPr>
        <w:t xml:space="preserve">in </w:t>
      </w:r>
      <w:r w:rsidR="00596718" w:rsidRPr="00D667B0">
        <w:rPr>
          <w:rFonts w:ascii="Times New Roman" w:hAnsi="Times New Roman" w:cs="Times New Roman"/>
          <w:strike/>
          <w:sz w:val="24"/>
          <w:szCs w:val="24"/>
        </w:rPr>
        <w:t>countries where health care is not free at the point of access, as it is in the UK</w:t>
      </w:r>
      <w:r w:rsidRPr="00D667B0">
        <w:rPr>
          <w:rFonts w:ascii="Times New Roman" w:hAnsi="Times New Roman" w:cs="Times New Roman"/>
          <w:strike/>
          <w:sz w:val="24"/>
          <w:szCs w:val="24"/>
        </w:rPr>
        <w:t>, may be a barrier for some peopl</w:t>
      </w:r>
      <w:r w:rsidRPr="009B6A41">
        <w:rPr>
          <w:rFonts w:ascii="Times New Roman" w:hAnsi="Times New Roman" w:cs="Times New Roman"/>
          <w:strike/>
          <w:sz w:val="24"/>
          <w:szCs w:val="24"/>
        </w:rPr>
        <w:t>e</w:t>
      </w:r>
      <w:r w:rsidR="00596718" w:rsidRPr="009B6A41">
        <w:rPr>
          <w:rFonts w:ascii="Times New Roman" w:hAnsi="Times New Roman" w:cs="Times New Roman"/>
          <w:strike/>
          <w:sz w:val="24"/>
          <w:szCs w:val="24"/>
        </w:rPr>
        <w:t xml:space="preserve">. </w:t>
      </w:r>
      <w:r w:rsidR="00211A3F" w:rsidRPr="009B6A41">
        <w:rPr>
          <w:rFonts w:ascii="Times New Roman" w:hAnsi="Times New Roman" w:cs="Times New Roman"/>
          <w:strike/>
          <w:sz w:val="24"/>
          <w:szCs w:val="24"/>
        </w:rPr>
        <w:t>Further research is needed to assess th</w:t>
      </w:r>
      <w:r w:rsidR="00A612B7" w:rsidRPr="009B6A41">
        <w:rPr>
          <w:rFonts w:ascii="Times New Roman" w:hAnsi="Times New Roman" w:cs="Times New Roman"/>
          <w:strike/>
          <w:sz w:val="24"/>
          <w:szCs w:val="24"/>
        </w:rPr>
        <w:t>e applicability of the model to</w:t>
      </w:r>
      <w:r w:rsidR="00211A3F" w:rsidRPr="009B6A41">
        <w:rPr>
          <w:rFonts w:ascii="Times New Roman" w:hAnsi="Times New Roman" w:cs="Times New Roman"/>
          <w:strike/>
          <w:sz w:val="24"/>
          <w:szCs w:val="24"/>
        </w:rPr>
        <w:t xml:space="preserve"> different populations</w:t>
      </w:r>
      <w:r w:rsidR="00A612B7" w:rsidRPr="009B6A41">
        <w:rPr>
          <w:rFonts w:ascii="Times New Roman" w:hAnsi="Times New Roman" w:cs="Times New Roman"/>
          <w:strike/>
          <w:sz w:val="24"/>
          <w:szCs w:val="24"/>
        </w:rPr>
        <w:t xml:space="preserve">. </w:t>
      </w:r>
      <w:r w:rsidR="00211A3F" w:rsidRPr="009B6A41">
        <w:rPr>
          <w:rFonts w:ascii="Times New Roman" w:hAnsi="Times New Roman" w:cs="Times New Roman"/>
          <w:strike/>
          <w:sz w:val="24"/>
          <w:szCs w:val="24"/>
        </w:rPr>
        <w:t xml:space="preserve"> although</w:t>
      </w:r>
      <w:r w:rsidR="00211A3F" w:rsidRPr="00D667B0">
        <w:rPr>
          <w:rFonts w:ascii="Times New Roman" w:hAnsi="Times New Roman" w:cs="Times New Roman"/>
          <w:strike/>
          <w:sz w:val="24"/>
          <w:szCs w:val="24"/>
        </w:rPr>
        <w:t xml:space="preserve"> it is conceivable that the stages and contextual domains identified would be </w:t>
      </w:r>
      <w:r w:rsidRPr="00D667B0">
        <w:rPr>
          <w:rFonts w:ascii="Times New Roman" w:hAnsi="Times New Roman" w:cs="Times New Roman"/>
          <w:strike/>
          <w:sz w:val="24"/>
          <w:szCs w:val="24"/>
        </w:rPr>
        <w:t>versatile</w:t>
      </w:r>
      <w:r w:rsidR="00211A3F" w:rsidRPr="00D667B0">
        <w:rPr>
          <w:rFonts w:ascii="Times New Roman" w:hAnsi="Times New Roman" w:cs="Times New Roman"/>
          <w:strike/>
          <w:sz w:val="24"/>
          <w:szCs w:val="24"/>
        </w:rPr>
        <w:t xml:space="preserve"> and broad enough to incorporate a range of modifying factors.</w:t>
      </w:r>
      <w:r w:rsidR="00211A3F">
        <w:rPr>
          <w:rFonts w:ascii="Times New Roman" w:hAnsi="Times New Roman" w:cs="Times New Roman"/>
          <w:sz w:val="24"/>
          <w:szCs w:val="24"/>
        </w:rPr>
        <w:t xml:space="preserve">  </w:t>
      </w:r>
      <w:r w:rsidR="009B6A41">
        <w:rPr>
          <w:rFonts w:ascii="Times New Roman" w:hAnsi="Times New Roman" w:cs="Times New Roman"/>
          <w:sz w:val="24"/>
          <w:szCs w:val="24"/>
        </w:rPr>
        <w:t xml:space="preserve">The </w:t>
      </w:r>
      <w:r w:rsidR="009B6A41">
        <w:rPr>
          <w:rFonts w:ascii="Times New Roman" w:hAnsi="Times New Roman" w:cs="Times New Roman"/>
          <w:i/>
          <w:sz w:val="24"/>
          <w:szCs w:val="24"/>
        </w:rPr>
        <w:t>Contextual Model of the Patient Interval</w:t>
      </w:r>
      <w:r w:rsidR="00211A3F" w:rsidRPr="0075191C">
        <w:rPr>
          <w:rFonts w:ascii="Times New Roman" w:hAnsi="Times New Roman" w:cs="Times New Roman"/>
          <w:sz w:val="24"/>
          <w:szCs w:val="24"/>
        </w:rPr>
        <w:t xml:space="preserve"> helps us to consider how social context may influence the patient interval and how time to presentation </w:t>
      </w:r>
      <w:r w:rsidR="00A612B7">
        <w:rPr>
          <w:rFonts w:ascii="Times New Roman" w:hAnsi="Times New Roman" w:cs="Times New Roman"/>
          <w:sz w:val="24"/>
          <w:szCs w:val="24"/>
        </w:rPr>
        <w:t>results from</w:t>
      </w:r>
      <w:r w:rsidR="00211A3F" w:rsidRPr="0075191C">
        <w:rPr>
          <w:rFonts w:ascii="Times New Roman" w:hAnsi="Times New Roman" w:cs="Times New Roman"/>
          <w:sz w:val="24"/>
          <w:szCs w:val="24"/>
        </w:rPr>
        <w:t xml:space="preserve"> an interplay of numerous mediating factors. </w:t>
      </w:r>
      <w:r w:rsidR="00211A3F" w:rsidRPr="00A612B7">
        <w:rPr>
          <w:rFonts w:ascii="Times New Roman" w:hAnsi="Times New Roman" w:cs="Times New Roman"/>
          <w:sz w:val="24"/>
          <w:szCs w:val="24"/>
          <w:highlight w:val="green"/>
        </w:rPr>
        <w:t xml:space="preserve">When considering </w:t>
      </w:r>
      <w:r w:rsidR="00CD64E5" w:rsidRPr="00A612B7">
        <w:rPr>
          <w:rFonts w:ascii="Times New Roman" w:hAnsi="Times New Roman" w:cs="Times New Roman"/>
          <w:sz w:val="24"/>
          <w:szCs w:val="24"/>
          <w:highlight w:val="green"/>
        </w:rPr>
        <w:t xml:space="preserve">the length of the </w:t>
      </w:r>
      <w:r w:rsidR="00A612B7" w:rsidRPr="00A612B7">
        <w:rPr>
          <w:rFonts w:ascii="Times New Roman" w:hAnsi="Times New Roman" w:cs="Times New Roman"/>
          <w:sz w:val="24"/>
          <w:szCs w:val="24"/>
          <w:highlight w:val="green"/>
        </w:rPr>
        <w:t xml:space="preserve">patient interval this study highlighted how as </w:t>
      </w:r>
      <w:r w:rsidR="00211A3F" w:rsidRPr="00A612B7">
        <w:rPr>
          <w:rFonts w:ascii="Times New Roman" w:hAnsi="Times New Roman" w:cs="Times New Roman"/>
          <w:sz w:val="24"/>
          <w:szCs w:val="24"/>
          <w:highlight w:val="green"/>
        </w:rPr>
        <w:t>interval length increased</w:t>
      </w:r>
      <w:r w:rsidR="00A612B7" w:rsidRPr="00A612B7">
        <w:rPr>
          <w:rFonts w:ascii="Times New Roman" w:hAnsi="Times New Roman" w:cs="Times New Roman"/>
          <w:sz w:val="24"/>
          <w:szCs w:val="24"/>
          <w:highlight w:val="green"/>
        </w:rPr>
        <w:t xml:space="preserve"> </w:t>
      </w:r>
      <w:r w:rsidR="00211A3F" w:rsidRPr="00A612B7">
        <w:rPr>
          <w:rFonts w:ascii="Times New Roman" w:hAnsi="Times New Roman" w:cs="Times New Roman"/>
          <w:sz w:val="24"/>
          <w:szCs w:val="24"/>
          <w:highlight w:val="green"/>
        </w:rPr>
        <w:t xml:space="preserve">so too did the number of factors, and contextual domains within which they were located, </w:t>
      </w:r>
      <w:r w:rsidR="00A612B7" w:rsidRPr="00A612B7">
        <w:rPr>
          <w:rFonts w:ascii="Times New Roman" w:hAnsi="Times New Roman" w:cs="Times New Roman"/>
          <w:sz w:val="24"/>
          <w:szCs w:val="24"/>
          <w:highlight w:val="green"/>
        </w:rPr>
        <w:t>which influenced people’s journey to the doctor’s</w:t>
      </w:r>
      <w:r w:rsidR="009B6A41">
        <w:rPr>
          <w:rFonts w:ascii="Times New Roman" w:hAnsi="Times New Roman" w:cs="Times New Roman"/>
          <w:sz w:val="24"/>
          <w:szCs w:val="24"/>
          <w:highlight w:val="green"/>
        </w:rPr>
        <w:t xml:space="preserve">. </w:t>
      </w:r>
      <w:r w:rsidR="009B6A41">
        <w:rPr>
          <w:rFonts w:ascii="Times New Roman" w:hAnsi="Times New Roman" w:cs="Times New Roman"/>
          <w:sz w:val="24"/>
          <w:szCs w:val="24"/>
        </w:rPr>
        <w:t xml:space="preserve">The </w:t>
      </w:r>
      <w:r w:rsidR="009B6A41">
        <w:rPr>
          <w:rFonts w:ascii="Times New Roman" w:hAnsi="Times New Roman" w:cs="Times New Roman"/>
          <w:i/>
          <w:sz w:val="24"/>
          <w:szCs w:val="24"/>
        </w:rPr>
        <w:t>Contextual Model of the Patient Interval</w:t>
      </w:r>
      <w:r w:rsidR="009B6A41">
        <w:rPr>
          <w:rFonts w:ascii="Times New Roman" w:hAnsi="Times New Roman" w:cs="Times New Roman"/>
          <w:sz w:val="24"/>
          <w:szCs w:val="24"/>
        </w:rPr>
        <w:t xml:space="preserve"> is grounded in the reports </w:t>
      </w:r>
      <w:r w:rsidR="009B6A41" w:rsidRPr="00A612B7">
        <w:rPr>
          <w:rFonts w:ascii="Times New Roman" w:hAnsi="Times New Roman" w:cs="Times New Roman"/>
          <w:strike/>
          <w:sz w:val="24"/>
          <w:szCs w:val="24"/>
        </w:rPr>
        <w:t>of patient intervals</w:t>
      </w:r>
      <w:r w:rsidR="009B6A41">
        <w:rPr>
          <w:rFonts w:ascii="Times New Roman" w:hAnsi="Times New Roman" w:cs="Times New Roman"/>
          <w:sz w:val="24"/>
          <w:szCs w:val="24"/>
        </w:rPr>
        <w:t xml:space="preserve"> presented by participants in this study and it is plausible that additional barriers and triggers to presentation would be identified in different populations.</w:t>
      </w:r>
    </w:p>
    <w:p w:rsidR="009D74E5" w:rsidRPr="00211A3F" w:rsidRDefault="009D74E5" w:rsidP="0075191C">
      <w:pPr>
        <w:autoSpaceDE w:val="0"/>
        <w:autoSpaceDN w:val="0"/>
        <w:adjustRightInd w:val="0"/>
        <w:spacing w:after="0"/>
        <w:rPr>
          <w:rFonts w:ascii="Times New Roman" w:hAnsi="Times New Roman" w:cs="Times New Roman"/>
          <w:sz w:val="24"/>
          <w:szCs w:val="24"/>
        </w:rPr>
      </w:pPr>
    </w:p>
    <w:p w:rsidR="002A34A5" w:rsidRDefault="002A34A5" w:rsidP="006310E9">
      <w:pPr>
        <w:rPr>
          <w:rFonts w:ascii="Times New Roman" w:hAnsi="Times New Roman" w:cs="Times New Roman"/>
          <w:i/>
          <w:sz w:val="24"/>
          <w:szCs w:val="24"/>
        </w:rPr>
      </w:pPr>
      <w:r>
        <w:rPr>
          <w:rFonts w:ascii="Times New Roman" w:hAnsi="Times New Roman" w:cs="Times New Roman"/>
          <w:i/>
          <w:color w:val="FF0000"/>
          <w:sz w:val="24"/>
          <w:szCs w:val="24"/>
        </w:rPr>
        <w:t xml:space="preserve">Strengths and </w:t>
      </w:r>
      <w:r w:rsidR="008372C3" w:rsidRPr="00070793">
        <w:rPr>
          <w:rFonts w:ascii="Times New Roman" w:hAnsi="Times New Roman" w:cs="Times New Roman"/>
          <w:i/>
          <w:sz w:val="24"/>
          <w:szCs w:val="24"/>
        </w:rPr>
        <w:t>Limitations</w:t>
      </w:r>
    </w:p>
    <w:p w:rsidR="002A34A5" w:rsidRPr="002A34A5" w:rsidRDefault="007142C8" w:rsidP="006310E9">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 </w:t>
      </w:r>
      <w:r w:rsidR="002A34A5">
        <w:rPr>
          <w:rFonts w:ascii="Times New Roman" w:hAnsi="Times New Roman" w:cs="Times New Roman"/>
          <w:color w:val="FF0000"/>
          <w:sz w:val="24"/>
          <w:szCs w:val="24"/>
        </w:rPr>
        <w:t xml:space="preserve">strength of this study is that it recruited patients with a range of diagnoses, all of whom experienced and presented with symptoms </w:t>
      </w:r>
      <w:r>
        <w:rPr>
          <w:rFonts w:ascii="Times New Roman" w:hAnsi="Times New Roman" w:cs="Times New Roman"/>
          <w:color w:val="FF0000"/>
          <w:sz w:val="24"/>
          <w:szCs w:val="24"/>
        </w:rPr>
        <w:t>compatible with</w:t>
      </w:r>
      <w:r w:rsidR="00634B0B">
        <w:rPr>
          <w:rFonts w:ascii="Times New Roman" w:hAnsi="Times New Roman" w:cs="Times New Roman"/>
          <w:color w:val="FF0000"/>
          <w:sz w:val="24"/>
          <w:szCs w:val="24"/>
        </w:rPr>
        <w:t xml:space="preserve"> a lung or colorectal cancer. </w:t>
      </w:r>
      <w:r>
        <w:rPr>
          <w:rFonts w:ascii="Times New Roman" w:hAnsi="Times New Roman" w:cs="Times New Roman"/>
          <w:color w:val="FF0000"/>
          <w:sz w:val="24"/>
          <w:szCs w:val="24"/>
        </w:rPr>
        <w:t xml:space="preserve">In </w:t>
      </w:r>
      <w:r w:rsidR="00634B0B">
        <w:rPr>
          <w:rFonts w:ascii="Times New Roman" w:hAnsi="Times New Roman" w:cs="Times New Roman"/>
          <w:color w:val="FF0000"/>
          <w:sz w:val="24"/>
          <w:szCs w:val="24"/>
        </w:rPr>
        <w:t>recruiting people who were symptomatic</w:t>
      </w:r>
      <w:r>
        <w:rPr>
          <w:rFonts w:ascii="Times New Roman" w:hAnsi="Times New Roman" w:cs="Times New Roman"/>
          <w:color w:val="FF0000"/>
          <w:sz w:val="24"/>
          <w:szCs w:val="24"/>
        </w:rPr>
        <w:t>,</w:t>
      </w:r>
      <w:r w:rsidR="00634B0B">
        <w:rPr>
          <w:rFonts w:ascii="Times New Roman" w:hAnsi="Times New Roman" w:cs="Times New Roman"/>
          <w:color w:val="FF0000"/>
          <w:sz w:val="24"/>
          <w:szCs w:val="24"/>
        </w:rPr>
        <w:t xml:space="preserve"> this is one of the few studies that explores a range of accounts whereby commonality </w:t>
      </w:r>
      <w:r>
        <w:rPr>
          <w:rFonts w:ascii="Times New Roman" w:hAnsi="Times New Roman" w:cs="Times New Roman"/>
          <w:color w:val="FF0000"/>
          <w:sz w:val="24"/>
          <w:szCs w:val="24"/>
        </w:rPr>
        <w:t>lay</w:t>
      </w:r>
      <w:r w:rsidR="009B6A41">
        <w:rPr>
          <w:rFonts w:ascii="Times New Roman" w:hAnsi="Times New Roman" w:cs="Times New Roman"/>
          <w:color w:val="FF0000"/>
          <w:sz w:val="24"/>
          <w:szCs w:val="24"/>
        </w:rPr>
        <w:t xml:space="preserve"> in s</w:t>
      </w:r>
      <w:r w:rsidR="00634B0B">
        <w:rPr>
          <w:rFonts w:ascii="Times New Roman" w:hAnsi="Times New Roman" w:cs="Times New Roman"/>
          <w:color w:val="FF0000"/>
          <w:sz w:val="24"/>
          <w:szCs w:val="24"/>
        </w:rPr>
        <w:t>ymptomatic experience, as opposed to eventual diagnos</w:t>
      </w:r>
      <w:r>
        <w:rPr>
          <w:rFonts w:ascii="Times New Roman" w:hAnsi="Times New Roman" w:cs="Times New Roman"/>
          <w:color w:val="FF0000"/>
          <w:sz w:val="24"/>
          <w:szCs w:val="24"/>
        </w:rPr>
        <w:t>i</w:t>
      </w:r>
      <w:r w:rsidR="00634B0B">
        <w:rPr>
          <w:rFonts w:ascii="Times New Roman" w:hAnsi="Times New Roman" w:cs="Times New Roman"/>
          <w:color w:val="FF0000"/>
          <w:sz w:val="24"/>
          <w:szCs w:val="24"/>
        </w:rPr>
        <w:t>s</w:t>
      </w:r>
      <w:r w:rsidR="00FD6477">
        <w:rPr>
          <w:rFonts w:ascii="Times New Roman" w:hAnsi="Times New Roman" w:cs="Times New Roman"/>
          <w:color w:val="FF0000"/>
          <w:sz w:val="24"/>
          <w:szCs w:val="24"/>
        </w:rPr>
        <w:t xml:space="preserve"> </w:t>
      </w:r>
      <w:r w:rsidR="00FD6477">
        <w:rPr>
          <w:rFonts w:ascii="Times New Roman" w:hAnsi="Times New Roman" w:cs="Times New Roman"/>
          <w:color w:val="FF0000"/>
          <w:sz w:val="24"/>
          <w:szCs w:val="24"/>
        </w:rPr>
        <w:fldChar w:fldCharType="begin" w:fldLock="1"/>
      </w:r>
      <w:r w:rsidR="00FD6477">
        <w:rPr>
          <w:rFonts w:ascii="Times New Roman" w:hAnsi="Times New Roman" w:cs="Times New Roman"/>
          <w:color w:val="FF0000"/>
          <w:sz w:val="24"/>
          <w:szCs w:val="24"/>
        </w:rPr>
        <w:instrText>ADDIN CSL_CITATION { "citationItems" : [ { "id" : "ITEM-1", "itemData" : { "DOI" : "10.1136/bmjopen-2015-008448", "ISSN" : "2044-6055", "PMID" : "26453591", "abstract" : "OBJECTIVES: Timely diagnosis of colorectal cancer is important to improve survival. This study explored symptom appraisal and help-seeking among patients referred to specialist services with symptoms of colorectal cancer. DESIGN: Qualitative in-depth interview study. SETTING AND PARTICIPANTS: Participants were recruited on referral to gastroenterology clinics (North East and East of England); interviews were conducted soon after referral. We purposively sampled participants to ensure a range of accounts in terms of age, sex, diagnosis and geographical location. METHODS: Data collection and analysis were underpinned by the Model of Pathways to Treatment. Framework analysis was used to explore the data within and across cases, focusing on patient beliefs and experiences, disease factors and healthcare influences. RESULTS: 40 participants were interviewed (aged 43-87 years, 17 women, 18 diagnosed with colorectal cancer). Patients diagnosed with and without colorectal cancer had similar symptom pathways. We found a range of interacting and often competing biopsychosocial, contextual and cultural influences on the way in which people recognised, interpreted and acted on their symptoms. People attempted to 'maintain normality' through finding benign explanations for their symptoms. Bodily changes were appraised within the context of usual bowel patterns, comorbidities and life events, and decisions to seek help were made in relation to expectations about the course of symptoms. The 'private nature' of colorectal cancer symptoms could affect both their identification and discussions with others including healthcare professionals. Within the context of the National Health Service, people needed to legitimise appropriate use of healthcare services and avoid being thought of as wasting doctors' time. CONCLUSIONS: Findings provide guidance for awareness campaigns on reducing stigma around appraising and discussing bowel movements, and the importance of intermittent and non-specific symptoms. Altering perceptions about the appropriate use of health services could have a beneficial effect on time to presentation.", "author" : [ { "dropping-particle" : "", "family" : "Hall", "given" : "N", "non-dropping-particle" : "", "parse-names" : false, "suffix" : "" }, { "dropping-particle" : "", "family" : "Birt", "given" : "L", "non-dropping-particle" : "", "parse-names" : false, "suffix" : "" }, { "dropping-particle" : "", "family" : "Banks", "given" : "J", "non-dropping-particle" : "", "parse-names" : false, "suffix" : "" }, { "dropping-particle" : "", "family" : "Emery", "given" : "J", "non-dropping-particle" : "", "parse-names" : false, "suffix" : "" } ], "container-title" : "BMJ Open", "id" : "ITEM-1", "issue" : "10", "issued" : { "date-parts" : [ [ "2015" ] ] }, "page" : "e008448", "title" : "Symptom appraisal and healthcare-seeking for symptoms suggestive of colorectal cancer: a qualitative study", "type" : "article-journal", "volume" : "5" }, "uris" : [ "http://www.mendeley.com/documents/?uuid=3923adcc-ae41-4fa7-bf87-d871cc0ef8c0" ] }, { "id" : "ITEM-2", "itemData" : { "DOI" : "10.1136/bmjresp-2014-000067", "ISSN" : "2052-4439", "author" : [ { "dropping-particle" : "", "family" : "Birt", "given" : "L.", "non-dropping-particle" : "", "parse-names" : false, "suffix" : "" }, { "dropping-particle" : "", "family" : "Hall", "given" : "N.", "non-dropping-particle" : "", "parse-names" : false, "suffix" : "" }, { "dropping-particle" : "", "family" : "Emery", "given" : "J.", "non-dropping-particle" : "", "parse-names" : false, "suffix" : "" }, { "dropping-particle" : "", "family" : "Banks", "given" : "J.", "non-dropping-particle" : "", "parse-names" : false, "suffix" : "" }, { "dropping-particle" : "", "family" : "Mills", "given" : "K.", "non-dropping-particle" : "", "parse-names" : false, "suffix" : "" }, { "dropping-particle" : "", "family" : "Johnson", "given" : "M.", "non-dropping-particle" : "", "parse-names" : false, "suffix" : "" }, { "dropping-particle" : "", "family" : "Hamilton", "given" : "W.", "non-dropping-particle" : "", "parse-names" : false, "suffix" : "" }, { "dropping-particle" : "", "family" : "Walter", "given" : "F. M.", "non-dropping-particle" : "", "parse-names" : false, "suffix" : "" } ], "container-title" : "BMJ Open Respiratory Research", "id" : "ITEM-2", "issue" : "1", "issued" : { "date-parts" : [ [ "2014" ] ] }, "page" : "e000067-e000067", "title" : "Responding to symptoms suggestive of lung cancer: a qualitative interview study", "type" : "article-journal", "volume" : "1" }, "uris" : [ "http://www.mendeley.com/documents/?uuid=bb282ce4-5160-40e0-a775-4cfe1710dd0c" ] }, { "id" : "ITEM-3", "itemData" : { "DOI" : "10.1016/j.socscimed.2010.03.044", "ISSN" : "1873-5347", "PMID" : "20488607", "abstract" : "Recent decades have seen much variation in survival and mortality among European cancer patients, with rather small increases in survival, especially among patients in UK and Denmark. This poor outcome has been ascribed tentatively to patient delay since an estimated 20-25% of all cancer patients report having experienced cancer-related symptoms for more than three months before seeking care. In this article we analyse semi-structured interviews with 30 adult Danish cancer patients and their families. Special focus is given to symptom interpretation processes, and how these processes potentially delay care-seeking decisions. The paper adopts a contextual approach inspired mainly by the sociologist Alonzo's (1979, 1984) concept of containment. Alonzo's theory is supplemented with recent anthropological and sociological literature on how people establish the relation between bodily sensations and symptoms and decide how to respond adequately to these. We present an analysis illustrating that bodily sensations and symptoms are potentially contained in a dynamic interplay of factors related to specific social situations, life biographies and life expectations and their accordance with culturally acceptable values and explanations. Finally, we discuss the implications of the analysis for future studies on patient delay.", "author" : [ { "dropping-particle" : "", "family" : "Andersen", "given" : "R. S.", "non-dropping-particle" : "", "parse-names" : false, "suffix" : "" }, { "dropping-particle" : "", "family" : "Paarup", "given" : "Bjarke", "non-dropping-particle" : "", "parse-names" : false, "suffix" : "" }, { "dropping-particle" : "", "family" : "Vedsted", "given" : "Peter", "non-dropping-particle" : "", "parse-names" : false, "suffix" : "" }, { "dropping-particle" : "", "family" : "Bro", "given" : "Flemming", "non-dropping-particle" : "", "parse-names" : false, "suffix" : "" }, { "dropping-particle" : "", "family" : "Soendergaard", "given" : "Jens", "non-dropping-particle" : "", "parse-names" : false, "suffix" : "" } ], "container-title" : "Social science &amp; medicine (1982)", "id" : "ITEM-3", "issue" : "2", "issued" : { "date-parts" : [ [ "2010", "7" ] ] }, "page" : "378-85", "publisher" : "Elsevier Ltd", "title" : "'Containment' as an analytical framework for understanding patient delay: a qualitative study of cancer patients' symptom interpretation processes.", "type" : "article-journal", "volume" : "71" }, "uris" : [ "http://www.mendeley.com/documents/?uuid=d03066dc-70cf-4d26-abb6-10a4515e7607" ] } ], "mendeley" : { "formattedCitation" : "(R. S. Andersen et al., 2010; Birt et al., 2014; Hall et al., 2015)", "plainTextFormattedCitation" : "(R. S. Andersen et al., 2010; Birt et al., 2014; Hall et al., 2015)", "previouslyFormattedCitation" : "(R. S. Andersen et al., 2010; Birt et al., 2014; Hall et al., 2015)" }, "properties" : { "noteIndex" : 0 }, "schema" : "https://github.com/citation-style-language/schema/raw/master/csl-citation.json" }</w:instrText>
      </w:r>
      <w:r w:rsidR="00FD6477">
        <w:rPr>
          <w:rFonts w:ascii="Times New Roman" w:hAnsi="Times New Roman" w:cs="Times New Roman"/>
          <w:color w:val="FF0000"/>
          <w:sz w:val="24"/>
          <w:szCs w:val="24"/>
        </w:rPr>
        <w:fldChar w:fldCharType="separate"/>
      </w:r>
      <w:r w:rsidR="00FD6477" w:rsidRPr="00FD6477">
        <w:rPr>
          <w:rFonts w:ascii="Times New Roman" w:hAnsi="Times New Roman" w:cs="Times New Roman"/>
          <w:noProof/>
          <w:color w:val="FF0000"/>
          <w:sz w:val="24"/>
          <w:szCs w:val="24"/>
        </w:rPr>
        <w:t>(R. S. Andersen et al., 2010; Birt et al., 2014; Hall et al., 2015)</w:t>
      </w:r>
      <w:r w:rsidR="00FD6477">
        <w:rPr>
          <w:rFonts w:ascii="Times New Roman" w:hAnsi="Times New Roman" w:cs="Times New Roman"/>
          <w:color w:val="FF0000"/>
          <w:sz w:val="24"/>
          <w:szCs w:val="24"/>
        </w:rPr>
        <w:fldChar w:fldCharType="end"/>
      </w:r>
      <w:r w:rsidR="00634B0B">
        <w:rPr>
          <w:rFonts w:ascii="Times New Roman" w:hAnsi="Times New Roman" w:cs="Times New Roman"/>
          <w:color w:val="FF0000"/>
          <w:sz w:val="24"/>
          <w:szCs w:val="24"/>
        </w:rPr>
        <w:t xml:space="preserve">. This means that the findings presented here more accurately align with the experiences of the group who are ultimately the target of public health efforts to modify behaviours and increases early presentation, namely the symptomatic population.  </w:t>
      </w:r>
    </w:p>
    <w:p w:rsidR="0044324E" w:rsidRDefault="0044324E" w:rsidP="00760B19">
      <w:pPr>
        <w:jc w:val="both"/>
        <w:rPr>
          <w:rFonts w:ascii="Times New Roman" w:hAnsi="Times New Roman" w:cs="Times New Roman"/>
          <w:sz w:val="24"/>
          <w:szCs w:val="24"/>
        </w:rPr>
      </w:pPr>
      <w:r w:rsidRPr="00AB0AD4">
        <w:rPr>
          <w:rFonts w:ascii="Times New Roman" w:hAnsi="Times New Roman" w:cs="Times New Roman"/>
          <w:color w:val="FF0000"/>
          <w:sz w:val="24"/>
          <w:szCs w:val="24"/>
        </w:rPr>
        <w:t xml:space="preserve">Interviews took place within 7 and 165 weeks </w:t>
      </w:r>
      <w:r>
        <w:rPr>
          <w:rFonts w:ascii="Times New Roman" w:hAnsi="Times New Roman" w:cs="Times New Roman"/>
          <w:color w:val="FF0000"/>
          <w:sz w:val="24"/>
          <w:szCs w:val="24"/>
        </w:rPr>
        <w:t xml:space="preserve">of </w:t>
      </w:r>
      <w:r w:rsidRPr="00AB0AD4">
        <w:rPr>
          <w:rFonts w:ascii="Times New Roman" w:hAnsi="Times New Roman" w:cs="Times New Roman"/>
          <w:color w:val="FF0000"/>
          <w:sz w:val="24"/>
          <w:szCs w:val="24"/>
        </w:rPr>
        <w:t xml:space="preserve">symptom onset, with a median of 20 weeks having elapsed between symptom onset and interview. </w:t>
      </w:r>
      <w:r w:rsidRPr="00A612B7">
        <w:rPr>
          <w:rFonts w:ascii="Times New Roman" w:hAnsi="Times New Roman" w:cs="Times New Roman"/>
          <w:color w:val="FF0000"/>
          <w:sz w:val="24"/>
          <w:szCs w:val="24"/>
          <w:highlight w:val="green"/>
        </w:rPr>
        <w:t>The passage of this amount of time may have affected participant’s ability to recall events</w:t>
      </w:r>
      <w:r w:rsidR="00A612B7" w:rsidRPr="00A612B7">
        <w:rPr>
          <w:rFonts w:ascii="Times New Roman" w:hAnsi="Times New Roman" w:cs="Times New Roman"/>
          <w:color w:val="FF0000"/>
          <w:sz w:val="24"/>
          <w:szCs w:val="24"/>
          <w:highlight w:val="green"/>
        </w:rPr>
        <w:t xml:space="preserve">. The </w:t>
      </w:r>
      <w:r w:rsidRPr="00A612B7">
        <w:rPr>
          <w:rFonts w:ascii="Times New Roman" w:hAnsi="Times New Roman" w:cs="Times New Roman"/>
          <w:color w:val="FF0000"/>
          <w:sz w:val="24"/>
          <w:szCs w:val="24"/>
          <w:highlight w:val="green"/>
        </w:rPr>
        <w:t>fact that participants had undergone</w:t>
      </w:r>
      <w:r w:rsidR="007A75E9" w:rsidRPr="00A612B7">
        <w:rPr>
          <w:rFonts w:ascii="Times New Roman" w:hAnsi="Times New Roman" w:cs="Times New Roman"/>
          <w:color w:val="FF0000"/>
          <w:sz w:val="24"/>
          <w:szCs w:val="24"/>
          <w:highlight w:val="green"/>
        </w:rPr>
        <w:t xml:space="preserve"> investigations and </w:t>
      </w:r>
      <w:r w:rsidR="00A612B7" w:rsidRPr="00A612B7">
        <w:rPr>
          <w:rFonts w:ascii="Times New Roman" w:hAnsi="Times New Roman" w:cs="Times New Roman"/>
          <w:color w:val="FF0000"/>
          <w:sz w:val="24"/>
          <w:szCs w:val="24"/>
          <w:highlight w:val="green"/>
        </w:rPr>
        <w:t>d</w:t>
      </w:r>
      <w:r w:rsidR="007A75E9" w:rsidRPr="00A612B7">
        <w:rPr>
          <w:rFonts w:ascii="Times New Roman" w:hAnsi="Times New Roman" w:cs="Times New Roman"/>
          <w:color w:val="FF0000"/>
          <w:sz w:val="24"/>
          <w:szCs w:val="24"/>
          <w:highlight w:val="green"/>
        </w:rPr>
        <w:t>iscussed</w:t>
      </w:r>
      <w:r w:rsidRPr="00A612B7">
        <w:rPr>
          <w:rFonts w:ascii="Times New Roman" w:hAnsi="Times New Roman" w:cs="Times New Roman"/>
          <w:color w:val="FF0000"/>
          <w:sz w:val="24"/>
          <w:szCs w:val="24"/>
          <w:highlight w:val="green"/>
        </w:rPr>
        <w:t xml:space="preserve"> diagnoses </w:t>
      </w:r>
      <w:r w:rsidR="00A612B7" w:rsidRPr="00A612B7">
        <w:rPr>
          <w:rFonts w:ascii="Times New Roman" w:hAnsi="Times New Roman" w:cs="Times New Roman"/>
          <w:color w:val="FF0000"/>
          <w:sz w:val="24"/>
          <w:szCs w:val="24"/>
          <w:highlight w:val="green"/>
        </w:rPr>
        <w:t xml:space="preserve">with health care practitioners </w:t>
      </w:r>
      <w:r w:rsidRPr="00A612B7">
        <w:rPr>
          <w:rFonts w:ascii="Times New Roman" w:hAnsi="Times New Roman" w:cs="Times New Roman"/>
          <w:color w:val="FF0000"/>
          <w:sz w:val="24"/>
          <w:szCs w:val="24"/>
          <w:highlight w:val="green"/>
        </w:rPr>
        <w:t>will</w:t>
      </w:r>
      <w:r w:rsidR="00A612B7" w:rsidRPr="00A612B7">
        <w:rPr>
          <w:rFonts w:ascii="Times New Roman" w:hAnsi="Times New Roman" w:cs="Times New Roman"/>
          <w:color w:val="FF0000"/>
          <w:sz w:val="24"/>
          <w:szCs w:val="24"/>
          <w:highlight w:val="green"/>
        </w:rPr>
        <w:t xml:space="preserve"> also</w:t>
      </w:r>
      <w:r w:rsidRPr="00A612B7">
        <w:rPr>
          <w:rFonts w:ascii="Times New Roman" w:hAnsi="Times New Roman" w:cs="Times New Roman"/>
          <w:color w:val="FF0000"/>
          <w:sz w:val="24"/>
          <w:szCs w:val="24"/>
          <w:highlight w:val="green"/>
        </w:rPr>
        <w:t xml:space="preserve"> have influenced how people conceived of, and reframed, </w:t>
      </w:r>
      <w:r w:rsidR="00A612B7">
        <w:rPr>
          <w:rFonts w:ascii="Times New Roman" w:hAnsi="Times New Roman" w:cs="Times New Roman"/>
          <w:color w:val="FF0000"/>
          <w:sz w:val="24"/>
          <w:szCs w:val="24"/>
          <w:highlight w:val="green"/>
        </w:rPr>
        <w:t xml:space="preserve">both </w:t>
      </w:r>
      <w:r w:rsidRPr="00A612B7">
        <w:rPr>
          <w:rFonts w:ascii="Times New Roman" w:hAnsi="Times New Roman" w:cs="Times New Roman"/>
          <w:color w:val="FF0000"/>
          <w:sz w:val="24"/>
          <w:szCs w:val="24"/>
          <w:highlight w:val="green"/>
        </w:rPr>
        <w:t xml:space="preserve">their experiences </w:t>
      </w:r>
      <w:r w:rsidR="00A612B7" w:rsidRPr="00A612B7">
        <w:rPr>
          <w:rFonts w:ascii="Times New Roman" w:hAnsi="Times New Roman" w:cs="Times New Roman"/>
          <w:color w:val="FF0000"/>
          <w:sz w:val="24"/>
          <w:szCs w:val="24"/>
          <w:highlight w:val="green"/>
        </w:rPr>
        <w:t xml:space="preserve">and </w:t>
      </w:r>
      <w:r w:rsidRPr="00A612B7">
        <w:rPr>
          <w:rFonts w:ascii="Times New Roman" w:hAnsi="Times New Roman" w:cs="Times New Roman"/>
          <w:color w:val="FF0000"/>
          <w:sz w:val="24"/>
          <w:szCs w:val="24"/>
          <w:highlight w:val="green"/>
        </w:rPr>
        <w:t>t</w:t>
      </w:r>
      <w:r w:rsidR="00A612B7" w:rsidRPr="00A612B7">
        <w:rPr>
          <w:rFonts w:ascii="Times New Roman" w:hAnsi="Times New Roman" w:cs="Times New Roman"/>
          <w:color w:val="FF0000"/>
          <w:sz w:val="24"/>
          <w:szCs w:val="24"/>
          <w:highlight w:val="green"/>
        </w:rPr>
        <w:t>he</w:t>
      </w:r>
      <w:r w:rsidRPr="00A612B7">
        <w:rPr>
          <w:rFonts w:ascii="Times New Roman" w:hAnsi="Times New Roman" w:cs="Times New Roman"/>
          <w:color w:val="FF0000"/>
          <w:sz w:val="24"/>
          <w:szCs w:val="24"/>
          <w:highlight w:val="green"/>
        </w:rPr>
        <w:t xml:space="preserve"> narratives that they presented</w:t>
      </w:r>
      <w:r w:rsidR="00FD6477">
        <w:rPr>
          <w:rFonts w:ascii="Times New Roman" w:hAnsi="Times New Roman" w:cs="Times New Roman"/>
          <w:color w:val="FF0000"/>
          <w:sz w:val="24"/>
          <w:szCs w:val="24"/>
        </w:rPr>
        <w:t xml:space="preserve"> </w:t>
      </w:r>
      <w:r w:rsidR="00FD6477">
        <w:rPr>
          <w:rFonts w:ascii="Times New Roman" w:hAnsi="Times New Roman" w:cs="Times New Roman"/>
          <w:color w:val="FF0000"/>
          <w:sz w:val="24"/>
          <w:szCs w:val="24"/>
        </w:rPr>
        <w:fldChar w:fldCharType="begin" w:fldLock="1"/>
      </w:r>
      <w:r w:rsidR="00FD6477">
        <w:rPr>
          <w:rFonts w:ascii="Times New Roman" w:hAnsi="Times New Roman" w:cs="Times New Roman"/>
          <w:color w:val="FF0000"/>
          <w:sz w:val="24"/>
          <w:szCs w:val="24"/>
        </w:rPr>
        <w:instrText>ADDIN CSL_CITATION { "citationItems" : [ { "id" : "ITEM-1", "itemData" : { "DOI" : "10.1080/13648470.2013.876355", "ISSN" : "1469-2910", "PMID" : "24484056", "abstract" : "This paper regards a concern for the quality of analyses made on the basis of qualitative interviews in some parts of qualitative health research. Starting with discussions departing in discussions on studies exploring 'patient delay' in healthcare seeking, it is argued that an implicit and simplified notion of causality impedes reflexivity on social context, on the nature of verbal statements and on the situatedness of the interview encounter. Further, the authors suggest that in order to improve the quality of descriptive analyses, it is pertinent to discuss the relationship between notions of causality and the need for contextualization in particular. This argument targets several disciplines taking a qualitative approach, including medical anthropology. In particular, researchers working in interdisciplinary fields face the demands of producing knowledge ready to implement, and such demands challenge basic notions of causality and explanatory power. In order to meet these, the authors suggest an analytic focus on process causality linked to contextualization.", "author" : [ { "dropping-particle" : "", "family" : "Andersen", "given" : "Rikke Sand", "non-dropping-particle" : "", "parse-names" : false, "suffix" : "" }, { "dropping-particle" : "", "family" : "Ris\u00f8r", "given" : "Mette Bech", "non-dropping-particle" : "", "parse-names" : false, "suffix" : "" } ], "container-title" : "Anthropology &amp; medicine", "id" : "ITEM-1", "issue" : "0", "issued" : { "date-parts" : [ [ "2014", "2", "3" ] ] }, "page" : "1-12", "publisher" : "Taylor &amp; Francis", "title" : "The importance of contextualization. Anthropological reflections on descriptive analysis, its limitations and implications.", "type" : "article-journal", "volume" : "0" }, "uris" : [ "http://www.mendeley.com/documents/?uuid=db3ec865-68c1-4427-bed9-401420baee82" ] }, { "id" : "ITEM-2", "itemData" : { "DOI" : "10.1111/j.1751-9004.2010.00287.x", "ISSN" : "17519004", "author" : [ { "dropping-particle" : "", "family" : "Scott", "given" : "Suzanne E", "non-dropping-particle" : "", "parse-names" : false, "suffix" : "" }, { "dropping-particle" : "", "family" : "Walter", "given" : "Fiona", "non-dropping-particle" : "", "parse-names" : false, "suffix" : "" } ], "container-title" : "Social and Personality Psychology Compass", "id" : "ITEM-2", "issue" : "8", "issued" : { "date-parts" : [ [ "2010", "8", "2" ] ] }, "page" : "531-547", "title" : "Studying Help-Seeking for Symptoms: The Challenges of Methods and Models", "type" : "article-journal", "volume" : "4" }, "uris" : [ "http://www.mendeley.com/documents/?uuid=5841db29-c7a9-416b-a470-d2cfefa17a89" ] } ], "mendeley" : { "formattedCitation" : "(Rikke Sand Andersen &amp; Ris\u00f8r, 2014; Suzanne E Scott &amp; Walter, 2010)", "plainTextFormattedCitation" : "(Rikke Sand Andersen &amp; Ris\u00f8r, 2014; Suzanne E Scott &amp; Walter, 2010)", "previouslyFormattedCitation" : "(Rikke Sand Andersen &amp; Ris\u00f8r, 2014; Suzanne E Scott &amp; Walter, 2010)" }, "properties" : { "noteIndex" : 0 }, "schema" : "https://github.com/citation-style-language/schema/raw/master/csl-citation.json" }</w:instrText>
      </w:r>
      <w:r w:rsidR="00FD6477">
        <w:rPr>
          <w:rFonts w:ascii="Times New Roman" w:hAnsi="Times New Roman" w:cs="Times New Roman"/>
          <w:color w:val="FF0000"/>
          <w:sz w:val="24"/>
          <w:szCs w:val="24"/>
        </w:rPr>
        <w:fldChar w:fldCharType="separate"/>
      </w:r>
      <w:r w:rsidR="009B6A41">
        <w:rPr>
          <w:rFonts w:ascii="Times New Roman" w:hAnsi="Times New Roman" w:cs="Times New Roman"/>
          <w:noProof/>
          <w:color w:val="FF0000"/>
          <w:sz w:val="24"/>
          <w:szCs w:val="24"/>
        </w:rPr>
        <w:t>(</w:t>
      </w:r>
      <w:r w:rsidR="00FD6477" w:rsidRPr="00FD6477">
        <w:rPr>
          <w:rFonts w:ascii="Times New Roman" w:hAnsi="Times New Roman" w:cs="Times New Roman"/>
          <w:noProof/>
          <w:color w:val="FF0000"/>
          <w:sz w:val="24"/>
          <w:szCs w:val="24"/>
        </w:rPr>
        <w:t>An</w:t>
      </w:r>
      <w:r w:rsidR="009B6A41">
        <w:rPr>
          <w:rFonts w:ascii="Times New Roman" w:hAnsi="Times New Roman" w:cs="Times New Roman"/>
          <w:noProof/>
          <w:color w:val="FF0000"/>
          <w:sz w:val="24"/>
          <w:szCs w:val="24"/>
        </w:rPr>
        <w:t xml:space="preserve">dersen &amp; Risør, 2014; </w:t>
      </w:r>
      <w:r w:rsidR="00FD6477" w:rsidRPr="00FD6477">
        <w:rPr>
          <w:rFonts w:ascii="Times New Roman" w:hAnsi="Times New Roman" w:cs="Times New Roman"/>
          <w:noProof/>
          <w:color w:val="FF0000"/>
          <w:sz w:val="24"/>
          <w:szCs w:val="24"/>
        </w:rPr>
        <w:t>Scott &amp; Walter, 2010)</w:t>
      </w:r>
      <w:r w:rsidR="00FD6477">
        <w:rPr>
          <w:rFonts w:ascii="Times New Roman" w:hAnsi="Times New Roman" w:cs="Times New Roman"/>
          <w:color w:val="FF0000"/>
          <w:sz w:val="24"/>
          <w:szCs w:val="24"/>
        </w:rPr>
        <w:fldChar w:fldCharType="end"/>
      </w:r>
      <w:r>
        <w:rPr>
          <w:rFonts w:ascii="Times New Roman" w:hAnsi="Times New Roman" w:cs="Times New Roman"/>
          <w:color w:val="FF0000"/>
          <w:sz w:val="24"/>
          <w:szCs w:val="24"/>
        </w:rPr>
        <w:t xml:space="preserve">. </w:t>
      </w:r>
      <w:r w:rsidRPr="0008454E">
        <w:rPr>
          <w:rFonts w:ascii="Times New Roman" w:hAnsi="Times New Roman" w:cs="Times New Roman"/>
          <w:strike/>
          <w:color w:val="FF0000"/>
          <w:sz w:val="24"/>
          <w:szCs w:val="24"/>
        </w:rPr>
        <w:t xml:space="preserve">It is important to </w:t>
      </w:r>
      <w:r w:rsidR="007A75E9" w:rsidRPr="0008454E">
        <w:rPr>
          <w:rFonts w:ascii="Times New Roman" w:hAnsi="Times New Roman" w:cs="Times New Roman"/>
          <w:strike/>
          <w:color w:val="FF0000"/>
          <w:sz w:val="24"/>
          <w:szCs w:val="24"/>
        </w:rPr>
        <w:t>remember the time lapse</w:t>
      </w:r>
      <w:r w:rsidRPr="0008454E">
        <w:rPr>
          <w:rFonts w:ascii="Times New Roman" w:hAnsi="Times New Roman" w:cs="Times New Roman"/>
          <w:strike/>
          <w:color w:val="FF0000"/>
          <w:sz w:val="24"/>
          <w:szCs w:val="24"/>
        </w:rPr>
        <w:t xml:space="preserve"> when cons</w:t>
      </w:r>
      <w:r w:rsidR="007A75E9" w:rsidRPr="0008454E">
        <w:rPr>
          <w:rFonts w:ascii="Times New Roman" w:hAnsi="Times New Roman" w:cs="Times New Roman"/>
          <w:strike/>
          <w:color w:val="FF0000"/>
          <w:sz w:val="24"/>
          <w:szCs w:val="24"/>
        </w:rPr>
        <w:t>idering the data presented here. H</w:t>
      </w:r>
      <w:r w:rsidRPr="0008454E">
        <w:rPr>
          <w:rFonts w:ascii="Times New Roman" w:hAnsi="Times New Roman" w:cs="Times New Roman"/>
          <w:strike/>
          <w:color w:val="FF0000"/>
          <w:sz w:val="24"/>
          <w:szCs w:val="24"/>
        </w:rPr>
        <w:t>owever, we</w:t>
      </w:r>
      <w:r>
        <w:rPr>
          <w:rFonts w:ascii="Times New Roman" w:hAnsi="Times New Roman" w:cs="Times New Roman"/>
          <w:color w:val="FF0000"/>
          <w:sz w:val="24"/>
          <w:szCs w:val="24"/>
        </w:rPr>
        <w:t xml:space="preserve"> </w:t>
      </w:r>
      <w:r w:rsidR="0008454E" w:rsidRPr="0008454E">
        <w:rPr>
          <w:rFonts w:ascii="Times New Roman" w:hAnsi="Times New Roman" w:cs="Times New Roman"/>
          <w:color w:val="FF0000"/>
          <w:sz w:val="24"/>
          <w:szCs w:val="24"/>
          <w:highlight w:val="green"/>
        </w:rPr>
        <w:t xml:space="preserve">Whilst this passage of time is important in our interpretation of these findings, we </w:t>
      </w:r>
      <w:r w:rsidRPr="0008454E">
        <w:rPr>
          <w:rFonts w:ascii="Times New Roman" w:hAnsi="Times New Roman" w:cs="Times New Roman"/>
          <w:color w:val="FF0000"/>
          <w:sz w:val="24"/>
          <w:szCs w:val="24"/>
          <w:highlight w:val="green"/>
        </w:rPr>
        <w:t>would argue that</w:t>
      </w:r>
      <w:r w:rsidR="0008454E" w:rsidRPr="0008454E">
        <w:rPr>
          <w:rFonts w:ascii="Times New Roman" w:hAnsi="Times New Roman" w:cs="Times New Roman"/>
          <w:color w:val="FF0000"/>
          <w:sz w:val="24"/>
          <w:szCs w:val="24"/>
          <w:highlight w:val="green"/>
        </w:rPr>
        <w:t xml:space="preserve"> reframing of experiences will take place irrespective of the point at which someone is asked to discuss their </w:t>
      </w:r>
      <w:r w:rsidRPr="0008454E">
        <w:rPr>
          <w:rFonts w:ascii="Times New Roman" w:hAnsi="Times New Roman" w:cs="Times New Roman"/>
          <w:color w:val="FF0000"/>
          <w:sz w:val="24"/>
          <w:szCs w:val="24"/>
          <w:highlight w:val="green"/>
        </w:rPr>
        <w:t>symptomatic and help-seeking experiences</w:t>
      </w:r>
      <w:r w:rsidR="0008454E">
        <w:rPr>
          <w:rFonts w:ascii="Times New Roman" w:hAnsi="Times New Roman" w:cs="Times New Roman"/>
          <w:color w:val="FF0000"/>
          <w:sz w:val="24"/>
          <w:szCs w:val="24"/>
        </w:rPr>
        <w:t xml:space="preserve">. </w:t>
      </w:r>
      <w:r w:rsidR="0008454E" w:rsidRPr="00FB2F17">
        <w:rPr>
          <w:rFonts w:ascii="Times New Roman" w:hAnsi="Times New Roman" w:cs="Times New Roman"/>
          <w:color w:val="FF0000"/>
          <w:sz w:val="24"/>
          <w:szCs w:val="24"/>
          <w:highlight w:val="green"/>
        </w:rPr>
        <w:t xml:space="preserve">This is because, in asking people to articulate their experiences, </w:t>
      </w:r>
      <w:r w:rsidRPr="00FB2F17">
        <w:rPr>
          <w:rFonts w:ascii="Times New Roman" w:hAnsi="Times New Roman" w:cs="Times New Roman"/>
          <w:strike/>
          <w:color w:val="FF0000"/>
          <w:sz w:val="24"/>
          <w:szCs w:val="24"/>
          <w:highlight w:val="green"/>
        </w:rPr>
        <w:t>if it is only moments after the symptom was ‘felt’, people will always reframe their narratives based on both events that have since occurred and the implied value that is placed on that spe</w:t>
      </w:r>
      <w:r w:rsidR="009D6A9A">
        <w:rPr>
          <w:rFonts w:ascii="Times New Roman" w:hAnsi="Times New Roman" w:cs="Times New Roman"/>
          <w:strike/>
          <w:color w:val="FF0000"/>
          <w:sz w:val="24"/>
          <w:szCs w:val="24"/>
          <w:highlight w:val="green"/>
        </w:rPr>
        <w:t xml:space="preserve">cific experience because it has </w:t>
      </w:r>
      <w:r w:rsidR="009D6A9A" w:rsidRPr="009D6A9A">
        <w:rPr>
          <w:rFonts w:ascii="Times New Roman" w:hAnsi="Times New Roman" w:cs="Times New Roman"/>
          <w:color w:val="FF0000"/>
          <w:sz w:val="24"/>
          <w:szCs w:val="24"/>
          <w:highlight w:val="green"/>
        </w:rPr>
        <w:t>we make</w:t>
      </w:r>
      <w:r w:rsidR="00FB2F17" w:rsidRPr="00FB2F17">
        <w:rPr>
          <w:rFonts w:ascii="Times New Roman" w:hAnsi="Times New Roman" w:cs="Times New Roman"/>
          <w:color w:val="FF0000"/>
          <w:sz w:val="24"/>
          <w:szCs w:val="24"/>
          <w:highlight w:val="green"/>
        </w:rPr>
        <w:t xml:space="preserve"> them </w:t>
      </w:r>
      <w:r w:rsidRPr="00FB2F17">
        <w:rPr>
          <w:rFonts w:ascii="Times New Roman" w:hAnsi="Times New Roman" w:cs="Times New Roman"/>
          <w:color w:val="FF0000"/>
          <w:sz w:val="24"/>
          <w:szCs w:val="24"/>
          <w:highlight w:val="green"/>
        </w:rPr>
        <w:t>the object</w:t>
      </w:r>
      <w:r w:rsidR="00FB2F17" w:rsidRPr="00FB2F17">
        <w:rPr>
          <w:rFonts w:ascii="Times New Roman" w:hAnsi="Times New Roman" w:cs="Times New Roman"/>
          <w:color w:val="FF0000"/>
          <w:sz w:val="24"/>
          <w:szCs w:val="24"/>
          <w:highlight w:val="green"/>
        </w:rPr>
        <w:t>s</w:t>
      </w:r>
      <w:r w:rsidRPr="00FB2F17">
        <w:rPr>
          <w:rFonts w:ascii="Times New Roman" w:hAnsi="Times New Roman" w:cs="Times New Roman"/>
          <w:color w:val="FF0000"/>
          <w:sz w:val="24"/>
          <w:szCs w:val="24"/>
          <w:highlight w:val="green"/>
        </w:rPr>
        <w:t xml:space="preserve"> of research </w:t>
      </w:r>
      <w:r w:rsidR="009D6A9A">
        <w:rPr>
          <w:rFonts w:ascii="Times New Roman" w:hAnsi="Times New Roman" w:cs="Times New Roman"/>
          <w:color w:val="FF0000"/>
          <w:sz w:val="24"/>
          <w:szCs w:val="24"/>
          <w:highlight w:val="green"/>
        </w:rPr>
        <w:t>inquiry</w:t>
      </w:r>
      <w:r w:rsidRPr="00FB2F17">
        <w:rPr>
          <w:rFonts w:ascii="Times New Roman" w:hAnsi="Times New Roman" w:cs="Times New Roman"/>
          <w:color w:val="FF0000"/>
          <w:sz w:val="24"/>
          <w:szCs w:val="24"/>
          <w:highlight w:val="green"/>
        </w:rPr>
        <w:t xml:space="preserve">, </w:t>
      </w:r>
      <w:r w:rsidR="009D6A9A">
        <w:rPr>
          <w:rFonts w:ascii="Times New Roman" w:hAnsi="Times New Roman" w:cs="Times New Roman"/>
          <w:color w:val="FF0000"/>
          <w:sz w:val="24"/>
          <w:szCs w:val="24"/>
          <w:highlight w:val="green"/>
        </w:rPr>
        <w:lastRenderedPageBreak/>
        <w:t>thus</w:t>
      </w:r>
      <w:r w:rsidR="00FB2F17" w:rsidRPr="00FB2F17">
        <w:rPr>
          <w:rFonts w:ascii="Times New Roman" w:hAnsi="Times New Roman" w:cs="Times New Roman"/>
          <w:color w:val="FF0000"/>
          <w:sz w:val="24"/>
          <w:szCs w:val="24"/>
          <w:highlight w:val="green"/>
        </w:rPr>
        <w:t xml:space="preserve"> placing value on these events </w:t>
      </w:r>
      <w:r w:rsidR="009D6A9A">
        <w:rPr>
          <w:rFonts w:ascii="Times New Roman" w:hAnsi="Times New Roman" w:cs="Times New Roman"/>
          <w:color w:val="FF0000"/>
          <w:sz w:val="24"/>
          <w:szCs w:val="24"/>
          <w:highlight w:val="green"/>
        </w:rPr>
        <w:t>which will undoubtedly prompt</w:t>
      </w:r>
      <w:r w:rsidR="00FB2F17" w:rsidRPr="00FB2F17">
        <w:rPr>
          <w:rFonts w:ascii="Times New Roman" w:hAnsi="Times New Roman" w:cs="Times New Roman"/>
          <w:color w:val="FF0000"/>
          <w:sz w:val="24"/>
          <w:szCs w:val="24"/>
          <w:highlight w:val="green"/>
        </w:rPr>
        <w:t xml:space="preserve"> a </w:t>
      </w:r>
      <w:r w:rsidRPr="00FB2F17">
        <w:rPr>
          <w:rFonts w:ascii="Times New Roman" w:hAnsi="Times New Roman" w:cs="Times New Roman"/>
          <w:color w:val="FF0000"/>
          <w:sz w:val="24"/>
          <w:szCs w:val="24"/>
          <w:highlight w:val="green"/>
        </w:rPr>
        <w:t xml:space="preserve">reconsideration </w:t>
      </w:r>
      <w:r w:rsidR="009D6A9A">
        <w:rPr>
          <w:rFonts w:ascii="Times New Roman" w:hAnsi="Times New Roman" w:cs="Times New Roman"/>
          <w:color w:val="FF0000"/>
          <w:sz w:val="24"/>
          <w:szCs w:val="24"/>
          <w:highlight w:val="green"/>
        </w:rPr>
        <w:t xml:space="preserve">of them </w:t>
      </w:r>
      <w:r w:rsidR="007A75E9" w:rsidRPr="00FB2F17">
        <w:rPr>
          <w:rFonts w:ascii="Times New Roman" w:hAnsi="Times New Roman" w:cs="Times New Roman"/>
          <w:color w:val="FF0000"/>
          <w:sz w:val="24"/>
          <w:szCs w:val="24"/>
          <w:highlight w:val="green"/>
        </w:rPr>
        <w:t xml:space="preserve">by </w:t>
      </w:r>
      <w:r w:rsidR="00FB2F17" w:rsidRPr="00FB2F17">
        <w:rPr>
          <w:rFonts w:ascii="Times New Roman" w:hAnsi="Times New Roman" w:cs="Times New Roman"/>
          <w:color w:val="FF0000"/>
          <w:sz w:val="24"/>
          <w:szCs w:val="24"/>
          <w:highlight w:val="green"/>
        </w:rPr>
        <w:t>participants</w:t>
      </w:r>
      <w:r w:rsidRPr="00FB2F17">
        <w:rPr>
          <w:rFonts w:ascii="Times New Roman" w:hAnsi="Times New Roman" w:cs="Times New Roman"/>
          <w:color w:val="FF0000"/>
          <w:sz w:val="24"/>
          <w:szCs w:val="24"/>
          <w:highlight w:val="green"/>
        </w:rPr>
        <w:t>.</w:t>
      </w:r>
      <w:r>
        <w:rPr>
          <w:rFonts w:ascii="Times New Roman" w:hAnsi="Times New Roman" w:cs="Times New Roman"/>
          <w:color w:val="FF0000"/>
          <w:sz w:val="24"/>
          <w:szCs w:val="24"/>
        </w:rPr>
        <w:t xml:space="preserve"> Therefore, whilst the narratives of participants in this study will have been recast in light of their investigations and discussion of possible diagnoses, including cancer, from </w:t>
      </w:r>
      <w:r w:rsidR="009D6A9A">
        <w:rPr>
          <w:rFonts w:ascii="Times New Roman" w:hAnsi="Times New Roman" w:cs="Times New Roman"/>
          <w:color w:val="FF0000"/>
          <w:sz w:val="24"/>
          <w:szCs w:val="24"/>
        </w:rPr>
        <w:t>a</w:t>
      </w:r>
      <w:r>
        <w:rPr>
          <w:rFonts w:ascii="Times New Roman" w:hAnsi="Times New Roman" w:cs="Times New Roman"/>
          <w:color w:val="FF0000"/>
          <w:sz w:val="24"/>
          <w:szCs w:val="24"/>
        </w:rPr>
        <w:t xml:space="preserve"> constructivist grounded theory perspective</w:t>
      </w:r>
      <w:r w:rsidR="007A75E9">
        <w:rPr>
          <w:rFonts w:ascii="Times New Roman" w:hAnsi="Times New Roman" w:cs="Times New Roman"/>
          <w:color w:val="FF0000"/>
          <w:sz w:val="24"/>
          <w:szCs w:val="24"/>
        </w:rPr>
        <w:t xml:space="preserve">, </w:t>
      </w:r>
      <w:r w:rsidR="009D6A9A">
        <w:rPr>
          <w:rFonts w:ascii="Times New Roman" w:hAnsi="Times New Roman" w:cs="Times New Roman"/>
          <w:color w:val="FF0000"/>
          <w:sz w:val="24"/>
          <w:szCs w:val="24"/>
        </w:rPr>
        <w:t>these</w:t>
      </w:r>
      <w:r w:rsidR="007A75E9">
        <w:rPr>
          <w:rFonts w:ascii="Times New Roman" w:hAnsi="Times New Roman" w:cs="Times New Roman"/>
          <w:color w:val="FF0000"/>
          <w:sz w:val="24"/>
          <w:szCs w:val="24"/>
        </w:rPr>
        <w:t xml:space="preserve"> narratives </w:t>
      </w:r>
      <w:r w:rsidR="009D6A9A">
        <w:rPr>
          <w:rFonts w:ascii="Times New Roman" w:hAnsi="Times New Roman" w:cs="Times New Roman"/>
          <w:color w:val="FF0000"/>
          <w:sz w:val="24"/>
          <w:szCs w:val="24"/>
        </w:rPr>
        <w:t xml:space="preserve">are </w:t>
      </w:r>
      <w:r>
        <w:rPr>
          <w:rFonts w:ascii="Times New Roman" w:hAnsi="Times New Roman" w:cs="Times New Roman"/>
          <w:color w:val="FF0000"/>
          <w:sz w:val="24"/>
          <w:szCs w:val="24"/>
        </w:rPr>
        <w:t>still valid and legitimate.</w:t>
      </w:r>
    </w:p>
    <w:p w:rsidR="00760B19" w:rsidRPr="0075191C" w:rsidRDefault="00760B19" w:rsidP="00760B19">
      <w:pPr>
        <w:jc w:val="both"/>
        <w:rPr>
          <w:rFonts w:ascii="Times New Roman" w:hAnsi="Times New Roman" w:cs="Times New Roman"/>
          <w:sz w:val="24"/>
          <w:szCs w:val="24"/>
        </w:rPr>
      </w:pPr>
      <w:r w:rsidRPr="0075191C">
        <w:rPr>
          <w:rFonts w:ascii="Times New Roman" w:hAnsi="Times New Roman" w:cs="Times New Roman"/>
          <w:sz w:val="24"/>
          <w:szCs w:val="24"/>
        </w:rPr>
        <w:t>This study</w:t>
      </w:r>
      <w:r w:rsidR="00255E13" w:rsidRPr="0075191C">
        <w:rPr>
          <w:rFonts w:ascii="Times New Roman" w:hAnsi="Times New Roman" w:cs="Times New Roman"/>
          <w:sz w:val="24"/>
          <w:szCs w:val="24"/>
        </w:rPr>
        <w:t xml:space="preserve"> </w:t>
      </w:r>
      <w:r w:rsidR="0087702C" w:rsidRPr="0075191C">
        <w:rPr>
          <w:rFonts w:ascii="Times New Roman" w:hAnsi="Times New Roman" w:cs="Times New Roman"/>
          <w:sz w:val="24"/>
          <w:szCs w:val="24"/>
        </w:rPr>
        <w:t>reports</w:t>
      </w:r>
      <w:r w:rsidRPr="0075191C">
        <w:rPr>
          <w:rFonts w:ascii="Times New Roman" w:hAnsi="Times New Roman" w:cs="Times New Roman"/>
          <w:sz w:val="24"/>
          <w:szCs w:val="24"/>
        </w:rPr>
        <w:t xml:space="preserve"> the experiences of those who </w:t>
      </w:r>
      <w:r w:rsidRPr="002C0045">
        <w:rPr>
          <w:rFonts w:ascii="Times New Roman" w:hAnsi="Times New Roman" w:cs="Times New Roman"/>
          <w:i/>
          <w:sz w:val="24"/>
          <w:szCs w:val="24"/>
        </w:rPr>
        <w:t>did</w:t>
      </w:r>
      <w:r w:rsidRPr="0075191C">
        <w:rPr>
          <w:rFonts w:ascii="Times New Roman" w:hAnsi="Times New Roman" w:cs="Times New Roman"/>
          <w:sz w:val="24"/>
          <w:szCs w:val="24"/>
        </w:rPr>
        <w:t xml:space="preserve"> consult a HCP about their symptoms, a populatio</w:t>
      </w:r>
      <w:r w:rsidR="00681248" w:rsidRPr="0075191C">
        <w:rPr>
          <w:rFonts w:ascii="Times New Roman" w:hAnsi="Times New Roman" w:cs="Times New Roman"/>
          <w:sz w:val="24"/>
          <w:szCs w:val="24"/>
        </w:rPr>
        <w:t xml:space="preserve">n referred to as </w:t>
      </w:r>
      <w:r w:rsidRPr="0075191C">
        <w:rPr>
          <w:rFonts w:ascii="Times New Roman" w:hAnsi="Times New Roman" w:cs="Times New Roman"/>
          <w:sz w:val="24"/>
          <w:szCs w:val="24"/>
        </w:rPr>
        <w:t xml:space="preserve">the visible part of the ‘symptom iceberg’ </w:t>
      </w:r>
      <w:r w:rsidR="00895737" w:rsidRPr="0075191C">
        <w:rPr>
          <w:rFonts w:ascii="Times New Roman" w:hAnsi="Times New Roman" w:cs="Times New Roman"/>
          <w:sz w:val="24"/>
          <w:szCs w:val="24"/>
        </w:rPr>
        <w:fldChar w:fldCharType="begin" w:fldLock="1"/>
      </w:r>
      <w:r w:rsidR="002D477E" w:rsidRPr="0075191C">
        <w:rPr>
          <w:rFonts w:ascii="Times New Roman" w:hAnsi="Times New Roman" w:cs="Times New Roman"/>
          <w:sz w:val="24"/>
          <w:szCs w:val="24"/>
        </w:rPr>
        <w:instrText>ADDIN CSL_CITATION { "citationItems" : [ { "id" : "ITEM-1", "itemData" : { "author" : [ { "dropping-particle" : "", "family" : "Hannay", "given" : "D", "non-dropping-particle" : "", "parse-names" : false, "suffix" : "" } ], "id" : "ITEM-1", "issued" : { "date-parts" : [ [ "1979" ] ] }, "publisher" : "Routledge &amp; Kegan Paul", "publisher-place" : "London", "title" : "The Symptom Iceberg", "type" : "book" }, "uris" : [ "http://www.mendeley.com/documents/?uuid=fcc746ea-510f-4650-a3db-de714e02c136" ] } ], "mendeley" : { "formattedCitation" : "(Hannay, 1979)", "plainTextFormattedCitation" : "(Hannay, 1979)", "previouslyFormattedCitation" : "(Hannay, 1979)" }, "properties" : { "noteIndex" : 0 }, "schema" : "https://github.com/citation-style-language/schema/raw/master/csl-citation.json" }</w:instrText>
      </w:r>
      <w:r w:rsidR="00895737" w:rsidRPr="0075191C">
        <w:rPr>
          <w:rFonts w:ascii="Times New Roman" w:hAnsi="Times New Roman" w:cs="Times New Roman"/>
          <w:sz w:val="24"/>
          <w:szCs w:val="24"/>
        </w:rPr>
        <w:fldChar w:fldCharType="separate"/>
      </w:r>
      <w:r w:rsidR="002D477E" w:rsidRPr="0075191C">
        <w:rPr>
          <w:rFonts w:ascii="Times New Roman" w:hAnsi="Times New Roman" w:cs="Times New Roman"/>
          <w:noProof/>
          <w:sz w:val="24"/>
          <w:szCs w:val="24"/>
        </w:rPr>
        <w:t>(Hannay, 1979)</w:t>
      </w:r>
      <w:r w:rsidR="00895737" w:rsidRPr="0075191C">
        <w:rPr>
          <w:rFonts w:ascii="Times New Roman" w:hAnsi="Times New Roman" w:cs="Times New Roman"/>
          <w:sz w:val="24"/>
          <w:szCs w:val="24"/>
        </w:rPr>
        <w:fldChar w:fldCharType="end"/>
      </w:r>
      <w:r w:rsidRPr="00070793">
        <w:rPr>
          <w:rFonts w:ascii="Times New Roman" w:hAnsi="Times New Roman" w:cs="Times New Roman"/>
          <w:sz w:val="24"/>
          <w:szCs w:val="24"/>
        </w:rPr>
        <w:t xml:space="preserve">. </w:t>
      </w:r>
      <w:r w:rsidR="00255E13" w:rsidRPr="0075191C">
        <w:rPr>
          <w:rFonts w:ascii="Times New Roman" w:hAnsi="Times New Roman" w:cs="Times New Roman"/>
          <w:sz w:val="24"/>
          <w:szCs w:val="24"/>
        </w:rPr>
        <w:t xml:space="preserve">Around </w:t>
      </w:r>
      <w:r w:rsidRPr="0075191C">
        <w:rPr>
          <w:rFonts w:ascii="Times New Roman" w:hAnsi="Times New Roman" w:cs="Times New Roman"/>
          <w:sz w:val="24"/>
          <w:szCs w:val="24"/>
        </w:rPr>
        <w:t>80% of people who experience a symptom will never consult about it, instead choosing to manage it within the ‘popular sector’</w:t>
      </w:r>
      <w:r w:rsidR="00DB5C97" w:rsidRPr="0075191C">
        <w:rPr>
          <w:rFonts w:ascii="Times New Roman" w:hAnsi="Times New Roman" w:cs="Times New Roman"/>
          <w:sz w:val="24"/>
          <w:szCs w:val="24"/>
        </w:rPr>
        <w:t>, or not respond to it</w:t>
      </w:r>
      <w:r w:rsidRPr="0075191C">
        <w:rPr>
          <w:rFonts w:ascii="Times New Roman" w:hAnsi="Times New Roman" w:cs="Times New Roman"/>
          <w:sz w:val="24"/>
          <w:szCs w:val="24"/>
        </w:rPr>
        <w:t xml:space="preserve"> </w:t>
      </w:r>
      <w:r w:rsidR="00895737" w:rsidRPr="0075191C">
        <w:rPr>
          <w:rFonts w:ascii="Times New Roman" w:hAnsi="Times New Roman" w:cs="Times New Roman"/>
          <w:sz w:val="24"/>
          <w:szCs w:val="24"/>
        </w:rPr>
        <w:fldChar w:fldCharType="begin" w:fldLock="1"/>
      </w:r>
      <w:r w:rsidR="002D477E" w:rsidRPr="0075191C">
        <w:rPr>
          <w:rFonts w:ascii="Times New Roman" w:hAnsi="Times New Roman" w:cs="Times New Roman"/>
          <w:sz w:val="24"/>
          <w:szCs w:val="24"/>
        </w:rPr>
        <w:instrText>ADDIN CSL_CITATION { "citationItems" : [ { "id" : "ITEM-1", "itemData" : { "author" : [ { "dropping-particle" : "", "family" : "Kleinman", "given" : "A", "non-dropping-particle" : "", "parse-names" : false, "suffix" : "" } ], "id" : "ITEM-1", "issued" : { "date-parts" : [ [ "1980" ] ] }, "publisher" : "University of California Press", "publisher-place" : "London", "title" : "Patients and Healers in the Context of Culture: an exploration of the borderland between anthropology, medicine, and psychiatry", "type" : "book" }, "uris" : [ "http://www.mendeley.com/documents/?uuid=65bab81a-6792-4ae2-a0ce-b1d71014bcf5" ] } ], "mendeley" : { "formattedCitation" : "(Kleinman, 1980)", "plainTextFormattedCitation" : "(Kleinman, 1980)", "previouslyFormattedCitation" : "(Kleinman, 1980)" }, "properties" : { "noteIndex" : 0 }, "schema" : "https://github.com/citation-style-language/schema/raw/master/csl-citation.json" }</w:instrText>
      </w:r>
      <w:r w:rsidR="00895737" w:rsidRPr="0075191C">
        <w:rPr>
          <w:rFonts w:ascii="Times New Roman" w:hAnsi="Times New Roman" w:cs="Times New Roman"/>
          <w:sz w:val="24"/>
          <w:szCs w:val="24"/>
        </w:rPr>
        <w:fldChar w:fldCharType="separate"/>
      </w:r>
      <w:r w:rsidR="002D477E" w:rsidRPr="0075191C">
        <w:rPr>
          <w:rFonts w:ascii="Times New Roman" w:hAnsi="Times New Roman" w:cs="Times New Roman"/>
          <w:noProof/>
          <w:sz w:val="24"/>
          <w:szCs w:val="24"/>
        </w:rPr>
        <w:t>(Kleinman, 1980)</w:t>
      </w:r>
      <w:r w:rsidR="00895737" w:rsidRPr="0075191C">
        <w:rPr>
          <w:rFonts w:ascii="Times New Roman" w:hAnsi="Times New Roman" w:cs="Times New Roman"/>
          <w:sz w:val="24"/>
          <w:szCs w:val="24"/>
        </w:rPr>
        <w:fldChar w:fldCharType="end"/>
      </w:r>
      <w:r w:rsidRPr="00070793">
        <w:rPr>
          <w:rFonts w:ascii="Times New Roman" w:hAnsi="Times New Roman" w:cs="Times New Roman"/>
          <w:sz w:val="24"/>
          <w:szCs w:val="24"/>
        </w:rPr>
        <w:t xml:space="preserve">. </w:t>
      </w:r>
      <w:r w:rsidR="00694CAB" w:rsidRPr="0075191C">
        <w:rPr>
          <w:rFonts w:ascii="Times New Roman" w:hAnsi="Times New Roman" w:cs="Times New Roman"/>
          <w:sz w:val="24"/>
          <w:szCs w:val="24"/>
        </w:rPr>
        <w:t>The</w:t>
      </w:r>
      <w:r w:rsidR="00211A3F" w:rsidRPr="0075191C">
        <w:rPr>
          <w:rFonts w:ascii="Times New Roman" w:hAnsi="Times New Roman" w:cs="Times New Roman"/>
          <w:sz w:val="24"/>
          <w:szCs w:val="24"/>
        </w:rPr>
        <w:t>refore, the</w:t>
      </w:r>
      <w:r w:rsidR="00694CAB" w:rsidRPr="00070793">
        <w:rPr>
          <w:rFonts w:ascii="Times New Roman" w:hAnsi="Times New Roman" w:cs="Times New Roman"/>
          <w:sz w:val="24"/>
          <w:szCs w:val="24"/>
        </w:rPr>
        <w:t xml:space="preserve"> </w:t>
      </w:r>
      <w:r w:rsidR="00255E13" w:rsidRPr="0075191C">
        <w:rPr>
          <w:rFonts w:ascii="Times New Roman" w:hAnsi="Times New Roman" w:cs="Times New Roman"/>
          <w:sz w:val="24"/>
          <w:szCs w:val="24"/>
        </w:rPr>
        <w:t xml:space="preserve">narratives of </w:t>
      </w:r>
      <w:r w:rsidR="00DB5C97" w:rsidRPr="0075191C">
        <w:rPr>
          <w:rFonts w:ascii="Times New Roman" w:hAnsi="Times New Roman" w:cs="Times New Roman"/>
          <w:sz w:val="24"/>
          <w:szCs w:val="24"/>
        </w:rPr>
        <w:t>the</w:t>
      </w:r>
      <w:r w:rsidR="00255E13" w:rsidRPr="0075191C">
        <w:rPr>
          <w:rFonts w:ascii="Times New Roman" w:hAnsi="Times New Roman" w:cs="Times New Roman"/>
          <w:sz w:val="24"/>
          <w:szCs w:val="24"/>
        </w:rPr>
        <w:t xml:space="preserve"> symptomatic majority</w:t>
      </w:r>
      <w:r w:rsidR="00DB5C97" w:rsidRPr="0075191C">
        <w:rPr>
          <w:rFonts w:ascii="Times New Roman" w:hAnsi="Times New Roman" w:cs="Times New Roman"/>
          <w:sz w:val="24"/>
          <w:szCs w:val="24"/>
        </w:rPr>
        <w:t xml:space="preserve"> are absent from this account</w:t>
      </w:r>
      <w:r w:rsidR="002C0045">
        <w:rPr>
          <w:rFonts w:ascii="Times New Roman" w:hAnsi="Times New Roman" w:cs="Times New Roman"/>
          <w:sz w:val="24"/>
          <w:szCs w:val="24"/>
        </w:rPr>
        <w:t xml:space="preserve">, meaning that </w:t>
      </w:r>
      <w:r w:rsidR="009D74E5">
        <w:rPr>
          <w:rFonts w:ascii="Times New Roman" w:hAnsi="Times New Roman" w:cs="Times New Roman"/>
          <w:sz w:val="24"/>
          <w:szCs w:val="24"/>
        </w:rPr>
        <w:t>findings</w:t>
      </w:r>
      <w:r w:rsidR="00DB5C97" w:rsidRPr="0075191C">
        <w:rPr>
          <w:rFonts w:ascii="Times New Roman" w:hAnsi="Times New Roman" w:cs="Times New Roman"/>
          <w:sz w:val="24"/>
          <w:szCs w:val="24"/>
        </w:rPr>
        <w:t xml:space="preserve"> may not reflect the </w:t>
      </w:r>
      <w:r w:rsidR="009D74E5">
        <w:rPr>
          <w:rFonts w:ascii="Times New Roman" w:hAnsi="Times New Roman" w:cs="Times New Roman"/>
          <w:sz w:val="24"/>
          <w:szCs w:val="24"/>
        </w:rPr>
        <w:t>experiences</w:t>
      </w:r>
      <w:r w:rsidR="00DB5C97" w:rsidRPr="0075191C">
        <w:rPr>
          <w:rFonts w:ascii="Times New Roman" w:hAnsi="Times New Roman" w:cs="Times New Roman"/>
          <w:sz w:val="24"/>
          <w:szCs w:val="24"/>
        </w:rPr>
        <w:t xml:space="preserve"> of those who never consult. </w:t>
      </w:r>
      <w:r w:rsidRPr="0075191C">
        <w:rPr>
          <w:rFonts w:ascii="Times New Roman" w:hAnsi="Times New Roman" w:cs="Times New Roman"/>
          <w:sz w:val="24"/>
          <w:szCs w:val="24"/>
        </w:rPr>
        <w:t>Although</w:t>
      </w:r>
      <w:r w:rsidR="00694CAB" w:rsidRPr="0075191C">
        <w:rPr>
          <w:rFonts w:ascii="Times New Roman" w:hAnsi="Times New Roman" w:cs="Times New Roman"/>
          <w:sz w:val="24"/>
          <w:szCs w:val="24"/>
        </w:rPr>
        <w:t xml:space="preserve"> the</w:t>
      </w:r>
      <w:r w:rsidR="00255E13" w:rsidRPr="0075191C">
        <w:rPr>
          <w:rFonts w:ascii="Times New Roman" w:hAnsi="Times New Roman" w:cs="Times New Roman"/>
          <w:sz w:val="24"/>
          <w:szCs w:val="24"/>
        </w:rPr>
        <w:t xml:space="preserve">se individuals’ accounts </w:t>
      </w:r>
      <w:r w:rsidR="00694CAB" w:rsidRPr="0075191C">
        <w:rPr>
          <w:rFonts w:ascii="Times New Roman" w:hAnsi="Times New Roman" w:cs="Times New Roman"/>
          <w:sz w:val="24"/>
          <w:szCs w:val="24"/>
        </w:rPr>
        <w:t xml:space="preserve">are </w:t>
      </w:r>
      <w:r w:rsidR="00681248" w:rsidRPr="0075191C">
        <w:rPr>
          <w:rFonts w:ascii="Times New Roman" w:hAnsi="Times New Roman" w:cs="Times New Roman"/>
          <w:sz w:val="24"/>
          <w:szCs w:val="24"/>
        </w:rPr>
        <w:t>absent</w:t>
      </w:r>
      <w:r w:rsidR="00694CAB" w:rsidRPr="0075191C">
        <w:rPr>
          <w:rFonts w:ascii="Times New Roman" w:hAnsi="Times New Roman" w:cs="Times New Roman"/>
          <w:sz w:val="24"/>
          <w:szCs w:val="24"/>
        </w:rPr>
        <w:t xml:space="preserve">, </w:t>
      </w:r>
      <w:r w:rsidR="00DB5C97" w:rsidRPr="0075191C">
        <w:rPr>
          <w:rFonts w:ascii="Times New Roman" w:hAnsi="Times New Roman" w:cs="Times New Roman"/>
          <w:sz w:val="24"/>
          <w:szCs w:val="24"/>
        </w:rPr>
        <w:t xml:space="preserve">the model </w:t>
      </w:r>
      <w:r w:rsidR="00211A3F" w:rsidRPr="0075191C">
        <w:rPr>
          <w:rFonts w:ascii="Times New Roman" w:hAnsi="Times New Roman" w:cs="Times New Roman"/>
          <w:sz w:val="24"/>
          <w:szCs w:val="24"/>
        </w:rPr>
        <w:t>may</w:t>
      </w:r>
      <w:r w:rsidR="00211A3F" w:rsidRPr="00070793">
        <w:rPr>
          <w:rFonts w:ascii="Times New Roman" w:hAnsi="Times New Roman" w:cs="Times New Roman"/>
          <w:sz w:val="24"/>
          <w:szCs w:val="24"/>
        </w:rPr>
        <w:t xml:space="preserve"> </w:t>
      </w:r>
      <w:r w:rsidR="00DB5C97" w:rsidRPr="0075191C">
        <w:rPr>
          <w:rFonts w:ascii="Times New Roman" w:hAnsi="Times New Roman" w:cs="Times New Roman"/>
          <w:sz w:val="24"/>
          <w:szCs w:val="24"/>
        </w:rPr>
        <w:t>still have application with this group</w:t>
      </w:r>
      <w:r w:rsidR="00255E13" w:rsidRPr="0075191C">
        <w:rPr>
          <w:rFonts w:ascii="Times New Roman" w:hAnsi="Times New Roman" w:cs="Times New Roman"/>
          <w:sz w:val="24"/>
          <w:szCs w:val="24"/>
        </w:rPr>
        <w:t xml:space="preserve">, explaining how symptom </w:t>
      </w:r>
      <w:r w:rsidRPr="0075191C">
        <w:rPr>
          <w:rFonts w:ascii="Times New Roman" w:hAnsi="Times New Roman" w:cs="Times New Roman"/>
          <w:sz w:val="24"/>
          <w:szCs w:val="24"/>
        </w:rPr>
        <w:t xml:space="preserve">experience and appraisal </w:t>
      </w:r>
      <w:r w:rsidR="00255E13" w:rsidRPr="0075191C">
        <w:rPr>
          <w:rFonts w:ascii="Times New Roman" w:hAnsi="Times New Roman" w:cs="Times New Roman"/>
          <w:sz w:val="24"/>
          <w:szCs w:val="24"/>
        </w:rPr>
        <w:t>are bound</w:t>
      </w:r>
      <w:r w:rsidRPr="0075191C">
        <w:rPr>
          <w:rFonts w:ascii="Times New Roman" w:hAnsi="Times New Roman" w:cs="Times New Roman"/>
          <w:sz w:val="24"/>
          <w:szCs w:val="24"/>
        </w:rPr>
        <w:t xml:space="preserve"> by wider contextual domains. </w:t>
      </w:r>
      <w:r w:rsidR="00694CAB" w:rsidRPr="0075191C">
        <w:rPr>
          <w:rFonts w:ascii="Times New Roman" w:hAnsi="Times New Roman" w:cs="Times New Roman"/>
          <w:sz w:val="24"/>
          <w:szCs w:val="24"/>
        </w:rPr>
        <w:t xml:space="preserve">Further work with a </w:t>
      </w:r>
      <w:r w:rsidR="00681248" w:rsidRPr="0075191C">
        <w:rPr>
          <w:rFonts w:ascii="Times New Roman" w:hAnsi="Times New Roman" w:cs="Times New Roman"/>
          <w:sz w:val="24"/>
          <w:szCs w:val="24"/>
        </w:rPr>
        <w:t>community-based</w:t>
      </w:r>
      <w:r w:rsidR="00694CAB" w:rsidRPr="0075191C">
        <w:rPr>
          <w:rFonts w:ascii="Times New Roman" w:hAnsi="Times New Roman" w:cs="Times New Roman"/>
          <w:sz w:val="24"/>
          <w:szCs w:val="24"/>
        </w:rPr>
        <w:t xml:space="preserve"> sample </w:t>
      </w:r>
      <w:r w:rsidR="00681248" w:rsidRPr="0075191C">
        <w:rPr>
          <w:rFonts w:ascii="Times New Roman" w:hAnsi="Times New Roman" w:cs="Times New Roman"/>
          <w:sz w:val="24"/>
          <w:szCs w:val="24"/>
        </w:rPr>
        <w:t>would</w:t>
      </w:r>
      <w:r w:rsidR="00255E13" w:rsidRPr="0075191C">
        <w:rPr>
          <w:rFonts w:ascii="Times New Roman" w:hAnsi="Times New Roman" w:cs="Times New Roman"/>
          <w:sz w:val="24"/>
          <w:szCs w:val="24"/>
        </w:rPr>
        <w:t xml:space="preserve"> </w:t>
      </w:r>
      <w:r w:rsidR="00694CAB" w:rsidRPr="0075191C">
        <w:rPr>
          <w:rFonts w:ascii="Times New Roman" w:hAnsi="Times New Roman" w:cs="Times New Roman"/>
          <w:sz w:val="24"/>
          <w:szCs w:val="24"/>
        </w:rPr>
        <w:t>enable the authors to test the robustness of t</w:t>
      </w:r>
      <w:r w:rsidR="00681248" w:rsidRPr="0075191C">
        <w:rPr>
          <w:rFonts w:ascii="Times New Roman" w:hAnsi="Times New Roman" w:cs="Times New Roman"/>
          <w:sz w:val="24"/>
          <w:szCs w:val="24"/>
        </w:rPr>
        <w:t>he</w:t>
      </w:r>
      <w:r w:rsidR="00255E13" w:rsidRPr="0075191C">
        <w:rPr>
          <w:rFonts w:ascii="Times New Roman" w:hAnsi="Times New Roman" w:cs="Times New Roman"/>
          <w:sz w:val="24"/>
          <w:szCs w:val="24"/>
        </w:rPr>
        <w:t xml:space="preserve"> model and its efficacy for the non-consulting symptomatic population. </w:t>
      </w:r>
    </w:p>
    <w:p w:rsidR="0075191C" w:rsidRDefault="00CD27AA" w:rsidP="00CD27AA">
      <w:pPr>
        <w:tabs>
          <w:tab w:val="left" w:pos="7950"/>
        </w:tabs>
        <w:rPr>
          <w:rFonts w:ascii="Times New Roman" w:hAnsi="Times New Roman" w:cs="Times New Roman"/>
          <w:sz w:val="24"/>
          <w:szCs w:val="24"/>
          <w:u w:val="single"/>
        </w:rPr>
      </w:pPr>
      <w:r>
        <w:rPr>
          <w:rFonts w:ascii="Times New Roman" w:hAnsi="Times New Roman" w:cs="Times New Roman"/>
          <w:sz w:val="24"/>
          <w:szCs w:val="24"/>
          <w:u w:val="single"/>
        </w:rPr>
        <w:t xml:space="preserve">Conclusion </w:t>
      </w:r>
    </w:p>
    <w:p w:rsidR="009D74E5" w:rsidRDefault="00986895" w:rsidP="006310E9">
      <w:pPr>
        <w:rPr>
          <w:rFonts w:ascii="Times New Roman" w:hAnsi="Times New Roman" w:cs="Times New Roman"/>
          <w:sz w:val="24"/>
          <w:szCs w:val="24"/>
        </w:rPr>
      </w:pPr>
      <w:r w:rsidRPr="0075191C">
        <w:rPr>
          <w:rFonts w:ascii="Times New Roman" w:hAnsi="Times New Roman" w:cs="Times New Roman"/>
          <w:sz w:val="24"/>
          <w:szCs w:val="24"/>
        </w:rPr>
        <w:t xml:space="preserve">As </w:t>
      </w:r>
      <w:r w:rsidR="00D46AB3" w:rsidRPr="0075191C">
        <w:rPr>
          <w:rFonts w:ascii="Times New Roman" w:hAnsi="Times New Roman" w:cs="Times New Roman"/>
          <w:sz w:val="24"/>
          <w:szCs w:val="24"/>
        </w:rPr>
        <w:t xml:space="preserve">our </w:t>
      </w:r>
      <w:r w:rsidRPr="0075191C">
        <w:rPr>
          <w:rFonts w:ascii="Times New Roman" w:hAnsi="Times New Roman" w:cs="Times New Roman"/>
          <w:sz w:val="24"/>
          <w:szCs w:val="24"/>
        </w:rPr>
        <w:t>understanding of t</w:t>
      </w:r>
      <w:r w:rsidR="00440ADC" w:rsidRPr="0075191C">
        <w:rPr>
          <w:rFonts w:ascii="Times New Roman" w:hAnsi="Times New Roman" w:cs="Times New Roman"/>
          <w:sz w:val="24"/>
          <w:szCs w:val="24"/>
        </w:rPr>
        <w:t xml:space="preserve">he diagnostic pathway increases, </w:t>
      </w:r>
      <w:r w:rsidRPr="0075191C">
        <w:rPr>
          <w:rFonts w:ascii="Times New Roman" w:hAnsi="Times New Roman" w:cs="Times New Roman"/>
          <w:sz w:val="24"/>
          <w:szCs w:val="24"/>
        </w:rPr>
        <w:t>flaws in existing models become more ap</w:t>
      </w:r>
      <w:r w:rsidR="00440ADC" w:rsidRPr="0075191C">
        <w:rPr>
          <w:rFonts w:ascii="Times New Roman" w:hAnsi="Times New Roman" w:cs="Times New Roman"/>
          <w:sz w:val="24"/>
          <w:szCs w:val="24"/>
        </w:rPr>
        <w:t>parent. Whilst these models are varyingly successful at</w:t>
      </w:r>
      <w:r w:rsidRPr="0075191C">
        <w:rPr>
          <w:rFonts w:ascii="Times New Roman" w:hAnsi="Times New Roman" w:cs="Times New Roman"/>
          <w:sz w:val="24"/>
          <w:szCs w:val="24"/>
        </w:rPr>
        <w:t xml:space="preserve"> illustrating the diagnostic pathway in its entirety, they are less adept as tools for examining specific </w:t>
      </w:r>
      <w:r w:rsidR="00694CAB" w:rsidRPr="0075191C">
        <w:rPr>
          <w:rFonts w:ascii="Times New Roman" w:hAnsi="Times New Roman" w:cs="Times New Roman"/>
          <w:sz w:val="24"/>
          <w:szCs w:val="24"/>
        </w:rPr>
        <w:t>intervals</w:t>
      </w:r>
      <w:r w:rsidRPr="0075191C">
        <w:rPr>
          <w:rFonts w:ascii="Times New Roman" w:hAnsi="Times New Roman" w:cs="Times New Roman"/>
          <w:sz w:val="24"/>
          <w:szCs w:val="24"/>
        </w:rPr>
        <w:t>, as detail is inevitably lost.</w:t>
      </w:r>
      <w:r w:rsidR="001A0BE5" w:rsidRPr="0075191C">
        <w:rPr>
          <w:rFonts w:ascii="Times New Roman" w:hAnsi="Times New Roman" w:cs="Times New Roman"/>
          <w:sz w:val="24"/>
          <w:szCs w:val="24"/>
        </w:rPr>
        <w:t xml:space="preserve"> </w:t>
      </w:r>
      <w:r w:rsidR="00440ADC" w:rsidRPr="0075191C">
        <w:rPr>
          <w:rFonts w:ascii="Times New Roman" w:hAnsi="Times New Roman" w:cs="Times New Roman"/>
          <w:sz w:val="24"/>
          <w:szCs w:val="24"/>
        </w:rPr>
        <w:t>We have presented a new</w:t>
      </w:r>
      <w:r w:rsidR="005E4F01" w:rsidRPr="0075191C">
        <w:rPr>
          <w:rFonts w:ascii="Times New Roman" w:hAnsi="Times New Roman" w:cs="Times New Roman"/>
          <w:sz w:val="24"/>
          <w:szCs w:val="24"/>
        </w:rPr>
        <w:t xml:space="preserve"> </w:t>
      </w:r>
      <w:r w:rsidR="0018560B" w:rsidRPr="0075191C">
        <w:rPr>
          <w:rFonts w:ascii="Times New Roman" w:hAnsi="Times New Roman" w:cs="Times New Roman"/>
          <w:sz w:val="24"/>
          <w:szCs w:val="24"/>
        </w:rPr>
        <w:t>model</w:t>
      </w:r>
      <w:r w:rsidR="00440ADC" w:rsidRPr="0075191C">
        <w:rPr>
          <w:rFonts w:ascii="Times New Roman" w:hAnsi="Times New Roman" w:cs="Times New Roman"/>
          <w:sz w:val="24"/>
          <w:szCs w:val="24"/>
        </w:rPr>
        <w:t xml:space="preserve">, the </w:t>
      </w:r>
      <w:r w:rsidR="00440ADC" w:rsidRPr="0075191C">
        <w:rPr>
          <w:rFonts w:ascii="Times New Roman" w:hAnsi="Times New Roman" w:cs="Times New Roman"/>
          <w:i/>
          <w:sz w:val="24"/>
          <w:szCs w:val="24"/>
        </w:rPr>
        <w:t>Contextual Model of the Patient Interval,</w:t>
      </w:r>
      <w:r w:rsidR="005E4F01" w:rsidRPr="0075191C">
        <w:rPr>
          <w:rFonts w:ascii="Times New Roman" w:hAnsi="Times New Roman" w:cs="Times New Roman"/>
          <w:i/>
          <w:sz w:val="24"/>
          <w:szCs w:val="24"/>
        </w:rPr>
        <w:t xml:space="preserve"> </w:t>
      </w:r>
      <w:r w:rsidR="00211A3F" w:rsidRPr="0075191C">
        <w:rPr>
          <w:rFonts w:ascii="Times New Roman" w:hAnsi="Times New Roman" w:cs="Times New Roman"/>
          <w:sz w:val="24"/>
          <w:szCs w:val="24"/>
        </w:rPr>
        <w:t xml:space="preserve">that is </w:t>
      </w:r>
      <w:r w:rsidR="00DB0624" w:rsidRPr="00070793">
        <w:rPr>
          <w:rFonts w:ascii="Times New Roman" w:hAnsi="Times New Roman" w:cs="Times New Roman"/>
          <w:sz w:val="24"/>
          <w:szCs w:val="24"/>
        </w:rPr>
        <w:t xml:space="preserve">grounded in the experiences of people </w:t>
      </w:r>
      <w:r w:rsidR="00211A3F" w:rsidRPr="0075191C">
        <w:rPr>
          <w:rFonts w:ascii="Times New Roman" w:hAnsi="Times New Roman" w:cs="Times New Roman"/>
          <w:sz w:val="24"/>
          <w:szCs w:val="24"/>
        </w:rPr>
        <w:t>with</w:t>
      </w:r>
      <w:r w:rsidR="00DB0624" w:rsidRPr="00070793">
        <w:rPr>
          <w:rFonts w:ascii="Times New Roman" w:hAnsi="Times New Roman" w:cs="Times New Roman"/>
          <w:sz w:val="24"/>
          <w:szCs w:val="24"/>
        </w:rPr>
        <w:t xml:space="preserve"> symptoms of lung or colorectal</w:t>
      </w:r>
      <w:r w:rsidR="00DB0624" w:rsidRPr="0075191C">
        <w:rPr>
          <w:rFonts w:ascii="Times New Roman" w:hAnsi="Times New Roman" w:cs="Times New Roman"/>
          <w:sz w:val="24"/>
          <w:szCs w:val="24"/>
        </w:rPr>
        <w:t xml:space="preserve"> cancer</w:t>
      </w:r>
      <w:r w:rsidR="009B720E" w:rsidRPr="0075191C">
        <w:rPr>
          <w:rFonts w:ascii="Times New Roman" w:hAnsi="Times New Roman" w:cs="Times New Roman"/>
          <w:sz w:val="24"/>
          <w:szCs w:val="24"/>
        </w:rPr>
        <w:t xml:space="preserve">. The model </w:t>
      </w:r>
      <w:r w:rsidR="00760B19" w:rsidRPr="0075191C">
        <w:rPr>
          <w:rFonts w:ascii="Times New Roman" w:hAnsi="Times New Roman" w:cs="Times New Roman"/>
          <w:sz w:val="24"/>
          <w:szCs w:val="24"/>
        </w:rPr>
        <w:t>has</w:t>
      </w:r>
      <w:r w:rsidR="003578AA" w:rsidRPr="0075191C">
        <w:rPr>
          <w:rFonts w:ascii="Times New Roman" w:hAnsi="Times New Roman" w:cs="Times New Roman"/>
          <w:sz w:val="24"/>
          <w:szCs w:val="24"/>
        </w:rPr>
        <w:t xml:space="preserve"> application </w:t>
      </w:r>
      <w:r w:rsidR="009B720E" w:rsidRPr="0075191C">
        <w:rPr>
          <w:rFonts w:ascii="Times New Roman" w:hAnsi="Times New Roman" w:cs="Times New Roman"/>
          <w:sz w:val="24"/>
          <w:szCs w:val="24"/>
        </w:rPr>
        <w:t xml:space="preserve">as a tool to assist </w:t>
      </w:r>
      <w:r w:rsidR="003578AA" w:rsidRPr="0075191C">
        <w:rPr>
          <w:rFonts w:ascii="Times New Roman" w:hAnsi="Times New Roman" w:cs="Times New Roman"/>
          <w:sz w:val="24"/>
          <w:szCs w:val="24"/>
        </w:rPr>
        <w:t>in</w:t>
      </w:r>
      <w:r w:rsidR="009B720E" w:rsidRPr="0075191C">
        <w:rPr>
          <w:rFonts w:ascii="Times New Roman" w:hAnsi="Times New Roman" w:cs="Times New Roman"/>
          <w:sz w:val="24"/>
          <w:szCs w:val="24"/>
        </w:rPr>
        <w:t xml:space="preserve"> the design, conduct and analysis of </w:t>
      </w:r>
      <w:r w:rsidR="00760B19" w:rsidRPr="0075191C">
        <w:rPr>
          <w:rFonts w:ascii="Times New Roman" w:hAnsi="Times New Roman" w:cs="Times New Roman"/>
          <w:sz w:val="24"/>
          <w:szCs w:val="24"/>
        </w:rPr>
        <w:t xml:space="preserve">research into </w:t>
      </w:r>
      <w:r w:rsidR="003578AA" w:rsidRPr="0075191C">
        <w:rPr>
          <w:rFonts w:ascii="Times New Roman" w:hAnsi="Times New Roman" w:cs="Times New Roman"/>
          <w:sz w:val="24"/>
          <w:szCs w:val="24"/>
        </w:rPr>
        <w:t>the patient interval</w:t>
      </w:r>
      <w:r w:rsidR="009B720E" w:rsidRPr="0075191C">
        <w:rPr>
          <w:rFonts w:ascii="Times New Roman" w:hAnsi="Times New Roman" w:cs="Times New Roman"/>
          <w:sz w:val="24"/>
          <w:szCs w:val="24"/>
        </w:rPr>
        <w:t>, acting a</w:t>
      </w:r>
      <w:r w:rsidR="003578AA" w:rsidRPr="0075191C">
        <w:rPr>
          <w:rFonts w:ascii="Times New Roman" w:hAnsi="Times New Roman" w:cs="Times New Roman"/>
          <w:sz w:val="24"/>
          <w:szCs w:val="24"/>
        </w:rPr>
        <w:t xml:space="preserve">s a framework through which </w:t>
      </w:r>
      <w:r w:rsidR="00211A3F" w:rsidRPr="0075191C">
        <w:rPr>
          <w:rFonts w:ascii="Times New Roman" w:hAnsi="Times New Roman" w:cs="Times New Roman"/>
          <w:sz w:val="24"/>
          <w:szCs w:val="24"/>
        </w:rPr>
        <w:t xml:space="preserve">its component </w:t>
      </w:r>
      <w:r w:rsidR="003578AA" w:rsidRPr="00070793">
        <w:rPr>
          <w:rFonts w:ascii="Times New Roman" w:hAnsi="Times New Roman" w:cs="Times New Roman"/>
          <w:sz w:val="24"/>
          <w:szCs w:val="24"/>
        </w:rPr>
        <w:t>stages</w:t>
      </w:r>
      <w:r w:rsidR="009D74E5">
        <w:rPr>
          <w:rFonts w:ascii="Times New Roman" w:hAnsi="Times New Roman" w:cs="Times New Roman"/>
          <w:sz w:val="24"/>
          <w:szCs w:val="24"/>
        </w:rPr>
        <w:t>,</w:t>
      </w:r>
      <w:r w:rsidR="003578AA" w:rsidRPr="00070793">
        <w:rPr>
          <w:rFonts w:ascii="Times New Roman" w:hAnsi="Times New Roman" w:cs="Times New Roman"/>
          <w:sz w:val="24"/>
          <w:szCs w:val="24"/>
        </w:rPr>
        <w:t xml:space="preserve"> </w:t>
      </w:r>
      <w:r w:rsidR="00211A3F" w:rsidRPr="0075191C">
        <w:rPr>
          <w:rFonts w:ascii="Times New Roman" w:hAnsi="Times New Roman" w:cs="Times New Roman"/>
          <w:sz w:val="24"/>
          <w:szCs w:val="24"/>
        </w:rPr>
        <w:t>barrie</w:t>
      </w:r>
      <w:r w:rsidR="00FB2F17">
        <w:rPr>
          <w:rFonts w:ascii="Times New Roman" w:hAnsi="Times New Roman" w:cs="Times New Roman"/>
          <w:sz w:val="24"/>
          <w:szCs w:val="24"/>
        </w:rPr>
        <w:t>rs and triggers to presentation, and the contextual domains in which they are located</w:t>
      </w:r>
      <w:r w:rsidR="009D74E5">
        <w:rPr>
          <w:rFonts w:ascii="Times New Roman" w:hAnsi="Times New Roman" w:cs="Times New Roman"/>
          <w:sz w:val="24"/>
          <w:szCs w:val="24"/>
        </w:rPr>
        <w:t>,</w:t>
      </w:r>
      <w:r w:rsidR="003578AA" w:rsidRPr="00070793">
        <w:rPr>
          <w:rFonts w:ascii="Times New Roman" w:hAnsi="Times New Roman" w:cs="Times New Roman"/>
          <w:sz w:val="24"/>
          <w:szCs w:val="24"/>
        </w:rPr>
        <w:t xml:space="preserve"> can be considered</w:t>
      </w:r>
      <w:r w:rsidR="009B720E" w:rsidRPr="0075191C">
        <w:rPr>
          <w:rFonts w:ascii="Times New Roman" w:hAnsi="Times New Roman" w:cs="Times New Roman"/>
          <w:sz w:val="24"/>
          <w:szCs w:val="24"/>
        </w:rPr>
        <w:t xml:space="preserve">. </w:t>
      </w:r>
      <w:r w:rsidR="00211A3F" w:rsidRPr="0075191C">
        <w:rPr>
          <w:rFonts w:ascii="Times New Roman" w:hAnsi="Times New Roman" w:cs="Times New Roman"/>
          <w:sz w:val="24"/>
          <w:szCs w:val="24"/>
        </w:rPr>
        <w:t>The model</w:t>
      </w:r>
      <w:r w:rsidR="003578AA" w:rsidRPr="00070793">
        <w:rPr>
          <w:rFonts w:ascii="Times New Roman" w:hAnsi="Times New Roman" w:cs="Times New Roman"/>
          <w:sz w:val="24"/>
          <w:szCs w:val="24"/>
        </w:rPr>
        <w:t xml:space="preserve"> </w:t>
      </w:r>
      <w:r w:rsidR="00211A3F" w:rsidRPr="0075191C">
        <w:rPr>
          <w:rFonts w:ascii="Times New Roman" w:hAnsi="Times New Roman" w:cs="Times New Roman"/>
          <w:sz w:val="24"/>
          <w:szCs w:val="24"/>
        </w:rPr>
        <w:t>has the potential to</w:t>
      </w:r>
      <w:r w:rsidR="003578AA" w:rsidRPr="00070793">
        <w:rPr>
          <w:rFonts w:ascii="Times New Roman" w:hAnsi="Times New Roman" w:cs="Times New Roman"/>
          <w:sz w:val="24"/>
          <w:szCs w:val="24"/>
        </w:rPr>
        <w:t xml:space="preserve"> </w:t>
      </w:r>
      <w:r w:rsidR="00BF4E4F" w:rsidRPr="0075191C">
        <w:rPr>
          <w:rFonts w:ascii="Times New Roman" w:hAnsi="Times New Roman" w:cs="Times New Roman"/>
          <w:sz w:val="24"/>
          <w:szCs w:val="24"/>
        </w:rPr>
        <w:t>accommodate the experiences of</w:t>
      </w:r>
      <w:r w:rsidR="00211A3F" w:rsidRPr="0075191C">
        <w:rPr>
          <w:rFonts w:ascii="Times New Roman" w:hAnsi="Times New Roman" w:cs="Times New Roman"/>
          <w:sz w:val="24"/>
          <w:szCs w:val="24"/>
        </w:rPr>
        <w:t xml:space="preserve"> people experiencing different symptoms, different underlying diseases, or from different populations</w:t>
      </w:r>
      <w:r w:rsidR="009D74E5">
        <w:rPr>
          <w:rFonts w:ascii="Times New Roman" w:hAnsi="Times New Roman" w:cs="Times New Roman"/>
          <w:sz w:val="24"/>
          <w:szCs w:val="24"/>
        </w:rPr>
        <w:t>. F</w:t>
      </w:r>
      <w:r w:rsidR="00211A3F" w:rsidRPr="0075191C">
        <w:rPr>
          <w:rFonts w:ascii="Times New Roman" w:hAnsi="Times New Roman" w:cs="Times New Roman"/>
          <w:sz w:val="24"/>
          <w:szCs w:val="24"/>
        </w:rPr>
        <w:t xml:space="preserve">urther work is needed to understand the efficacy of this model in </w:t>
      </w:r>
      <w:r w:rsidR="009D74E5">
        <w:rPr>
          <w:rFonts w:ascii="Times New Roman" w:hAnsi="Times New Roman" w:cs="Times New Roman"/>
          <w:sz w:val="24"/>
          <w:szCs w:val="24"/>
        </w:rPr>
        <w:t xml:space="preserve">other populations. </w:t>
      </w:r>
    </w:p>
    <w:p w:rsidR="00CD27AA" w:rsidRDefault="00BF4E4F" w:rsidP="006310E9">
      <w:pPr>
        <w:rPr>
          <w:rFonts w:ascii="Times New Roman" w:hAnsi="Times New Roman" w:cs="Times New Roman"/>
          <w:sz w:val="24"/>
          <w:szCs w:val="24"/>
          <w:u w:val="single"/>
        </w:rPr>
      </w:pPr>
      <w:r w:rsidRPr="00070793">
        <w:rPr>
          <w:rFonts w:ascii="Times New Roman" w:hAnsi="Times New Roman" w:cs="Times New Roman"/>
          <w:sz w:val="24"/>
          <w:szCs w:val="24"/>
        </w:rPr>
        <w:t xml:space="preserve"> </w:t>
      </w:r>
      <w:r w:rsidR="00CD27AA">
        <w:rPr>
          <w:rFonts w:ascii="Times New Roman" w:hAnsi="Times New Roman" w:cs="Times New Roman"/>
          <w:sz w:val="24"/>
          <w:szCs w:val="24"/>
          <w:u w:val="single"/>
        </w:rPr>
        <w:t>Acknowledgements</w:t>
      </w:r>
    </w:p>
    <w:p w:rsidR="00CD27AA" w:rsidRPr="00CD27AA" w:rsidRDefault="00CD27AA" w:rsidP="006310E9">
      <w:pPr>
        <w:rPr>
          <w:rFonts w:ascii="Times New Roman" w:hAnsi="Times New Roman" w:cs="Times New Roman"/>
          <w:sz w:val="24"/>
          <w:szCs w:val="24"/>
        </w:rPr>
      </w:pPr>
      <w:r>
        <w:rPr>
          <w:rFonts w:ascii="Times New Roman" w:hAnsi="Times New Roman" w:cs="Times New Roman"/>
          <w:sz w:val="24"/>
          <w:szCs w:val="24"/>
        </w:rPr>
        <w:t xml:space="preserve">The authors wish to thank </w:t>
      </w:r>
      <w:r w:rsidR="009E5CC0">
        <w:rPr>
          <w:rFonts w:ascii="Times New Roman" w:hAnsi="Times New Roman" w:cs="Times New Roman"/>
          <w:sz w:val="24"/>
          <w:szCs w:val="24"/>
        </w:rPr>
        <w:t xml:space="preserve">all the participants who kindly shared their experiences and stories with the study team, the studies’ public representative, Margaret Johnson, for her valuable contributions and Joanne Gunn for the production of the model image. </w:t>
      </w:r>
      <w:r>
        <w:rPr>
          <w:rFonts w:ascii="Times New Roman" w:hAnsi="Times New Roman" w:cs="Times New Roman"/>
          <w:sz w:val="24"/>
          <w:szCs w:val="24"/>
        </w:rPr>
        <w:t>This study was funded by an Evaluation, Research and Development Unit (ERDU) PhD Studentship.</w:t>
      </w:r>
    </w:p>
    <w:p w:rsidR="00BF35F7" w:rsidRDefault="00BF35F7" w:rsidP="006310E9">
      <w:pPr>
        <w:rPr>
          <w:rFonts w:ascii="Times New Roman" w:hAnsi="Times New Roman" w:cs="Times New Roman"/>
          <w:sz w:val="24"/>
          <w:szCs w:val="24"/>
          <w:u w:val="single"/>
        </w:rPr>
      </w:pPr>
    </w:p>
    <w:p w:rsidR="00184A9A" w:rsidRPr="006310E9" w:rsidRDefault="000D63CA" w:rsidP="006310E9">
      <w:pPr>
        <w:rPr>
          <w:rFonts w:ascii="Times New Roman" w:hAnsi="Times New Roman" w:cs="Times New Roman"/>
          <w:sz w:val="24"/>
          <w:szCs w:val="24"/>
          <w:u w:val="single"/>
        </w:rPr>
      </w:pPr>
      <w:r w:rsidRPr="006310E9">
        <w:rPr>
          <w:rFonts w:ascii="Times New Roman" w:hAnsi="Times New Roman" w:cs="Times New Roman"/>
          <w:sz w:val="24"/>
          <w:szCs w:val="24"/>
          <w:u w:val="single"/>
        </w:rPr>
        <w:t>References</w:t>
      </w:r>
    </w:p>
    <w:p w:rsidR="00FD6477" w:rsidRPr="00FD6477" w:rsidRDefault="00895737">
      <w:pPr>
        <w:pStyle w:val="NormalWeb"/>
        <w:ind w:left="480" w:hanging="480"/>
        <w:divId w:val="533232539"/>
        <w:rPr>
          <w:rFonts w:eastAsiaTheme="minorEastAsia"/>
          <w:noProof/>
        </w:rPr>
      </w:pPr>
      <w:r w:rsidRPr="006310E9">
        <w:rPr>
          <w:b/>
        </w:rPr>
        <w:fldChar w:fldCharType="begin" w:fldLock="1"/>
      </w:r>
      <w:r w:rsidR="000D63CA" w:rsidRPr="006310E9">
        <w:rPr>
          <w:b/>
        </w:rPr>
        <w:instrText xml:space="preserve">ADDIN Mendeley Bibliography CSL_BIBLIOGRAPHY </w:instrText>
      </w:r>
      <w:r w:rsidRPr="006310E9">
        <w:rPr>
          <w:b/>
        </w:rPr>
        <w:fldChar w:fldCharType="separate"/>
      </w:r>
      <w:r w:rsidR="00FD6477" w:rsidRPr="00FD6477">
        <w:rPr>
          <w:noProof/>
        </w:rPr>
        <w:t xml:space="preserve">Andersen, B. L., Cacioppo, J., &amp; Roberts, D. (1995). Delay in seeking a cancer diagnosis: Delay stages and psychophysiological comparison processes. </w:t>
      </w:r>
      <w:r w:rsidR="00FD6477" w:rsidRPr="00FD6477">
        <w:rPr>
          <w:i/>
          <w:iCs/>
          <w:noProof/>
        </w:rPr>
        <w:t>British Journal of Social Psychology</w:t>
      </w:r>
      <w:r w:rsidR="00FD6477" w:rsidRPr="00FD6477">
        <w:rPr>
          <w:noProof/>
        </w:rPr>
        <w:t xml:space="preserve">, </w:t>
      </w:r>
      <w:r w:rsidR="00FD6477" w:rsidRPr="00FD6477">
        <w:rPr>
          <w:i/>
          <w:iCs/>
          <w:noProof/>
        </w:rPr>
        <w:t>34</w:t>
      </w:r>
      <w:r w:rsidR="00FD6477" w:rsidRPr="00FD6477">
        <w:rPr>
          <w:noProof/>
        </w:rPr>
        <w:t>, 33–52.</w:t>
      </w:r>
    </w:p>
    <w:p w:rsidR="00FD6477" w:rsidRPr="00FD6477" w:rsidRDefault="00FD6477">
      <w:pPr>
        <w:pStyle w:val="NormalWeb"/>
        <w:ind w:left="480" w:hanging="480"/>
        <w:divId w:val="533232539"/>
        <w:rPr>
          <w:noProof/>
        </w:rPr>
      </w:pPr>
      <w:r w:rsidRPr="00FD6477">
        <w:rPr>
          <w:noProof/>
        </w:rPr>
        <w:lastRenderedPageBreak/>
        <w:t xml:space="preserve">Andersen, R. S., Paarup, B., Vedsted, P., Bro, F., &amp; Soendergaard, J. (2010). “Containment” as an analytical framework for understanding patient delay: a qualitative study of cancer patients’ symptom interpretation processes. </w:t>
      </w:r>
      <w:r w:rsidRPr="00FD6477">
        <w:rPr>
          <w:i/>
          <w:iCs/>
          <w:noProof/>
        </w:rPr>
        <w:t>Social Science &amp; Medicine (1982)</w:t>
      </w:r>
      <w:r w:rsidRPr="00FD6477">
        <w:rPr>
          <w:noProof/>
        </w:rPr>
        <w:t xml:space="preserve">, </w:t>
      </w:r>
      <w:r w:rsidRPr="00FD6477">
        <w:rPr>
          <w:i/>
          <w:iCs/>
          <w:noProof/>
        </w:rPr>
        <w:t>71</w:t>
      </w:r>
      <w:r w:rsidRPr="00FD6477">
        <w:rPr>
          <w:noProof/>
        </w:rPr>
        <w:t>(2), 378–85. http://doi.org/10.1016/j.socscimed.2010.03.044</w:t>
      </w:r>
    </w:p>
    <w:p w:rsidR="00FD6477" w:rsidRPr="00FD6477" w:rsidRDefault="00FD6477">
      <w:pPr>
        <w:pStyle w:val="NormalWeb"/>
        <w:ind w:left="480" w:hanging="480"/>
        <w:divId w:val="533232539"/>
        <w:rPr>
          <w:noProof/>
        </w:rPr>
      </w:pPr>
      <w:r w:rsidRPr="00FD6477">
        <w:rPr>
          <w:noProof/>
        </w:rPr>
        <w:t xml:space="preserve">Andersen, R. S., &amp; Risør, M. B. (2014). The importance of contextualization. Anthropological reflections on descriptive analysis, its limitations and implications. </w:t>
      </w:r>
      <w:r w:rsidRPr="00FD6477">
        <w:rPr>
          <w:i/>
          <w:iCs/>
          <w:noProof/>
        </w:rPr>
        <w:t>Anthropology &amp; Medicine</w:t>
      </w:r>
      <w:r w:rsidRPr="00FD6477">
        <w:rPr>
          <w:noProof/>
        </w:rPr>
        <w:t xml:space="preserve">, </w:t>
      </w:r>
      <w:r w:rsidRPr="00FD6477">
        <w:rPr>
          <w:i/>
          <w:iCs/>
          <w:noProof/>
        </w:rPr>
        <w:t>0</w:t>
      </w:r>
      <w:r w:rsidRPr="00FD6477">
        <w:rPr>
          <w:noProof/>
        </w:rPr>
        <w:t>(0), 1–12. http://doi.org/10.1080/13648470.2013.876355</w:t>
      </w:r>
    </w:p>
    <w:p w:rsidR="00FD6477" w:rsidRPr="00FD6477" w:rsidRDefault="00FD6477">
      <w:pPr>
        <w:pStyle w:val="NormalWeb"/>
        <w:ind w:left="480" w:hanging="480"/>
        <w:divId w:val="533232539"/>
        <w:rPr>
          <w:noProof/>
        </w:rPr>
      </w:pPr>
      <w:r w:rsidRPr="00FD6477">
        <w:rPr>
          <w:noProof/>
        </w:rPr>
        <w:t xml:space="preserve">Andersen, R. S., &amp; Vedsted, P. (2015). Juggling efficiency. An ethnographic study exploring healthcare seeking practices and institutional logics in Danish primary care settings. </w:t>
      </w:r>
      <w:r w:rsidRPr="00FD6477">
        <w:rPr>
          <w:i/>
          <w:iCs/>
          <w:noProof/>
        </w:rPr>
        <w:t>Social Science and Medicine</w:t>
      </w:r>
      <w:r w:rsidRPr="00FD6477">
        <w:rPr>
          <w:noProof/>
        </w:rPr>
        <w:t xml:space="preserve">, </w:t>
      </w:r>
      <w:r w:rsidRPr="00FD6477">
        <w:rPr>
          <w:i/>
          <w:iCs/>
          <w:noProof/>
        </w:rPr>
        <w:t>128</w:t>
      </w:r>
      <w:r w:rsidRPr="00FD6477">
        <w:rPr>
          <w:noProof/>
        </w:rPr>
        <w:t>, 239–245. http://doi.org/10.1016/j.socscimed.2015.01.037</w:t>
      </w:r>
    </w:p>
    <w:p w:rsidR="00FD6477" w:rsidRPr="00FD6477" w:rsidRDefault="00FD6477">
      <w:pPr>
        <w:pStyle w:val="NormalWeb"/>
        <w:ind w:left="480" w:hanging="480"/>
        <w:divId w:val="533232539"/>
        <w:rPr>
          <w:noProof/>
        </w:rPr>
      </w:pPr>
      <w:r w:rsidRPr="00FD6477">
        <w:rPr>
          <w:noProof/>
        </w:rPr>
        <w:t xml:space="preserve">Andersen, R. S., Vedsted, P., Olesen, F., Bro, F., &amp; Søndergaard, J. (2009). Patient delay in cancer studies: a discussion of methods and measures. </w:t>
      </w:r>
      <w:r w:rsidRPr="00FD6477">
        <w:rPr>
          <w:i/>
          <w:iCs/>
          <w:noProof/>
        </w:rPr>
        <w:t>BMC Health Services Research</w:t>
      </w:r>
      <w:r w:rsidRPr="00FD6477">
        <w:rPr>
          <w:noProof/>
        </w:rPr>
        <w:t xml:space="preserve">, </w:t>
      </w:r>
      <w:r w:rsidRPr="00FD6477">
        <w:rPr>
          <w:i/>
          <w:iCs/>
          <w:noProof/>
        </w:rPr>
        <w:t>9</w:t>
      </w:r>
      <w:r w:rsidRPr="00FD6477">
        <w:rPr>
          <w:noProof/>
        </w:rPr>
        <w:t>, 189. http://doi.org/10.1186/1472-6963-9-189</w:t>
      </w:r>
    </w:p>
    <w:p w:rsidR="00FD6477" w:rsidRPr="00FD6477" w:rsidRDefault="00FD6477">
      <w:pPr>
        <w:pStyle w:val="NormalWeb"/>
        <w:ind w:left="480" w:hanging="480"/>
        <w:divId w:val="533232539"/>
        <w:rPr>
          <w:noProof/>
        </w:rPr>
      </w:pPr>
      <w:r w:rsidRPr="00FD6477">
        <w:rPr>
          <w:noProof/>
        </w:rPr>
        <w:t>Balasooriya-smeekens, C., Walter, F. M., &amp; Scott, S. (2015). The role of emotions in time to presentation for symptoms suggestive of cancer : a systematic literature review of quantitative studies.</w:t>
      </w:r>
    </w:p>
    <w:p w:rsidR="00FD6477" w:rsidRPr="00FD6477" w:rsidRDefault="00FD6477">
      <w:pPr>
        <w:pStyle w:val="NormalWeb"/>
        <w:ind w:left="480" w:hanging="480"/>
        <w:divId w:val="533232539"/>
        <w:rPr>
          <w:noProof/>
        </w:rPr>
      </w:pPr>
      <w:r w:rsidRPr="00FD6477">
        <w:rPr>
          <w:noProof/>
        </w:rPr>
        <w:t xml:space="preserve">Birt, L., Hall, N., Emery, J., Banks, J., Mills, K., Johnson, M., … Walter, F. M. (2014). Responding to symptoms suggestive of lung cancer: a qualitative interview study. </w:t>
      </w:r>
      <w:r w:rsidRPr="00FD6477">
        <w:rPr>
          <w:i/>
          <w:iCs/>
          <w:noProof/>
        </w:rPr>
        <w:t>BMJ Open Respiratory Research</w:t>
      </w:r>
      <w:r w:rsidRPr="00FD6477">
        <w:rPr>
          <w:noProof/>
        </w:rPr>
        <w:t xml:space="preserve">, </w:t>
      </w:r>
      <w:r w:rsidRPr="00FD6477">
        <w:rPr>
          <w:i/>
          <w:iCs/>
          <w:noProof/>
        </w:rPr>
        <w:t>1</w:t>
      </w:r>
      <w:r w:rsidRPr="00FD6477">
        <w:rPr>
          <w:noProof/>
        </w:rPr>
        <w:t>(1), e000067–e000067. http://doi.org/10.1136/bmjresp-2014-000067</w:t>
      </w:r>
    </w:p>
    <w:p w:rsidR="00FD6477" w:rsidRPr="00FD6477" w:rsidRDefault="00FD6477">
      <w:pPr>
        <w:pStyle w:val="NormalWeb"/>
        <w:ind w:left="480" w:hanging="480"/>
        <w:divId w:val="533232539"/>
        <w:rPr>
          <w:noProof/>
        </w:rPr>
      </w:pPr>
      <w:r w:rsidRPr="00FD6477">
        <w:rPr>
          <w:noProof/>
        </w:rPr>
        <w:t xml:space="preserve">Burgess, C. C., Ramirez, A. J., Richards, M. A., &amp; Love, S. B. (1998). Who and what influences delayed presentation in breast cancer? </w:t>
      </w:r>
      <w:r w:rsidRPr="00FD6477">
        <w:rPr>
          <w:i/>
          <w:iCs/>
          <w:noProof/>
        </w:rPr>
        <w:t>British Journal of Cancer</w:t>
      </w:r>
      <w:r w:rsidRPr="00FD6477">
        <w:rPr>
          <w:noProof/>
        </w:rPr>
        <w:t xml:space="preserve">, </w:t>
      </w:r>
      <w:r w:rsidRPr="00FD6477">
        <w:rPr>
          <w:i/>
          <w:iCs/>
          <w:noProof/>
        </w:rPr>
        <w:t>77</w:t>
      </w:r>
      <w:r w:rsidRPr="00FD6477">
        <w:rPr>
          <w:noProof/>
        </w:rPr>
        <w:t>(8), 1343–8. Retrieved from http://www.pubmedcentral.nih.gov/articlerender.fcgi?artid=2150175&amp;tool=pmcentrez&amp;rendertype=abstract</w:t>
      </w:r>
    </w:p>
    <w:p w:rsidR="00FD6477" w:rsidRPr="00FD6477" w:rsidRDefault="00FD6477">
      <w:pPr>
        <w:pStyle w:val="NormalWeb"/>
        <w:ind w:left="480" w:hanging="480"/>
        <w:divId w:val="533232539"/>
        <w:rPr>
          <w:noProof/>
        </w:rPr>
      </w:pPr>
      <w:r w:rsidRPr="00FD6477">
        <w:rPr>
          <w:noProof/>
        </w:rPr>
        <w:t xml:space="preserve">Burgess, C., Hunter, M. S., &amp; Ramirez, A. J. (2001). A qualitative study of delay among women reporting symptoms of breast cancer. </w:t>
      </w:r>
      <w:r w:rsidRPr="00FD6477">
        <w:rPr>
          <w:i/>
          <w:iCs/>
          <w:noProof/>
        </w:rPr>
        <w:t>The British Journal of General Practice : The Journal of the Royal College of General Practitioners</w:t>
      </w:r>
      <w:r w:rsidRPr="00FD6477">
        <w:rPr>
          <w:noProof/>
        </w:rPr>
        <w:t xml:space="preserve">, </w:t>
      </w:r>
      <w:r w:rsidRPr="00FD6477">
        <w:rPr>
          <w:i/>
          <w:iCs/>
          <w:noProof/>
        </w:rPr>
        <w:t>51</w:t>
      </w:r>
      <w:r w:rsidRPr="00FD6477">
        <w:rPr>
          <w:noProof/>
        </w:rPr>
        <w:t>(473), 967–71. Retrieved from http://www.pubmedcentral.nih.gov/articlerender.fcgi?artid=1314188&amp;tool=pmcentrez&amp;rendertype=abstract</w:t>
      </w:r>
    </w:p>
    <w:p w:rsidR="00FD6477" w:rsidRPr="00FD6477" w:rsidRDefault="00FD6477">
      <w:pPr>
        <w:pStyle w:val="NormalWeb"/>
        <w:ind w:left="480" w:hanging="480"/>
        <w:divId w:val="533232539"/>
        <w:rPr>
          <w:noProof/>
        </w:rPr>
      </w:pPr>
      <w:r w:rsidRPr="00FD6477">
        <w:rPr>
          <w:noProof/>
        </w:rPr>
        <w:t>Cancer Research UK. (2016a). Cancer Incidence by Age. Retrieved October 4, 2017, from http://www.cancerresearchuk.org/health-professional/cancer-statistics/incidence/age#heading-Zero</w:t>
      </w:r>
    </w:p>
    <w:p w:rsidR="00FD6477" w:rsidRPr="00FD6477" w:rsidRDefault="00FD6477">
      <w:pPr>
        <w:pStyle w:val="NormalWeb"/>
        <w:ind w:left="480" w:hanging="480"/>
        <w:divId w:val="533232539"/>
        <w:rPr>
          <w:noProof/>
        </w:rPr>
      </w:pPr>
      <w:r w:rsidRPr="00FD6477">
        <w:rPr>
          <w:noProof/>
        </w:rPr>
        <w:t>Cancer Research UK. (2016b). Cancer Incidence for Common Cancers. Retrieved June 13, 2016, from http://www.cancerresearchuk.org/health-professional/cancer-statistics/incidence/common-cancers-compared#heading-One</w:t>
      </w:r>
    </w:p>
    <w:p w:rsidR="00FD6477" w:rsidRPr="00FD6477" w:rsidRDefault="00FD6477">
      <w:pPr>
        <w:pStyle w:val="NormalWeb"/>
        <w:ind w:left="480" w:hanging="480"/>
        <w:divId w:val="533232539"/>
        <w:rPr>
          <w:noProof/>
        </w:rPr>
      </w:pPr>
      <w:r w:rsidRPr="00FD6477">
        <w:rPr>
          <w:noProof/>
        </w:rPr>
        <w:t xml:space="preserve">Charmaz, K. (2014). </w:t>
      </w:r>
      <w:r w:rsidRPr="00FD6477">
        <w:rPr>
          <w:i/>
          <w:iCs/>
          <w:noProof/>
        </w:rPr>
        <w:t>Constructing Grounded Theory</w:t>
      </w:r>
      <w:r w:rsidRPr="00FD6477">
        <w:rPr>
          <w:noProof/>
        </w:rPr>
        <w:t xml:space="preserve"> (Second Edi). London: Sage Publications Ltd.</w:t>
      </w:r>
    </w:p>
    <w:p w:rsidR="00FD6477" w:rsidRPr="00FD6477" w:rsidRDefault="00FD6477">
      <w:pPr>
        <w:pStyle w:val="NormalWeb"/>
        <w:ind w:left="480" w:hanging="480"/>
        <w:divId w:val="533232539"/>
        <w:rPr>
          <w:noProof/>
        </w:rPr>
      </w:pPr>
      <w:r w:rsidRPr="00FD6477">
        <w:rPr>
          <w:noProof/>
        </w:rPr>
        <w:lastRenderedPageBreak/>
        <w:t xml:space="preserve">Courtney, R. J., Paul, C. L., Sanson-Fisher, R. W., Macrae, F. A., Attia, J., &amp; McEvoy, M. (2012). Factors associated with consultation behaviour for primary symptoms potentially indicating colorectal cancer: a cross-sectional study on response to symptoms. </w:t>
      </w:r>
      <w:r w:rsidRPr="00FD6477">
        <w:rPr>
          <w:i/>
          <w:iCs/>
          <w:noProof/>
        </w:rPr>
        <w:t>BMC Gastroenterology</w:t>
      </w:r>
      <w:r w:rsidRPr="00FD6477">
        <w:rPr>
          <w:noProof/>
        </w:rPr>
        <w:t xml:space="preserve">, </w:t>
      </w:r>
      <w:r w:rsidRPr="00FD6477">
        <w:rPr>
          <w:i/>
          <w:iCs/>
          <w:noProof/>
        </w:rPr>
        <w:t>12</w:t>
      </w:r>
      <w:r w:rsidRPr="00FD6477">
        <w:rPr>
          <w:noProof/>
        </w:rPr>
        <w:t>(1), 100. http://doi.org/10.1186/1471-230X-12-100</w:t>
      </w:r>
    </w:p>
    <w:p w:rsidR="00FD6477" w:rsidRPr="00FD6477" w:rsidRDefault="00FD6477">
      <w:pPr>
        <w:pStyle w:val="NormalWeb"/>
        <w:ind w:left="480" w:hanging="480"/>
        <w:divId w:val="533232539"/>
        <w:rPr>
          <w:noProof/>
        </w:rPr>
      </w:pPr>
      <w:r w:rsidRPr="00FD6477">
        <w:rPr>
          <w:noProof/>
        </w:rPr>
        <w:t xml:space="preserve">Cromme, S. K., Whitaker, K. L., Winstanley, K., Renzi, C., Smith, C. F., &amp; Wardle, J. (2016). Worrying about wasting GP time as a barrier to help-seeking: a community-based, qualitative study. </w:t>
      </w:r>
      <w:r w:rsidRPr="00FD6477">
        <w:rPr>
          <w:i/>
          <w:iCs/>
          <w:noProof/>
        </w:rPr>
        <w:t>British Journal of General Practice</w:t>
      </w:r>
      <w:r w:rsidRPr="00FD6477">
        <w:rPr>
          <w:noProof/>
        </w:rPr>
        <w:t xml:space="preserve">, </w:t>
      </w:r>
      <w:r w:rsidRPr="00FD6477">
        <w:rPr>
          <w:i/>
          <w:iCs/>
          <w:noProof/>
        </w:rPr>
        <w:t>66</w:t>
      </w:r>
      <w:r w:rsidRPr="00FD6477">
        <w:rPr>
          <w:noProof/>
        </w:rPr>
        <w:t>(648), e474–e482. http://doi.org/10.3399/bjgp16X685621</w:t>
      </w:r>
    </w:p>
    <w:p w:rsidR="00FD6477" w:rsidRPr="00FD6477" w:rsidRDefault="00FD6477">
      <w:pPr>
        <w:pStyle w:val="NormalWeb"/>
        <w:ind w:left="480" w:hanging="480"/>
        <w:divId w:val="533232539"/>
        <w:rPr>
          <w:noProof/>
        </w:rPr>
      </w:pPr>
      <w:r w:rsidRPr="00FD6477">
        <w:rPr>
          <w:noProof/>
        </w:rPr>
        <w:t xml:space="preserve">De Nooijer, J., Lechner, L., &amp; de Vries, H. (2001). A qualitative study on detecting cancer symptoms and seeking medical help; an application of Andersen’s model of total patient delay. </w:t>
      </w:r>
      <w:r w:rsidRPr="00FD6477">
        <w:rPr>
          <w:i/>
          <w:iCs/>
          <w:noProof/>
        </w:rPr>
        <w:t>Patient Education and Counseling</w:t>
      </w:r>
      <w:r w:rsidRPr="00FD6477">
        <w:rPr>
          <w:noProof/>
        </w:rPr>
        <w:t xml:space="preserve">, </w:t>
      </w:r>
      <w:r w:rsidRPr="00FD6477">
        <w:rPr>
          <w:i/>
          <w:iCs/>
          <w:noProof/>
        </w:rPr>
        <w:t>42</w:t>
      </w:r>
      <w:r w:rsidRPr="00FD6477">
        <w:rPr>
          <w:noProof/>
        </w:rPr>
        <w:t>(2), 145–157. http://doi.org/10.1016/S0738-3991(00)00104-X</w:t>
      </w:r>
    </w:p>
    <w:p w:rsidR="00FD6477" w:rsidRPr="00FD6477" w:rsidRDefault="00FD6477">
      <w:pPr>
        <w:pStyle w:val="NormalWeb"/>
        <w:ind w:left="480" w:hanging="480"/>
        <w:divId w:val="533232539"/>
        <w:rPr>
          <w:noProof/>
        </w:rPr>
      </w:pPr>
      <w:r w:rsidRPr="00FD6477">
        <w:rPr>
          <w:noProof/>
        </w:rPr>
        <w:t xml:space="preserve">Dubayova, T., van Dijk, J. P., Nagyova, I., Rosenberger, J., Havlikova, E., Gdovinova, Z., … Groothoff, J. W. (2010). The impact of the intensity of fear on patient’s delay regarding health care seeking behavior: a systematic review. </w:t>
      </w:r>
      <w:r w:rsidRPr="00FD6477">
        <w:rPr>
          <w:i/>
          <w:iCs/>
          <w:noProof/>
        </w:rPr>
        <w:t>International Journal of Public Health</w:t>
      </w:r>
      <w:r w:rsidRPr="00FD6477">
        <w:rPr>
          <w:noProof/>
        </w:rPr>
        <w:t xml:space="preserve">, </w:t>
      </w:r>
      <w:r w:rsidRPr="00FD6477">
        <w:rPr>
          <w:i/>
          <w:iCs/>
          <w:noProof/>
        </w:rPr>
        <w:t>55</w:t>
      </w:r>
      <w:r w:rsidRPr="00FD6477">
        <w:rPr>
          <w:noProof/>
        </w:rPr>
        <w:t>(5), 459–68. http://doi.org/10.1007/s00038-010-0149-0</w:t>
      </w:r>
    </w:p>
    <w:p w:rsidR="00FD6477" w:rsidRPr="00FD6477" w:rsidRDefault="00FD6477">
      <w:pPr>
        <w:pStyle w:val="NormalWeb"/>
        <w:ind w:left="480" w:hanging="480"/>
        <w:divId w:val="533232539"/>
        <w:rPr>
          <w:noProof/>
        </w:rPr>
      </w:pPr>
      <w:r w:rsidRPr="00FD6477">
        <w:rPr>
          <w:noProof/>
        </w:rPr>
        <w:t xml:space="preserve">Emery, J. D., Walter, F. M., Gray, V., Sinclair, C., Howting, D., Bulsara, M., … D’Arcy Holmand, C. (2013). Diagnosing cancer in the bush: A mixed-methods study of symptom appraisal and help-seeking behaviour in people with cancer from rural Western Australia. </w:t>
      </w:r>
      <w:r w:rsidRPr="00FD6477">
        <w:rPr>
          <w:i/>
          <w:iCs/>
          <w:noProof/>
        </w:rPr>
        <w:t>Family Practice</w:t>
      </w:r>
      <w:r w:rsidRPr="00FD6477">
        <w:rPr>
          <w:noProof/>
        </w:rPr>
        <w:t xml:space="preserve">, </w:t>
      </w:r>
      <w:r w:rsidRPr="00FD6477">
        <w:rPr>
          <w:i/>
          <w:iCs/>
          <w:noProof/>
        </w:rPr>
        <w:t>30</w:t>
      </w:r>
      <w:r w:rsidRPr="00FD6477">
        <w:rPr>
          <w:noProof/>
        </w:rPr>
        <w:t>(3), 294–301. http://doi.org/10.1093/fampra/cms087</w:t>
      </w:r>
    </w:p>
    <w:p w:rsidR="00FD6477" w:rsidRPr="00FD6477" w:rsidRDefault="00FD6477">
      <w:pPr>
        <w:pStyle w:val="NormalWeb"/>
        <w:ind w:left="480" w:hanging="480"/>
        <w:divId w:val="533232539"/>
        <w:rPr>
          <w:noProof/>
        </w:rPr>
      </w:pPr>
      <w:r w:rsidRPr="00FD6477">
        <w:rPr>
          <w:noProof/>
        </w:rPr>
        <w:t xml:space="preserve">Gascoigne, P., Mason, M. D., &amp; Roberts, E. (1999). Factors affecting presentation and delay in patients with testicular cancer: results of a qualitative study. </w:t>
      </w:r>
      <w:r w:rsidRPr="00FD6477">
        <w:rPr>
          <w:i/>
          <w:iCs/>
          <w:noProof/>
        </w:rPr>
        <w:t>Psycho-Oncology</w:t>
      </w:r>
      <w:r w:rsidRPr="00FD6477">
        <w:rPr>
          <w:noProof/>
        </w:rPr>
        <w:t xml:space="preserve">, </w:t>
      </w:r>
      <w:r w:rsidRPr="00FD6477">
        <w:rPr>
          <w:i/>
          <w:iCs/>
          <w:noProof/>
        </w:rPr>
        <w:t>8</w:t>
      </w:r>
      <w:r w:rsidRPr="00FD6477">
        <w:rPr>
          <w:noProof/>
        </w:rPr>
        <w:t>(2), 144–54. http://doi.org/10.1002/(SICI)1099-1611(199903/04)8:2&lt;144::AID-PON349&gt;3.0.CO;2-P</w:t>
      </w:r>
    </w:p>
    <w:p w:rsidR="00FD6477" w:rsidRPr="00FD6477" w:rsidRDefault="00FD6477">
      <w:pPr>
        <w:pStyle w:val="NormalWeb"/>
        <w:ind w:left="480" w:hanging="480"/>
        <w:divId w:val="533232539"/>
        <w:rPr>
          <w:noProof/>
        </w:rPr>
      </w:pPr>
      <w:r w:rsidRPr="00FD6477">
        <w:rPr>
          <w:noProof/>
        </w:rPr>
        <w:t xml:space="preserve">Glaser, B., &amp; Strauss, A. (1967). </w:t>
      </w:r>
      <w:r w:rsidRPr="00FD6477">
        <w:rPr>
          <w:i/>
          <w:iCs/>
          <w:noProof/>
        </w:rPr>
        <w:t>The Discovery of Grounded Theory</w:t>
      </w:r>
      <w:r w:rsidRPr="00FD6477">
        <w:rPr>
          <w:noProof/>
        </w:rPr>
        <w:t>. Chicago: Aldine.</w:t>
      </w:r>
    </w:p>
    <w:p w:rsidR="00FD6477" w:rsidRPr="00FD6477" w:rsidRDefault="00FD6477">
      <w:pPr>
        <w:pStyle w:val="NormalWeb"/>
        <w:ind w:left="480" w:hanging="480"/>
        <w:divId w:val="533232539"/>
        <w:rPr>
          <w:noProof/>
        </w:rPr>
      </w:pPr>
      <w:r w:rsidRPr="00FD6477">
        <w:rPr>
          <w:noProof/>
        </w:rPr>
        <w:t xml:space="preserve">Granek, L., &amp; Fergus, K. (2012). Resistance, agency, and liminality in women’s accounts of symptom appraisal and help-seeking upon discovery of a breast irregularity. </w:t>
      </w:r>
      <w:r w:rsidRPr="00FD6477">
        <w:rPr>
          <w:i/>
          <w:iCs/>
          <w:noProof/>
        </w:rPr>
        <w:t>Social Science &amp; Medicine (1982)</w:t>
      </w:r>
      <w:r w:rsidRPr="00FD6477">
        <w:rPr>
          <w:noProof/>
        </w:rPr>
        <w:t xml:space="preserve">, </w:t>
      </w:r>
      <w:r w:rsidRPr="00FD6477">
        <w:rPr>
          <w:i/>
          <w:iCs/>
          <w:noProof/>
        </w:rPr>
        <w:t>75</w:t>
      </w:r>
      <w:r w:rsidRPr="00FD6477">
        <w:rPr>
          <w:noProof/>
        </w:rPr>
        <w:t>(10), 1753–61. http://doi.org/10.1016/j.socscimed.2012.07.016</w:t>
      </w:r>
    </w:p>
    <w:p w:rsidR="00FD6477" w:rsidRPr="00FD6477" w:rsidRDefault="00FD6477">
      <w:pPr>
        <w:pStyle w:val="NormalWeb"/>
        <w:ind w:left="480" w:hanging="480"/>
        <w:divId w:val="533232539"/>
        <w:rPr>
          <w:noProof/>
        </w:rPr>
      </w:pPr>
      <w:r w:rsidRPr="00FD6477">
        <w:rPr>
          <w:noProof/>
        </w:rPr>
        <w:t xml:space="preserve">Hall, N., Birt, L., Banks, J., &amp; Emery, J. (2015). Symptom appraisal and healthcare-seeking for symptoms suggestive of colorectal cancer: a qualitative study. </w:t>
      </w:r>
      <w:r w:rsidRPr="00FD6477">
        <w:rPr>
          <w:i/>
          <w:iCs/>
          <w:noProof/>
        </w:rPr>
        <w:t>BMJ Open</w:t>
      </w:r>
      <w:r w:rsidRPr="00FD6477">
        <w:rPr>
          <w:noProof/>
        </w:rPr>
        <w:t xml:space="preserve">, </w:t>
      </w:r>
      <w:r w:rsidRPr="00FD6477">
        <w:rPr>
          <w:i/>
          <w:iCs/>
          <w:noProof/>
        </w:rPr>
        <w:t>5</w:t>
      </w:r>
      <w:r w:rsidRPr="00FD6477">
        <w:rPr>
          <w:noProof/>
        </w:rPr>
        <w:t>(10), e008448. http://doi.org/10.1136/bmjopen-2015-008448</w:t>
      </w:r>
    </w:p>
    <w:p w:rsidR="00FD6477" w:rsidRPr="00FD6477" w:rsidRDefault="00FD6477">
      <w:pPr>
        <w:pStyle w:val="NormalWeb"/>
        <w:ind w:left="480" w:hanging="480"/>
        <w:divId w:val="533232539"/>
        <w:rPr>
          <w:noProof/>
        </w:rPr>
      </w:pPr>
      <w:r w:rsidRPr="00FD6477">
        <w:rPr>
          <w:noProof/>
        </w:rPr>
        <w:t xml:space="preserve">Hannay, D. (1979). </w:t>
      </w:r>
      <w:r w:rsidRPr="00FD6477">
        <w:rPr>
          <w:i/>
          <w:iCs/>
          <w:noProof/>
        </w:rPr>
        <w:t>The Symptom Iceberg</w:t>
      </w:r>
      <w:r w:rsidRPr="00FD6477">
        <w:rPr>
          <w:noProof/>
        </w:rPr>
        <w:t>. London: Routledge &amp; Kegan Paul.</w:t>
      </w:r>
    </w:p>
    <w:p w:rsidR="00FD6477" w:rsidRPr="00FD6477" w:rsidRDefault="00FD6477">
      <w:pPr>
        <w:pStyle w:val="NormalWeb"/>
        <w:ind w:left="480" w:hanging="480"/>
        <w:divId w:val="533232539"/>
        <w:rPr>
          <w:noProof/>
        </w:rPr>
      </w:pPr>
      <w:r w:rsidRPr="00FD6477">
        <w:rPr>
          <w:noProof/>
        </w:rPr>
        <w:t xml:space="preserve">Hansen, R., Vedsted, P., Sokolowski, I., Ondergaard, J., &amp; Olesen, F. (2011). Time intervals from first symptom to treatment of cancer: a cohort study of 2,212 newly diagnosed cancer patients. </w:t>
      </w:r>
      <w:r w:rsidRPr="00FD6477">
        <w:rPr>
          <w:i/>
          <w:iCs/>
          <w:noProof/>
        </w:rPr>
        <w:t>BMC Health Services Research</w:t>
      </w:r>
      <w:r w:rsidRPr="00FD6477">
        <w:rPr>
          <w:noProof/>
        </w:rPr>
        <w:t>.</w:t>
      </w:r>
    </w:p>
    <w:p w:rsidR="00FD6477" w:rsidRPr="00FD6477" w:rsidRDefault="00FD6477">
      <w:pPr>
        <w:pStyle w:val="NormalWeb"/>
        <w:ind w:left="480" w:hanging="480"/>
        <w:divId w:val="533232539"/>
        <w:rPr>
          <w:noProof/>
        </w:rPr>
      </w:pPr>
      <w:r w:rsidRPr="00FD6477">
        <w:rPr>
          <w:noProof/>
        </w:rPr>
        <w:t xml:space="preserve">Heath, I. (2008). Issues of privacy and intimacy at the beginnings of illness. In </w:t>
      </w:r>
      <w:r w:rsidRPr="00FD6477">
        <w:rPr>
          <w:i/>
          <w:iCs/>
          <w:noProof/>
        </w:rPr>
        <w:t>Medical Humanities Companion: Symptom</w:t>
      </w:r>
      <w:r w:rsidRPr="00FD6477">
        <w:rPr>
          <w:noProof/>
        </w:rPr>
        <w:t>. Oxon: Radcliffe Publishing Ltd.</w:t>
      </w:r>
    </w:p>
    <w:p w:rsidR="00FD6477" w:rsidRPr="00FD6477" w:rsidRDefault="00FD6477">
      <w:pPr>
        <w:pStyle w:val="NormalWeb"/>
        <w:ind w:left="480" w:hanging="480"/>
        <w:divId w:val="533232539"/>
        <w:rPr>
          <w:noProof/>
        </w:rPr>
      </w:pPr>
      <w:r w:rsidRPr="00FD6477">
        <w:rPr>
          <w:noProof/>
        </w:rPr>
        <w:lastRenderedPageBreak/>
        <w:t xml:space="preserve">Howell, D. A., Smith, A. G., &amp; Roman, E. (2008). Help-seeking behaviour in patients with lymphoma. </w:t>
      </w:r>
      <w:r w:rsidRPr="00FD6477">
        <w:rPr>
          <w:i/>
          <w:iCs/>
          <w:noProof/>
        </w:rPr>
        <w:t>European Journal of Cancer Care</w:t>
      </w:r>
      <w:r w:rsidRPr="00FD6477">
        <w:rPr>
          <w:noProof/>
        </w:rPr>
        <w:t xml:space="preserve">, </w:t>
      </w:r>
      <w:r w:rsidRPr="00FD6477">
        <w:rPr>
          <w:i/>
          <w:iCs/>
          <w:noProof/>
        </w:rPr>
        <w:t>17</w:t>
      </w:r>
      <w:r w:rsidRPr="00FD6477">
        <w:rPr>
          <w:noProof/>
        </w:rPr>
        <w:t>(4), 394–403. http://doi.org/10.1111/j.1365-2354.2007.00897.x</w:t>
      </w:r>
    </w:p>
    <w:p w:rsidR="00FD6477" w:rsidRPr="00FD6477" w:rsidRDefault="00FD6477">
      <w:pPr>
        <w:pStyle w:val="NormalWeb"/>
        <w:ind w:left="480" w:hanging="480"/>
        <w:divId w:val="533232539"/>
        <w:rPr>
          <w:noProof/>
        </w:rPr>
      </w:pPr>
      <w:r w:rsidRPr="00FD6477">
        <w:rPr>
          <w:noProof/>
        </w:rPr>
        <w:t xml:space="preserve">Ironmonger, L., Ohuma, E., Ormiston-Smith, N., Gildea, C., Thomson, C. S., &amp; Peake, M. D. (2014). An evaluation of the impact of large-scale interventions to raise public awareness of a lung cancer symptom. </w:t>
      </w:r>
      <w:r w:rsidRPr="00FD6477">
        <w:rPr>
          <w:i/>
          <w:iCs/>
          <w:noProof/>
        </w:rPr>
        <w:t>British Journal of Cancer</w:t>
      </w:r>
      <w:r w:rsidRPr="00FD6477">
        <w:rPr>
          <w:noProof/>
        </w:rPr>
        <w:t xml:space="preserve">, </w:t>
      </w:r>
      <w:r w:rsidRPr="00FD6477">
        <w:rPr>
          <w:i/>
          <w:iCs/>
          <w:noProof/>
        </w:rPr>
        <w:t>112</w:t>
      </w:r>
      <w:r w:rsidRPr="00FD6477">
        <w:rPr>
          <w:noProof/>
        </w:rPr>
        <w:t>(1), 207–216. http://doi.org/10.1038/bjc.2014.596</w:t>
      </w:r>
    </w:p>
    <w:p w:rsidR="00FD6477" w:rsidRPr="00FD6477" w:rsidRDefault="00FD6477">
      <w:pPr>
        <w:pStyle w:val="NormalWeb"/>
        <w:ind w:left="480" w:hanging="480"/>
        <w:divId w:val="533232539"/>
        <w:rPr>
          <w:noProof/>
        </w:rPr>
      </w:pPr>
      <w:r w:rsidRPr="00FD6477">
        <w:rPr>
          <w:noProof/>
        </w:rPr>
        <w:t xml:space="preserve">Jones, R., Latinovic, R., Charlton, J., &amp; Gulliford, M. (2007). Alarm symptoms in early diagnosis of cancer in primary care: cohort study using General Practice Research Database. </w:t>
      </w:r>
      <w:r w:rsidRPr="00FD6477">
        <w:rPr>
          <w:i/>
          <w:iCs/>
          <w:noProof/>
        </w:rPr>
        <w:t>British Medical Journal</w:t>
      </w:r>
      <w:r w:rsidRPr="00FD6477">
        <w:rPr>
          <w:noProof/>
        </w:rPr>
        <w:t xml:space="preserve">, </w:t>
      </w:r>
      <w:r w:rsidRPr="00FD6477">
        <w:rPr>
          <w:i/>
          <w:iCs/>
          <w:noProof/>
        </w:rPr>
        <w:t>334</w:t>
      </w:r>
      <w:r w:rsidRPr="00FD6477">
        <w:rPr>
          <w:noProof/>
        </w:rPr>
        <w:t>(7602), 1040.</w:t>
      </w:r>
    </w:p>
    <w:p w:rsidR="00FD6477" w:rsidRPr="00FD6477" w:rsidRDefault="00FD6477">
      <w:pPr>
        <w:pStyle w:val="NormalWeb"/>
        <w:ind w:left="480" w:hanging="480"/>
        <w:divId w:val="533232539"/>
        <w:rPr>
          <w:noProof/>
        </w:rPr>
      </w:pPr>
      <w:r w:rsidRPr="00FD6477">
        <w:rPr>
          <w:noProof/>
        </w:rPr>
        <w:t xml:space="preserve">Kleinman, A. (1980). </w:t>
      </w:r>
      <w:r w:rsidRPr="00FD6477">
        <w:rPr>
          <w:i/>
          <w:iCs/>
          <w:noProof/>
        </w:rPr>
        <w:t>Patients and Healers in the Context of Culture: an exploration of the borderland between anthropology, medicine, and psychiatry</w:t>
      </w:r>
      <w:r w:rsidRPr="00FD6477">
        <w:rPr>
          <w:noProof/>
        </w:rPr>
        <w:t>. London: University of California Press.</w:t>
      </w:r>
    </w:p>
    <w:p w:rsidR="00FD6477" w:rsidRPr="00FD6477" w:rsidRDefault="00FD6477">
      <w:pPr>
        <w:pStyle w:val="NormalWeb"/>
        <w:ind w:left="480" w:hanging="480"/>
        <w:divId w:val="533232539"/>
        <w:rPr>
          <w:noProof/>
        </w:rPr>
      </w:pPr>
      <w:r w:rsidRPr="00FD6477">
        <w:rPr>
          <w:noProof/>
        </w:rPr>
        <w:t xml:space="preserve">Leydon, G. M., Bynoe-Sutherland, J., &amp; Coleman, M. P. (2003). The journey towards a cancer diagnosis: the experiences of people with cancer, their family and carers. </w:t>
      </w:r>
      <w:r w:rsidRPr="00FD6477">
        <w:rPr>
          <w:i/>
          <w:iCs/>
          <w:noProof/>
        </w:rPr>
        <w:t>European Journal of Cancer Care</w:t>
      </w:r>
      <w:r w:rsidRPr="00FD6477">
        <w:rPr>
          <w:noProof/>
        </w:rPr>
        <w:t xml:space="preserve">, </w:t>
      </w:r>
      <w:r w:rsidRPr="00FD6477">
        <w:rPr>
          <w:i/>
          <w:iCs/>
          <w:noProof/>
        </w:rPr>
        <w:t>12</w:t>
      </w:r>
      <w:r w:rsidRPr="00FD6477">
        <w:rPr>
          <w:noProof/>
        </w:rPr>
        <w:t>(4), 317–26. Retrieved from http://www.ncbi.nlm.nih.gov/pubmed/14982310</w:t>
      </w:r>
    </w:p>
    <w:p w:rsidR="00FD6477" w:rsidRPr="00FD6477" w:rsidRDefault="00FD6477">
      <w:pPr>
        <w:pStyle w:val="NormalWeb"/>
        <w:ind w:left="480" w:hanging="480"/>
        <w:divId w:val="533232539"/>
        <w:rPr>
          <w:noProof/>
        </w:rPr>
      </w:pPr>
      <w:r w:rsidRPr="00FD6477">
        <w:rPr>
          <w:noProof/>
        </w:rPr>
        <w:t xml:space="preserve">Lyratzopoulos, G., Saunders, C. L., Abel, G. a, McPhail, S., Neal, R. D., Wardle, J., &amp; Rubin, G. P. (2015). The relative length of the patient and the primary care interval in patients with 28 common and rarer cancers. </w:t>
      </w:r>
      <w:r w:rsidRPr="00FD6477">
        <w:rPr>
          <w:i/>
          <w:iCs/>
          <w:noProof/>
        </w:rPr>
        <w:t>British Journal of Cancer</w:t>
      </w:r>
      <w:r w:rsidRPr="00FD6477">
        <w:rPr>
          <w:noProof/>
        </w:rPr>
        <w:t xml:space="preserve">, </w:t>
      </w:r>
      <w:r w:rsidRPr="00FD6477">
        <w:rPr>
          <w:i/>
          <w:iCs/>
          <w:noProof/>
        </w:rPr>
        <w:t>112</w:t>
      </w:r>
      <w:r w:rsidRPr="00FD6477">
        <w:rPr>
          <w:noProof/>
        </w:rPr>
        <w:t>(s1), S35–S40. http://doi.org/10.1038/bjc.2015.40</w:t>
      </w:r>
    </w:p>
    <w:p w:rsidR="00FD6477" w:rsidRPr="00FD6477" w:rsidRDefault="00FD6477">
      <w:pPr>
        <w:pStyle w:val="NormalWeb"/>
        <w:ind w:left="480" w:hanging="480"/>
        <w:divId w:val="533232539"/>
        <w:rPr>
          <w:noProof/>
        </w:rPr>
      </w:pPr>
      <w:r w:rsidRPr="00FD6477">
        <w:rPr>
          <w:noProof/>
        </w:rPr>
        <w:t xml:space="preserve">Macleod, U., Mitchell, E. D., Burgess, C., Macdonald, S., &amp; Ramirez, A. J. (2009). Risk factors for delayed presentation and referral of symptomatic cancer: evidence for common cancers. </w:t>
      </w:r>
      <w:r w:rsidRPr="00FD6477">
        <w:rPr>
          <w:i/>
          <w:iCs/>
          <w:noProof/>
        </w:rPr>
        <w:t>British Journal of Cancer</w:t>
      </w:r>
      <w:r w:rsidRPr="00FD6477">
        <w:rPr>
          <w:noProof/>
        </w:rPr>
        <w:t xml:space="preserve">, </w:t>
      </w:r>
      <w:r w:rsidRPr="00FD6477">
        <w:rPr>
          <w:i/>
          <w:iCs/>
          <w:noProof/>
        </w:rPr>
        <w:t>101 Suppl</w:t>
      </w:r>
      <w:r w:rsidRPr="00FD6477">
        <w:rPr>
          <w:noProof/>
        </w:rPr>
        <w:t>(S2), S92–S101. http://doi.org/10.1038/sj.bjc.6605398</w:t>
      </w:r>
    </w:p>
    <w:p w:rsidR="00FD6477" w:rsidRPr="00FD6477" w:rsidRDefault="00FD6477">
      <w:pPr>
        <w:pStyle w:val="NormalWeb"/>
        <w:ind w:left="480" w:hanging="480"/>
        <w:divId w:val="533232539"/>
        <w:rPr>
          <w:noProof/>
        </w:rPr>
      </w:pPr>
      <w:r w:rsidRPr="00FD6477">
        <w:rPr>
          <w:noProof/>
        </w:rPr>
        <w:t xml:space="preserve">Malterud, K., Guassora, A. D., Graungaard, A. H., &amp; Reventlow, S. (2015). Understanding medical symptoms: a conceptual review and analysis. </w:t>
      </w:r>
      <w:r w:rsidRPr="00FD6477">
        <w:rPr>
          <w:i/>
          <w:iCs/>
          <w:noProof/>
        </w:rPr>
        <w:t>Theoretical Medicine and Bioethics</w:t>
      </w:r>
      <w:r w:rsidRPr="00FD6477">
        <w:rPr>
          <w:noProof/>
        </w:rPr>
        <w:t xml:space="preserve">, </w:t>
      </w:r>
      <w:r w:rsidRPr="00FD6477">
        <w:rPr>
          <w:i/>
          <w:iCs/>
          <w:noProof/>
        </w:rPr>
        <w:t>36</w:t>
      </w:r>
      <w:r w:rsidRPr="00FD6477">
        <w:rPr>
          <w:noProof/>
        </w:rPr>
        <w:t>(6), 411–424. http://doi.org/10.1007/s11017-015-9347-3</w:t>
      </w:r>
    </w:p>
    <w:p w:rsidR="00FD6477" w:rsidRPr="00FD6477" w:rsidRDefault="00FD6477">
      <w:pPr>
        <w:pStyle w:val="NormalWeb"/>
        <w:ind w:left="480" w:hanging="480"/>
        <w:divId w:val="533232539"/>
        <w:rPr>
          <w:noProof/>
        </w:rPr>
      </w:pPr>
      <w:r w:rsidRPr="00FD6477">
        <w:rPr>
          <w:noProof/>
        </w:rPr>
        <w:t xml:space="preserve">Mitchell, E., Macdonald, S., Campbell, N. C., Weller, D., &amp; Macleod, U. (2008). Influences on pre-hospital delay in the diagnosis of colorectal cancer: a systematic review. </w:t>
      </w:r>
      <w:r w:rsidRPr="00FD6477">
        <w:rPr>
          <w:i/>
          <w:iCs/>
          <w:noProof/>
        </w:rPr>
        <w:t>British Journal of Cancer</w:t>
      </w:r>
      <w:r w:rsidRPr="00FD6477">
        <w:rPr>
          <w:noProof/>
        </w:rPr>
        <w:t xml:space="preserve">, </w:t>
      </w:r>
      <w:r w:rsidRPr="00FD6477">
        <w:rPr>
          <w:i/>
          <w:iCs/>
          <w:noProof/>
        </w:rPr>
        <w:t>98</w:t>
      </w:r>
      <w:r w:rsidRPr="00FD6477">
        <w:rPr>
          <w:noProof/>
        </w:rPr>
        <w:t>(1), 60–70. http://doi.org/10.1038/sj.bjc.6604096</w:t>
      </w:r>
    </w:p>
    <w:p w:rsidR="00FD6477" w:rsidRPr="00FD6477" w:rsidRDefault="00FD6477">
      <w:pPr>
        <w:pStyle w:val="NormalWeb"/>
        <w:ind w:left="480" w:hanging="480"/>
        <w:divId w:val="533232539"/>
        <w:rPr>
          <w:noProof/>
        </w:rPr>
      </w:pPr>
      <w:r w:rsidRPr="00FD6477">
        <w:rPr>
          <w:noProof/>
        </w:rPr>
        <w:t xml:space="preserve">Moffat, J., Bentley, a, Ironmonger, L., Boughey, a, Radford, G., &amp; Duffy, S. (2015). The impact of national cancer awareness campaigns for bowel and lung cancer symptoms on sociodemographic inequalities in immediate key symptom awareness and GP attendances. </w:t>
      </w:r>
      <w:r w:rsidRPr="00FD6477">
        <w:rPr>
          <w:i/>
          <w:iCs/>
          <w:noProof/>
        </w:rPr>
        <w:t>British Journal of Cancer</w:t>
      </w:r>
      <w:r w:rsidRPr="00FD6477">
        <w:rPr>
          <w:noProof/>
        </w:rPr>
        <w:t xml:space="preserve">, </w:t>
      </w:r>
      <w:r w:rsidRPr="00FD6477">
        <w:rPr>
          <w:i/>
          <w:iCs/>
          <w:noProof/>
        </w:rPr>
        <w:t>112</w:t>
      </w:r>
      <w:r w:rsidRPr="00FD6477">
        <w:rPr>
          <w:noProof/>
        </w:rPr>
        <w:t>(s1), S14–S21. http://doi.org/10.1038/bjc.2015.31</w:t>
      </w:r>
    </w:p>
    <w:p w:rsidR="00FD6477" w:rsidRPr="00FD6477" w:rsidRDefault="00FD6477">
      <w:pPr>
        <w:pStyle w:val="NormalWeb"/>
        <w:ind w:left="480" w:hanging="480"/>
        <w:divId w:val="533232539"/>
        <w:rPr>
          <w:noProof/>
        </w:rPr>
      </w:pPr>
      <w:r w:rsidRPr="00FD6477">
        <w:rPr>
          <w:noProof/>
        </w:rPr>
        <w:t xml:space="preserve">Molassiotis, A., Wilson, B., Brunton, L., &amp; Chandler, C. (2010). Mapping patients’ experiences from initial change in health to cancer diagnosis: a qualitative exploration of patient and system factors mediating this process. </w:t>
      </w:r>
      <w:r w:rsidRPr="00FD6477">
        <w:rPr>
          <w:i/>
          <w:iCs/>
          <w:noProof/>
        </w:rPr>
        <w:t>European Journal of Cancer Care</w:t>
      </w:r>
      <w:r w:rsidRPr="00FD6477">
        <w:rPr>
          <w:noProof/>
        </w:rPr>
        <w:t xml:space="preserve">, </w:t>
      </w:r>
      <w:r w:rsidRPr="00FD6477">
        <w:rPr>
          <w:i/>
          <w:iCs/>
          <w:noProof/>
        </w:rPr>
        <w:t>19</w:t>
      </w:r>
      <w:r w:rsidRPr="00FD6477">
        <w:rPr>
          <w:noProof/>
        </w:rPr>
        <w:t>(1), 98–109. http://doi.org/10.1111/j.1365-2354.2008.01020.x</w:t>
      </w:r>
    </w:p>
    <w:p w:rsidR="00FD6477" w:rsidRPr="00FD6477" w:rsidRDefault="00FD6477">
      <w:pPr>
        <w:pStyle w:val="NormalWeb"/>
        <w:ind w:left="480" w:hanging="480"/>
        <w:divId w:val="533232539"/>
        <w:rPr>
          <w:noProof/>
        </w:rPr>
      </w:pPr>
      <w:r w:rsidRPr="00FD6477">
        <w:rPr>
          <w:noProof/>
        </w:rPr>
        <w:lastRenderedPageBreak/>
        <w:t xml:space="preserve">Mwaka, A. D., Okello, E. S., Wabinga, H., &amp; Walter, F. M. (2015). Symptomatic presentation with cervical cancer in Uganda: a qualitative study assessing the pathways to diagnosis in a low-income country. </w:t>
      </w:r>
      <w:r w:rsidRPr="00FD6477">
        <w:rPr>
          <w:i/>
          <w:iCs/>
          <w:noProof/>
        </w:rPr>
        <w:t>BMC Women’s Health</w:t>
      </w:r>
      <w:r w:rsidRPr="00FD6477">
        <w:rPr>
          <w:noProof/>
        </w:rPr>
        <w:t xml:space="preserve">, </w:t>
      </w:r>
      <w:r w:rsidRPr="00FD6477">
        <w:rPr>
          <w:i/>
          <w:iCs/>
          <w:noProof/>
        </w:rPr>
        <w:t>15</w:t>
      </w:r>
      <w:r w:rsidRPr="00FD6477">
        <w:rPr>
          <w:noProof/>
        </w:rPr>
        <w:t>(1), 15. http://doi.org/10.1186/s12905-015-0167-4</w:t>
      </w:r>
    </w:p>
    <w:p w:rsidR="00FD6477" w:rsidRPr="00FD6477" w:rsidRDefault="00FD6477">
      <w:pPr>
        <w:pStyle w:val="NormalWeb"/>
        <w:ind w:left="480" w:hanging="480"/>
        <w:divId w:val="533232539"/>
        <w:rPr>
          <w:noProof/>
        </w:rPr>
      </w:pPr>
      <w:r w:rsidRPr="00FD6477">
        <w:rPr>
          <w:noProof/>
        </w:rPr>
        <w:t xml:space="preserve">Neal, R. D., Nafees, S., Pasterfield, D., Hood, K., Hendry, M., Gollins, S., … Robling, M. (2014). Patient-reported measurement of time to diagnosis in cancer: development of the Cancer Symptom Interval Measure (C-SIM) and randomised controlled trial of method of delivery. </w:t>
      </w:r>
      <w:r w:rsidRPr="00FD6477">
        <w:rPr>
          <w:i/>
          <w:iCs/>
          <w:noProof/>
        </w:rPr>
        <w:t>BMC Health Services Research</w:t>
      </w:r>
      <w:r w:rsidRPr="00FD6477">
        <w:rPr>
          <w:noProof/>
        </w:rPr>
        <w:t xml:space="preserve">, </w:t>
      </w:r>
      <w:r w:rsidRPr="00FD6477">
        <w:rPr>
          <w:i/>
          <w:iCs/>
          <w:noProof/>
        </w:rPr>
        <w:t>14</w:t>
      </w:r>
      <w:r w:rsidRPr="00FD6477">
        <w:rPr>
          <w:noProof/>
        </w:rPr>
        <w:t>, 3. http://doi.org/10.1186/1472-6963-14-3</w:t>
      </w:r>
    </w:p>
    <w:p w:rsidR="00FD6477" w:rsidRPr="00FD6477" w:rsidRDefault="00FD6477">
      <w:pPr>
        <w:pStyle w:val="NormalWeb"/>
        <w:ind w:left="480" w:hanging="480"/>
        <w:divId w:val="533232539"/>
        <w:rPr>
          <w:noProof/>
        </w:rPr>
      </w:pPr>
      <w:r w:rsidRPr="00FD6477">
        <w:rPr>
          <w:noProof/>
        </w:rPr>
        <w:t xml:space="preserve">Neal, R. D., Tharmanathan, P., France, B., Din, N. U., Cotton, S., Fallon-Ferguson, J., … Emery, J. (2015). Is increased time to diagnosis and treatment in symptomatic cancer associated with poorer outcomes? Systematic review. </w:t>
      </w:r>
      <w:r w:rsidRPr="00FD6477">
        <w:rPr>
          <w:i/>
          <w:iCs/>
          <w:noProof/>
        </w:rPr>
        <w:t>British Journal of Cancer</w:t>
      </w:r>
      <w:r w:rsidRPr="00FD6477">
        <w:rPr>
          <w:noProof/>
        </w:rPr>
        <w:t xml:space="preserve">, </w:t>
      </w:r>
      <w:r w:rsidRPr="00FD6477">
        <w:rPr>
          <w:i/>
          <w:iCs/>
          <w:noProof/>
        </w:rPr>
        <w:t>112 Suppl</w:t>
      </w:r>
      <w:r w:rsidRPr="00FD6477">
        <w:rPr>
          <w:noProof/>
        </w:rPr>
        <w:t>(4), S92–107. http://doi.org/10.1038/bjc.2015.48</w:t>
      </w:r>
    </w:p>
    <w:p w:rsidR="00FD6477" w:rsidRPr="00FD6477" w:rsidRDefault="00FD6477">
      <w:pPr>
        <w:pStyle w:val="NormalWeb"/>
        <w:ind w:left="480" w:hanging="480"/>
        <w:divId w:val="533232539"/>
        <w:rPr>
          <w:noProof/>
        </w:rPr>
      </w:pPr>
      <w:r w:rsidRPr="00FD6477">
        <w:rPr>
          <w:noProof/>
        </w:rPr>
        <w:t xml:space="preserve">Oberoi, D. V., Jiwa, M., McManus, a., Hodder, R., &amp; de Nooijer, J. (2015). Help-seeking experiences of men diagnosed with colorectal cancer: a qualitative study. </w:t>
      </w:r>
      <w:r w:rsidRPr="00FD6477">
        <w:rPr>
          <w:i/>
          <w:iCs/>
          <w:noProof/>
        </w:rPr>
        <w:t>European Journal of Cancer Care</w:t>
      </w:r>
      <w:r w:rsidRPr="00FD6477">
        <w:rPr>
          <w:noProof/>
        </w:rPr>
        <w:t>, n/a–n/a. http://doi.org/10.1111/ecc.12271</w:t>
      </w:r>
    </w:p>
    <w:p w:rsidR="00FD6477" w:rsidRPr="00FD6477" w:rsidRDefault="00FD6477">
      <w:pPr>
        <w:pStyle w:val="NormalWeb"/>
        <w:ind w:left="480" w:hanging="480"/>
        <w:divId w:val="533232539"/>
        <w:rPr>
          <w:noProof/>
        </w:rPr>
      </w:pPr>
      <w:r w:rsidRPr="00FD6477">
        <w:rPr>
          <w:noProof/>
        </w:rPr>
        <w:t xml:space="preserve">Olesen, F., Hansen, R. P., &amp; Vedsted, P. (2009). Delay in diagnosis: the experience in Denmark. </w:t>
      </w:r>
      <w:r w:rsidRPr="00FD6477">
        <w:rPr>
          <w:i/>
          <w:iCs/>
          <w:noProof/>
        </w:rPr>
        <w:t>British Journal of Cancer</w:t>
      </w:r>
      <w:r w:rsidRPr="00FD6477">
        <w:rPr>
          <w:noProof/>
        </w:rPr>
        <w:t xml:space="preserve">, </w:t>
      </w:r>
      <w:r w:rsidRPr="00FD6477">
        <w:rPr>
          <w:i/>
          <w:iCs/>
          <w:noProof/>
        </w:rPr>
        <w:t xml:space="preserve">101 Suppl </w:t>
      </w:r>
      <w:r w:rsidRPr="00FD6477">
        <w:rPr>
          <w:noProof/>
        </w:rPr>
        <w:t>(S2), S5–8. http://doi.org/10.1038/sj.bjc.6605383</w:t>
      </w:r>
    </w:p>
    <w:p w:rsidR="00FD6477" w:rsidRPr="00FD6477" w:rsidRDefault="00FD6477">
      <w:pPr>
        <w:pStyle w:val="NormalWeb"/>
        <w:ind w:left="480" w:hanging="480"/>
        <w:divId w:val="533232539"/>
        <w:rPr>
          <w:noProof/>
        </w:rPr>
      </w:pPr>
      <w:r w:rsidRPr="00FD6477">
        <w:rPr>
          <w:noProof/>
        </w:rPr>
        <w:t xml:space="preserve">Pack, G., &amp; Gallo, J. (1938). The culpability for delay in the treatment of cancer. </w:t>
      </w:r>
      <w:r w:rsidRPr="00FD6477">
        <w:rPr>
          <w:i/>
          <w:iCs/>
          <w:noProof/>
        </w:rPr>
        <w:t>American Journal of Cancer</w:t>
      </w:r>
      <w:r w:rsidRPr="00FD6477">
        <w:rPr>
          <w:noProof/>
        </w:rPr>
        <w:t xml:space="preserve">, </w:t>
      </w:r>
      <w:r w:rsidRPr="00FD6477">
        <w:rPr>
          <w:i/>
          <w:iCs/>
          <w:noProof/>
        </w:rPr>
        <w:t>33</w:t>
      </w:r>
      <w:r w:rsidRPr="00FD6477">
        <w:rPr>
          <w:noProof/>
        </w:rPr>
        <w:t>, 443–462. Retrieved from http://www.ncbi.nlm.nih.gov/pubmed/13993746</w:t>
      </w:r>
    </w:p>
    <w:p w:rsidR="00FD6477" w:rsidRPr="00FD6477" w:rsidRDefault="00FD6477">
      <w:pPr>
        <w:pStyle w:val="NormalWeb"/>
        <w:ind w:left="480" w:hanging="480"/>
        <w:divId w:val="533232539"/>
        <w:rPr>
          <w:noProof/>
        </w:rPr>
      </w:pPr>
      <w:r w:rsidRPr="00FD6477">
        <w:rPr>
          <w:noProof/>
        </w:rPr>
        <w:t xml:space="preserve">Ramirez, A. J., Westcombe, A. M., Burgess, C. C., Sutton, S., Littlejohns, P., &amp; Richards, M. A. (1999). Factors predicting delayed presentation of symptomatic breast cancer: a systematic review. </w:t>
      </w:r>
      <w:r w:rsidRPr="00FD6477">
        <w:rPr>
          <w:i/>
          <w:iCs/>
          <w:noProof/>
        </w:rPr>
        <w:t>Lancet</w:t>
      </w:r>
      <w:r w:rsidRPr="00FD6477">
        <w:rPr>
          <w:noProof/>
        </w:rPr>
        <w:t xml:space="preserve">, </w:t>
      </w:r>
      <w:r w:rsidRPr="00FD6477">
        <w:rPr>
          <w:i/>
          <w:iCs/>
          <w:noProof/>
        </w:rPr>
        <w:t>353</w:t>
      </w:r>
      <w:r w:rsidRPr="00FD6477">
        <w:rPr>
          <w:noProof/>
        </w:rPr>
        <w:t>(9159), 1127–31. Retrieved from http://www.ncbi.nlm.nih.gov/pubmed/10209975</w:t>
      </w:r>
    </w:p>
    <w:p w:rsidR="00FD6477" w:rsidRPr="00FD6477" w:rsidRDefault="00FD6477">
      <w:pPr>
        <w:pStyle w:val="NormalWeb"/>
        <w:ind w:left="480" w:hanging="480"/>
        <w:divId w:val="533232539"/>
        <w:rPr>
          <w:noProof/>
        </w:rPr>
      </w:pPr>
      <w:r w:rsidRPr="00FD6477">
        <w:rPr>
          <w:noProof/>
        </w:rPr>
        <w:t xml:space="preserve">Richards, M. A., Westcombe, A. M., Love, S. B., Littlejohns, P., &amp; Ramirez, A. J. (1999). Influence of delay on survival in patients with breast cancer: a systematic review. </w:t>
      </w:r>
      <w:r w:rsidRPr="00FD6477">
        <w:rPr>
          <w:i/>
          <w:iCs/>
          <w:noProof/>
        </w:rPr>
        <w:t>Lancet</w:t>
      </w:r>
      <w:r w:rsidRPr="00FD6477">
        <w:rPr>
          <w:noProof/>
        </w:rPr>
        <w:t xml:space="preserve">, </w:t>
      </w:r>
      <w:r w:rsidRPr="00FD6477">
        <w:rPr>
          <w:i/>
          <w:iCs/>
          <w:noProof/>
        </w:rPr>
        <w:t>353</w:t>
      </w:r>
      <w:r w:rsidRPr="00FD6477">
        <w:rPr>
          <w:noProof/>
        </w:rPr>
        <w:t>(9159), 1119–26. Retrieved from http://www.ncbi.nlm.nih.gov/pubmed/10209974</w:t>
      </w:r>
    </w:p>
    <w:p w:rsidR="00FD6477" w:rsidRPr="00FD6477" w:rsidRDefault="00FD6477">
      <w:pPr>
        <w:pStyle w:val="NormalWeb"/>
        <w:ind w:left="480" w:hanging="480"/>
        <w:divId w:val="533232539"/>
        <w:rPr>
          <w:noProof/>
        </w:rPr>
      </w:pPr>
      <w:r w:rsidRPr="00FD6477">
        <w:rPr>
          <w:noProof/>
        </w:rPr>
        <w:t xml:space="preserve">Safer, M., Tharps, Q., Jackson, T., &amp; Leventhal, H. (1979). Determinants of Three Stages of Delay in Seeking Care at a Medical Clinic. </w:t>
      </w:r>
      <w:r w:rsidRPr="00FD6477">
        <w:rPr>
          <w:i/>
          <w:iCs/>
          <w:noProof/>
        </w:rPr>
        <w:t>Medical Care</w:t>
      </w:r>
      <w:r w:rsidRPr="00FD6477">
        <w:rPr>
          <w:noProof/>
        </w:rPr>
        <w:t xml:space="preserve">, </w:t>
      </w:r>
      <w:r w:rsidRPr="00FD6477">
        <w:rPr>
          <w:i/>
          <w:iCs/>
          <w:noProof/>
        </w:rPr>
        <w:t>17</w:t>
      </w:r>
      <w:r w:rsidRPr="00FD6477">
        <w:rPr>
          <w:noProof/>
        </w:rPr>
        <w:t>, 11–29.</w:t>
      </w:r>
    </w:p>
    <w:p w:rsidR="00FD6477" w:rsidRPr="00FD6477" w:rsidRDefault="00FD6477">
      <w:pPr>
        <w:pStyle w:val="NormalWeb"/>
        <w:ind w:left="480" w:hanging="480"/>
        <w:divId w:val="533232539"/>
        <w:rPr>
          <w:noProof/>
        </w:rPr>
      </w:pPr>
      <w:r w:rsidRPr="00FD6477">
        <w:rPr>
          <w:noProof/>
        </w:rPr>
        <w:t xml:space="preserve">Scott, S. E., Grunfeld, E. A., Main, J., &amp; McGurk, M. (2006). Patient delay in oral cancer: a qualitative study of patients’ experiences. </w:t>
      </w:r>
      <w:r w:rsidRPr="00FD6477">
        <w:rPr>
          <w:i/>
          <w:iCs/>
          <w:noProof/>
        </w:rPr>
        <w:t>Psycho-Oncology</w:t>
      </w:r>
      <w:r w:rsidRPr="00FD6477">
        <w:rPr>
          <w:noProof/>
        </w:rPr>
        <w:t xml:space="preserve">, </w:t>
      </w:r>
      <w:r w:rsidRPr="00FD6477">
        <w:rPr>
          <w:i/>
          <w:iCs/>
          <w:noProof/>
        </w:rPr>
        <w:t>15</w:t>
      </w:r>
      <w:r w:rsidRPr="00FD6477">
        <w:rPr>
          <w:noProof/>
        </w:rPr>
        <w:t>(6), 474–85. http://doi.org/10.1002/pon.976</w:t>
      </w:r>
    </w:p>
    <w:p w:rsidR="00FD6477" w:rsidRPr="00FD6477" w:rsidRDefault="00FD6477">
      <w:pPr>
        <w:pStyle w:val="NormalWeb"/>
        <w:ind w:left="480" w:hanging="480"/>
        <w:divId w:val="533232539"/>
        <w:rPr>
          <w:noProof/>
        </w:rPr>
      </w:pPr>
      <w:r w:rsidRPr="00FD6477">
        <w:rPr>
          <w:noProof/>
        </w:rPr>
        <w:t xml:space="preserve">Scott, S. E., McGurk, M., &amp; Grunfeld, E. A. (2007). The process of symptom appraisal: cognitive and emotional responses to detecting potentially malignant oral symptoms. </w:t>
      </w:r>
      <w:r w:rsidRPr="00FD6477">
        <w:rPr>
          <w:i/>
          <w:iCs/>
          <w:noProof/>
        </w:rPr>
        <w:t>Journal of Psychosomatic Research</w:t>
      </w:r>
      <w:r w:rsidRPr="00FD6477">
        <w:rPr>
          <w:noProof/>
        </w:rPr>
        <w:t xml:space="preserve">, </w:t>
      </w:r>
      <w:r w:rsidRPr="00FD6477">
        <w:rPr>
          <w:i/>
          <w:iCs/>
          <w:noProof/>
        </w:rPr>
        <w:t>62</w:t>
      </w:r>
      <w:r w:rsidRPr="00FD6477">
        <w:rPr>
          <w:noProof/>
        </w:rPr>
        <w:t>(6), 621–30. http://doi.org/10.1016/j.jpsychores.2006.12.020</w:t>
      </w:r>
    </w:p>
    <w:p w:rsidR="00FD6477" w:rsidRPr="00FD6477" w:rsidRDefault="00FD6477">
      <w:pPr>
        <w:pStyle w:val="NormalWeb"/>
        <w:ind w:left="480" w:hanging="480"/>
        <w:divId w:val="533232539"/>
        <w:rPr>
          <w:noProof/>
        </w:rPr>
      </w:pPr>
      <w:r w:rsidRPr="00FD6477">
        <w:rPr>
          <w:noProof/>
        </w:rPr>
        <w:lastRenderedPageBreak/>
        <w:t xml:space="preserve">Scott, S. E., &amp; Walter, F. (2010). Studying Help-Seeking for Symptoms: The Challenges of Methods and Models. </w:t>
      </w:r>
      <w:r w:rsidRPr="00FD6477">
        <w:rPr>
          <w:i/>
          <w:iCs/>
          <w:noProof/>
        </w:rPr>
        <w:t>Social and Personality Psychology Compass</w:t>
      </w:r>
      <w:r w:rsidRPr="00FD6477">
        <w:rPr>
          <w:noProof/>
        </w:rPr>
        <w:t xml:space="preserve">, </w:t>
      </w:r>
      <w:r w:rsidRPr="00FD6477">
        <w:rPr>
          <w:i/>
          <w:iCs/>
          <w:noProof/>
        </w:rPr>
        <w:t>4</w:t>
      </w:r>
      <w:r w:rsidRPr="00FD6477">
        <w:rPr>
          <w:noProof/>
        </w:rPr>
        <w:t>(8), 531–547. http://doi.org/10.1111/j.1751-9004.2010.00287.x</w:t>
      </w:r>
    </w:p>
    <w:p w:rsidR="00FD6477" w:rsidRPr="00FD6477" w:rsidRDefault="00FD6477">
      <w:pPr>
        <w:pStyle w:val="NormalWeb"/>
        <w:ind w:left="480" w:hanging="480"/>
        <w:divId w:val="533232539"/>
        <w:rPr>
          <w:noProof/>
        </w:rPr>
      </w:pPr>
      <w:r w:rsidRPr="00FD6477">
        <w:rPr>
          <w:noProof/>
        </w:rPr>
        <w:t xml:space="preserve">Scott, S. E., Walter, F. M., Webster, A., Sutton, S., &amp; Emery, J. (2013). The model of pathways to treatment: Conceptualization and integration with existing theory. </w:t>
      </w:r>
      <w:r w:rsidRPr="00FD6477">
        <w:rPr>
          <w:i/>
          <w:iCs/>
          <w:noProof/>
        </w:rPr>
        <w:t>British Journal of Health Psychology</w:t>
      </w:r>
      <w:r w:rsidRPr="00FD6477">
        <w:rPr>
          <w:noProof/>
        </w:rPr>
        <w:t xml:space="preserve">, </w:t>
      </w:r>
      <w:r w:rsidRPr="00FD6477">
        <w:rPr>
          <w:i/>
          <w:iCs/>
          <w:noProof/>
        </w:rPr>
        <w:t>18</w:t>
      </w:r>
      <w:r w:rsidRPr="00FD6477">
        <w:rPr>
          <w:noProof/>
        </w:rPr>
        <w:t>(1), 45–64. http://doi.org/10.1111/j.2044-8287.2012.02077.x</w:t>
      </w:r>
    </w:p>
    <w:p w:rsidR="00FD6477" w:rsidRPr="00FD6477" w:rsidRDefault="00FD6477">
      <w:pPr>
        <w:pStyle w:val="NormalWeb"/>
        <w:ind w:left="480" w:hanging="480"/>
        <w:divId w:val="533232539"/>
        <w:rPr>
          <w:noProof/>
        </w:rPr>
      </w:pPr>
      <w:r w:rsidRPr="00FD6477">
        <w:rPr>
          <w:noProof/>
        </w:rPr>
        <w:t xml:space="preserve">Simon, A. E., Waller, J., Robb, K., &amp; Wardle, J. (2010). Patient delay in presentation of possible cancer symptoms: the contribution of knowledge and attitudes in a population sample from the United kingdom. </w:t>
      </w:r>
      <w:r w:rsidRPr="00FD6477">
        <w:rPr>
          <w:i/>
          <w:iCs/>
          <w:noProof/>
        </w:rPr>
        <w:t>Cancer Epidemiology, Biomarkers &amp; Prevention : A Publication of the American Association for Cancer Research, Cosponsored by the American Society of Preventive Oncology</w:t>
      </w:r>
      <w:r w:rsidRPr="00FD6477">
        <w:rPr>
          <w:noProof/>
        </w:rPr>
        <w:t xml:space="preserve">, </w:t>
      </w:r>
      <w:r w:rsidRPr="00FD6477">
        <w:rPr>
          <w:i/>
          <w:iCs/>
          <w:noProof/>
        </w:rPr>
        <w:t>19</w:t>
      </w:r>
      <w:r w:rsidRPr="00FD6477">
        <w:rPr>
          <w:noProof/>
        </w:rPr>
        <w:t>(9), 2272–7. http://doi.org/10.1158/1055-9965.EPI-10-0219</w:t>
      </w:r>
    </w:p>
    <w:p w:rsidR="00FD6477" w:rsidRPr="00FD6477" w:rsidRDefault="00FD6477">
      <w:pPr>
        <w:pStyle w:val="NormalWeb"/>
        <w:ind w:left="480" w:hanging="480"/>
        <w:divId w:val="533232539"/>
        <w:rPr>
          <w:noProof/>
        </w:rPr>
      </w:pPr>
      <w:r w:rsidRPr="00FD6477">
        <w:rPr>
          <w:noProof/>
        </w:rPr>
        <w:t xml:space="preserve">Smith, L. K., Pope, C., &amp; Botha, J. L. (2005). Patients’ help-seeking experiences and delay in cancer presentation: a qualitative synthesis. </w:t>
      </w:r>
      <w:r w:rsidRPr="00FD6477">
        <w:rPr>
          <w:i/>
          <w:iCs/>
          <w:noProof/>
        </w:rPr>
        <w:t>Lancet</w:t>
      </w:r>
      <w:r w:rsidRPr="00FD6477">
        <w:rPr>
          <w:noProof/>
        </w:rPr>
        <w:t xml:space="preserve">, </w:t>
      </w:r>
      <w:r w:rsidRPr="00FD6477">
        <w:rPr>
          <w:i/>
          <w:iCs/>
          <w:noProof/>
        </w:rPr>
        <w:t>366</w:t>
      </w:r>
      <w:r w:rsidRPr="00FD6477">
        <w:rPr>
          <w:noProof/>
        </w:rPr>
        <w:t>(9488), 825–31. http://doi.org/10.1016/S0140-6736(05)67030-4</w:t>
      </w:r>
    </w:p>
    <w:p w:rsidR="00FD6477" w:rsidRPr="00FD6477" w:rsidRDefault="00FD6477">
      <w:pPr>
        <w:pStyle w:val="NormalWeb"/>
        <w:ind w:left="480" w:hanging="480"/>
        <w:divId w:val="533232539"/>
        <w:rPr>
          <w:noProof/>
        </w:rPr>
      </w:pPr>
      <w:r w:rsidRPr="00FD6477">
        <w:rPr>
          <w:noProof/>
        </w:rPr>
        <w:t xml:space="preserve">Tørring, M. L., Frydenberg, M., Hamilton, W., Hansen, R. P., Lautrup, M. D., &amp; Vedsted, P. (2012). Diagnostic interval and mortality in colorectal cancer: U-shaped association demonstrated for three different datasets. </w:t>
      </w:r>
      <w:r w:rsidRPr="00FD6477">
        <w:rPr>
          <w:i/>
          <w:iCs/>
          <w:noProof/>
        </w:rPr>
        <w:t>Journal of Clinical Epidemiology</w:t>
      </w:r>
      <w:r w:rsidRPr="00FD6477">
        <w:rPr>
          <w:noProof/>
        </w:rPr>
        <w:t xml:space="preserve">, </w:t>
      </w:r>
      <w:r w:rsidRPr="00FD6477">
        <w:rPr>
          <w:i/>
          <w:iCs/>
          <w:noProof/>
        </w:rPr>
        <w:t>65</w:t>
      </w:r>
      <w:r w:rsidRPr="00FD6477">
        <w:rPr>
          <w:noProof/>
        </w:rPr>
        <w:t>(6), 669–78. http://doi.org/10.1016/j.jclinepi.2011.12.006</w:t>
      </w:r>
    </w:p>
    <w:p w:rsidR="00FD6477" w:rsidRPr="00FD6477" w:rsidRDefault="00FD6477">
      <w:pPr>
        <w:pStyle w:val="NormalWeb"/>
        <w:ind w:left="480" w:hanging="480"/>
        <w:divId w:val="533232539"/>
        <w:rPr>
          <w:noProof/>
        </w:rPr>
      </w:pPr>
      <w:r w:rsidRPr="00FD6477">
        <w:rPr>
          <w:noProof/>
        </w:rPr>
        <w:t xml:space="preserve">Tørring, M. L., Frydenberg, M., Hansen, R. P., Olesen, F., &amp; Vedsted, P. (2013). Evidence of increasing mortality with longer diagnostic intervals for five common cancers: a cohort study in primary care. </w:t>
      </w:r>
      <w:r w:rsidRPr="00FD6477">
        <w:rPr>
          <w:i/>
          <w:iCs/>
          <w:noProof/>
        </w:rPr>
        <w:t>European Journal of Cancer (Oxford, England : 1990)</w:t>
      </w:r>
      <w:r w:rsidRPr="00FD6477">
        <w:rPr>
          <w:noProof/>
        </w:rPr>
        <w:t xml:space="preserve">, </w:t>
      </w:r>
      <w:r w:rsidRPr="00FD6477">
        <w:rPr>
          <w:i/>
          <w:iCs/>
          <w:noProof/>
        </w:rPr>
        <w:t>49</w:t>
      </w:r>
      <w:r w:rsidRPr="00FD6477">
        <w:rPr>
          <w:noProof/>
        </w:rPr>
        <w:t>(9), 2187–98. http://doi.org/10.1016/j.ejca.2013.01.025</w:t>
      </w:r>
    </w:p>
    <w:p w:rsidR="00FD6477" w:rsidRPr="00FD6477" w:rsidRDefault="00FD6477">
      <w:pPr>
        <w:pStyle w:val="NormalWeb"/>
        <w:ind w:left="480" w:hanging="480"/>
        <w:divId w:val="533232539"/>
        <w:rPr>
          <w:noProof/>
        </w:rPr>
      </w:pPr>
      <w:r w:rsidRPr="00FD6477">
        <w:rPr>
          <w:noProof/>
        </w:rPr>
        <w:t xml:space="preserve">Walter, F. M., Webster, A., Scott, S., &amp; Emery, J. (2012). The Andersen Model of Total Patient Delay: a systematic review of its application in cancer diagnosis. </w:t>
      </w:r>
      <w:r w:rsidRPr="00FD6477">
        <w:rPr>
          <w:i/>
          <w:iCs/>
          <w:noProof/>
        </w:rPr>
        <w:t>Journal of Health Services Research &amp; Policy</w:t>
      </w:r>
      <w:r w:rsidRPr="00FD6477">
        <w:rPr>
          <w:noProof/>
        </w:rPr>
        <w:t xml:space="preserve">, </w:t>
      </w:r>
      <w:r w:rsidRPr="00FD6477">
        <w:rPr>
          <w:i/>
          <w:iCs/>
          <w:noProof/>
        </w:rPr>
        <w:t>17</w:t>
      </w:r>
      <w:r w:rsidRPr="00FD6477">
        <w:rPr>
          <w:noProof/>
        </w:rPr>
        <w:t>(2), 110–8. http://doi.org/10.1258/jhsrp.2011.010113</w:t>
      </w:r>
    </w:p>
    <w:p w:rsidR="00FD6477" w:rsidRPr="00FD6477" w:rsidRDefault="00FD6477">
      <w:pPr>
        <w:pStyle w:val="NormalWeb"/>
        <w:ind w:left="480" w:hanging="480"/>
        <w:divId w:val="533232539"/>
        <w:rPr>
          <w:noProof/>
        </w:rPr>
      </w:pPr>
      <w:r w:rsidRPr="00FD6477">
        <w:rPr>
          <w:noProof/>
        </w:rPr>
        <w:t xml:space="preserve">Weller, D., &amp; Campbell, C. (2006). Early lung cancer detection: the role of primary care. </w:t>
      </w:r>
      <w:r w:rsidRPr="00FD6477">
        <w:rPr>
          <w:i/>
          <w:iCs/>
          <w:noProof/>
        </w:rPr>
        <w:t>Primary Care Respiratory Journal : Journal of the General Practice Airways Group</w:t>
      </w:r>
      <w:r w:rsidRPr="00FD6477">
        <w:rPr>
          <w:noProof/>
        </w:rPr>
        <w:t xml:space="preserve">, </w:t>
      </w:r>
      <w:r w:rsidRPr="00FD6477">
        <w:rPr>
          <w:i/>
          <w:iCs/>
          <w:noProof/>
        </w:rPr>
        <w:t>15</w:t>
      </w:r>
      <w:r w:rsidRPr="00FD6477">
        <w:rPr>
          <w:noProof/>
        </w:rPr>
        <w:t>(6), 323–5. http://doi.org/10.1016/j.pcrj.2006.09.001</w:t>
      </w:r>
    </w:p>
    <w:p w:rsidR="00FD6477" w:rsidRPr="00FD6477" w:rsidRDefault="00FD6477">
      <w:pPr>
        <w:pStyle w:val="NormalWeb"/>
        <w:ind w:left="480" w:hanging="480"/>
        <w:divId w:val="533232539"/>
        <w:rPr>
          <w:noProof/>
        </w:rPr>
      </w:pPr>
      <w:r w:rsidRPr="00FD6477">
        <w:rPr>
          <w:noProof/>
        </w:rPr>
        <w:t xml:space="preserve">Weller, D., Vedsted, P., Rubin, G., Walter, F. M., Emery, J., Scott, S., … Neal, R. D. (2012). The Aarhus statement: improving design and reporting of studies on early cancer diagnosis. </w:t>
      </w:r>
      <w:r w:rsidRPr="00FD6477">
        <w:rPr>
          <w:i/>
          <w:iCs/>
          <w:noProof/>
        </w:rPr>
        <w:t>British Journal of Cancer</w:t>
      </w:r>
      <w:r w:rsidRPr="00FD6477">
        <w:rPr>
          <w:noProof/>
        </w:rPr>
        <w:t xml:space="preserve">, </w:t>
      </w:r>
      <w:r w:rsidRPr="00FD6477">
        <w:rPr>
          <w:i/>
          <w:iCs/>
          <w:noProof/>
        </w:rPr>
        <w:t>106</w:t>
      </w:r>
      <w:r w:rsidRPr="00FD6477">
        <w:rPr>
          <w:noProof/>
        </w:rPr>
        <w:t>(7), 1262–7. http://doi.org/10.1038/bjc.2012.68</w:t>
      </w:r>
    </w:p>
    <w:p w:rsidR="00FD6477" w:rsidRPr="00FD6477" w:rsidRDefault="00FD6477">
      <w:pPr>
        <w:pStyle w:val="NormalWeb"/>
        <w:ind w:left="480" w:hanging="480"/>
        <w:divId w:val="533232539"/>
        <w:rPr>
          <w:noProof/>
        </w:rPr>
      </w:pPr>
      <w:r w:rsidRPr="00FD6477">
        <w:rPr>
          <w:noProof/>
        </w:rPr>
        <w:t>World Health Organisation. (2013). Cancer Mortality and Morbidity. Retrieved from http://www.who.int/gho/ncd/mortality_morbidity/cancer_text/en/index.html</w:t>
      </w:r>
    </w:p>
    <w:p w:rsidR="00184A9A" w:rsidRDefault="00895737" w:rsidP="00FD6477">
      <w:pPr>
        <w:pStyle w:val="NormalWeb"/>
        <w:ind w:left="480" w:hanging="480"/>
        <w:divId w:val="1374693520"/>
        <w:rPr>
          <w:b/>
        </w:rPr>
      </w:pPr>
      <w:r w:rsidRPr="006310E9">
        <w:rPr>
          <w:b/>
        </w:rPr>
        <w:fldChar w:fldCharType="end"/>
      </w:r>
    </w:p>
    <w:p w:rsidR="00681248" w:rsidRDefault="00681248" w:rsidP="00694CAB">
      <w:pPr>
        <w:widowControl w:val="0"/>
        <w:autoSpaceDE w:val="0"/>
        <w:autoSpaceDN w:val="0"/>
        <w:adjustRightInd w:val="0"/>
        <w:spacing w:line="240" w:lineRule="auto"/>
        <w:ind w:left="640" w:hanging="640"/>
        <w:rPr>
          <w:rFonts w:ascii="Times New Roman" w:hAnsi="Times New Roman" w:cs="Times New Roman"/>
          <w:b/>
          <w:sz w:val="24"/>
          <w:szCs w:val="24"/>
        </w:rPr>
      </w:pPr>
    </w:p>
    <w:p w:rsidR="008777B4" w:rsidRDefault="00697FE0" w:rsidP="00927D96">
      <w:pPr>
        <w:widowControl w:val="0"/>
        <w:autoSpaceDE w:val="0"/>
        <w:autoSpaceDN w:val="0"/>
        <w:adjustRightInd w:val="0"/>
        <w:ind w:left="480" w:hanging="480"/>
        <w:rPr>
          <w:rFonts w:ascii="Times New Roman" w:hAnsi="Times New Roman" w:cs="Times New Roman"/>
          <w:b/>
          <w:sz w:val="24"/>
          <w:szCs w:val="24"/>
        </w:rPr>
      </w:pPr>
      <w:r>
        <w:rPr>
          <w:rFonts w:ascii="Times New Roman" w:hAnsi="Times New Roman" w:cs="Times New Roman"/>
          <w:b/>
          <w:sz w:val="24"/>
          <w:szCs w:val="24"/>
        </w:rPr>
        <w:lastRenderedPageBreak/>
        <w:t>Table</w:t>
      </w:r>
      <w:r w:rsidR="008777B4">
        <w:rPr>
          <w:rFonts w:ascii="Times New Roman" w:hAnsi="Times New Roman" w:cs="Times New Roman"/>
          <w:b/>
          <w:sz w:val="24"/>
          <w:szCs w:val="24"/>
        </w:rPr>
        <w:t xml:space="preserve"> 1</w:t>
      </w:r>
      <w:r w:rsidR="00681248">
        <w:rPr>
          <w:rFonts w:ascii="Times New Roman" w:hAnsi="Times New Roman" w:cs="Times New Roman"/>
          <w:b/>
          <w:sz w:val="24"/>
          <w:szCs w:val="24"/>
        </w:rPr>
        <w:t>: Participant Characteristics</w:t>
      </w:r>
    </w:p>
    <w:tbl>
      <w:tblPr>
        <w:tblW w:w="9224" w:type="dxa"/>
        <w:jc w:val="center"/>
        <w:tblCellMar>
          <w:left w:w="0" w:type="dxa"/>
          <w:right w:w="0" w:type="dxa"/>
        </w:tblCellMar>
        <w:tblLook w:val="04A0" w:firstRow="1" w:lastRow="0" w:firstColumn="1" w:lastColumn="0" w:noHBand="0" w:noVBand="1"/>
      </w:tblPr>
      <w:tblGrid>
        <w:gridCol w:w="793"/>
        <w:gridCol w:w="445"/>
        <w:gridCol w:w="2465"/>
        <w:gridCol w:w="1572"/>
        <w:gridCol w:w="1958"/>
        <w:gridCol w:w="1991"/>
      </w:tblGrid>
      <w:tr w:rsidR="00ED0EC8" w:rsidRPr="006310E9" w:rsidTr="00CD64E5">
        <w:trPr>
          <w:trHeight w:val="454"/>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color w:val="000000"/>
                <w:kern w:val="24"/>
                <w:sz w:val="16"/>
                <w:szCs w:val="16"/>
                <w:lang w:eastAsia="en-GB"/>
              </w:rPr>
              <w:t>Name</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color w:val="000000"/>
                <w:kern w:val="24"/>
                <w:sz w:val="16"/>
                <w:szCs w:val="16"/>
                <w:lang w:eastAsia="en-GB"/>
              </w:rPr>
              <w:t>Age</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color w:val="000000"/>
                <w:kern w:val="24"/>
                <w:sz w:val="16"/>
                <w:szCs w:val="16"/>
                <w:lang w:eastAsia="en-GB"/>
              </w:rPr>
              <w:t>Symptoms</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ED0EC8" w:rsidRPr="006310E9" w:rsidRDefault="00CD64E5" w:rsidP="002C0BA7">
            <w:pPr>
              <w:spacing w:after="0"/>
              <w:jc w:val="center"/>
              <w:rPr>
                <w:rFonts w:ascii="Times New Roman" w:eastAsia="Times New Roman" w:hAnsi="Times New Roman" w:cs="Times New Roman"/>
                <w:sz w:val="36"/>
                <w:szCs w:val="36"/>
                <w:lang w:eastAsia="en-GB"/>
              </w:rPr>
            </w:pPr>
            <w:r>
              <w:rPr>
                <w:rFonts w:ascii="Times New Roman" w:eastAsia="Times New Roman" w:hAnsi="Times New Roman" w:cs="Times New Roman"/>
                <w:b/>
                <w:bCs/>
                <w:color w:val="000000"/>
                <w:kern w:val="24"/>
                <w:sz w:val="16"/>
                <w:szCs w:val="16"/>
                <w:lang w:eastAsia="en-GB"/>
              </w:rPr>
              <w:t xml:space="preserve">Length of the Patient Interval </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b/>
                <w:bCs/>
                <w:color w:val="000000"/>
                <w:kern w:val="24"/>
                <w:sz w:val="16"/>
                <w:szCs w:val="16"/>
                <w:lang w:eastAsia="en-GB"/>
              </w:rPr>
            </w:pPr>
            <w:r>
              <w:rPr>
                <w:rFonts w:ascii="Times New Roman" w:eastAsia="Times New Roman" w:hAnsi="Times New Roman" w:cs="Times New Roman"/>
                <w:b/>
                <w:bCs/>
                <w:color w:val="000000"/>
                <w:kern w:val="24"/>
                <w:sz w:val="16"/>
                <w:szCs w:val="16"/>
                <w:lang w:eastAsia="en-GB"/>
              </w:rPr>
              <w:t>Categorisation</w:t>
            </w:r>
            <w:r w:rsidR="00CD64E5">
              <w:rPr>
                <w:rFonts w:ascii="Times New Roman" w:eastAsia="Times New Roman" w:hAnsi="Times New Roman" w:cs="Times New Roman"/>
                <w:b/>
                <w:bCs/>
                <w:color w:val="000000"/>
                <w:kern w:val="24"/>
                <w:sz w:val="16"/>
                <w:szCs w:val="16"/>
                <w:lang w:eastAsia="en-GB"/>
              </w:rPr>
              <w:t xml:space="preserve"> of Length of the Patient Interval</w:t>
            </w:r>
            <w:r w:rsidR="0044324E">
              <w:rPr>
                <w:rStyle w:val="FootnoteReference"/>
                <w:rFonts w:ascii="Times New Roman" w:eastAsia="Times New Roman" w:hAnsi="Times New Roman" w:cs="Times New Roman"/>
                <w:b/>
                <w:bCs/>
                <w:color w:val="000000"/>
                <w:kern w:val="24"/>
                <w:sz w:val="16"/>
                <w:szCs w:val="16"/>
                <w:lang w:eastAsia="en-GB"/>
              </w:rPr>
              <w:footnoteReference w:id="1"/>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color w:val="000000"/>
                <w:kern w:val="24"/>
                <w:sz w:val="16"/>
                <w:szCs w:val="16"/>
                <w:lang w:eastAsia="en-GB"/>
              </w:rPr>
              <w:t>Diagnosis</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Melanie</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48</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Chest and Back Pain</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Same day</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Short</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Small Cell Lung Cancer</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Audrey</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73</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Coughing up Blood</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2 days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Short</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Resolving Infection</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Sandra</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55</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Cough, Chest Pain, Breathlessness</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2 days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Short</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Inflammation</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Jack</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84</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Rectal Bleeding</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3 days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Short</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Diverticulosis</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Steve</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50</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Rectal Bleeding</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3 days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Short</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NAD</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Christine</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50</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Rectal Bleeding, Stomach Pain</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4 days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Short</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NAD</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Julie</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59</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Diarrhoea, Stomach Pain</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4/5 days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Short</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NAD</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Mary</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78</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Rectal Bleeding</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5/6 days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Short</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Diverticulosis</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 xml:space="preserve">Des </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64</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9A52EE">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Cough</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Pr>
                <w:rFonts w:ascii="Times New Roman" w:eastAsia="Times New Roman" w:hAnsi="Times New Roman" w:cs="Times New Roman"/>
                <w:color w:val="000000"/>
                <w:kern w:val="24"/>
                <w:sz w:val="16"/>
                <w:szCs w:val="16"/>
                <w:lang w:eastAsia="en-GB"/>
              </w:rPr>
              <w:t>7 days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Medium</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Non-</w:t>
            </w:r>
            <w:r>
              <w:rPr>
                <w:rFonts w:ascii="Times New Roman" w:eastAsia="Times New Roman" w:hAnsi="Times New Roman" w:cs="Times New Roman"/>
                <w:color w:val="000000"/>
                <w:kern w:val="24"/>
                <w:sz w:val="16"/>
                <w:szCs w:val="16"/>
                <w:lang w:eastAsia="en-GB"/>
              </w:rPr>
              <w:t>S</w:t>
            </w:r>
            <w:r w:rsidRPr="006310E9">
              <w:rPr>
                <w:rFonts w:ascii="Times New Roman" w:eastAsia="Times New Roman" w:hAnsi="Times New Roman" w:cs="Times New Roman"/>
                <w:color w:val="000000"/>
                <w:kern w:val="24"/>
                <w:sz w:val="16"/>
                <w:szCs w:val="16"/>
                <w:lang w:eastAsia="en-GB"/>
              </w:rPr>
              <w:t xml:space="preserve">mall </w:t>
            </w:r>
            <w:r>
              <w:rPr>
                <w:rFonts w:ascii="Times New Roman" w:eastAsia="Times New Roman" w:hAnsi="Times New Roman" w:cs="Times New Roman"/>
                <w:color w:val="000000"/>
                <w:kern w:val="24"/>
                <w:sz w:val="16"/>
                <w:szCs w:val="16"/>
                <w:lang w:eastAsia="en-GB"/>
              </w:rPr>
              <w:t>C</w:t>
            </w:r>
            <w:r w:rsidRPr="006310E9">
              <w:rPr>
                <w:rFonts w:ascii="Times New Roman" w:eastAsia="Times New Roman" w:hAnsi="Times New Roman" w:cs="Times New Roman"/>
                <w:color w:val="000000"/>
                <w:kern w:val="24"/>
                <w:sz w:val="16"/>
                <w:szCs w:val="16"/>
                <w:lang w:eastAsia="en-GB"/>
              </w:rPr>
              <w:t xml:space="preserve">ell lung cancer </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Maggie</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70</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Cough, Fainting, Tiredness</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9 days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Medium</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Pneumonia</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Joseph</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65</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Coughing up Blood</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11 days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Medium</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NAD</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Arthur</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80</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Diarrhoea</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2 weeks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Medium</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Diverticulosis</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Pamela</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71</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9A52EE" w:rsidP="002C0BA7">
            <w:pPr>
              <w:spacing w:after="0"/>
              <w:jc w:val="center"/>
              <w:rPr>
                <w:rFonts w:ascii="Times New Roman" w:eastAsia="Times New Roman" w:hAnsi="Times New Roman" w:cs="Times New Roman"/>
                <w:sz w:val="36"/>
                <w:szCs w:val="36"/>
                <w:lang w:eastAsia="en-GB"/>
              </w:rPr>
            </w:pPr>
            <w:r>
              <w:rPr>
                <w:rFonts w:ascii="Times New Roman" w:eastAsia="Times New Roman" w:hAnsi="Times New Roman" w:cs="Times New Roman"/>
                <w:color w:val="000000"/>
                <w:kern w:val="24"/>
                <w:sz w:val="16"/>
                <w:szCs w:val="16"/>
                <w:lang w:eastAsia="en-GB"/>
              </w:rPr>
              <w:t>Productive Cough</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w:t>
            </w:r>
            <w:r>
              <w:rPr>
                <w:rFonts w:ascii="Times New Roman" w:eastAsia="Times New Roman" w:hAnsi="Times New Roman" w:cs="Times New Roman"/>
                <w:color w:val="000000"/>
                <w:kern w:val="24"/>
                <w:sz w:val="16"/>
                <w:szCs w:val="16"/>
                <w:lang w:eastAsia="en-GB"/>
              </w:rPr>
              <w:t>A</w:t>
            </w:r>
            <w:r w:rsidRPr="006310E9">
              <w:rPr>
                <w:rFonts w:ascii="Times New Roman" w:eastAsia="Times New Roman" w:hAnsi="Times New Roman" w:cs="Times New Roman"/>
                <w:color w:val="000000"/>
                <w:kern w:val="24"/>
                <w:sz w:val="16"/>
                <w:szCs w:val="16"/>
                <w:lang w:eastAsia="en-GB"/>
              </w:rPr>
              <w:t xml:space="preserve"> few weeks’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Medium</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Bronchiectasis</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Fred</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78</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Change in Bowel Habit</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6 weeks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Medium</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NAD</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James</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74</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Stomach Pain</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6 weeks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Medium</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Diverticulosis</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Angela</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67</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Rectal Bleeding</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3 months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Long</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Haemorrhoids</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Elaine</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65</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Diarrhoea</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4 months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Long</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Diverticulosis</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Harry</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79</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Change in Bowel Habit</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4 months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Long</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Microscopic Colitis</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Richard</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69</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Cough, Chest 'Irritation'</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5 months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Long</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Reflux Disease</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ED3954" w:rsidRDefault="00ED0EC8" w:rsidP="002C0BA7">
            <w:pPr>
              <w:spacing w:after="0"/>
              <w:jc w:val="center"/>
              <w:rPr>
                <w:rFonts w:ascii="Times New Roman" w:eastAsia="Times New Roman" w:hAnsi="Times New Roman" w:cs="Times New Roman"/>
                <w:i/>
                <w:sz w:val="36"/>
                <w:szCs w:val="36"/>
                <w:lang w:eastAsia="en-GB"/>
              </w:rPr>
            </w:pPr>
            <w:r w:rsidRPr="00ED3954">
              <w:rPr>
                <w:rFonts w:ascii="Times New Roman" w:eastAsia="Times New Roman" w:hAnsi="Times New Roman" w:cs="Times New Roman"/>
                <w:b/>
                <w:bCs/>
                <w:i/>
                <w:color w:val="000000"/>
                <w:kern w:val="24"/>
                <w:sz w:val="16"/>
                <w:szCs w:val="16"/>
                <w:lang w:eastAsia="en-GB"/>
              </w:rPr>
              <w:t>Eleanor</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67</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Rectal Bleeding</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6 months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Long</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Diverticulosis</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Mark</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63</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Change in Bowel Habit</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6 months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Long</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Rectal Carcinoma</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John</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70</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Cough, Breathlessness</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9 months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Long</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NAD</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Roy</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65</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Diarrhoea</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18 months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Long</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Spirochetosis</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Tom</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74</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Wheezing, Breathlessness</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2 years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Long</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Chronic Bronchitis</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Bilal</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41</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9A52EE" w:rsidP="002C0BA7">
            <w:pPr>
              <w:spacing w:after="0"/>
              <w:jc w:val="center"/>
              <w:rPr>
                <w:rFonts w:ascii="Times New Roman" w:eastAsia="Times New Roman" w:hAnsi="Times New Roman" w:cs="Times New Roman"/>
                <w:sz w:val="36"/>
                <w:szCs w:val="36"/>
                <w:lang w:eastAsia="en-GB"/>
              </w:rPr>
            </w:pPr>
            <w:r>
              <w:rPr>
                <w:rFonts w:ascii="Times New Roman" w:eastAsia="Times New Roman" w:hAnsi="Times New Roman" w:cs="Times New Roman"/>
                <w:color w:val="000000"/>
                <w:kern w:val="24"/>
                <w:sz w:val="16"/>
                <w:szCs w:val="16"/>
                <w:lang w:eastAsia="en-GB"/>
              </w:rPr>
              <w:t xml:space="preserve">Cough &amp; </w:t>
            </w:r>
            <w:r w:rsidR="00ED0EC8" w:rsidRPr="006310E9">
              <w:rPr>
                <w:rFonts w:ascii="Times New Roman" w:eastAsia="Times New Roman" w:hAnsi="Times New Roman" w:cs="Times New Roman"/>
                <w:color w:val="000000"/>
                <w:kern w:val="24"/>
                <w:sz w:val="16"/>
                <w:szCs w:val="16"/>
                <w:lang w:eastAsia="en-GB"/>
              </w:rPr>
              <w:t>Coughing up Blood</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3-4 years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Long</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Inflammation</w:t>
            </w:r>
          </w:p>
        </w:tc>
      </w:tr>
      <w:tr w:rsidR="00ED0EC8" w:rsidRPr="006310E9" w:rsidTr="00CD64E5">
        <w:trPr>
          <w:trHeight w:val="25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b/>
                <w:bCs/>
                <w:i/>
                <w:iCs/>
                <w:color w:val="000000"/>
                <w:kern w:val="24"/>
                <w:sz w:val="16"/>
                <w:szCs w:val="16"/>
                <w:lang w:eastAsia="en-GB"/>
              </w:rPr>
              <w:t>Pauline</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66</w:t>
            </w:r>
          </w:p>
        </w:tc>
        <w:tc>
          <w:tcPr>
            <w:tcW w:w="246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Cough, Breathlessness</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4-5 years</w:t>
            </w:r>
          </w:p>
        </w:tc>
        <w:tc>
          <w:tcPr>
            <w:tcW w:w="1958" w:type="dxa"/>
            <w:tcBorders>
              <w:top w:val="single" w:sz="8" w:space="0" w:color="000000"/>
              <w:left w:val="single" w:sz="8" w:space="0" w:color="000000"/>
              <w:bottom w:val="single" w:sz="8" w:space="0" w:color="000000"/>
              <w:right w:val="single" w:sz="8" w:space="0" w:color="000000"/>
            </w:tcBorders>
          </w:tcPr>
          <w:p w:rsidR="00ED0EC8" w:rsidRPr="006310E9" w:rsidRDefault="00ED0EC8" w:rsidP="002C0BA7">
            <w:pPr>
              <w:spacing w:after="0"/>
              <w:jc w:val="center"/>
              <w:rPr>
                <w:rFonts w:ascii="Times New Roman" w:eastAsia="Times New Roman" w:hAnsi="Times New Roman" w:cs="Times New Roman"/>
                <w:color w:val="000000"/>
                <w:kern w:val="24"/>
                <w:sz w:val="16"/>
                <w:szCs w:val="16"/>
                <w:lang w:eastAsia="en-GB"/>
              </w:rPr>
            </w:pPr>
            <w:r>
              <w:rPr>
                <w:rFonts w:ascii="Times New Roman" w:eastAsia="Times New Roman" w:hAnsi="Times New Roman" w:cs="Times New Roman"/>
                <w:color w:val="000000"/>
                <w:kern w:val="24"/>
                <w:sz w:val="16"/>
                <w:szCs w:val="16"/>
                <w:lang w:eastAsia="en-GB"/>
              </w:rPr>
              <w:t>Long</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rsidR="00ED0EC8" w:rsidRPr="006310E9" w:rsidRDefault="00ED0EC8" w:rsidP="002C0BA7">
            <w:pPr>
              <w:spacing w:after="0"/>
              <w:jc w:val="center"/>
              <w:rPr>
                <w:rFonts w:ascii="Times New Roman" w:eastAsia="Times New Roman" w:hAnsi="Times New Roman" w:cs="Times New Roman"/>
                <w:sz w:val="36"/>
                <w:szCs w:val="36"/>
                <w:lang w:eastAsia="en-GB"/>
              </w:rPr>
            </w:pPr>
            <w:r w:rsidRPr="006310E9">
              <w:rPr>
                <w:rFonts w:ascii="Times New Roman" w:eastAsia="Times New Roman" w:hAnsi="Times New Roman" w:cs="Times New Roman"/>
                <w:color w:val="000000"/>
                <w:kern w:val="24"/>
                <w:sz w:val="16"/>
                <w:szCs w:val="16"/>
                <w:lang w:eastAsia="en-GB"/>
              </w:rPr>
              <w:t>COPD</w:t>
            </w:r>
          </w:p>
        </w:tc>
      </w:tr>
    </w:tbl>
    <w:p w:rsidR="001F39E8" w:rsidRDefault="001F39E8" w:rsidP="00927D96">
      <w:pPr>
        <w:widowControl w:val="0"/>
        <w:autoSpaceDE w:val="0"/>
        <w:autoSpaceDN w:val="0"/>
        <w:adjustRightInd w:val="0"/>
        <w:ind w:left="480" w:hanging="480"/>
        <w:rPr>
          <w:rFonts w:ascii="Times New Roman" w:hAnsi="Times New Roman" w:cs="Times New Roman"/>
          <w:sz w:val="24"/>
          <w:szCs w:val="24"/>
        </w:rPr>
      </w:pPr>
    </w:p>
    <w:p w:rsidR="00573803" w:rsidRDefault="00573803" w:rsidP="00927D96">
      <w:pPr>
        <w:widowControl w:val="0"/>
        <w:autoSpaceDE w:val="0"/>
        <w:autoSpaceDN w:val="0"/>
        <w:adjustRightInd w:val="0"/>
        <w:ind w:left="480" w:hanging="480"/>
        <w:rPr>
          <w:rFonts w:ascii="Times New Roman" w:hAnsi="Times New Roman" w:cs="Times New Roman"/>
          <w:sz w:val="24"/>
          <w:szCs w:val="24"/>
        </w:rPr>
      </w:pPr>
    </w:p>
    <w:p w:rsidR="00573803" w:rsidRDefault="00573803" w:rsidP="00927D96">
      <w:pPr>
        <w:widowControl w:val="0"/>
        <w:autoSpaceDE w:val="0"/>
        <w:autoSpaceDN w:val="0"/>
        <w:adjustRightInd w:val="0"/>
        <w:ind w:left="480" w:hanging="480"/>
        <w:rPr>
          <w:rFonts w:ascii="Times New Roman" w:hAnsi="Times New Roman" w:cs="Times New Roman"/>
          <w:sz w:val="24"/>
          <w:szCs w:val="24"/>
        </w:rPr>
      </w:pPr>
    </w:p>
    <w:p w:rsidR="00573803" w:rsidRDefault="00573803" w:rsidP="00927D96">
      <w:pPr>
        <w:widowControl w:val="0"/>
        <w:autoSpaceDE w:val="0"/>
        <w:autoSpaceDN w:val="0"/>
        <w:adjustRightInd w:val="0"/>
        <w:ind w:left="480" w:hanging="480"/>
        <w:rPr>
          <w:rFonts w:ascii="Times New Roman" w:hAnsi="Times New Roman" w:cs="Times New Roman"/>
          <w:sz w:val="24"/>
          <w:szCs w:val="24"/>
        </w:rPr>
      </w:pPr>
    </w:p>
    <w:p w:rsidR="00BE390E" w:rsidRDefault="00BE390E" w:rsidP="00927D96">
      <w:pPr>
        <w:widowControl w:val="0"/>
        <w:autoSpaceDE w:val="0"/>
        <w:autoSpaceDN w:val="0"/>
        <w:adjustRightInd w:val="0"/>
        <w:ind w:left="480" w:hanging="480"/>
        <w:rPr>
          <w:rFonts w:ascii="Times New Roman" w:hAnsi="Times New Roman" w:cs="Times New Roman"/>
          <w:sz w:val="24"/>
          <w:szCs w:val="24"/>
        </w:rPr>
        <w:sectPr w:rsidR="00BE390E" w:rsidSect="00110A38">
          <w:footerReference w:type="default" r:id="rId11"/>
          <w:pgSz w:w="11906" w:h="16838"/>
          <w:pgMar w:top="1440" w:right="1440" w:bottom="1440" w:left="1440" w:header="708" w:footer="708" w:gutter="0"/>
          <w:cols w:space="708"/>
          <w:docGrid w:linePitch="360"/>
        </w:sectPr>
      </w:pPr>
    </w:p>
    <w:p w:rsidR="00066E5F" w:rsidRDefault="00573803" w:rsidP="00BE390E">
      <w:pPr>
        <w:widowControl w:val="0"/>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lastRenderedPageBreak/>
        <w:t>Figure 1: The Contextual Model of the Patient Interval</w:t>
      </w:r>
    </w:p>
    <w:p w:rsidR="00066E5F" w:rsidRDefault="00066E5F" w:rsidP="00927D96">
      <w:pPr>
        <w:widowControl w:val="0"/>
        <w:autoSpaceDE w:val="0"/>
        <w:autoSpaceDN w:val="0"/>
        <w:adjustRightInd w:val="0"/>
        <w:ind w:left="480" w:hanging="480"/>
        <w:rPr>
          <w:rFonts w:ascii="Times New Roman" w:hAnsi="Times New Roman" w:cs="Times New Roman"/>
          <w:b/>
          <w:sz w:val="24"/>
          <w:szCs w:val="24"/>
        </w:rPr>
      </w:pPr>
    </w:p>
    <w:p w:rsidR="00573803" w:rsidRPr="00573803" w:rsidRDefault="00066E5F" w:rsidP="00066E5F">
      <w:pPr>
        <w:widowControl w:val="0"/>
        <w:autoSpaceDE w:val="0"/>
        <w:autoSpaceDN w:val="0"/>
        <w:adjustRightInd w:val="0"/>
        <w:ind w:left="480" w:hanging="480"/>
        <w:jc w:val="center"/>
        <w:rPr>
          <w:rFonts w:ascii="Times New Roman" w:hAnsi="Times New Roman" w:cs="Times New Roman"/>
          <w:b/>
          <w:sz w:val="24"/>
          <w:szCs w:val="24"/>
        </w:rPr>
      </w:pPr>
      <w:r>
        <w:rPr>
          <w:rFonts w:ascii="Times New Roman" w:hAnsi="Times New Roman" w:cs="Times New Roman"/>
          <w:b/>
          <w:noProof/>
          <w:sz w:val="24"/>
          <w:szCs w:val="24"/>
          <w:lang w:eastAsia="en-GB"/>
        </w:rPr>
        <w:drawing>
          <wp:inline distT="0" distB="0" distL="0" distR="0" wp14:anchorId="101F2BAE" wp14:editId="16DB62C4">
            <wp:extent cx="7629525" cy="454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MODEL IMAGE.jpg"/>
                    <pic:cNvPicPr/>
                  </pic:nvPicPr>
                  <pic:blipFill rotWithShape="1">
                    <a:blip r:embed="rId12" cstate="print">
                      <a:extLst>
                        <a:ext uri="{28A0092B-C50C-407E-A947-70E740481C1C}">
                          <a14:useLocalDpi xmlns:a14="http://schemas.microsoft.com/office/drawing/2010/main" val="0"/>
                        </a:ext>
                      </a:extLst>
                    </a:blip>
                    <a:srcRect t="8148" b="12450"/>
                    <a:stretch/>
                  </pic:blipFill>
                  <pic:spPr bwMode="auto">
                    <a:xfrm>
                      <a:off x="0" y="0"/>
                      <a:ext cx="7642225" cy="4550988"/>
                    </a:xfrm>
                    <a:prstGeom prst="rect">
                      <a:avLst/>
                    </a:prstGeom>
                    <a:ln>
                      <a:noFill/>
                    </a:ln>
                    <a:extLst>
                      <a:ext uri="{53640926-AAD7-44D8-BBD7-CCE9431645EC}">
                        <a14:shadowObscured xmlns:a14="http://schemas.microsoft.com/office/drawing/2010/main"/>
                      </a:ext>
                    </a:extLst>
                  </pic:spPr>
                </pic:pic>
              </a:graphicData>
            </a:graphic>
          </wp:inline>
        </w:drawing>
      </w:r>
    </w:p>
    <w:sectPr w:rsidR="00573803" w:rsidRPr="00573803" w:rsidSect="0057380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EE3" w:rsidRDefault="001C5EE3" w:rsidP="00EB7F50">
      <w:pPr>
        <w:spacing w:after="0" w:line="240" w:lineRule="auto"/>
      </w:pPr>
      <w:r>
        <w:separator/>
      </w:r>
    </w:p>
  </w:endnote>
  <w:endnote w:type="continuationSeparator" w:id="0">
    <w:p w:rsidR="001C5EE3" w:rsidRDefault="001C5EE3" w:rsidP="00EB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070056"/>
      <w:docPartObj>
        <w:docPartGallery w:val="Page Numbers (Bottom of Page)"/>
        <w:docPartUnique/>
      </w:docPartObj>
    </w:sdtPr>
    <w:sdtEndPr>
      <w:rPr>
        <w:noProof/>
      </w:rPr>
    </w:sdtEndPr>
    <w:sdtContent>
      <w:p w:rsidR="001C5EE3" w:rsidRDefault="001C5EE3">
        <w:pPr>
          <w:pStyle w:val="Footer"/>
          <w:jc w:val="right"/>
        </w:pPr>
        <w:r>
          <w:fldChar w:fldCharType="begin"/>
        </w:r>
        <w:r>
          <w:instrText xml:space="preserve"> PAGE   \* MERGEFORMAT </w:instrText>
        </w:r>
        <w:r>
          <w:fldChar w:fldCharType="separate"/>
        </w:r>
        <w:r w:rsidR="00A36BF9">
          <w:rPr>
            <w:noProof/>
          </w:rPr>
          <w:t>1</w:t>
        </w:r>
        <w:r>
          <w:rPr>
            <w:noProof/>
          </w:rPr>
          <w:fldChar w:fldCharType="end"/>
        </w:r>
      </w:p>
    </w:sdtContent>
  </w:sdt>
  <w:p w:rsidR="001C5EE3" w:rsidRDefault="001C5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EE3" w:rsidRDefault="001C5EE3" w:rsidP="00EB7F50">
      <w:pPr>
        <w:spacing w:after="0" w:line="240" w:lineRule="auto"/>
      </w:pPr>
      <w:r>
        <w:separator/>
      </w:r>
    </w:p>
  </w:footnote>
  <w:footnote w:type="continuationSeparator" w:id="0">
    <w:p w:rsidR="001C5EE3" w:rsidRDefault="001C5EE3" w:rsidP="00EB7F50">
      <w:pPr>
        <w:spacing w:after="0" w:line="240" w:lineRule="auto"/>
      </w:pPr>
      <w:r>
        <w:continuationSeparator/>
      </w:r>
    </w:p>
  </w:footnote>
  <w:footnote w:id="1">
    <w:p w:rsidR="001C5EE3" w:rsidRPr="0066248A" w:rsidRDefault="001C5EE3">
      <w:pPr>
        <w:pStyle w:val="FootnoteText"/>
        <w:rPr>
          <w:color w:val="FF0000"/>
        </w:rPr>
      </w:pPr>
      <w:r w:rsidRPr="0066248A">
        <w:rPr>
          <w:rStyle w:val="FootnoteReference"/>
          <w:color w:val="FF0000"/>
        </w:rPr>
        <w:footnoteRef/>
      </w:r>
      <w:r w:rsidRPr="0066248A">
        <w:rPr>
          <w:color w:val="FF0000"/>
        </w:rPr>
        <w:t xml:space="preserve"> Short patient interval – less than, or equal to, one week</w:t>
      </w:r>
    </w:p>
    <w:p w:rsidR="001C5EE3" w:rsidRPr="0066248A" w:rsidRDefault="001C5EE3">
      <w:pPr>
        <w:pStyle w:val="FootnoteText"/>
        <w:rPr>
          <w:color w:val="FF0000"/>
        </w:rPr>
      </w:pPr>
      <w:r w:rsidRPr="0066248A">
        <w:rPr>
          <w:color w:val="FF0000"/>
        </w:rPr>
        <w:t xml:space="preserve">   Medium patient interval – between one week and two months</w:t>
      </w:r>
    </w:p>
    <w:p w:rsidR="001C5EE3" w:rsidRDefault="001C5EE3">
      <w:pPr>
        <w:pStyle w:val="FootnoteText"/>
      </w:pPr>
      <w:r w:rsidRPr="0066248A">
        <w:rPr>
          <w:color w:val="FF0000"/>
        </w:rPr>
        <w:t xml:space="preserve">   Long patient interval – greater than, or equal to, two month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81"/>
    <w:rsid w:val="0000717C"/>
    <w:rsid w:val="000119D7"/>
    <w:rsid w:val="00014329"/>
    <w:rsid w:val="00014B2E"/>
    <w:rsid w:val="00016006"/>
    <w:rsid w:val="00023EF1"/>
    <w:rsid w:val="00066E5F"/>
    <w:rsid w:val="00070793"/>
    <w:rsid w:val="0007245A"/>
    <w:rsid w:val="0008454E"/>
    <w:rsid w:val="000A7212"/>
    <w:rsid w:val="000B277C"/>
    <w:rsid w:val="000B469D"/>
    <w:rsid w:val="000C717C"/>
    <w:rsid w:val="000D44FC"/>
    <w:rsid w:val="000D511B"/>
    <w:rsid w:val="000D63CA"/>
    <w:rsid w:val="000E15DA"/>
    <w:rsid w:val="0010469A"/>
    <w:rsid w:val="00110A38"/>
    <w:rsid w:val="0011232D"/>
    <w:rsid w:val="0011663E"/>
    <w:rsid w:val="00120C76"/>
    <w:rsid w:val="00136953"/>
    <w:rsid w:val="001373F2"/>
    <w:rsid w:val="001405DF"/>
    <w:rsid w:val="0014191E"/>
    <w:rsid w:val="001424FC"/>
    <w:rsid w:val="00153CD2"/>
    <w:rsid w:val="00153F8A"/>
    <w:rsid w:val="00165107"/>
    <w:rsid w:val="0017631E"/>
    <w:rsid w:val="00184A9A"/>
    <w:rsid w:val="0018560B"/>
    <w:rsid w:val="0018640C"/>
    <w:rsid w:val="001924EC"/>
    <w:rsid w:val="00195C96"/>
    <w:rsid w:val="001A00F2"/>
    <w:rsid w:val="001A0BE5"/>
    <w:rsid w:val="001B23C4"/>
    <w:rsid w:val="001B40F7"/>
    <w:rsid w:val="001C0C25"/>
    <w:rsid w:val="001C5EE3"/>
    <w:rsid w:val="001D0706"/>
    <w:rsid w:val="001D45AD"/>
    <w:rsid w:val="001E0A5E"/>
    <w:rsid w:val="001E2637"/>
    <w:rsid w:val="001F39E8"/>
    <w:rsid w:val="001F3EAF"/>
    <w:rsid w:val="001F78F2"/>
    <w:rsid w:val="00211A3F"/>
    <w:rsid w:val="00235150"/>
    <w:rsid w:val="00236FB0"/>
    <w:rsid w:val="002421A3"/>
    <w:rsid w:val="0024442C"/>
    <w:rsid w:val="00255195"/>
    <w:rsid w:val="00255AF8"/>
    <w:rsid w:val="00255E13"/>
    <w:rsid w:val="00276EF5"/>
    <w:rsid w:val="00285C5C"/>
    <w:rsid w:val="00294219"/>
    <w:rsid w:val="002A2E63"/>
    <w:rsid w:val="002A34A5"/>
    <w:rsid w:val="002C0045"/>
    <w:rsid w:val="002C0874"/>
    <w:rsid w:val="002C0BA7"/>
    <w:rsid w:val="002C1215"/>
    <w:rsid w:val="002C3F9A"/>
    <w:rsid w:val="002C6BEF"/>
    <w:rsid w:val="002D186E"/>
    <w:rsid w:val="002D477E"/>
    <w:rsid w:val="002D5E00"/>
    <w:rsid w:val="002D7B90"/>
    <w:rsid w:val="002E4734"/>
    <w:rsid w:val="002F107B"/>
    <w:rsid w:val="002F65AC"/>
    <w:rsid w:val="00302061"/>
    <w:rsid w:val="003029C1"/>
    <w:rsid w:val="00305CBB"/>
    <w:rsid w:val="00307B14"/>
    <w:rsid w:val="003108D3"/>
    <w:rsid w:val="00312421"/>
    <w:rsid w:val="0033336B"/>
    <w:rsid w:val="00334C77"/>
    <w:rsid w:val="00340BBB"/>
    <w:rsid w:val="00342331"/>
    <w:rsid w:val="003578AA"/>
    <w:rsid w:val="00374E45"/>
    <w:rsid w:val="00375B73"/>
    <w:rsid w:val="003762ED"/>
    <w:rsid w:val="00383BF1"/>
    <w:rsid w:val="003A4FCA"/>
    <w:rsid w:val="003A701A"/>
    <w:rsid w:val="003B0967"/>
    <w:rsid w:val="003B257D"/>
    <w:rsid w:val="003B2DD6"/>
    <w:rsid w:val="003C21D9"/>
    <w:rsid w:val="003D79A9"/>
    <w:rsid w:val="003E0663"/>
    <w:rsid w:val="003E5A46"/>
    <w:rsid w:val="003E6DEB"/>
    <w:rsid w:val="003F054D"/>
    <w:rsid w:val="003F0A8B"/>
    <w:rsid w:val="003F286B"/>
    <w:rsid w:val="003F4B46"/>
    <w:rsid w:val="00401DDF"/>
    <w:rsid w:val="00401EEE"/>
    <w:rsid w:val="004053BA"/>
    <w:rsid w:val="004114FD"/>
    <w:rsid w:val="00413DB8"/>
    <w:rsid w:val="00430C3C"/>
    <w:rsid w:val="00434DD0"/>
    <w:rsid w:val="00436251"/>
    <w:rsid w:val="00436510"/>
    <w:rsid w:val="00440ADC"/>
    <w:rsid w:val="00442B2F"/>
    <w:rsid w:val="0044324E"/>
    <w:rsid w:val="0044606E"/>
    <w:rsid w:val="00455BD7"/>
    <w:rsid w:val="00457BB1"/>
    <w:rsid w:val="004651C9"/>
    <w:rsid w:val="004668F9"/>
    <w:rsid w:val="00470280"/>
    <w:rsid w:val="004839E0"/>
    <w:rsid w:val="004A6D19"/>
    <w:rsid w:val="004B2290"/>
    <w:rsid w:val="004C0220"/>
    <w:rsid w:val="004C51FB"/>
    <w:rsid w:val="004C642E"/>
    <w:rsid w:val="004C6B2E"/>
    <w:rsid w:val="004D0629"/>
    <w:rsid w:val="004D0CC4"/>
    <w:rsid w:val="004E0064"/>
    <w:rsid w:val="004E2AD0"/>
    <w:rsid w:val="004F27EB"/>
    <w:rsid w:val="004F3E92"/>
    <w:rsid w:val="004F42DD"/>
    <w:rsid w:val="0050739E"/>
    <w:rsid w:val="00514CB5"/>
    <w:rsid w:val="00531069"/>
    <w:rsid w:val="005347D1"/>
    <w:rsid w:val="0054149B"/>
    <w:rsid w:val="00552750"/>
    <w:rsid w:val="00563D5A"/>
    <w:rsid w:val="00564324"/>
    <w:rsid w:val="00573803"/>
    <w:rsid w:val="00577FA1"/>
    <w:rsid w:val="00581842"/>
    <w:rsid w:val="00592F0C"/>
    <w:rsid w:val="00596718"/>
    <w:rsid w:val="005A30E0"/>
    <w:rsid w:val="005B6E48"/>
    <w:rsid w:val="005D25A0"/>
    <w:rsid w:val="005D30A6"/>
    <w:rsid w:val="005E4F01"/>
    <w:rsid w:val="005F690A"/>
    <w:rsid w:val="005F6DD9"/>
    <w:rsid w:val="0060166F"/>
    <w:rsid w:val="00603DD8"/>
    <w:rsid w:val="0060700E"/>
    <w:rsid w:val="00610C28"/>
    <w:rsid w:val="00615834"/>
    <w:rsid w:val="00626E1A"/>
    <w:rsid w:val="006310E9"/>
    <w:rsid w:val="00634B0B"/>
    <w:rsid w:val="00640423"/>
    <w:rsid w:val="0064475F"/>
    <w:rsid w:val="006520F0"/>
    <w:rsid w:val="00656029"/>
    <w:rsid w:val="00660AFB"/>
    <w:rsid w:val="00660DAB"/>
    <w:rsid w:val="006622A1"/>
    <w:rsid w:val="0066248A"/>
    <w:rsid w:val="0066432C"/>
    <w:rsid w:val="00664596"/>
    <w:rsid w:val="0066507F"/>
    <w:rsid w:val="00672B6D"/>
    <w:rsid w:val="00676179"/>
    <w:rsid w:val="0068020E"/>
    <w:rsid w:val="00681248"/>
    <w:rsid w:val="006867D5"/>
    <w:rsid w:val="0069353E"/>
    <w:rsid w:val="00694CAB"/>
    <w:rsid w:val="00697FE0"/>
    <w:rsid w:val="006A5979"/>
    <w:rsid w:val="006B388F"/>
    <w:rsid w:val="006D024D"/>
    <w:rsid w:val="006F1EEC"/>
    <w:rsid w:val="006F7CE5"/>
    <w:rsid w:val="007021FB"/>
    <w:rsid w:val="0070594D"/>
    <w:rsid w:val="007142C8"/>
    <w:rsid w:val="007153A0"/>
    <w:rsid w:val="007223FD"/>
    <w:rsid w:val="0072688A"/>
    <w:rsid w:val="00730458"/>
    <w:rsid w:val="00737F9A"/>
    <w:rsid w:val="0075191C"/>
    <w:rsid w:val="00751A72"/>
    <w:rsid w:val="00760B19"/>
    <w:rsid w:val="00763184"/>
    <w:rsid w:val="007640B7"/>
    <w:rsid w:val="00770EB7"/>
    <w:rsid w:val="00783487"/>
    <w:rsid w:val="00783AFE"/>
    <w:rsid w:val="007938EB"/>
    <w:rsid w:val="0079558E"/>
    <w:rsid w:val="007A0348"/>
    <w:rsid w:val="007A0DCF"/>
    <w:rsid w:val="007A6861"/>
    <w:rsid w:val="007A6A0D"/>
    <w:rsid w:val="007A75E9"/>
    <w:rsid w:val="007B08B4"/>
    <w:rsid w:val="007B1DA5"/>
    <w:rsid w:val="007C117B"/>
    <w:rsid w:val="007C639F"/>
    <w:rsid w:val="007F1E93"/>
    <w:rsid w:val="00810BC8"/>
    <w:rsid w:val="008300BB"/>
    <w:rsid w:val="008306FB"/>
    <w:rsid w:val="008372C3"/>
    <w:rsid w:val="008377D3"/>
    <w:rsid w:val="00842A94"/>
    <w:rsid w:val="00850EC3"/>
    <w:rsid w:val="00853F1D"/>
    <w:rsid w:val="00857879"/>
    <w:rsid w:val="00863293"/>
    <w:rsid w:val="00864EBD"/>
    <w:rsid w:val="00876A67"/>
    <w:rsid w:val="0087702C"/>
    <w:rsid w:val="008771EB"/>
    <w:rsid w:val="008777B4"/>
    <w:rsid w:val="00880D89"/>
    <w:rsid w:val="008862BC"/>
    <w:rsid w:val="00893454"/>
    <w:rsid w:val="00893B3D"/>
    <w:rsid w:val="00895737"/>
    <w:rsid w:val="00896D4A"/>
    <w:rsid w:val="008A1613"/>
    <w:rsid w:val="008A3547"/>
    <w:rsid w:val="008B020A"/>
    <w:rsid w:val="008B1818"/>
    <w:rsid w:val="008C229B"/>
    <w:rsid w:val="008C4D7C"/>
    <w:rsid w:val="008D10C1"/>
    <w:rsid w:val="008D62F8"/>
    <w:rsid w:val="008E3138"/>
    <w:rsid w:val="008F176D"/>
    <w:rsid w:val="008F345E"/>
    <w:rsid w:val="009050A1"/>
    <w:rsid w:val="0091357D"/>
    <w:rsid w:val="00913DB8"/>
    <w:rsid w:val="00915BDF"/>
    <w:rsid w:val="00916E4A"/>
    <w:rsid w:val="009211E0"/>
    <w:rsid w:val="00924A30"/>
    <w:rsid w:val="00925301"/>
    <w:rsid w:val="00926D67"/>
    <w:rsid w:val="00927D96"/>
    <w:rsid w:val="00931955"/>
    <w:rsid w:val="0093518B"/>
    <w:rsid w:val="00941E05"/>
    <w:rsid w:val="0094719B"/>
    <w:rsid w:val="009552AE"/>
    <w:rsid w:val="00986895"/>
    <w:rsid w:val="009904A2"/>
    <w:rsid w:val="0099062B"/>
    <w:rsid w:val="00990F86"/>
    <w:rsid w:val="009931F1"/>
    <w:rsid w:val="009A17F2"/>
    <w:rsid w:val="009A52EE"/>
    <w:rsid w:val="009A602A"/>
    <w:rsid w:val="009B6A41"/>
    <w:rsid w:val="009B720E"/>
    <w:rsid w:val="009B76D6"/>
    <w:rsid w:val="009C20BB"/>
    <w:rsid w:val="009C39D1"/>
    <w:rsid w:val="009D6A9A"/>
    <w:rsid w:val="009D74E5"/>
    <w:rsid w:val="009E17DD"/>
    <w:rsid w:val="009E5CC0"/>
    <w:rsid w:val="009E7257"/>
    <w:rsid w:val="009F1B48"/>
    <w:rsid w:val="009F2F75"/>
    <w:rsid w:val="009F732F"/>
    <w:rsid w:val="00A0095D"/>
    <w:rsid w:val="00A25359"/>
    <w:rsid w:val="00A318EC"/>
    <w:rsid w:val="00A331FC"/>
    <w:rsid w:val="00A34ED7"/>
    <w:rsid w:val="00A36BF9"/>
    <w:rsid w:val="00A4517E"/>
    <w:rsid w:val="00A46C8F"/>
    <w:rsid w:val="00A50222"/>
    <w:rsid w:val="00A537FC"/>
    <w:rsid w:val="00A612B7"/>
    <w:rsid w:val="00A70D8F"/>
    <w:rsid w:val="00A8231A"/>
    <w:rsid w:val="00A84BD7"/>
    <w:rsid w:val="00A86411"/>
    <w:rsid w:val="00A90E79"/>
    <w:rsid w:val="00A94984"/>
    <w:rsid w:val="00A95C0B"/>
    <w:rsid w:val="00A97E98"/>
    <w:rsid w:val="00AA5395"/>
    <w:rsid w:val="00AB0AD4"/>
    <w:rsid w:val="00AB46FD"/>
    <w:rsid w:val="00AB658F"/>
    <w:rsid w:val="00AB74E6"/>
    <w:rsid w:val="00AE3E59"/>
    <w:rsid w:val="00AF4259"/>
    <w:rsid w:val="00B07CA0"/>
    <w:rsid w:val="00B12FCA"/>
    <w:rsid w:val="00B26BEF"/>
    <w:rsid w:val="00B3634F"/>
    <w:rsid w:val="00B4149E"/>
    <w:rsid w:val="00B421B5"/>
    <w:rsid w:val="00B52D59"/>
    <w:rsid w:val="00B609FF"/>
    <w:rsid w:val="00B64C20"/>
    <w:rsid w:val="00B66405"/>
    <w:rsid w:val="00B72C5B"/>
    <w:rsid w:val="00B80AE1"/>
    <w:rsid w:val="00B84DFB"/>
    <w:rsid w:val="00BA0C77"/>
    <w:rsid w:val="00BA4305"/>
    <w:rsid w:val="00BB368A"/>
    <w:rsid w:val="00BC63D8"/>
    <w:rsid w:val="00BE05C8"/>
    <w:rsid w:val="00BE0D81"/>
    <w:rsid w:val="00BE390E"/>
    <w:rsid w:val="00BE4246"/>
    <w:rsid w:val="00BE5FCB"/>
    <w:rsid w:val="00BF35F7"/>
    <w:rsid w:val="00BF473E"/>
    <w:rsid w:val="00BF4E4F"/>
    <w:rsid w:val="00BF6C5C"/>
    <w:rsid w:val="00C0623D"/>
    <w:rsid w:val="00C10DB8"/>
    <w:rsid w:val="00C209FA"/>
    <w:rsid w:val="00C303A1"/>
    <w:rsid w:val="00C31C6C"/>
    <w:rsid w:val="00C34466"/>
    <w:rsid w:val="00C40775"/>
    <w:rsid w:val="00C407A3"/>
    <w:rsid w:val="00C46E79"/>
    <w:rsid w:val="00C46F84"/>
    <w:rsid w:val="00C65AF3"/>
    <w:rsid w:val="00C66D37"/>
    <w:rsid w:val="00C71733"/>
    <w:rsid w:val="00C76B25"/>
    <w:rsid w:val="00C830C6"/>
    <w:rsid w:val="00C84966"/>
    <w:rsid w:val="00C87452"/>
    <w:rsid w:val="00C93F79"/>
    <w:rsid w:val="00CB626B"/>
    <w:rsid w:val="00CC0A6E"/>
    <w:rsid w:val="00CD27AA"/>
    <w:rsid w:val="00CD5EAA"/>
    <w:rsid w:val="00CD64E5"/>
    <w:rsid w:val="00CF5FA9"/>
    <w:rsid w:val="00CF6021"/>
    <w:rsid w:val="00D002F5"/>
    <w:rsid w:val="00D03B25"/>
    <w:rsid w:val="00D0526D"/>
    <w:rsid w:val="00D11B57"/>
    <w:rsid w:val="00D21488"/>
    <w:rsid w:val="00D279EE"/>
    <w:rsid w:val="00D35DF9"/>
    <w:rsid w:val="00D46AB3"/>
    <w:rsid w:val="00D503DA"/>
    <w:rsid w:val="00D52F97"/>
    <w:rsid w:val="00D667B0"/>
    <w:rsid w:val="00D71050"/>
    <w:rsid w:val="00D7336D"/>
    <w:rsid w:val="00D9720E"/>
    <w:rsid w:val="00D9798A"/>
    <w:rsid w:val="00DA1926"/>
    <w:rsid w:val="00DA275C"/>
    <w:rsid w:val="00DA4C2B"/>
    <w:rsid w:val="00DA6CE1"/>
    <w:rsid w:val="00DB0624"/>
    <w:rsid w:val="00DB27E3"/>
    <w:rsid w:val="00DB4D80"/>
    <w:rsid w:val="00DB5575"/>
    <w:rsid w:val="00DB5C97"/>
    <w:rsid w:val="00DD2B64"/>
    <w:rsid w:val="00DD4BAF"/>
    <w:rsid w:val="00DD58A3"/>
    <w:rsid w:val="00DE113E"/>
    <w:rsid w:val="00DE1C2C"/>
    <w:rsid w:val="00DE1E0D"/>
    <w:rsid w:val="00E20ADC"/>
    <w:rsid w:val="00E22DA4"/>
    <w:rsid w:val="00E417B4"/>
    <w:rsid w:val="00E509D2"/>
    <w:rsid w:val="00E56169"/>
    <w:rsid w:val="00E605D0"/>
    <w:rsid w:val="00E6070D"/>
    <w:rsid w:val="00E6575E"/>
    <w:rsid w:val="00E7054D"/>
    <w:rsid w:val="00E91041"/>
    <w:rsid w:val="00E951DF"/>
    <w:rsid w:val="00EA3F97"/>
    <w:rsid w:val="00EB7F50"/>
    <w:rsid w:val="00EC0D5E"/>
    <w:rsid w:val="00EC72F5"/>
    <w:rsid w:val="00ED0EC8"/>
    <w:rsid w:val="00EF29FF"/>
    <w:rsid w:val="00EF4E61"/>
    <w:rsid w:val="00EF64DF"/>
    <w:rsid w:val="00EF7004"/>
    <w:rsid w:val="00F07368"/>
    <w:rsid w:val="00F14C0E"/>
    <w:rsid w:val="00F1716F"/>
    <w:rsid w:val="00F21281"/>
    <w:rsid w:val="00F35A61"/>
    <w:rsid w:val="00F62491"/>
    <w:rsid w:val="00F63D19"/>
    <w:rsid w:val="00F70DD3"/>
    <w:rsid w:val="00F7258E"/>
    <w:rsid w:val="00F7458F"/>
    <w:rsid w:val="00F82447"/>
    <w:rsid w:val="00F90044"/>
    <w:rsid w:val="00F9302A"/>
    <w:rsid w:val="00FA2F46"/>
    <w:rsid w:val="00FB1B81"/>
    <w:rsid w:val="00FB2F17"/>
    <w:rsid w:val="00FB4242"/>
    <w:rsid w:val="00FC1D95"/>
    <w:rsid w:val="00FC44DC"/>
    <w:rsid w:val="00FD6477"/>
    <w:rsid w:val="00FE4E1E"/>
    <w:rsid w:val="00FF0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4C29F-DD0B-41DF-9870-CDE53558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5D25A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D25A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A9A"/>
    <w:rPr>
      <w:rFonts w:ascii="Tahoma" w:hAnsi="Tahoma" w:cs="Tahoma"/>
      <w:sz w:val="16"/>
      <w:szCs w:val="16"/>
    </w:rPr>
  </w:style>
  <w:style w:type="character" w:styleId="Hyperlink">
    <w:name w:val="Hyperlink"/>
    <w:basedOn w:val="DefaultParagraphFont"/>
    <w:uiPriority w:val="99"/>
    <w:unhideWhenUsed/>
    <w:rsid w:val="004B2290"/>
    <w:rPr>
      <w:color w:val="0000FF" w:themeColor="hyperlink"/>
      <w:u w:val="single"/>
    </w:rPr>
  </w:style>
  <w:style w:type="paragraph" w:styleId="Header">
    <w:name w:val="header"/>
    <w:basedOn w:val="Normal"/>
    <w:link w:val="HeaderChar"/>
    <w:uiPriority w:val="99"/>
    <w:unhideWhenUsed/>
    <w:rsid w:val="00EB7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F50"/>
  </w:style>
  <w:style w:type="paragraph" w:styleId="Footer">
    <w:name w:val="footer"/>
    <w:basedOn w:val="Normal"/>
    <w:link w:val="FooterChar"/>
    <w:uiPriority w:val="99"/>
    <w:unhideWhenUsed/>
    <w:rsid w:val="00EB7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F50"/>
  </w:style>
  <w:style w:type="character" w:styleId="CommentReference">
    <w:name w:val="annotation reference"/>
    <w:basedOn w:val="DefaultParagraphFont"/>
    <w:uiPriority w:val="99"/>
    <w:semiHidden/>
    <w:unhideWhenUsed/>
    <w:rsid w:val="00C31C6C"/>
    <w:rPr>
      <w:sz w:val="16"/>
      <w:szCs w:val="16"/>
    </w:rPr>
  </w:style>
  <w:style w:type="paragraph" w:styleId="CommentText">
    <w:name w:val="annotation text"/>
    <w:basedOn w:val="Normal"/>
    <w:link w:val="CommentTextChar"/>
    <w:uiPriority w:val="99"/>
    <w:semiHidden/>
    <w:unhideWhenUsed/>
    <w:rsid w:val="00C31C6C"/>
    <w:pPr>
      <w:spacing w:line="240" w:lineRule="auto"/>
    </w:pPr>
    <w:rPr>
      <w:sz w:val="20"/>
      <w:szCs w:val="20"/>
    </w:rPr>
  </w:style>
  <w:style w:type="character" w:customStyle="1" w:styleId="CommentTextChar">
    <w:name w:val="Comment Text Char"/>
    <w:basedOn w:val="DefaultParagraphFont"/>
    <w:link w:val="CommentText"/>
    <w:uiPriority w:val="99"/>
    <w:semiHidden/>
    <w:rsid w:val="00C31C6C"/>
    <w:rPr>
      <w:sz w:val="20"/>
      <w:szCs w:val="20"/>
    </w:rPr>
  </w:style>
  <w:style w:type="paragraph" w:styleId="CommentSubject">
    <w:name w:val="annotation subject"/>
    <w:basedOn w:val="CommentText"/>
    <w:next w:val="CommentText"/>
    <w:link w:val="CommentSubjectChar"/>
    <w:uiPriority w:val="99"/>
    <w:semiHidden/>
    <w:unhideWhenUsed/>
    <w:rsid w:val="00C31C6C"/>
    <w:rPr>
      <w:b/>
      <w:bCs/>
    </w:rPr>
  </w:style>
  <w:style w:type="character" w:customStyle="1" w:styleId="CommentSubjectChar">
    <w:name w:val="Comment Subject Char"/>
    <w:basedOn w:val="CommentTextChar"/>
    <w:link w:val="CommentSubject"/>
    <w:uiPriority w:val="99"/>
    <w:semiHidden/>
    <w:rsid w:val="00C31C6C"/>
    <w:rPr>
      <w:b/>
      <w:bCs/>
      <w:sz w:val="20"/>
      <w:szCs w:val="20"/>
    </w:rPr>
  </w:style>
  <w:style w:type="character" w:customStyle="1" w:styleId="Heading4Char">
    <w:name w:val="Heading 4 Char"/>
    <w:basedOn w:val="DefaultParagraphFont"/>
    <w:link w:val="Heading4"/>
    <w:uiPriority w:val="9"/>
    <w:rsid w:val="005D25A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D25A0"/>
    <w:rPr>
      <w:rFonts w:asciiTheme="majorHAnsi" w:eastAsiaTheme="majorEastAsia" w:hAnsiTheme="majorHAnsi" w:cstheme="majorBidi"/>
      <w:color w:val="243F60" w:themeColor="accent1" w:themeShade="7F"/>
    </w:rPr>
  </w:style>
  <w:style w:type="paragraph" w:styleId="NoSpacing">
    <w:name w:val="No Spacing"/>
    <w:link w:val="NoSpacingChar"/>
    <w:uiPriority w:val="1"/>
    <w:qFormat/>
    <w:rsid w:val="005D25A0"/>
    <w:pPr>
      <w:spacing w:after="0" w:line="240" w:lineRule="auto"/>
    </w:pPr>
    <w:rPr>
      <w:rFonts w:eastAsia="MS Mincho"/>
    </w:rPr>
  </w:style>
  <w:style w:type="character" w:customStyle="1" w:styleId="NoSpacingChar">
    <w:name w:val="No Spacing Char"/>
    <w:basedOn w:val="DefaultParagraphFont"/>
    <w:link w:val="NoSpacing"/>
    <w:uiPriority w:val="1"/>
    <w:rsid w:val="005D25A0"/>
    <w:rPr>
      <w:rFonts w:eastAsia="MS Mincho"/>
    </w:rPr>
  </w:style>
  <w:style w:type="paragraph" w:customStyle="1" w:styleId="Default">
    <w:name w:val="Default"/>
    <w:rsid w:val="00340BB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AF42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4432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24E"/>
    <w:rPr>
      <w:sz w:val="20"/>
      <w:szCs w:val="20"/>
    </w:rPr>
  </w:style>
  <w:style w:type="character" w:styleId="FootnoteReference">
    <w:name w:val="footnote reference"/>
    <w:basedOn w:val="DefaultParagraphFont"/>
    <w:uiPriority w:val="99"/>
    <w:semiHidden/>
    <w:unhideWhenUsed/>
    <w:rsid w:val="00443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1015">
      <w:bodyDiv w:val="1"/>
      <w:marLeft w:val="0"/>
      <w:marRight w:val="0"/>
      <w:marTop w:val="0"/>
      <w:marBottom w:val="0"/>
      <w:divBdr>
        <w:top w:val="none" w:sz="0" w:space="0" w:color="auto"/>
        <w:left w:val="none" w:sz="0" w:space="0" w:color="auto"/>
        <w:bottom w:val="none" w:sz="0" w:space="0" w:color="auto"/>
        <w:right w:val="none" w:sz="0" w:space="0" w:color="auto"/>
      </w:divBdr>
      <w:divsChild>
        <w:div w:id="1468283360">
          <w:marLeft w:val="0"/>
          <w:marRight w:val="0"/>
          <w:marTop w:val="0"/>
          <w:marBottom w:val="0"/>
          <w:divBdr>
            <w:top w:val="none" w:sz="0" w:space="0" w:color="auto"/>
            <w:left w:val="none" w:sz="0" w:space="0" w:color="auto"/>
            <w:bottom w:val="none" w:sz="0" w:space="0" w:color="auto"/>
            <w:right w:val="none" w:sz="0" w:space="0" w:color="auto"/>
          </w:divBdr>
          <w:divsChild>
            <w:div w:id="1394426800">
              <w:marLeft w:val="0"/>
              <w:marRight w:val="0"/>
              <w:marTop w:val="0"/>
              <w:marBottom w:val="0"/>
              <w:divBdr>
                <w:top w:val="none" w:sz="0" w:space="0" w:color="auto"/>
                <w:left w:val="none" w:sz="0" w:space="0" w:color="auto"/>
                <w:bottom w:val="none" w:sz="0" w:space="0" w:color="auto"/>
                <w:right w:val="none" w:sz="0" w:space="0" w:color="auto"/>
              </w:divBdr>
              <w:divsChild>
                <w:div w:id="1330596259">
                  <w:marLeft w:val="0"/>
                  <w:marRight w:val="0"/>
                  <w:marTop w:val="0"/>
                  <w:marBottom w:val="0"/>
                  <w:divBdr>
                    <w:top w:val="none" w:sz="0" w:space="0" w:color="auto"/>
                    <w:left w:val="none" w:sz="0" w:space="0" w:color="auto"/>
                    <w:bottom w:val="none" w:sz="0" w:space="0" w:color="auto"/>
                    <w:right w:val="none" w:sz="0" w:space="0" w:color="auto"/>
                  </w:divBdr>
                  <w:divsChild>
                    <w:div w:id="1374693520">
                      <w:marLeft w:val="0"/>
                      <w:marRight w:val="0"/>
                      <w:marTop w:val="0"/>
                      <w:marBottom w:val="0"/>
                      <w:divBdr>
                        <w:top w:val="none" w:sz="0" w:space="0" w:color="auto"/>
                        <w:left w:val="none" w:sz="0" w:space="0" w:color="auto"/>
                        <w:bottom w:val="none" w:sz="0" w:space="0" w:color="auto"/>
                        <w:right w:val="none" w:sz="0" w:space="0" w:color="auto"/>
                      </w:divBdr>
                      <w:divsChild>
                        <w:div w:id="5332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308673">
      <w:bodyDiv w:val="1"/>
      <w:marLeft w:val="0"/>
      <w:marRight w:val="0"/>
      <w:marTop w:val="0"/>
      <w:marBottom w:val="0"/>
      <w:divBdr>
        <w:top w:val="none" w:sz="0" w:space="0" w:color="auto"/>
        <w:left w:val="none" w:sz="0" w:space="0" w:color="auto"/>
        <w:bottom w:val="none" w:sz="0" w:space="0" w:color="auto"/>
        <w:right w:val="none" w:sz="0" w:space="0" w:color="auto"/>
      </w:divBdr>
    </w:div>
    <w:div w:id="6992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russell@durham.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ina.dobson@ncl.ac.uk"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regory.rubin@ncl.ac.uk" TargetMode="External"/><Relationship Id="rId4" Type="http://schemas.openxmlformats.org/officeDocument/2006/relationships/webSettings" Target="webSettings.xml"/><Relationship Id="rId9" Type="http://schemas.openxmlformats.org/officeDocument/2006/relationships/hyperlink" Target="mailto:s.brown3@napier.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8F13AA-8938-44D0-9E43-DA6A6162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33353</Words>
  <Characters>190116</Characters>
  <Application>Microsoft Office Word</Application>
  <DocSecurity>4</DocSecurity>
  <Lines>1584</Lines>
  <Paragraphs>446</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223023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DOBSON C.M.</dc:creator>
  <cp:lastModifiedBy>Gibson, Lyn</cp:lastModifiedBy>
  <cp:revision>2</cp:revision>
  <cp:lastPrinted>2017-09-21T11:39:00Z</cp:lastPrinted>
  <dcterms:created xsi:type="dcterms:W3CDTF">2017-12-11T16:49:00Z</dcterms:created>
  <dcterms:modified xsi:type="dcterms:W3CDTF">2017-12-11T16:49:00Z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16th edition (author-date)</vt:lpwstr>
  </property>
  <property fmtid="{D5CDD505-2E9C-101B-9397-08002B2CF9AE}" pid="9" name="Mendeley Recent Style Id 3_1">
    <vt:lpwstr>http://www.zotero.org/styles/harvard1</vt:lpwstr>
  </property>
  <property fmtid="{D5CDD505-2E9C-101B-9397-08002B2CF9AE}" pid="10" name="Mendeley Recent Style Name 3_1">
    <vt:lpwstr>Harvard Reference format 1 (author-date)</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http://www.zotero.org/styles/modern-humanities-research-association</vt:lpwstr>
  </property>
  <property fmtid="{D5CDD505-2E9C-101B-9397-08002B2CF9AE}" pid="14" name="Mendeley Recent Style Name 5_1">
    <vt:lpwstr>Modern Humanities Research Association 3rd edition (note with bibliography)</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7th edition</vt:lpwstr>
  </property>
  <property fmtid="{D5CDD505-2E9C-101B-9397-08002B2CF9AE}" pid="17" name="Mendeley Recent Style Id 7_1">
    <vt:lpwstr>http://www.zotero.org/styles/nature</vt:lpwstr>
  </property>
  <property fmtid="{D5CDD505-2E9C-101B-9397-08002B2CF9AE}" pid="18" name="Mendeley Recent Style Name 7_1">
    <vt:lpwstr>Nature</vt:lpwstr>
  </property>
  <property fmtid="{D5CDD505-2E9C-101B-9397-08002B2CF9AE}" pid="19" name="Mendeley Recent Style Id 8_1">
    <vt:lpwstr>http://www.zotero.org/styles/sociology-of-health-and-illness</vt:lpwstr>
  </property>
  <property fmtid="{D5CDD505-2E9C-101B-9397-08002B2CF9AE}" pid="20" name="Mendeley Recent Style Name 8_1">
    <vt:lpwstr>Sociology of Health &amp; Illness</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91e7d7a1-dd7c-372b-9bab-f5eca07f159d</vt:lpwstr>
  </property>
  <property fmtid="{D5CDD505-2E9C-101B-9397-08002B2CF9AE}" pid="24" name="Mendeley Citation Style_1">
    <vt:lpwstr>http://www.zotero.org/styles/apa</vt:lpwstr>
  </property>
  <property fmtid="{D5CDD505-2E9C-101B-9397-08002B2CF9AE}" pid="25" name="Mendeley User Name_1">
    <vt:lpwstr>c.m.dobson@durham.ac.uk@www.mendeley.com</vt:lpwstr>
  </property>
</Properties>
</file>