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1D8" w:rsidRDefault="004031D8" w:rsidP="004031D8">
      <w:pPr>
        <w:spacing w:after="0" w:line="480" w:lineRule="auto"/>
        <w:rPr>
          <w:rFonts w:ascii="Times New Roman" w:hAnsi="Times New Roman" w:cs="Times New Roman"/>
          <w:sz w:val="24"/>
          <w:szCs w:val="24"/>
        </w:rPr>
      </w:pPr>
      <w:r>
        <w:rPr>
          <w:rFonts w:ascii="Times New Roman" w:hAnsi="Times New Roman" w:cs="Times New Roman"/>
          <w:sz w:val="24"/>
          <w:szCs w:val="24"/>
        </w:rPr>
        <w:t>RUNNING HEAD: CAT FOR PSYCHOSIS</w:t>
      </w:r>
    </w:p>
    <w:p w:rsidR="004031D8" w:rsidRPr="00CF21CD" w:rsidRDefault="004031D8" w:rsidP="004031D8">
      <w:pPr>
        <w:spacing w:after="0" w:line="480" w:lineRule="auto"/>
        <w:rPr>
          <w:rFonts w:ascii="Times New Roman" w:hAnsi="Times New Roman" w:cs="Times New Roman"/>
          <w:sz w:val="24"/>
          <w:szCs w:val="24"/>
        </w:rPr>
      </w:pPr>
    </w:p>
    <w:p w:rsidR="004031D8" w:rsidRPr="00CF21CD" w:rsidRDefault="004031D8" w:rsidP="004031D8">
      <w:pPr>
        <w:spacing w:after="0" w:line="480" w:lineRule="auto"/>
        <w:jc w:val="center"/>
        <w:rPr>
          <w:rFonts w:ascii="Times New Roman" w:hAnsi="Times New Roman" w:cs="Times New Roman"/>
          <w:b/>
          <w:sz w:val="24"/>
          <w:szCs w:val="24"/>
        </w:rPr>
      </w:pPr>
      <w:r w:rsidRPr="00CF21CD">
        <w:rPr>
          <w:rFonts w:ascii="Times New Roman" w:hAnsi="Times New Roman" w:cs="Times New Roman"/>
          <w:b/>
          <w:sz w:val="24"/>
          <w:szCs w:val="24"/>
        </w:rPr>
        <w:t>Cognitive Analytic Therapy for Psychosis: A Case Series</w:t>
      </w:r>
    </w:p>
    <w:p w:rsidR="004031D8" w:rsidRDefault="004031D8" w:rsidP="004031D8">
      <w:pPr>
        <w:spacing w:after="0" w:line="480" w:lineRule="auto"/>
        <w:rPr>
          <w:rFonts w:ascii="Times New Roman" w:hAnsi="Times New Roman" w:cs="Times New Roman"/>
          <w:b/>
          <w:sz w:val="24"/>
          <w:szCs w:val="24"/>
        </w:rPr>
      </w:pPr>
    </w:p>
    <w:p w:rsidR="004031D8" w:rsidRPr="00A244B7" w:rsidRDefault="004031D8" w:rsidP="004031D8">
      <w:pPr>
        <w:spacing w:after="0" w:line="480" w:lineRule="auto"/>
        <w:jc w:val="center"/>
        <w:rPr>
          <w:rFonts w:ascii="Times New Roman" w:hAnsi="Times New Roman" w:cs="Times New Roman"/>
          <w:sz w:val="24"/>
          <w:szCs w:val="24"/>
          <w:vertAlign w:val="superscript"/>
        </w:rPr>
      </w:pPr>
      <w:r w:rsidRPr="00CF21CD">
        <w:rPr>
          <w:rFonts w:ascii="Times New Roman" w:hAnsi="Times New Roman" w:cs="Times New Roman"/>
          <w:sz w:val="24"/>
          <w:szCs w:val="24"/>
        </w:rPr>
        <w:t>Peter J. Taylor</w:t>
      </w:r>
      <w:r>
        <w:rPr>
          <w:rFonts w:ascii="Times New Roman" w:hAnsi="Times New Roman" w:cs="Times New Roman"/>
          <w:sz w:val="24"/>
          <w:szCs w:val="24"/>
        </w:rPr>
        <w:t>*; Alex Perry</w:t>
      </w:r>
      <w:r>
        <w:rPr>
          <w:rFonts w:ascii="Times New Roman" w:hAnsi="Times New Roman" w:cs="Times New Roman"/>
          <w:sz w:val="24"/>
          <w:szCs w:val="24"/>
          <w:vertAlign w:val="superscript"/>
        </w:rPr>
        <w:t>a</w:t>
      </w:r>
      <w:r>
        <w:rPr>
          <w:rFonts w:ascii="Times New Roman" w:hAnsi="Times New Roman" w:cs="Times New Roman"/>
          <w:sz w:val="24"/>
          <w:szCs w:val="24"/>
        </w:rPr>
        <w:t>; Paul Hutton</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Pr="00CF21CD">
        <w:rPr>
          <w:rFonts w:ascii="Times New Roman" w:hAnsi="Times New Roman" w:cs="Times New Roman"/>
          <w:sz w:val="24"/>
          <w:szCs w:val="24"/>
        </w:rPr>
        <w:t>Ranil Tan</w:t>
      </w:r>
      <w:r>
        <w:rPr>
          <w:rFonts w:ascii="Times New Roman" w:hAnsi="Times New Roman" w:cs="Times New Roman"/>
          <w:sz w:val="24"/>
          <w:szCs w:val="24"/>
          <w:vertAlign w:val="superscript"/>
        </w:rPr>
        <w:t>c</w:t>
      </w:r>
      <w:r>
        <w:rPr>
          <w:rFonts w:ascii="Times New Roman" w:hAnsi="Times New Roman" w:cs="Times New Roman"/>
          <w:sz w:val="24"/>
          <w:szCs w:val="24"/>
        </w:rPr>
        <w:t xml:space="preserve">; </w:t>
      </w:r>
      <w:r w:rsidRPr="00CF21CD">
        <w:rPr>
          <w:rFonts w:ascii="Times New Roman" w:hAnsi="Times New Roman" w:cs="Times New Roman"/>
          <w:sz w:val="24"/>
          <w:szCs w:val="24"/>
        </w:rPr>
        <w:t>Naomi Fisher</w:t>
      </w:r>
      <w:r>
        <w:rPr>
          <w:rFonts w:ascii="Times New Roman" w:hAnsi="Times New Roman" w:cs="Times New Roman"/>
          <w:sz w:val="24"/>
          <w:szCs w:val="24"/>
          <w:vertAlign w:val="superscript"/>
        </w:rPr>
        <w:t>d</w:t>
      </w:r>
      <w:r>
        <w:rPr>
          <w:rFonts w:ascii="Times New Roman" w:hAnsi="Times New Roman" w:cs="Times New Roman"/>
          <w:sz w:val="24"/>
          <w:szCs w:val="24"/>
        </w:rPr>
        <w:t>; Chiara Focone</w:t>
      </w:r>
      <w:r>
        <w:rPr>
          <w:rFonts w:ascii="Times New Roman" w:hAnsi="Times New Roman" w:cs="Times New Roman"/>
          <w:sz w:val="24"/>
          <w:szCs w:val="24"/>
          <w:vertAlign w:val="superscript"/>
        </w:rPr>
        <w:t>e</w:t>
      </w:r>
      <w:r>
        <w:rPr>
          <w:rFonts w:ascii="Times New Roman" w:hAnsi="Times New Roman" w:cs="Times New Roman"/>
          <w:sz w:val="24"/>
          <w:szCs w:val="24"/>
        </w:rPr>
        <w:t>; Diane Griffiths</w:t>
      </w:r>
      <w:r>
        <w:rPr>
          <w:rFonts w:ascii="Times New Roman" w:hAnsi="Times New Roman" w:cs="Times New Roman"/>
          <w:sz w:val="24"/>
          <w:szCs w:val="24"/>
          <w:vertAlign w:val="superscript"/>
        </w:rPr>
        <w:t>f</w:t>
      </w:r>
      <w:r>
        <w:rPr>
          <w:rFonts w:ascii="Times New Roman" w:hAnsi="Times New Roman" w:cs="Times New Roman"/>
          <w:sz w:val="24"/>
          <w:szCs w:val="24"/>
        </w:rPr>
        <w:t xml:space="preserve">; </w:t>
      </w:r>
      <w:r w:rsidRPr="00CF21CD">
        <w:rPr>
          <w:rFonts w:ascii="Times New Roman" w:hAnsi="Times New Roman" w:cs="Times New Roman"/>
          <w:sz w:val="24"/>
          <w:szCs w:val="24"/>
        </w:rPr>
        <w:t>Claire Seddon</w:t>
      </w:r>
      <w:r>
        <w:rPr>
          <w:rFonts w:ascii="Times New Roman" w:hAnsi="Times New Roman" w:cs="Times New Roman"/>
          <w:sz w:val="24"/>
          <w:szCs w:val="24"/>
          <w:vertAlign w:val="superscript"/>
        </w:rPr>
        <w:t>f</w:t>
      </w:r>
    </w:p>
    <w:p w:rsidR="004031D8" w:rsidRDefault="004031D8" w:rsidP="004031D8">
      <w:pPr>
        <w:spacing w:after="0" w:line="480" w:lineRule="auto"/>
        <w:jc w:val="center"/>
        <w:rPr>
          <w:rFonts w:ascii="Times New Roman" w:hAnsi="Times New Roman" w:cs="Times New Roman"/>
          <w:sz w:val="24"/>
          <w:szCs w:val="24"/>
        </w:rPr>
      </w:pPr>
    </w:p>
    <w:p w:rsidR="004031D8" w:rsidRPr="00CF21CD" w:rsidRDefault="004031D8" w:rsidP="004031D8">
      <w:pPr>
        <w:spacing w:after="0" w:line="480" w:lineRule="auto"/>
        <w:rPr>
          <w:rFonts w:ascii="Times New Roman" w:hAnsi="Times New Roman" w:cs="Times New Roman"/>
          <w:sz w:val="24"/>
          <w:szCs w:val="24"/>
        </w:rPr>
      </w:pPr>
      <w:r>
        <w:rPr>
          <w:rFonts w:ascii="Times New Roman" w:hAnsi="Times New Roman" w:cs="Times New Roman"/>
          <w:sz w:val="24"/>
          <w:szCs w:val="24"/>
        </w:rPr>
        <w:t>* Corresponding author; 2</w:t>
      </w:r>
      <w:r w:rsidRPr="009E1CBA">
        <w:rPr>
          <w:rFonts w:ascii="Times New Roman" w:hAnsi="Times New Roman" w:cs="Times New Roman"/>
          <w:sz w:val="24"/>
          <w:szCs w:val="24"/>
          <w:vertAlign w:val="superscript"/>
        </w:rPr>
        <w:t>nd</w:t>
      </w:r>
      <w:r>
        <w:rPr>
          <w:rFonts w:ascii="Times New Roman" w:hAnsi="Times New Roman" w:cs="Times New Roman"/>
          <w:sz w:val="24"/>
          <w:szCs w:val="24"/>
        </w:rPr>
        <w:t xml:space="preserve"> floor, Zochonis building, Brunswick Street, University of Manchester, M13 9PL; Division of Psychology &amp; Mental Health, University of Manchester, M13 9PL, England; peter.taylor-2@manchester.ac.uk</w:t>
      </w:r>
    </w:p>
    <w:p w:rsidR="004031D8" w:rsidRPr="00803AD3" w:rsidRDefault="004031D8" w:rsidP="004031D8">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a </w:t>
      </w:r>
      <w:r w:rsidRPr="00803AD3">
        <w:rPr>
          <w:rFonts w:ascii="Times New Roman" w:hAnsi="Times New Roman" w:cs="Times New Roman"/>
          <w:sz w:val="24"/>
          <w:szCs w:val="24"/>
        </w:rPr>
        <w:t xml:space="preserve">Community Links, 3 Limewood Way, Leeds, LS14 1AB, </w:t>
      </w:r>
      <w:r>
        <w:rPr>
          <w:rFonts w:ascii="Times New Roman" w:hAnsi="Times New Roman" w:cs="Times New Roman"/>
          <w:sz w:val="24"/>
          <w:szCs w:val="24"/>
        </w:rPr>
        <w:t>England; alex.perry@commlinks.co.uk</w:t>
      </w:r>
    </w:p>
    <w:p w:rsidR="004031D8" w:rsidRDefault="004031D8" w:rsidP="004031D8">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b </w:t>
      </w:r>
      <w:r>
        <w:rPr>
          <w:rFonts w:ascii="Times New Roman" w:hAnsi="Times New Roman" w:cs="Times New Roman"/>
          <w:sz w:val="24"/>
          <w:szCs w:val="24"/>
        </w:rPr>
        <w:t>School of Health and Social Care, Edinburgh Napier University, EH11 4BN, Scotland;</w:t>
      </w:r>
    </w:p>
    <w:p w:rsidR="004031D8" w:rsidRPr="00DB303D" w:rsidRDefault="004031D8" w:rsidP="004031D8">
      <w:pPr>
        <w:spacing w:after="0" w:line="480" w:lineRule="auto"/>
        <w:rPr>
          <w:rFonts w:ascii="Times New Roman" w:hAnsi="Times New Roman" w:cs="Times New Roman"/>
          <w:sz w:val="24"/>
          <w:szCs w:val="24"/>
        </w:rPr>
      </w:pPr>
      <w:r w:rsidRPr="00DB303D">
        <w:rPr>
          <w:rFonts w:ascii="Times New Roman" w:hAnsi="Times New Roman" w:cs="Times New Roman"/>
          <w:sz w:val="24"/>
          <w:szCs w:val="24"/>
        </w:rPr>
        <w:t> </w:t>
      </w:r>
      <w:r>
        <w:rPr>
          <w:rStyle w:val="rwrr"/>
          <w:rFonts w:ascii="Times New Roman" w:hAnsi="Times New Roman" w:cs="Times New Roman"/>
          <w:sz w:val="24"/>
          <w:szCs w:val="24"/>
        </w:rPr>
        <w:t>p.hutton@napier.ac.uk</w:t>
      </w:r>
    </w:p>
    <w:p w:rsidR="004031D8" w:rsidRPr="00DB303D" w:rsidRDefault="004031D8" w:rsidP="004031D8">
      <w:pPr>
        <w:spacing w:after="0" w:line="480" w:lineRule="auto"/>
        <w:rPr>
          <w:rFonts w:ascii="Times New Roman" w:hAnsi="Times New Roman" w:cs="Times New Roman"/>
          <w:b/>
          <w:sz w:val="24"/>
          <w:szCs w:val="24"/>
        </w:rPr>
      </w:pPr>
      <w:r>
        <w:rPr>
          <w:rFonts w:ascii="Times New Roman" w:hAnsi="Times New Roman" w:cs="Times New Roman"/>
          <w:sz w:val="24"/>
          <w:szCs w:val="24"/>
          <w:vertAlign w:val="superscript"/>
        </w:rPr>
        <w:t xml:space="preserve">c </w:t>
      </w:r>
      <w:r w:rsidRPr="00245A30">
        <w:rPr>
          <w:rFonts w:ascii="Times New Roman" w:hAnsi="Times New Roman" w:cs="Times New Roman"/>
          <w:sz w:val="24"/>
          <w:szCs w:val="24"/>
        </w:rPr>
        <w:t xml:space="preserve">Leeds and York Partnerships NHS Foundation Trust, </w:t>
      </w:r>
      <w:r w:rsidRPr="00245A30">
        <w:rPr>
          <w:rStyle w:val="xbe"/>
          <w:rFonts w:ascii="Times New Roman" w:hAnsi="Times New Roman" w:cs="Times New Roman"/>
          <w:sz w:val="24"/>
          <w:szCs w:val="24"/>
        </w:rPr>
        <w:t>West Yorkshire, LS15 8ZB, England</w:t>
      </w:r>
      <w:r>
        <w:rPr>
          <w:rStyle w:val="xbe"/>
          <w:rFonts w:ascii="Times New Roman" w:hAnsi="Times New Roman" w:cs="Times New Roman"/>
          <w:sz w:val="24"/>
          <w:szCs w:val="24"/>
        </w:rPr>
        <w:t xml:space="preserve">; </w:t>
      </w:r>
      <w:r w:rsidRPr="00DB303D">
        <w:rPr>
          <w:rStyle w:val="rwrro"/>
          <w:rFonts w:ascii="Times New Roman" w:hAnsi="Times New Roman" w:cs="Times New Roman"/>
          <w:sz w:val="24"/>
          <w:szCs w:val="24"/>
        </w:rPr>
        <w:t>Ranil.Tan@</w:t>
      </w:r>
      <w:r>
        <w:rPr>
          <w:rStyle w:val="rwrro"/>
          <w:rFonts w:ascii="Times New Roman" w:hAnsi="Times New Roman" w:cs="Times New Roman"/>
          <w:sz w:val="24"/>
          <w:szCs w:val="24"/>
        </w:rPr>
        <w:t>nhs.net</w:t>
      </w:r>
    </w:p>
    <w:p w:rsidR="004031D8" w:rsidRDefault="004031D8" w:rsidP="004031D8">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d </w:t>
      </w:r>
      <w:r>
        <w:rPr>
          <w:rFonts w:ascii="Times New Roman" w:hAnsi="Times New Roman" w:cs="Times New Roman"/>
          <w:sz w:val="24"/>
          <w:szCs w:val="24"/>
        </w:rPr>
        <w:t>Spectrum Centre for Mental Health Research, University of Lancaster, LA1 4YW, England; n.r.fisher@lancaster.ac.uk</w:t>
      </w:r>
    </w:p>
    <w:p w:rsidR="004031D8" w:rsidRDefault="004031D8" w:rsidP="004031D8">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e </w:t>
      </w:r>
      <w:r>
        <w:rPr>
          <w:rFonts w:ascii="Times New Roman" w:hAnsi="Times New Roman" w:cs="Times New Roman"/>
          <w:sz w:val="24"/>
          <w:szCs w:val="24"/>
        </w:rPr>
        <w:t>NHS Lothian, Waverley Gate, Edinburgh, EH1 3EG, Scotland; Chiara.focone@nhslothian.scot.nhs.uk</w:t>
      </w:r>
    </w:p>
    <w:p w:rsidR="004031D8" w:rsidRDefault="004031D8" w:rsidP="004031D8">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f </w:t>
      </w:r>
      <w:r>
        <w:rPr>
          <w:rFonts w:ascii="Times New Roman" w:hAnsi="Times New Roman" w:cs="Times New Roman"/>
          <w:sz w:val="24"/>
          <w:szCs w:val="24"/>
        </w:rPr>
        <w:t xml:space="preserve">Liverpool Early Intervention Service, Mersey Care NHS Trust, Liverpool, L7 9NJ, England; </w:t>
      </w:r>
      <w:r w:rsidRPr="00A244B7">
        <w:rPr>
          <w:rFonts w:ascii="Times New Roman" w:hAnsi="Times New Roman" w:cs="Times New Roman"/>
          <w:sz w:val="24"/>
          <w:szCs w:val="24"/>
        </w:rPr>
        <w:t>diane.griffith@merseycare.nhs.uk</w:t>
      </w:r>
      <w:r>
        <w:rPr>
          <w:rFonts w:ascii="Times New Roman" w:hAnsi="Times New Roman" w:cs="Times New Roman"/>
          <w:sz w:val="24"/>
          <w:szCs w:val="24"/>
        </w:rPr>
        <w:t xml:space="preserve">; </w:t>
      </w:r>
      <w:hyperlink r:id="rId9" w:history="1">
        <w:r w:rsidRPr="00E56F0C">
          <w:rPr>
            <w:rStyle w:val="Hyperlink"/>
            <w:rFonts w:ascii="Times New Roman" w:hAnsi="Times New Roman" w:cs="Times New Roman"/>
            <w:sz w:val="24"/>
            <w:szCs w:val="24"/>
          </w:rPr>
          <w:t>claire.seddon@merseycare.nhs.uk</w:t>
        </w:r>
      </w:hyperlink>
    </w:p>
    <w:p w:rsidR="004031D8" w:rsidRDefault="004031D8" w:rsidP="004031D8">
      <w:pPr>
        <w:spacing w:after="0" w:line="480" w:lineRule="auto"/>
        <w:rPr>
          <w:rFonts w:ascii="Times New Roman" w:hAnsi="Times New Roman" w:cs="Times New Roman"/>
          <w:sz w:val="24"/>
          <w:szCs w:val="24"/>
        </w:rPr>
      </w:pPr>
    </w:p>
    <w:p w:rsidR="004031D8" w:rsidRDefault="004031D8" w:rsidP="004031D8">
      <w:pPr>
        <w:spacing w:after="0" w:line="480" w:lineRule="auto"/>
        <w:rPr>
          <w:rFonts w:ascii="Times New Roman" w:hAnsi="Times New Roman" w:cs="Times New Roman"/>
          <w:sz w:val="24"/>
          <w:szCs w:val="24"/>
        </w:rPr>
        <w:sectPr w:rsidR="004031D8">
          <w:headerReference w:type="default" r:id="rId10"/>
          <w:pgSz w:w="11906" w:h="16838"/>
          <w:pgMar w:top="1440" w:right="1440" w:bottom="1440" w:left="1440" w:header="708" w:footer="708" w:gutter="0"/>
          <w:cols w:space="708"/>
          <w:docGrid w:linePitch="360"/>
        </w:sectPr>
      </w:pPr>
      <w:r>
        <w:rPr>
          <w:rFonts w:ascii="Times New Roman" w:hAnsi="Times New Roman" w:cs="Times New Roman"/>
          <w:sz w:val="24"/>
          <w:szCs w:val="24"/>
        </w:rPr>
        <w:t>Word count (excluding Figures/Tables/References): 5,692</w:t>
      </w:r>
    </w:p>
    <w:p w:rsidR="004031D8" w:rsidRDefault="004031D8" w:rsidP="004031D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Conflict of Interest</w:t>
      </w:r>
    </w:p>
    <w:p w:rsidR="004031D8" w:rsidRDefault="004031D8" w:rsidP="004031D8">
      <w:pPr>
        <w:spacing w:after="0" w:line="480" w:lineRule="auto"/>
        <w:rPr>
          <w:rFonts w:ascii="Times New Roman" w:hAnsi="Times New Roman" w:cs="Times New Roman"/>
          <w:sz w:val="24"/>
          <w:szCs w:val="24"/>
        </w:rPr>
        <w:sectPr w:rsidR="004031D8">
          <w:pgSz w:w="11906" w:h="16838"/>
          <w:pgMar w:top="1440" w:right="1440" w:bottom="1440" w:left="1440" w:header="708" w:footer="708" w:gutter="0"/>
          <w:cols w:space="708"/>
          <w:docGrid w:linePitch="360"/>
        </w:sectPr>
      </w:pPr>
      <w:r>
        <w:rPr>
          <w:rFonts w:ascii="Times New Roman" w:hAnsi="Times New Roman" w:cs="Times New Roman"/>
          <w:sz w:val="24"/>
          <w:szCs w:val="24"/>
        </w:rPr>
        <w:t>The current research is funded by a pump-priming grant from the Association for Cognitive Analytic Therapy.</w:t>
      </w:r>
    </w:p>
    <w:p w:rsidR="004031D8" w:rsidRDefault="004031D8" w:rsidP="004031D8">
      <w:pPr>
        <w:spacing w:before="24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Acknowledgments</w:t>
      </w:r>
    </w:p>
    <w:p w:rsidR="004031D8" w:rsidRDefault="004031D8" w:rsidP="004031D8">
      <w:r>
        <w:rPr>
          <w:rFonts w:ascii="Times New Roman" w:hAnsi="Times New Roman" w:cs="Times New Roman"/>
          <w:sz w:val="24"/>
          <w:szCs w:val="24"/>
        </w:rPr>
        <w:t>We would like to thank Jason Hepple, Glenys Parry, Dawn Bennett, Emily Glanville, Kasia Sitko, Sarah Jones, Rachel Smith and Laura Maclean for their support and assistance with this study.</w:t>
      </w:r>
    </w:p>
    <w:p w:rsidR="004031D8" w:rsidRDefault="004031D8" w:rsidP="005F40D4">
      <w:pPr>
        <w:spacing w:after="0" w:line="480" w:lineRule="auto"/>
        <w:jc w:val="center"/>
        <w:rPr>
          <w:rFonts w:ascii="Times New Roman" w:hAnsi="Times New Roman" w:cs="Times New Roman"/>
          <w:b/>
          <w:sz w:val="24"/>
          <w:szCs w:val="24"/>
        </w:rPr>
        <w:sectPr w:rsidR="004031D8">
          <w:headerReference w:type="default" r:id="rId11"/>
          <w:pgSz w:w="11906" w:h="16838"/>
          <w:pgMar w:top="1440" w:right="1440" w:bottom="1440" w:left="1440" w:header="708" w:footer="708" w:gutter="0"/>
          <w:cols w:space="708"/>
          <w:docGrid w:linePitch="360"/>
        </w:sectPr>
      </w:pPr>
      <w:bookmarkStart w:id="0" w:name="_GoBack"/>
      <w:bookmarkEnd w:id="0"/>
    </w:p>
    <w:p w:rsidR="00497D2E" w:rsidRPr="005F40D4" w:rsidRDefault="00497D2E" w:rsidP="005F40D4">
      <w:pPr>
        <w:spacing w:after="0" w:line="480" w:lineRule="auto"/>
        <w:jc w:val="center"/>
        <w:rPr>
          <w:rFonts w:ascii="Times New Roman" w:hAnsi="Times New Roman" w:cs="Times New Roman"/>
          <w:b/>
          <w:sz w:val="24"/>
          <w:szCs w:val="24"/>
        </w:rPr>
      </w:pPr>
      <w:r w:rsidRPr="009A266E">
        <w:rPr>
          <w:rFonts w:ascii="Times New Roman" w:hAnsi="Times New Roman" w:cs="Times New Roman"/>
          <w:b/>
          <w:sz w:val="24"/>
          <w:szCs w:val="24"/>
        </w:rPr>
        <w:lastRenderedPageBreak/>
        <w:t>Abstract</w:t>
      </w:r>
    </w:p>
    <w:p w:rsidR="00EC7E96" w:rsidRPr="009A266E" w:rsidRDefault="00EC7E96" w:rsidP="00EC7E96">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Objectives: </w:t>
      </w:r>
      <w:r>
        <w:rPr>
          <w:rFonts w:ascii="Times New Roman" w:hAnsi="Times New Roman" w:cs="Times New Roman"/>
          <w:sz w:val="24"/>
          <w:szCs w:val="24"/>
        </w:rPr>
        <w:t>Cognitive Analytic Therapy (CAT) is an effective psychological intervention for several different mental health conditions. However, whether it is acceptable, safe and beneficial for people with psychosis remains unclear, as is the feasibility of providing and evaluating it within a research context.</w:t>
      </w:r>
      <w:r w:rsidRPr="009A266E">
        <w:rPr>
          <w:rFonts w:ascii="Times New Roman" w:hAnsi="Times New Roman" w:cs="Times New Roman"/>
          <w:sz w:val="24"/>
          <w:szCs w:val="24"/>
        </w:rPr>
        <w:t xml:space="preserve"> The aim of the current study was </w:t>
      </w:r>
      <w:r>
        <w:rPr>
          <w:rFonts w:ascii="Times New Roman" w:hAnsi="Times New Roman" w:cs="Times New Roman"/>
          <w:sz w:val="24"/>
          <w:szCs w:val="24"/>
        </w:rPr>
        <w:t>to begin to address these questions, and to obtain</w:t>
      </w:r>
      <w:r w:rsidRPr="008E7F38">
        <w:rPr>
          <w:rFonts w:ascii="Times New Roman" w:hAnsi="Times New Roman" w:cs="Times New Roman"/>
          <w:sz w:val="24"/>
          <w:szCs w:val="24"/>
        </w:rPr>
        <w:t xml:space="preserve"> </w:t>
      </w:r>
      <w:r>
        <w:rPr>
          <w:rFonts w:ascii="Times New Roman" w:hAnsi="Times New Roman" w:cs="Times New Roman"/>
          <w:sz w:val="24"/>
          <w:szCs w:val="24"/>
        </w:rPr>
        <w:t xml:space="preserve">for the first time </w:t>
      </w:r>
      <w:r w:rsidRPr="008E7F38">
        <w:rPr>
          <w:rFonts w:ascii="Times New Roman" w:hAnsi="Times New Roman" w:cs="Times New Roman"/>
          <w:sz w:val="24"/>
          <w:szCs w:val="24"/>
        </w:rPr>
        <w:t>a rich and detailed understanding of the experience of receiving CAT for psychosis</w:t>
      </w:r>
      <w:r>
        <w:rPr>
          <w:rFonts w:ascii="Times New Roman" w:hAnsi="Times New Roman" w:cs="Times New Roman"/>
          <w:sz w:val="24"/>
          <w:szCs w:val="24"/>
        </w:rPr>
        <w:t>.</w:t>
      </w:r>
    </w:p>
    <w:p w:rsidR="00EC7E96" w:rsidRPr="009A266E" w:rsidRDefault="00EC7E96" w:rsidP="00EC7E96">
      <w:pPr>
        <w:spacing w:after="0" w:line="480" w:lineRule="auto"/>
        <w:rPr>
          <w:rFonts w:ascii="Times New Roman" w:hAnsi="Times New Roman" w:cs="Times New Roman"/>
          <w:sz w:val="24"/>
          <w:szCs w:val="24"/>
        </w:rPr>
      </w:pPr>
      <w:r w:rsidRPr="009A266E">
        <w:rPr>
          <w:rFonts w:ascii="Times New Roman" w:hAnsi="Times New Roman" w:cs="Times New Roman"/>
          <w:b/>
          <w:sz w:val="24"/>
          <w:szCs w:val="24"/>
        </w:rPr>
        <w:t>Design:</w:t>
      </w:r>
      <w:r w:rsidRPr="009A266E">
        <w:rPr>
          <w:rFonts w:ascii="Times New Roman" w:hAnsi="Times New Roman" w:cs="Times New Roman"/>
          <w:sz w:val="24"/>
          <w:szCs w:val="24"/>
        </w:rPr>
        <w:t xml:space="preserve"> </w:t>
      </w:r>
      <w:r>
        <w:rPr>
          <w:rFonts w:ascii="Times New Roman" w:hAnsi="Times New Roman" w:cs="Times New Roman"/>
          <w:sz w:val="24"/>
          <w:szCs w:val="24"/>
        </w:rPr>
        <w:t>A</w:t>
      </w:r>
      <w:r w:rsidRPr="009A266E">
        <w:rPr>
          <w:rFonts w:ascii="Times New Roman" w:hAnsi="Times New Roman" w:cs="Times New Roman"/>
          <w:sz w:val="24"/>
          <w:szCs w:val="24"/>
        </w:rPr>
        <w:t xml:space="preserve"> </w:t>
      </w:r>
      <w:r>
        <w:rPr>
          <w:rFonts w:ascii="Times New Roman" w:hAnsi="Times New Roman" w:cs="Times New Roman"/>
          <w:sz w:val="24"/>
          <w:szCs w:val="24"/>
        </w:rPr>
        <w:t>mixed-methods case series design</w:t>
      </w:r>
      <w:r w:rsidRPr="009A266E">
        <w:rPr>
          <w:rFonts w:ascii="Times New Roman" w:hAnsi="Times New Roman" w:cs="Times New Roman"/>
          <w:sz w:val="24"/>
          <w:szCs w:val="24"/>
        </w:rPr>
        <w:t>.</w:t>
      </w:r>
    </w:p>
    <w:p w:rsidR="00EC7E96" w:rsidRDefault="00EC7E96" w:rsidP="00EC7E96">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Method: </w:t>
      </w:r>
      <w:r w:rsidR="00594BC0">
        <w:rPr>
          <w:rFonts w:ascii="Times New Roman" w:hAnsi="Times New Roman" w:cs="Times New Roman"/>
          <w:sz w:val="24"/>
          <w:szCs w:val="24"/>
        </w:rPr>
        <w:t>S</w:t>
      </w:r>
      <w:r w:rsidR="00497D2E">
        <w:rPr>
          <w:rFonts w:ascii="Times New Roman" w:hAnsi="Times New Roman" w:cs="Times New Roman"/>
          <w:sz w:val="24"/>
          <w:szCs w:val="24"/>
        </w:rPr>
        <w:t xml:space="preserve">even individuals </w:t>
      </w:r>
      <w:r w:rsidR="00594BC0">
        <w:rPr>
          <w:rFonts w:ascii="Times New Roman" w:hAnsi="Times New Roman" w:cs="Times New Roman"/>
          <w:sz w:val="24"/>
          <w:szCs w:val="24"/>
        </w:rPr>
        <w:t>who</w:t>
      </w:r>
      <w:r w:rsidR="00497D2E">
        <w:rPr>
          <w:rFonts w:ascii="Times New Roman" w:hAnsi="Times New Roman" w:cs="Times New Roman"/>
          <w:sz w:val="24"/>
          <w:szCs w:val="24"/>
        </w:rPr>
        <w:t xml:space="preserve"> experience</w:t>
      </w:r>
      <w:r w:rsidR="00594BC0">
        <w:rPr>
          <w:rFonts w:ascii="Times New Roman" w:hAnsi="Times New Roman" w:cs="Times New Roman"/>
          <w:sz w:val="24"/>
          <w:szCs w:val="24"/>
        </w:rPr>
        <w:t>d</w:t>
      </w:r>
      <w:r w:rsidR="00497D2E">
        <w:rPr>
          <w:rFonts w:ascii="Times New Roman" w:hAnsi="Times New Roman" w:cs="Times New Roman"/>
          <w:sz w:val="24"/>
          <w:szCs w:val="24"/>
        </w:rPr>
        <w:t xml:space="preserve"> non-affective psychosis </w:t>
      </w:r>
      <w:r w:rsidR="00594BC0">
        <w:rPr>
          <w:rFonts w:ascii="Times New Roman" w:hAnsi="Times New Roman" w:cs="Times New Roman"/>
          <w:sz w:val="24"/>
          <w:szCs w:val="24"/>
        </w:rPr>
        <w:t xml:space="preserve">received CAT. They </w:t>
      </w:r>
      <w:r w:rsidR="00497D2E">
        <w:rPr>
          <w:rFonts w:ascii="Times New Roman" w:hAnsi="Times New Roman" w:cs="Times New Roman"/>
          <w:sz w:val="24"/>
          <w:szCs w:val="24"/>
        </w:rPr>
        <w:t xml:space="preserve">completed assessments at the start of CAT, 16 weeks, and </w:t>
      </w:r>
      <w:r w:rsidR="00594BC0">
        <w:rPr>
          <w:rFonts w:ascii="Times New Roman" w:hAnsi="Times New Roman" w:cs="Times New Roman"/>
          <w:sz w:val="24"/>
          <w:szCs w:val="24"/>
        </w:rPr>
        <w:t>28 weeks</w:t>
      </w:r>
      <w:r w:rsidR="00497D2E">
        <w:rPr>
          <w:rFonts w:ascii="Times New Roman" w:hAnsi="Times New Roman" w:cs="Times New Roman"/>
          <w:sz w:val="24"/>
          <w:szCs w:val="24"/>
        </w:rPr>
        <w:t xml:space="preserve"> </w:t>
      </w:r>
      <w:r w:rsidR="00594BC0">
        <w:rPr>
          <w:rFonts w:ascii="Times New Roman" w:hAnsi="Times New Roman" w:cs="Times New Roman"/>
          <w:sz w:val="24"/>
          <w:szCs w:val="24"/>
        </w:rPr>
        <w:t>post baseline</w:t>
      </w:r>
      <w:r w:rsidR="00497D2E">
        <w:rPr>
          <w:rFonts w:ascii="Times New Roman" w:hAnsi="Times New Roman" w:cs="Times New Roman"/>
          <w:sz w:val="24"/>
          <w:szCs w:val="24"/>
        </w:rPr>
        <w:t>. Qualitative interviews were completed with four individuals following completion of or withdrawal from therapy.</w:t>
      </w:r>
    </w:p>
    <w:p w:rsidR="00EC7E96" w:rsidRDefault="00EC7E96" w:rsidP="00EC7E96">
      <w:pPr>
        <w:spacing w:line="480" w:lineRule="auto"/>
        <w:rPr>
          <w:rFonts w:ascii="Times New Roman" w:hAnsi="Times New Roman" w:cs="Times New Roman"/>
          <w:sz w:val="24"/>
          <w:szCs w:val="24"/>
        </w:rPr>
      </w:pPr>
      <w:r w:rsidRPr="00EC7E96">
        <w:rPr>
          <w:rFonts w:ascii="Times New Roman" w:hAnsi="Times New Roman" w:cs="Times New Roman"/>
          <w:b/>
          <w:sz w:val="24"/>
          <w:szCs w:val="24"/>
        </w:rPr>
        <w:t>Results:</w:t>
      </w:r>
      <w:r w:rsidR="006B10AE">
        <w:rPr>
          <w:rFonts w:ascii="Times New Roman" w:hAnsi="Times New Roman" w:cs="Times New Roman"/>
          <w:sz w:val="24"/>
          <w:szCs w:val="24"/>
        </w:rPr>
        <w:t xml:space="preserve"> </w:t>
      </w:r>
      <w:r w:rsidR="00A772E6">
        <w:rPr>
          <w:rFonts w:ascii="Times New Roman" w:hAnsi="Times New Roman" w:cs="Times New Roman"/>
          <w:sz w:val="24"/>
          <w:szCs w:val="24"/>
        </w:rPr>
        <w:t>Six participants</w:t>
      </w:r>
      <w:r w:rsidR="00497D2E" w:rsidRPr="00E421CE">
        <w:rPr>
          <w:rFonts w:ascii="Times New Roman" w:hAnsi="Times New Roman" w:cs="Times New Roman"/>
          <w:sz w:val="24"/>
          <w:szCs w:val="24"/>
        </w:rPr>
        <w:t xml:space="preserve"> attended at least four ses</w:t>
      </w:r>
      <w:r w:rsidR="00E02CA2">
        <w:rPr>
          <w:rFonts w:ascii="Times New Roman" w:hAnsi="Times New Roman" w:cs="Times New Roman"/>
          <w:sz w:val="24"/>
          <w:szCs w:val="24"/>
        </w:rPr>
        <w:t>sions of therapy and four</w:t>
      </w:r>
      <w:r w:rsidR="00497D2E" w:rsidRPr="00E421CE">
        <w:rPr>
          <w:rFonts w:ascii="Times New Roman" w:hAnsi="Times New Roman" w:cs="Times New Roman"/>
          <w:sz w:val="24"/>
          <w:szCs w:val="24"/>
        </w:rPr>
        <w:t xml:space="preserve"> went on to complete therapy</w:t>
      </w:r>
      <w:r w:rsidR="00497D2E">
        <w:rPr>
          <w:rFonts w:ascii="Times New Roman" w:hAnsi="Times New Roman" w:cs="Times New Roman"/>
          <w:sz w:val="24"/>
          <w:szCs w:val="24"/>
        </w:rPr>
        <w:t xml:space="preserve">. </w:t>
      </w:r>
      <w:r w:rsidR="00594BC0">
        <w:rPr>
          <w:rFonts w:ascii="Times New Roman" w:hAnsi="Times New Roman" w:cs="Times New Roman"/>
          <w:sz w:val="24"/>
          <w:szCs w:val="24"/>
        </w:rPr>
        <w:t>There were no serious adverse events and self-reported adverse experiences were minimal</w:t>
      </w:r>
      <w:r w:rsidR="00497D2E">
        <w:rPr>
          <w:rFonts w:ascii="Times New Roman" w:hAnsi="Times New Roman" w:cs="Times New Roman"/>
          <w:sz w:val="24"/>
          <w:szCs w:val="24"/>
        </w:rPr>
        <w:t xml:space="preserve">. Qualitative interviews suggested CAT is acceptable and provided a way to understand and work </w:t>
      </w:r>
      <w:r w:rsidR="00594BC0">
        <w:rPr>
          <w:rFonts w:ascii="Times New Roman" w:hAnsi="Times New Roman" w:cs="Times New Roman"/>
          <w:sz w:val="24"/>
          <w:szCs w:val="24"/>
        </w:rPr>
        <w:t xml:space="preserve">therapeutically </w:t>
      </w:r>
      <w:r w:rsidR="00497D2E">
        <w:rPr>
          <w:rFonts w:ascii="Times New Roman" w:hAnsi="Times New Roman" w:cs="Times New Roman"/>
          <w:sz w:val="24"/>
          <w:szCs w:val="24"/>
        </w:rPr>
        <w:t xml:space="preserve">with </w:t>
      </w:r>
      <w:r w:rsidR="00BC308A">
        <w:rPr>
          <w:rFonts w:ascii="Times New Roman" w:hAnsi="Times New Roman" w:cs="Times New Roman"/>
          <w:sz w:val="24"/>
          <w:szCs w:val="24"/>
        </w:rPr>
        <w:t>psychosis</w:t>
      </w:r>
      <w:r w:rsidR="006B10AE">
        <w:rPr>
          <w:rFonts w:ascii="Times New Roman" w:hAnsi="Times New Roman" w:cs="Times New Roman"/>
          <w:sz w:val="24"/>
          <w:szCs w:val="24"/>
        </w:rPr>
        <w:t xml:space="preserve">. </w:t>
      </w:r>
      <w:r>
        <w:rPr>
          <w:rFonts w:ascii="Times New Roman" w:hAnsi="Times New Roman" w:cs="Times New Roman"/>
          <w:sz w:val="24"/>
          <w:szCs w:val="24"/>
        </w:rPr>
        <w:t xml:space="preserve">There was limited evidence of change in psychotic symptoms but improvement in perceived recovery and </w:t>
      </w:r>
      <w:r w:rsidR="00503D92">
        <w:rPr>
          <w:rFonts w:ascii="Times New Roman" w:hAnsi="Times New Roman" w:cs="Times New Roman"/>
          <w:sz w:val="24"/>
          <w:szCs w:val="24"/>
        </w:rPr>
        <w:t>personality integration</w:t>
      </w:r>
      <w:r w:rsidR="00735C32">
        <w:rPr>
          <w:rFonts w:ascii="Times New Roman" w:hAnsi="Times New Roman" w:cs="Times New Roman"/>
          <w:sz w:val="24"/>
          <w:szCs w:val="24"/>
        </w:rPr>
        <w:t xml:space="preserve"> </w:t>
      </w:r>
      <w:r>
        <w:rPr>
          <w:rFonts w:ascii="Times New Roman" w:hAnsi="Times New Roman" w:cs="Times New Roman"/>
          <w:sz w:val="24"/>
          <w:szCs w:val="24"/>
        </w:rPr>
        <w:t xml:space="preserve">was observed. </w:t>
      </w:r>
    </w:p>
    <w:p w:rsidR="00EC7E96" w:rsidRDefault="00EC7E96" w:rsidP="00EC7E96">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Conclusions: </w:t>
      </w:r>
      <w:r w:rsidR="00497D2E">
        <w:rPr>
          <w:rFonts w:ascii="Times New Roman" w:hAnsi="Times New Roman" w:cs="Times New Roman"/>
          <w:sz w:val="24"/>
          <w:szCs w:val="24"/>
        </w:rPr>
        <w:t xml:space="preserve">The results suggest that CAT </w:t>
      </w:r>
      <w:r w:rsidR="006B10AE">
        <w:rPr>
          <w:rFonts w:ascii="Times New Roman" w:hAnsi="Times New Roman" w:cs="Times New Roman"/>
          <w:sz w:val="24"/>
          <w:szCs w:val="24"/>
        </w:rPr>
        <w:t>is a safe and acceptable intervention for psychosis</w:t>
      </w:r>
      <w:r w:rsidR="00497D2E">
        <w:rPr>
          <w:rFonts w:ascii="Times New Roman" w:hAnsi="Times New Roman" w:cs="Times New Roman"/>
          <w:sz w:val="24"/>
          <w:szCs w:val="24"/>
        </w:rPr>
        <w:t xml:space="preserve">. </w:t>
      </w:r>
      <w:r w:rsidR="00503D92">
        <w:rPr>
          <w:rFonts w:ascii="Times New Roman" w:hAnsi="Times New Roman" w:cs="Times New Roman"/>
          <w:sz w:val="24"/>
          <w:szCs w:val="24"/>
        </w:rPr>
        <w:t>Personality integration</w:t>
      </w:r>
      <w:r w:rsidR="00B93463">
        <w:rPr>
          <w:rFonts w:ascii="Times New Roman" w:hAnsi="Times New Roman" w:cs="Times New Roman"/>
          <w:sz w:val="24"/>
          <w:szCs w:val="24"/>
        </w:rPr>
        <w:t>, perceived recovery and functioning are relevant outcomes for future evaluations of CAT for psychosis.</w:t>
      </w:r>
    </w:p>
    <w:p w:rsidR="00497D2E" w:rsidRPr="009A266E" w:rsidRDefault="00497D2E" w:rsidP="00594BC0">
      <w:pPr>
        <w:spacing w:line="480" w:lineRule="auto"/>
        <w:rPr>
          <w:rFonts w:ascii="Times New Roman" w:hAnsi="Times New Roman" w:cs="Times New Roman"/>
          <w:sz w:val="24"/>
          <w:szCs w:val="24"/>
        </w:rPr>
      </w:pPr>
      <w:r w:rsidRPr="009A266E">
        <w:rPr>
          <w:rFonts w:ascii="Times New Roman" w:hAnsi="Times New Roman" w:cs="Times New Roman"/>
          <w:sz w:val="24"/>
          <w:szCs w:val="24"/>
        </w:rPr>
        <w:t xml:space="preserve">Keywords: </w:t>
      </w:r>
      <w:r>
        <w:rPr>
          <w:rFonts w:ascii="Times New Roman" w:hAnsi="Times New Roman" w:cs="Times New Roman"/>
          <w:sz w:val="24"/>
          <w:szCs w:val="24"/>
        </w:rPr>
        <w:t>Cognitive Analytic Therapy; Psychosis; Feasibility; Case Series</w:t>
      </w:r>
    </w:p>
    <w:p w:rsidR="00DA7A97" w:rsidRDefault="00DA7A97" w:rsidP="00594BC0">
      <w:pPr>
        <w:spacing w:after="0" w:line="480" w:lineRule="auto"/>
        <w:rPr>
          <w:rFonts w:ascii="Times New Roman" w:hAnsi="Times New Roman" w:cs="Times New Roman"/>
          <w:sz w:val="24"/>
          <w:szCs w:val="24"/>
        </w:rPr>
        <w:sectPr w:rsidR="00DA7A97">
          <w:pgSz w:w="11906" w:h="16838"/>
          <w:pgMar w:top="1440" w:right="1440" w:bottom="1440" w:left="1440" w:header="708" w:footer="708" w:gutter="0"/>
          <w:cols w:space="708"/>
          <w:docGrid w:linePitch="360"/>
        </w:sectPr>
      </w:pPr>
    </w:p>
    <w:p w:rsidR="00497D2E" w:rsidRPr="00DA7A97" w:rsidRDefault="00DA7A97" w:rsidP="00DA7A97">
      <w:pPr>
        <w:spacing w:after="0" w:line="480" w:lineRule="auto"/>
        <w:jc w:val="center"/>
        <w:rPr>
          <w:rFonts w:ascii="Times New Roman" w:hAnsi="Times New Roman" w:cs="Times New Roman"/>
          <w:b/>
          <w:sz w:val="24"/>
          <w:szCs w:val="24"/>
        </w:rPr>
      </w:pPr>
      <w:r w:rsidRPr="00DA7A97">
        <w:rPr>
          <w:rFonts w:ascii="Times New Roman" w:hAnsi="Times New Roman" w:cs="Times New Roman"/>
          <w:b/>
          <w:sz w:val="24"/>
          <w:szCs w:val="24"/>
        </w:rPr>
        <w:lastRenderedPageBreak/>
        <w:t>Practitioner Points</w:t>
      </w:r>
    </w:p>
    <w:p w:rsidR="00EC7E96" w:rsidRDefault="00EC7E96" w:rsidP="00EC7E96">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It is feasible to conduct research evaluating CAT for people with psychosis</w:t>
      </w:r>
    </w:p>
    <w:p w:rsidR="00DA7A97" w:rsidRDefault="00EC7E96" w:rsidP="00EC7E96">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Within this case series CAT appears acceptable and safe to individuals with psychosis</w:t>
      </w:r>
    </w:p>
    <w:p w:rsidR="006815FD" w:rsidRPr="006815FD" w:rsidRDefault="006815FD" w:rsidP="006815FD">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Within this case series clients reported that CAT was a </w:t>
      </w:r>
      <w:r w:rsidR="00C53092">
        <w:rPr>
          <w:rFonts w:ascii="Times New Roman" w:hAnsi="Times New Roman" w:cs="Times New Roman"/>
          <w:sz w:val="24"/>
          <w:szCs w:val="24"/>
        </w:rPr>
        <w:t>positive and helpful experience</w:t>
      </w:r>
    </w:p>
    <w:p w:rsidR="00EC7E96" w:rsidRDefault="00EC7E96" w:rsidP="00EC7E96">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There is a mixed picture with regards to secondary outcomes but the design and aims of this case series limits conclusion t</w:t>
      </w:r>
      <w:r w:rsidR="006815FD">
        <w:rPr>
          <w:rFonts w:ascii="Times New Roman" w:hAnsi="Times New Roman" w:cs="Times New Roman"/>
          <w:sz w:val="24"/>
          <w:szCs w:val="24"/>
        </w:rPr>
        <w:t>hat can be drawn from this data</w:t>
      </w:r>
    </w:p>
    <w:p w:rsidR="00EC7E96" w:rsidRPr="00EC7E96" w:rsidRDefault="00EC7E96" w:rsidP="00EC7E96">
      <w:pPr>
        <w:spacing w:line="480" w:lineRule="auto"/>
        <w:rPr>
          <w:rFonts w:ascii="Times New Roman" w:hAnsi="Times New Roman" w:cs="Times New Roman"/>
          <w:sz w:val="24"/>
          <w:szCs w:val="24"/>
        </w:rPr>
        <w:sectPr w:rsidR="00EC7E96" w:rsidRPr="00EC7E96">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 </w:t>
      </w:r>
    </w:p>
    <w:p w:rsidR="00497D2E" w:rsidRPr="00CF21CD" w:rsidRDefault="00497D2E" w:rsidP="00594BC0">
      <w:pPr>
        <w:spacing w:after="0" w:line="480" w:lineRule="auto"/>
        <w:jc w:val="center"/>
        <w:rPr>
          <w:rFonts w:ascii="Times New Roman" w:hAnsi="Times New Roman" w:cs="Times New Roman"/>
          <w:b/>
          <w:sz w:val="24"/>
          <w:szCs w:val="24"/>
        </w:rPr>
      </w:pPr>
      <w:r w:rsidRPr="00CF21CD">
        <w:rPr>
          <w:rFonts w:ascii="Times New Roman" w:hAnsi="Times New Roman" w:cs="Times New Roman"/>
          <w:b/>
          <w:sz w:val="24"/>
          <w:szCs w:val="24"/>
        </w:rPr>
        <w:lastRenderedPageBreak/>
        <w:t>Cognitive Analytic Therapy for Psychosis: A Case Series</w:t>
      </w:r>
    </w:p>
    <w:p w:rsidR="00497D2E" w:rsidRDefault="00497D2E" w:rsidP="00593EF1">
      <w:pPr>
        <w:spacing w:after="0" w:line="480" w:lineRule="auto"/>
        <w:ind w:firstLine="720"/>
        <w:rPr>
          <w:rFonts w:ascii="Times New Roman" w:hAnsi="Times New Roman" w:cs="Times New Roman"/>
          <w:sz w:val="24"/>
          <w:szCs w:val="24"/>
        </w:rPr>
      </w:pPr>
      <w:r w:rsidRPr="00CF21CD">
        <w:rPr>
          <w:rFonts w:ascii="Times New Roman" w:hAnsi="Times New Roman" w:cs="Times New Roman"/>
          <w:sz w:val="24"/>
          <w:szCs w:val="24"/>
        </w:rPr>
        <w:t>Experiences of psychosis</w:t>
      </w:r>
      <w:r w:rsidR="00AD7AD1">
        <w:rPr>
          <w:rFonts w:ascii="Times New Roman" w:hAnsi="Times New Roman" w:cs="Times New Roman"/>
          <w:sz w:val="24"/>
          <w:szCs w:val="24"/>
        </w:rPr>
        <w:t xml:space="preserve"> </w:t>
      </w:r>
      <w:r w:rsidRPr="00CF21CD">
        <w:rPr>
          <w:rFonts w:ascii="Times New Roman" w:hAnsi="Times New Roman" w:cs="Times New Roman"/>
          <w:sz w:val="24"/>
          <w:szCs w:val="24"/>
        </w:rPr>
        <w:t>can be a cause of distress and impaired functioning for many affected individuals</w:t>
      </w:r>
      <w:r>
        <w:rPr>
          <w:rFonts w:ascii="Times New Roman" w:hAnsi="Times New Roman" w:cs="Times New Roman"/>
          <w:sz w:val="24"/>
          <w:szCs w:val="24"/>
        </w:rPr>
        <w:t xml:space="preserve"> </w:t>
      </w:r>
      <w:r>
        <w:rPr>
          <w:rFonts w:ascii="Times New Roman" w:hAnsi="Times New Roman" w:cs="Times New Roman"/>
          <w:noProof/>
          <w:sz w:val="24"/>
          <w:szCs w:val="24"/>
        </w:rPr>
        <w:t>(British Psychological Society, 2014; National Institute for health and Care Excellence, 2014)</w:t>
      </w:r>
      <w:r w:rsidRPr="00CF21CD">
        <w:rPr>
          <w:rFonts w:ascii="Times New Roman" w:hAnsi="Times New Roman" w:cs="Times New Roman"/>
          <w:sz w:val="24"/>
          <w:szCs w:val="24"/>
        </w:rPr>
        <w:t xml:space="preserve">. </w:t>
      </w:r>
      <w:r>
        <w:rPr>
          <w:rFonts w:ascii="Times New Roman" w:hAnsi="Times New Roman" w:cs="Times New Roman"/>
          <w:sz w:val="24"/>
          <w:szCs w:val="24"/>
        </w:rPr>
        <w:t>T</w:t>
      </w:r>
      <w:r w:rsidRPr="00CF21CD">
        <w:rPr>
          <w:rFonts w:ascii="Times New Roman" w:hAnsi="Times New Roman" w:cs="Times New Roman"/>
          <w:sz w:val="24"/>
          <w:szCs w:val="24"/>
        </w:rPr>
        <w:t>he</w:t>
      </w:r>
      <w:r w:rsidR="00594BC0">
        <w:rPr>
          <w:rFonts w:ascii="Times New Roman" w:hAnsi="Times New Roman" w:cs="Times New Roman"/>
          <w:sz w:val="24"/>
          <w:szCs w:val="24"/>
        </w:rPr>
        <w:t>se</w:t>
      </w:r>
      <w:r w:rsidRPr="00CF21CD">
        <w:rPr>
          <w:rFonts w:ascii="Times New Roman" w:hAnsi="Times New Roman" w:cs="Times New Roman"/>
          <w:sz w:val="24"/>
          <w:szCs w:val="24"/>
        </w:rPr>
        <w:t xml:space="preserve"> experience</w:t>
      </w:r>
      <w:r w:rsidR="00594BC0">
        <w:rPr>
          <w:rFonts w:ascii="Times New Roman" w:hAnsi="Times New Roman" w:cs="Times New Roman"/>
          <w:sz w:val="24"/>
          <w:szCs w:val="24"/>
        </w:rPr>
        <w:t>s</w:t>
      </w:r>
      <w:r w:rsidRPr="00CF21CD">
        <w:rPr>
          <w:rFonts w:ascii="Times New Roman" w:hAnsi="Times New Roman" w:cs="Times New Roman"/>
          <w:sz w:val="24"/>
          <w:szCs w:val="24"/>
        </w:rPr>
        <w:t xml:space="preserve"> may not </w:t>
      </w:r>
      <w:r w:rsidR="00594BC0">
        <w:rPr>
          <w:rFonts w:ascii="Times New Roman" w:hAnsi="Times New Roman" w:cs="Times New Roman"/>
          <w:sz w:val="24"/>
          <w:szCs w:val="24"/>
        </w:rPr>
        <w:t xml:space="preserve">always </w:t>
      </w:r>
      <w:r w:rsidRPr="00CF21CD">
        <w:rPr>
          <w:rFonts w:ascii="Times New Roman" w:hAnsi="Times New Roman" w:cs="Times New Roman"/>
          <w:sz w:val="24"/>
          <w:szCs w:val="24"/>
        </w:rPr>
        <w:t xml:space="preserve">be </w:t>
      </w:r>
      <w:r>
        <w:rPr>
          <w:rFonts w:ascii="Times New Roman" w:hAnsi="Times New Roman" w:cs="Times New Roman"/>
          <w:sz w:val="24"/>
          <w:szCs w:val="24"/>
        </w:rPr>
        <w:t>an individual’s</w:t>
      </w:r>
      <w:r w:rsidRPr="00CF21CD">
        <w:rPr>
          <w:rFonts w:ascii="Times New Roman" w:hAnsi="Times New Roman" w:cs="Times New Roman"/>
          <w:sz w:val="24"/>
          <w:szCs w:val="24"/>
        </w:rPr>
        <w:t xml:space="preserve"> primary concern, </w:t>
      </w:r>
      <w:r w:rsidR="00594BC0">
        <w:rPr>
          <w:rFonts w:ascii="Times New Roman" w:hAnsi="Times New Roman" w:cs="Times New Roman"/>
          <w:sz w:val="24"/>
          <w:szCs w:val="24"/>
        </w:rPr>
        <w:t>however, which instead may involve</w:t>
      </w:r>
      <w:r w:rsidRPr="00CF21CD">
        <w:rPr>
          <w:rFonts w:ascii="Times New Roman" w:hAnsi="Times New Roman" w:cs="Times New Roman"/>
          <w:sz w:val="24"/>
          <w:szCs w:val="24"/>
        </w:rPr>
        <w:t xml:space="preserve"> difficulties relating to self-esteem, depression, </w:t>
      </w:r>
      <w:r w:rsidR="00594BC0">
        <w:rPr>
          <w:rFonts w:ascii="Times New Roman" w:hAnsi="Times New Roman" w:cs="Times New Roman"/>
          <w:sz w:val="24"/>
          <w:szCs w:val="24"/>
        </w:rPr>
        <w:t>or</w:t>
      </w:r>
      <w:r>
        <w:rPr>
          <w:rFonts w:ascii="Times New Roman" w:hAnsi="Times New Roman" w:cs="Times New Roman"/>
          <w:sz w:val="24"/>
          <w:szCs w:val="24"/>
        </w:rPr>
        <w:t xml:space="preserve"> </w:t>
      </w:r>
      <w:r w:rsidRPr="00CF21CD">
        <w:rPr>
          <w:rFonts w:ascii="Times New Roman" w:hAnsi="Times New Roman" w:cs="Times New Roman"/>
          <w:sz w:val="24"/>
          <w:szCs w:val="24"/>
        </w:rPr>
        <w:t>self-harm</w:t>
      </w:r>
      <w:r>
        <w:rPr>
          <w:rFonts w:ascii="Times New Roman" w:hAnsi="Times New Roman" w:cs="Times New Roman"/>
          <w:sz w:val="24"/>
          <w:szCs w:val="24"/>
        </w:rPr>
        <w:t xml:space="preserve"> </w:t>
      </w:r>
      <w:r>
        <w:rPr>
          <w:rFonts w:ascii="Times New Roman" w:hAnsi="Times New Roman" w:cs="Times New Roman"/>
          <w:noProof/>
          <w:sz w:val="24"/>
          <w:szCs w:val="24"/>
        </w:rPr>
        <w:t>(Birchwood, 2003; Palmer, Pankratz, &amp; Bostwick, 2005; Romm et al., 2011; Tarrier, Khan, Cater, &amp; Picken, 2007; Taylor, Hutton, &amp; Wood, 2015a)</w:t>
      </w:r>
      <w:r w:rsidRPr="00CF21CD">
        <w:rPr>
          <w:rFonts w:ascii="Times New Roman" w:hAnsi="Times New Roman" w:cs="Times New Roman"/>
          <w:sz w:val="24"/>
          <w:szCs w:val="24"/>
        </w:rPr>
        <w:t>. Cognitive behavioural therapy (CBT) currently represents one of the best evidenced psychological interventions for psychosis</w:t>
      </w:r>
      <w:r>
        <w:rPr>
          <w:rFonts w:ascii="Times New Roman" w:hAnsi="Times New Roman" w:cs="Times New Roman"/>
          <w:sz w:val="24"/>
          <w:szCs w:val="24"/>
        </w:rPr>
        <w:t xml:space="preserve"> </w:t>
      </w:r>
      <w:r>
        <w:rPr>
          <w:rFonts w:ascii="Times New Roman" w:hAnsi="Times New Roman" w:cs="Times New Roman"/>
          <w:noProof/>
          <w:sz w:val="24"/>
          <w:szCs w:val="24"/>
        </w:rPr>
        <w:t>(National Institute for health and Care Excellence, 2014)</w:t>
      </w:r>
      <w:r>
        <w:rPr>
          <w:rFonts w:ascii="Times New Roman" w:hAnsi="Times New Roman" w:cs="Times New Roman"/>
          <w:sz w:val="24"/>
          <w:szCs w:val="24"/>
        </w:rPr>
        <w:t xml:space="preserve">. </w:t>
      </w:r>
      <w:r w:rsidRPr="00CF21CD">
        <w:rPr>
          <w:rFonts w:ascii="Times New Roman" w:hAnsi="Times New Roman" w:cs="Times New Roman"/>
          <w:sz w:val="24"/>
          <w:szCs w:val="24"/>
        </w:rPr>
        <w:t>Whilst debate remains on the efficacy of CBT, meta-analyses have largely indicted moderate effect sizes</w:t>
      </w:r>
      <w:r>
        <w:rPr>
          <w:rFonts w:ascii="Times New Roman" w:hAnsi="Times New Roman" w:cs="Times New Roman"/>
          <w:sz w:val="24"/>
          <w:szCs w:val="24"/>
        </w:rPr>
        <w:t xml:space="preserve"> </w:t>
      </w:r>
      <w:r>
        <w:rPr>
          <w:rFonts w:ascii="Times New Roman" w:hAnsi="Times New Roman" w:cs="Times New Roman"/>
          <w:noProof/>
          <w:sz w:val="24"/>
          <w:szCs w:val="24"/>
        </w:rPr>
        <w:t>(Sarin, Wallin, &amp; Widerlov, 2011; Turner, van der Gaag, Karyotaki, &amp; Cuijpers, 2014; Wykes, Steel, Everitt, &amp; Tarrier, 2008)</w:t>
      </w:r>
      <w:r w:rsidRPr="00CF21CD">
        <w:rPr>
          <w:rFonts w:ascii="Times New Roman" w:hAnsi="Times New Roman" w:cs="Times New Roman"/>
          <w:sz w:val="24"/>
          <w:szCs w:val="24"/>
        </w:rPr>
        <w:t>. However, CBT does not work for everyone</w:t>
      </w:r>
      <w:r>
        <w:rPr>
          <w:rFonts w:ascii="Times New Roman" w:hAnsi="Times New Roman" w:cs="Times New Roman"/>
          <w:sz w:val="24"/>
          <w:szCs w:val="24"/>
        </w:rPr>
        <w:t xml:space="preserve"> with</w:t>
      </w:r>
      <w:r w:rsidR="00AD7AD1">
        <w:rPr>
          <w:rFonts w:ascii="Times New Roman" w:hAnsi="Times New Roman" w:cs="Times New Roman"/>
          <w:sz w:val="24"/>
          <w:szCs w:val="24"/>
        </w:rPr>
        <w:t>. F</w:t>
      </w:r>
      <w:r>
        <w:rPr>
          <w:rFonts w:ascii="Times New Roman" w:hAnsi="Times New Roman" w:cs="Times New Roman"/>
          <w:sz w:val="24"/>
          <w:szCs w:val="24"/>
        </w:rPr>
        <w:t xml:space="preserve">or example, </w:t>
      </w:r>
      <w:r w:rsidR="00593EF1">
        <w:rPr>
          <w:rFonts w:ascii="Times New Roman" w:hAnsi="Times New Roman" w:cs="Times New Roman"/>
          <w:sz w:val="24"/>
          <w:szCs w:val="24"/>
        </w:rPr>
        <w:t xml:space="preserve">response rates </w:t>
      </w:r>
      <w:r w:rsidR="00AD7AD1">
        <w:rPr>
          <w:rFonts w:ascii="Times New Roman" w:hAnsi="Times New Roman" w:cs="Times New Roman"/>
          <w:sz w:val="24"/>
          <w:szCs w:val="24"/>
        </w:rPr>
        <w:t>are reported at</w:t>
      </w:r>
      <w:r w:rsidR="00593EF1">
        <w:rPr>
          <w:rFonts w:ascii="Times New Roman" w:hAnsi="Times New Roman" w:cs="Times New Roman"/>
          <w:sz w:val="24"/>
          <w:szCs w:val="24"/>
        </w:rPr>
        <w:t xml:space="preserve"> 39% </w:t>
      </w:r>
      <w:r>
        <w:rPr>
          <w:rFonts w:ascii="Times New Roman" w:hAnsi="Times New Roman" w:cs="Times New Roman"/>
          <w:noProof/>
          <w:sz w:val="24"/>
          <w:szCs w:val="24"/>
        </w:rPr>
        <w:t>(treatment response defined as 25% improvement in symptoms; Naeem, Kingdon, &amp; Turkington, 2008)</w:t>
      </w:r>
      <w:r>
        <w:rPr>
          <w:rFonts w:ascii="Times New Roman" w:hAnsi="Times New Roman" w:cs="Times New Roman"/>
          <w:sz w:val="24"/>
          <w:szCs w:val="24"/>
        </w:rPr>
        <w:t xml:space="preserve"> and 32% </w:t>
      </w:r>
      <w:r>
        <w:rPr>
          <w:rFonts w:ascii="Times New Roman" w:hAnsi="Times New Roman" w:cs="Times New Roman"/>
          <w:noProof/>
          <w:sz w:val="24"/>
          <w:szCs w:val="24"/>
        </w:rPr>
        <w:t>(response as &gt; 50% improvement; Morrison et al., 2014)</w:t>
      </w:r>
      <w:r w:rsidRPr="00CF21CD">
        <w:rPr>
          <w:rFonts w:ascii="Times New Roman" w:hAnsi="Times New Roman" w:cs="Times New Roman"/>
          <w:sz w:val="24"/>
          <w:szCs w:val="24"/>
        </w:rPr>
        <w:t xml:space="preserve">. </w:t>
      </w:r>
      <w:r w:rsidR="00593EF1">
        <w:rPr>
          <w:rFonts w:ascii="Times New Roman" w:hAnsi="Times New Roman" w:cs="Times New Roman"/>
          <w:sz w:val="24"/>
          <w:szCs w:val="24"/>
        </w:rPr>
        <w:t xml:space="preserve">The development </w:t>
      </w:r>
      <w:r w:rsidR="00593EF1" w:rsidRPr="00CF21CD">
        <w:rPr>
          <w:rFonts w:ascii="Times New Roman" w:hAnsi="Times New Roman" w:cs="Times New Roman"/>
          <w:sz w:val="24"/>
          <w:szCs w:val="24"/>
        </w:rPr>
        <w:t xml:space="preserve">of alternative psychological therapies for those </w:t>
      </w:r>
      <w:r w:rsidR="00593EF1">
        <w:rPr>
          <w:rFonts w:ascii="Times New Roman" w:hAnsi="Times New Roman" w:cs="Times New Roman"/>
          <w:sz w:val="24"/>
          <w:szCs w:val="24"/>
        </w:rPr>
        <w:t>seeking help for</w:t>
      </w:r>
      <w:r w:rsidR="00593EF1" w:rsidRPr="00CF21CD">
        <w:rPr>
          <w:rFonts w:ascii="Times New Roman" w:hAnsi="Times New Roman" w:cs="Times New Roman"/>
          <w:sz w:val="24"/>
          <w:szCs w:val="24"/>
        </w:rPr>
        <w:t xml:space="preserve"> psychosis </w:t>
      </w:r>
      <w:r w:rsidR="00AD7AD1">
        <w:rPr>
          <w:rFonts w:ascii="Times New Roman" w:hAnsi="Times New Roman" w:cs="Times New Roman"/>
          <w:sz w:val="24"/>
          <w:szCs w:val="24"/>
        </w:rPr>
        <w:t>may help</w:t>
      </w:r>
      <w:r w:rsidR="00593EF1">
        <w:rPr>
          <w:rFonts w:ascii="Times New Roman" w:hAnsi="Times New Roman" w:cs="Times New Roman"/>
          <w:sz w:val="24"/>
          <w:szCs w:val="24"/>
        </w:rPr>
        <w:t xml:space="preserve"> increase rates of response and recovery, as well as provide service-users with a meaningful choice of effective therapies</w:t>
      </w:r>
      <w:r w:rsidR="00593EF1" w:rsidRPr="00CF21CD">
        <w:rPr>
          <w:rFonts w:ascii="Times New Roman" w:hAnsi="Times New Roman" w:cs="Times New Roman"/>
          <w:sz w:val="24"/>
          <w:szCs w:val="24"/>
        </w:rPr>
        <w:t xml:space="preserve">. </w:t>
      </w:r>
    </w:p>
    <w:p w:rsidR="00497D2E" w:rsidRDefault="00497D2E" w:rsidP="00594BC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CAT was developed within the UK as an integrative, time-limited psychological therapy </w:t>
      </w:r>
      <w:r>
        <w:rPr>
          <w:rFonts w:ascii="Times New Roman" w:hAnsi="Times New Roman" w:cs="Times New Roman"/>
          <w:noProof/>
          <w:sz w:val="24"/>
          <w:szCs w:val="24"/>
        </w:rPr>
        <w:t>(Ryle &amp; Kerr, 2002)</w:t>
      </w:r>
      <w:r>
        <w:rPr>
          <w:rFonts w:ascii="Times New Roman" w:hAnsi="Times New Roman" w:cs="Times New Roman"/>
          <w:sz w:val="24"/>
          <w:szCs w:val="24"/>
        </w:rPr>
        <w:t>. The model emerged from observations of the specific difficulties and patterns that clients often presented with</w:t>
      </w:r>
      <w:r w:rsidR="00AD7AD1">
        <w:rPr>
          <w:rFonts w:ascii="Times New Roman" w:hAnsi="Times New Roman" w:cs="Times New Roman"/>
          <w:sz w:val="24"/>
          <w:szCs w:val="24"/>
        </w:rPr>
        <w:t xml:space="preserve">. It draws </w:t>
      </w:r>
      <w:r>
        <w:rPr>
          <w:rFonts w:ascii="Times New Roman" w:hAnsi="Times New Roman" w:cs="Times New Roman"/>
          <w:sz w:val="24"/>
          <w:szCs w:val="24"/>
        </w:rPr>
        <w:t xml:space="preserve">upon object relations theory, social development theory and the work of Bakhtin </w:t>
      </w:r>
      <w:r>
        <w:rPr>
          <w:rFonts w:ascii="Times New Roman" w:hAnsi="Times New Roman" w:cs="Times New Roman"/>
          <w:noProof/>
          <w:sz w:val="24"/>
          <w:szCs w:val="24"/>
        </w:rPr>
        <w:t>(Leiman, 1992; Murphy &amp; Llewelyn, 2007)</w:t>
      </w:r>
      <w:r>
        <w:rPr>
          <w:rFonts w:ascii="Times New Roman" w:hAnsi="Times New Roman" w:cs="Times New Roman"/>
          <w:sz w:val="24"/>
          <w:szCs w:val="24"/>
        </w:rPr>
        <w:t xml:space="preserve">. The approach has since been applied in various forms to a wide range of psychological difficulties, and across various locations outside of the UK </w:t>
      </w:r>
      <w:r>
        <w:rPr>
          <w:rFonts w:ascii="Times New Roman" w:hAnsi="Times New Roman" w:cs="Times New Roman"/>
          <w:noProof/>
          <w:sz w:val="24"/>
          <w:szCs w:val="24"/>
        </w:rPr>
        <w:t>(e.g. Europe, Australia; Calvert &amp; Kellett, 2014; Caruso et al., 2013; Gleeson et al., 2012)</w:t>
      </w:r>
      <w:r>
        <w:rPr>
          <w:rFonts w:ascii="Times New Roman" w:hAnsi="Times New Roman" w:cs="Times New Roman"/>
          <w:sz w:val="24"/>
          <w:szCs w:val="24"/>
        </w:rPr>
        <w:t xml:space="preserve">. CAT adopts a fundamentally relational understanding of psychological difficulties, including psychosis. </w:t>
      </w:r>
      <w:r>
        <w:rPr>
          <w:rFonts w:ascii="Times New Roman" w:hAnsi="Times New Roman" w:cs="Times New Roman"/>
          <w:sz w:val="24"/>
          <w:szCs w:val="24"/>
        </w:rPr>
        <w:lastRenderedPageBreak/>
        <w:t xml:space="preserve">The model centres on </w:t>
      </w:r>
      <w:r w:rsidRPr="00E87947">
        <w:rPr>
          <w:rFonts w:ascii="Times New Roman" w:hAnsi="Times New Roman" w:cs="Times New Roman"/>
          <w:i/>
          <w:sz w:val="24"/>
          <w:szCs w:val="24"/>
        </w:rPr>
        <w:t>Reciprocal Roles</w:t>
      </w:r>
      <w:r w:rsidRPr="00E87947">
        <w:rPr>
          <w:rFonts w:ascii="Times New Roman" w:hAnsi="Times New Roman" w:cs="Times New Roman"/>
          <w:sz w:val="24"/>
          <w:szCs w:val="24"/>
        </w:rPr>
        <w:t>,</w:t>
      </w:r>
      <w:r>
        <w:rPr>
          <w:rFonts w:ascii="Times New Roman" w:hAnsi="Times New Roman" w:cs="Times New Roman"/>
          <w:sz w:val="24"/>
          <w:szCs w:val="24"/>
        </w:rPr>
        <w:t xml:space="preserve"> </w:t>
      </w:r>
      <w:r w:rsidR="00593EF1">
        <w:rPr>
          <w:rFonts w:ascii="Times New Roman" w:hAnsi="Times New Roman" w:cs="Times New Roman"/>
          <w:sz w:val="24"/>
          <w:szCs w:val="24"/>
        </w:rPr>
        <w:t xml:space="preserve">which are </w:t>
      </w:r>
      <w:r w:rsidR="00AD7AD1">
        <w:rPr>
          <w:rFonts w:ascii="Times New Roman" w:hAnsi="Times New Roman" w:cs="Times New Roman"/>
          <w:sz w:val="24"/>
          <w:szCs w:val="24"/>
        </w:rPr>
        <w:t xml:space="preserve">dyadic, </w:t>
      </w:r>
      <w:r>
        <w:rPr>
          <w:rFonts w:ascii="Times New Roman" w:hAnsi="Times New Roman" w:cs="Times New Roman"/>
          <w:sz w:val="24"/>
          <w:szCs w:val="24"/>
        </w:rPr>
        <w:t>internalised patterns of</w:t>
      </w:r>
      <w:r w:rsidR="00593EF1">
        <w:rPr>
          <w:rFonts w:ascii="Times New Roman" w:hAnsi="Times New Roman" w:cs="Times New Roman"/>
          <w:sz w:val="24"/>
          <w:szCs w:val="24"/>
        </w:rPr>
        <w:t xml:space="preserve"> relating to oneself and others</w:t>
      </w:r>
      <w:r w:rsidR="00A772E6">
        <w:rPr>
          <w:rFonts w:ascii="Times New Roman" w:hAnsi="Times New Roman" w:cs="Times New Roman"/>
          <w:sz w:val="24"/>
          <w:szCs w:val="24"/>
        </w:rPr>
        <w:t xml:space="preserve"> </w:t>
      </w:r>
      <w:r>
        <w:rPr>
          <w:rFonts w:ascii="Times New Roman" w:hAnsi="Times New Roman" w:cs="Times New Roman"/>
          <w:noProof/>
          <w:sz w:val="24"/>
          <w:szCs w:val="24"/>
        </w:rPr>
        <w:t>(e.g. critical in relation to defensive; Kerr, 2005; Ryle, 2001; Ryle &amp; Kerr, 2002)</w:t>
      </w:r>
      <w:r w:rsidR="00AD7AD1">
        <w:rPr>
          <w:rFonts w:ascii="Times New Roman" w:hAnsi="Times New Roman" w:cs="Times New Roman"/>
          <w:sz w:val="24"/>
          <w:szCs w:val="24"/>
        </w:rPr>
        <w:t xml:space="preserve">.They </w:t>
      </w:r>
      <w:r>
        <w:rPr>
          <w:rFonts w:ascii="Times New Roman" w:hAnsi="Times New Roman" w:cs="Times New Roman"/>
          <w:sz w:val="24"/>
          <w:szCs w:val="24"/>
        </w:rPr>
        <w:t>can be adaptive, guiding how individuals navigate their social world (e.g. suppor</w:t>
      </w:r>
      <w:r w:rsidR="00593EF1">
        <w:rPr>
          <w:rFonts w:ascii="Times New Roman" w:hAnsi="Times New Roman" w:cs="Times New Roman"/>
          <w:sz w:val="24"/>
          <w:szCs w:val="24"/>
        </w:rPr>
        <w:t>tive to comforted/ supported). However, d</w:t>
      </w:r>
      <w:r>
        <w:rPr>
          <w:rFonts w:ascii="Times New Roman" w:hAnsi="Times New Roman" w:cs="Times New Roman"/>
          <w:sz w:val="24"/>
          <w:szCs w:val="24"/>
        </w:rPr>
        <w:t xml:space="preserve">ifficult or suboptimal early interpersonal experiences, including interpersonal trauma, </w:t>
      </w:r>
      <w:r w:rsidR="00593EF1">
        <w:rPr>
          <w:rFonts w:ascii="Times New Roman" w:hAnsi="Times New Roman" w:cs="Times New Roman"/>
          <w:sz w:val="24"/>
          <w:szCs w:val="24"/>
        </w:rPr>
        <w:t>are thought to</w:t>
      </w:r>
      <w:r>
        <w:rPr>
          <w:rFonts w:ascii="Times New Roman" w:hAnsi="Times New Roman" w:cs="Times New Roman"/>
          <w:sz w:val="24"/>
          <w:szCs w:val="24"/>
        </w:rPr>
        <w:t xml:space="preserve"> lead to a collection of RRs that contribute to psychological problems </w:t>
      </w:r>
      <w:r>
        <w:rPr>
          <w:rFonts w:ascii="Times New Roman" w:hAnsi="Times New Roman" w:cs="Times New Roman"/>
          <w:noProof/>
          <w:sz w:val="24"/>
          <w:szCs w:val="24"/>
        </w:rPr>
        <w:t>(Ryle &amp; Fawkes, 2007; Ryle &amp; Kerr, 2002)</w:t>
      </w:r>
      <w:r>
        <w:rPr>
          <w:rFonts w:ascii="Times New Roman" w:hAnsi="Times New Roman" w:cs="Times New Roman"/>
          <w:sz w:val="24"/>
          <w:szCs w:val="24"/>
        </w:rPr>
        <w:t>.</w:t>
      </w:r>
      <w:r w:rsidR="00B46630">
        <w:rPr>
          <w:rFonts w:ascii="Times New Roman" w:hAnsi="Times New Roman" w:cs="Times New Roman"/>
          <w:sz w:val="24"/>
          <w:szCs w:val="24"/>
        </w:rPr>
        <w:t xml:space="preserve"> </w:t>
      </w:r>
      <w:r w:rsidR="00B46630" w:rsidRPr="001C3273">
        <w:rPr>
          <w:rFonts w:ascii="Times New Roman" w:hAnsi="Times New Roman" w:cs="Times New Roman"/>
          <w:sz w:val="24"/>
          <w:szCs w:val="24"/>
        </w:rPr>
        <w:t>For example, a</w:t>
      </w:r>
      <w:r w:rsidR="00B46630">
        <w:rPr>
          <w:rFonts w:ascii="Times New Roman" w:hAnsi="Times New Roman" w:cs="Times New Roman"/>
          <w:sz w:val="24"/>
          <w:szCs w:val="24"/>
        </w:rPr>
        <w:t>n exaggerated</w:t>
      </w:r>
      <w:r w:rsidR="00B46630" w:rsidRPr="001C3273">
        <w:rPr>
          <w:rFonts w:ascii="Times New Roman" w:hAnsi="Times New Roman" w:cs="Times New Roman"/>
          <w:sz w:val="24"/>
          <w:szCs w:val="24"/>
        </w:rPr>
        <w:t xml:space="preserve"> </w:t>
      </w:r>
      <w:r w:rsidR="00B46630">
        <w:rPr>
          <w:rFonts w:ascii="Times New Roman" w:hAnsi="Times New Roman" w:cs="Times New Roman"/>
          <w:sz w:val="24"/>
          <w:szCs w:val="24"/>
        </w:rPr>
        <w:t>r</w:t>
      </w:r>
      <w:r w:rsidR="00B46630" w:rsidRPr="00593EF1">
        <w:rPr>
          <w:rFonts w:ascii="Times New Roman" w:hAnsi="Times New Roman" w:cs="Times New Roman"/>
          <w:sz w:val="24"/>
          <w:szCs w:val="24"/>
        </w:rPr>
        <w:t xml:space="preserve">eciprocal </w:t>
      </w:r>
      <w:r w:rsidR="00B46630">
        <w:rPr>
          <w:rFonts w:ascii="Times New Roman" w:hAnsi="Times New Roman" w:cs="Times New Roman"/>
          <w:sz w:val="24"/>
          <w:szCs w:val="24"/>
        </w:rPr>
        <w:t>role</w:t>
      </w:r>
      <w:r w:rsidR="00B46630" w:rsidRPr="001C3273">
        <w:rPr>
          <w:rFonts w:ascii="Times New Roman" w:hAnsi="Times New Roman" w:cs="Times New Roman"/>
          <w:sz w:val="24"/>
          <w:szCs w:val="24"/>
        </w:rPr>
        <w:t xml:space="preserve"> of “hostile/ threatening</w:t>
      </w:r>
      <w:r w:rsidR="00B46630">
        <w:rPr>
          <w:rFonts w:ascii="Times New Roman" w:hAnsi="Times New Roman" w:cs="Times New Roman"/>
          <w:sz w:val="24"/>
          <w:szCs w:val="24"/>
        </w:rPr>
        <w:t xml:space="preserve"> to </w:t>
      </w:r>
      <w:r w:rsidR="00B46630" w:rsidRPr="001C3273">
        <w:rPr>
          <w:rFonts w:ascii="Times New Roman" w:hAnsi="Times New Roman" w:cs="Times New Roman"/>
          <w:sz w:val="24"/>
          <w:szCs w:val="24"/>
        </w:rPr>
        <w:t xml:space="preserve">vulnerable/ at-risk” could </w:t>
      </w:r>
      <w:r w:rsidR="00B46630">
        <w:rPr>
          <w:rFonts w:ascii="Times New Roman" w:hAnsi="Times New Roman" w:cs="Times New Roman"/>
          <w:sz w:val="24"/>
          <w:szCs w:val="24"/>
        </w:rPr>
        <w:t xml:space="preserve">have </w:t>
      </w:r>
      <w:r w:rsidR="00B46630" w:rsidRPr="001C3273">
        <w:rPr>
          <w:rFonts w:ascii="Times New Roman" w:hAnsi="Times New Roman" w:cs="Times New Roman"/>
          <w:sz w:val="24"/>
          <w:szCs w:val="24"/>
        </w:rPr>
        <w:t>arise</w:t>
      </w:r>
      <w:r w:rsidR="00B46630">
        <w:rPr>
          <w:rFonts w:ascii="Times New Roman" w:hAnsi="Times New Roman" w:cs="Times New Roman"/>
          <w:sz w:val="24"/>
          <w:szCs w:val="24"/>
        </w:rPr>
        <w:t>n</w:t>
      </w:r>
      <w:r w:rsidR="00B46630" w:rsidRPr="001C3273">
        <w:rPr>
          <w:rFonts w:ascii="Times New Roman" w:hAnsi="Times New Roman" w:cs="Times New Roman"/>
          <w:sz w:val="24"/>
          <w:szCs w:val="24"/>
        </w:rPr>
        <w:t xml:space="preserve"> from early experiences of interpersonal </w:t>
      </w:r>
      <w:r w:rsidR="00B46630">
        <w:rPr>
          <w:rFonts w:ascii="Times New Roman" w:hAnsi="Times New Roman" w:cs="Times New Roman"/>
          <w:sz w:val="24"/>
          <w:szCs w:val="24"/>
        </w:rPr>
        <w:t>violence</w:t>
      </w:r>
      <w:r w:rsidR="00B46630" w:rsidRPr="001C3273">
        <w:rPr>
          <w:rFonts w:ascii="Times New Roman" w:hAnsi="Times New Roman" w:cs="Times New Roman"/>
          <w:sz w:val="24"/>
          <w:szCs w:val="24"/>
        </w:rPr>
        <w:t xml:space="preserve"> and </w:t>
      </w:r>
      <w:r w:rsidR="00B46630">
        <w:rPr>
          <w:rFonts w:ascii="Times New Roman" w:hAnsi="Times New Roman" w:cs="Times New Roman"/>
          <w:sz w:val="24"/>
          <w:szCs w:val="24"/>
        </w:rPr>
        <w:t xml:space="preserve">abuse. </w:t>
      </w:r>
      <w:r w:rsidR="00B46630" w:rsidRPr="001C3273">
        <w:rPr>
          <w:rFonts w:ascii="Times New Roman" w:hAnsi="Times New Roman" w:cs="Times New Roman"/>
          <w:sz w:val="24"/>
          <w:szCs w:val="24"/>
        </w:rPr>
        <w:t xml:space="preserve">This </w:t>
      </w:r>
      <w:r w:rsidR="00B46630">
        <w:rPr>
          <w:rFonts w:ascii="Times New Roman" w:hAnsi="Times New Roman" w:cs="Times New Roman"/>
          <w:sz w:val="24"/>
          <w:szCs w:val="24"/>
        </w:rPr>
        <w:t>r</w:t>
      </w:r>
      <w:r w:rsidR="00B46630" w:rsidRPr="00593EF1">
        <w:rPr>
          <w:rFonts w:ascii="Times New Roman" w:hAnsi="Times New Roman" w:cs="Times New Roman"/>
          <w:sz w:val="24"/>
          <w:szCs w:val="24"/>
        </w:rPr>
        <w:t xml:space="preserve">eciprocal </w:t>
      </w:r>
      <w:r w:rsidR="00B46630">
        <w:rPr>
          <w:rFonts w:ascii="Times New Roman" w:hAnsi="Times New Roman" w:cs="Times New Roman"/>
          <w:sz w:val="24"/>
          <w:szCs w:val="24"/>
        </w:rPr>
        <w:t>role</w:t>
      </w:r>
      <w:r w:rsidR="00B46630" w:rsidRPr="001C3273">
        <w:rPr>
          <w:rFonts w:ascii="Times New Roman" w:hAnsi="Times New Roman" w:cs="Times New Roman"/>
          <w:sz w:val="24"/>
          <w:szCs w:val="24"/>
        </w:rPr>
        <w:t xml:space="preserve"> could </w:t>
      </w:r>
      <w:r w:rsidR="00B46630">
        <w:rPr>
          <w:rFonts w:ascii="Times New Roman" w:hAnsi="Times New Roman" w:cs="Times New Roman"/>
          <w:sz w:val="24"/>
          <w:szCs w:val="24"/>
        </w:rPr>
        <w:t>influence</w:t>
      </w:r>
      <w:r w:rsidR="00B46630" w:rsidRPr="001C3273">
        <w:rPr>
          <w:rFonts w:ascii="Times New Roman" w:hAnsi="Times New Roman" w:cs="Times New Roman"/>
          <w:sz w:val="24"/>
          <w:szCs w:val="24"/>
        </w:rPr>
        <w:t xml:space="preserve"> how others are related to, resulting in perceptions that others are threatening or hostile, and </w:t>
      </w:r>
      <w:r w:rsidR="00B46630">
        <w:rPr>
          <w:rFonts w:ascii="Times New Roman" w:hAnsi="Times New Roman" w:cs="Times New Roman"/>
          <w:sz w:val="24"/>
          <w:szCs w:val="24"/>
        </w:rPr>
        <w:t>feelings of personal threat.</w:t>
      </w:r>
    </w:p>
    <w:p w:rsidR="00197850" w:rsidRDefault="00B46630" w:rsidP="0019785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Multiple Self States Model (</w:t>
      </w:r>
      <w:r w:rsidRPr="00B46630">
        <w:rPr>
          <w:rFonts w:ascii="Times New Roman" w:hAnsi="Times New Roman" w:cs="Times New Roman"/>
          <w:sz w:val="24"/>
          <w:szCs w:val="24"/>
        </w:rPr>
        <w:t>MSSM; Pollock, Broadbent, Clarke, Dorrian, &amp; Ryle, 2001; Ryle, 1997)</w:t>
      </w:r>
      <w:r>
        <w:rPr>
          <w:rFonts w:ascii="Times New Roman" w:hAnsi="Times New Roman" w:cs="Times New Roman"/>
          <w:sz w:val="24"/>
          <w:szCs w:val="24"/>
        </w:rPr>
        <w:t xml:space="preserve"> can be used to explain more complex difficulties within CAT, including psychosis. This model outlines how </w:t>
      </w:r>
      <w:r w:rsidR="00497D2E">
        <w:rPr>
          <w:rFonts w:ascii="Times New Roman" w:hAnsi="Times New Roman" w:cs="Times New Roman"/>
          <w:sz w:val="24"/>
          <w:szCs w:val="24"/>
        </w:rPr>
        <w:t>overwhelming or intolerable life experiences</w:t>
      </w:r>
      <w:r>
        <w:rPr>
          <w:rFonts w:ascii="Times New Roman" w:hAnsi="Times New Roman" w:cs="Times New Roman"/>
          <w:sz w:val="24"/>
          <w:szCs w:val="24"/>
        </w:rPr>
        <w:t xml:space="preserve"> lead </w:t>
      </w:r>
      <w:r w:rsidR="00593EF1">
        <w:rPr>
          <w:rFonts w:ascii="Times New Roman" w:hAnsi="Times New Roman" w:cs="Times New Roman"/>
          <w:sz w:val="24"/>
          <w:szCs w:val="24"/>
        </w:rPr>
        <w:t>r</w:t>
      </w:r>
      <w:r w:rsidR="00593EF1" w:rsidRPr="00593EF1">
        <w:rPr>
          <w:rFonts w:ascii="Times New Roman" w:hAnsi="Times New Roman" w:cs="Times New Roman"/>
          <w:sz w:val="24"/>
          <w:szCs w:val="24"/>
        </w:rPr>
        <w:t xml:space="preserve">eciprocal </w:t>
      </w:r>
      <w:r w:rsidR="00593EF1">
        <w:rPr>
          <w:rFonts w:ascii="Times New Roman" w:hAnsi="Times New Roman" w:cs="Times New Roman"/>
          <w:sz w:val="24"/>
          <w:szCs w:val="24"/>
        </w:rPr>
        <w:t>r</w:t>
      </w:r>
      <w:r w:rsidR="00593EF1" w:rsidRPr="00593EF1">
        <w:rPr>
          <w:rFonts w:ascii="Times New Roman" w:hAnsi="Times New Roman" w:cs="Times New Roman"/>
          <w:sz w:val="24"/>
          <w:szCs w:val="24"/>
        </w:rPr>
        <w:t>oles</w:t>
      </w:r>
      <w:r w:rsidR="00593EF1" w:rsidRPr="001C3273">
        <w:rPr>
          <w:rFonts w:ascii="Times New Roman" w:hAnsi="Times New Roman" w:cs="Times New Roman"/>
          <w:sz w:val="24"/>
          <w:szCs w:val="24"/>
        </w:rPr>
        <w:t xml:space="preserve"> </w:t>
      </w:r>
      <w:r>
        <w:rPr>
          <w:rFonts w:ascii="Times New Roman" w:hAnsi="Times New Roman" w:cs="Times New Roman"/>
          <w:sz w:val="24"/>
          <w:szCs w:val="24"/>
        </w:rPr>
        <w:t>to</w:t>
      </w:r>
      <w:r w:rsidRPr="001C3273">
        <w:rPr>
          <w:rFonts w:ascii="Times New Roman" w:hAnsi="Times New Roman" w:cs="Times New Roman"/>
          <w:sz w:val="24"/>
          <w:szCs w:val="24"/>
        </w:rPr>
        <w:t xml:space="preserve"> </w:t>
      </w:r>
      <w:r w:rsidR="00497D2E" w:rsidRPr="001C3273">
        <w:rPr>
          <w:rFonts w:ascii="Times New Roman" w:hAnsi="Times New Roman" w:cs="Times New Roman"/>
          <w:sz w:val="24"/>
          <w:szCs w:val="24"/>
        </w:rPr>
        <w:t>become particularly exaggerated</w:t>
      </w:r>
      <w:r w:rsidR="00497D2E">
        <w:rPr>
          <w:rFonts w:ascii="Times New Roman" w:hAnsi="Times New Roman" w:cs="Times New Roman"/>
          <w:sz w:val="24"/>
          <w:szCs w:val="24"/>
        </w:rPr>
        <w:t xml:space="preserve">, </w:t>
      </w:r>
      <w:r w:rsidR="00497D2E" w:rsidRPr="001C3273">
        <w:rPr>
          <w:rFonts w:ascii="Times New Roman" w:hAnsi="Times New Roman" w:cs="Times New Roman"/>
          <w:sz w:val="24"/>
          <w:szCs w:val="24"/>
        </w:rPr>
        <w:t xml:space="preserve">amplified, </w:t>
      </w:r>
      <w:r w:rsidR="00497D2E">
        <w:rPr>
          <w:rFonts w:ascii="Times New Roman" w:hAnsi="Times New Roman" w:cs="Times New Roman"/>
          <w:sz w:val="24"/>
          <w:szCs w:val="24"/>
        </w:rPr>
        <w:t xml:space="preserve">or </w:t>
      </w:r>
      <w:r w:rsidR="00497D2E" w:rsidRPr="001C3273">
        <w:rPr>
          <w:rFonts w:ascii="Times New Roman" w:hAnsi="Times New Roman" w:cs="Times New Roman"/>
          <w:sz w:val="24"/>
          <w:szCs w:val="24"/>
        </w:rPr>
        <w:t xml:space="preserve">cut-off from other </w:t>
      </w:r>
      <w:r>
        <w:rPr>
          <w:rFonts w:ascii="Times New Roman" w:hAnsi="Times New Roman" w:cs="Times New Roman"/>
          <w:sz w:val="24"/>
          <w:szCs w:val="24"/>
        </w:rPr>
        <w:t>r</w:t>
      </w:r>
      <w:r w:rsidR="00593EF1" w:rsidRPr="00593EF1">
        <w:rPr>
          <w:rFonts w:ascii="Times New Roman" w:hAnsi="Times New Roman" w:cs="Times New Roman"/>
          <w:sz w:val="24"/>
          <w:szCs w:val="24"/>
        </w:rPr>
        <w:t xml:space="preserve">eciprocal </w:t>
      </w:r>
      <w:r>
        <w:rPr>
          <w:rFonts w:ascii="Times New Roman" w:hAnsi="Times New Roman" w:cs="Times New Roman"/>
          <w:sz w:val="24"/>
          <w:szCs w:val="24"/>
        </w:rPr>
        <w:t>r</w:t>
      </w:r>
      <w:r w:rsidRPr="00593EF1">
        <w:rPr>
          <w:rFonts w:ascii="Times New Roman" w:hAnsi="Times New Roman" w:cs="Times New Roman"/>
          <w:sz w:val="24"/>
          <w:szCs w:val="24"/>
        </w:rPr>
        <w:t>oles</w:t>
      </w:r>
      <w:r w:rsidRPr="001C3273">
        <w:rPr>
          <w:rFonts w:ascii="Times New Roman" w:hAnsi="Times New Roman" w:cs="Times New Roman"/>
          <w:sz w:val="24"/>
          <w:szCs w:val="24"/>
        </w:rPr>
        <w:t xml:space="preserve"> </w:t>
      </w:r>
      <w:r w:rsidR="00497D2E" w:rsidRPr="001C3273">
        <w:rPr>
          <w:rFonts w:ascii="Times New Roman" w:hAnsi="Times New Roman" w:cs="Times New Roman"/>
          <w:sz w:val="24"/>
          <w:szCs w:val="24"/>
        </w:rPr>
        <w:t xml:space="preserve">in that individual’s repertoire </w:t>
      </w:r>
      <w:r w:rsidR="00497D2E">
        <w:rPr>
          <w:rFonts w:ascii="Times New Roman" w:hAnsi="Times New Roman" w:cs="Times New Roman"/>
          <w:noProof/>
          <w:sz w:val="24"/>
          <w:szCs w:val="24"/>
        </w:rPr>
        <w:t>(Kerr, 2001; Kerr, Birkett, &amp; Chanen, 2003; Kerr, Crowley, &amp; Beard, 2006)</w:t>
      </w:r>
      <w:r w:rsidR="00497D2E">
        <w:rPr>
          <w:rFonts w:ascii="Times New Roman" w:hAnsi="Times New Roman" w:cs="Times New Roman"/>
          <w:sz w:val="24"/>
          <w:szCs w:val="24"/>
        </w:rPr>
        <w:t>.</w:t>
      </w:r>
      <w:r w:rsidR="00A772E6">
        <w:rPr>
          <w:rFonts w:ascii="Times New Roman" w:hAnsi="Times New Roman" w:cs="Times New Roman"/>
          <w:sz w:val="24"/>
          <w:szCs w:val="24"/>
        </w:rPr>
        <w:t xml:space="preserve"> </w:t>
      </w:r>
      <w:r>
        <w:rPr>
          <w:rFonts w:ascii="Times New Roman" w:hAnsi="Times New Roman" w:cs="Times New Roman"/>
          <w:sz w:val="24"/>
          <w:szCs w:val="24"/>
        </w:rPr>
        <w:t>In psychosis these cut off reciprocal roles may emerge as distinct “self-states” that encompass psychotic experiences.</w:t>
      </w:r>
      <w:r w:rsidR="00497D2E">
        <w:rPr>
          <w:rFonts w:ascii="Times New Roman" w:hAnsi="Times New Roman" w:cs="Times New Roman"/>
          <w:sz w:val="24"/>
          <w:szCs w:val="24"/>
        </w:rPr>
        <w:t xml:space="preserve"> </w:t>
      </w:r>
      <w:r w:rsidR="00197850">
        <w:rPr>
          <w:rFonts w:ascii="Times New Roman" w:hAnsi="Times New Roman" w:cs="Times New Roman"/>
          <w:sz w:val="24"/>
          <w:szCs w:val="24"/>
        </w:rPr>
        <w:t xml:space="preserve">For example, a self-state carrying a strong sense of threat from others that become the basis of paranoid delusions.  </w:t>
      </w:r>
    </w:p>
    <w:p w:rsidR="00497D2E" w:rsidRDefault="00593EF1" w:rsidP="0019785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Reciprocal r</w:t>
      </w:r>
      <w:r w:rsidRPr="00593EF1">
        <w:rPr>
          <w:rFonts w:ascii="Times New Roman" w:hAnsi="Times New Roman" w:cs="Times New Roman"/>
          <w:sz w:val="24"/>
          <w:szCs w:val="24"/>
        </w:rPr>
        <w:t>oles</w:t>
      </w:r>
      <w:r w:rsidRPr="001C3273">
        <w:rPr>
          <w:rFonts w:ascii="Times New Roman" w:hAnsi="Times New Roman" w:cs="Times New Roman"/>
          <w:sz w:val="24"/>
          <w:szCs w:val="24"/>
        </w:rPr>
        <w:t xml:space="preserve"> </w:t>
      </w:r>
      <w:r w:rsidR="00497D2E">
        <w:rPr>
          <w:rFonts w:ascii="Times New Roman" w:hAnsi="Times New Roman" w:cs="Times New Roman"/>
          <w:sz w:val="24"/>
          <w:szCs w:val="24"/>
        </w:rPr>
        <w:t xml:space="preserve">are embedded in patterns of aim-directed behaviour, called </w:t>
      </w:r>
      <w:r w:rsidR="00497D2E">
        <w:rPr>
          <w:rFonts w:ascii="Times New Roman" w:hAnsi="Times New Roman" w:cs="Times New Roman"/>
          <w:i/>
          <w:sz w:val="24"/>
          <w:szCs w:val="24"/>
        </w:rPr>
        <w:t>procedures,</w:t>
      </w:r>
      <w:r w:rsidR="00497D2E">
        <w:rPr>
          <w:rFonts w:ascii="Times New Roman" w:hAnsi="Times New Roman" w:cs="Times New Roman"/>
          <w:sz w:val="24"/>
          <w:szCs w:val="24"/>
        </w:rPr>
        <w:t xml:space="preserve"> which emerge to help the individual cope with or respond to active </w:t>
      </w:r>
      <w:r>
        <w:rPr>
          <w:rFonts w:ascii="Times New Roman" w:hAnsi="Times New Roman" w:cs="Times New Roman"/>
          <w:sz w:val="24"/>
          <w:szCs w:val="24"/>
        </w:rPr>
        <w:t>r</w:t>
      </w:r>
      <w:r w:rsidRPr="00593EF1">
        <w:rPr>
          <w:rFonts w:ascii="Times New Roman" w:hAnsi="Times New Roman" w:cs="Times New Roman"/>
          <w:sz w:val="24"/>
          <w:szCs w:val="24"/>
        </w:rPr>
        <w:t xml:space="preserve">eciprocal </w:t>
      </w:r>
      <w:r>
        <w:rPr>
          <w:rFonts w:ascii="Times New Roman" w:hAnsi="Times New Roman" w:cs="Times New Roman"/>
          <w:sz w:val="24"/>
          <w:szCs w:val="24"/>
        </w:rPr>
        <w:t>roles</w:t>
      </w:r>
      <w:r w:rsidR="00497D2E">
        <w:rPr>
          <w:rFonts w:ascii="Times New Roman" w:hAnsi="Times New Roman" w:cs="Times New Roman"/>
          <w:sz w:val="24"/>
          <w:szCs w:val="24"/>
        </w:rPr>
        <w:t>, but which can be counter-productive</w:t>
      </w:r>
      <w:r w:rsidR="00BC308A">
        <w:rPr>
          <w:rFonts w:ascii="Times New Roman" w:hAnsi="Times New Roman" w:cs="Times New Roman"/>
          <w:sz w:val="24"/>
          <w:szCs w:val="24"/>
        </w:rPr>
        <w:t xml:space="preserve"> </w:t>
      </w:r>
      <w:r w:rsidR="00497D2E">
        <w:rPr>
          <w:rFonts w:ascii="Times New Roman" w:hAnsi="Times New Roman" w:cs="Times New Roman"/>
          <w:noProof/>
          <w:sz w:val="24"/>
          <w:szCs w:val="24"/>
        </w:rPr>
        <w:t>(Ryle &amp; Kerr, 2002)</w:t>
      </w:r>
      <w:r w:rsidR="00497D2E">
        <w:rPr>
          <w:rFonts w:ascii="Times New Roman" w:hAnsi="Times New Roman" w:cs="Times New Roman"/>
          <w:sz w:val="24"/>
          <w:szCs w:val="24"/>
        </w:rPr>
        <w:t xml:space="preserve">. </w:t>
      </w:r>
      <w:r>
        <w:rPr>
          <w:rFonts w:ascii="Times New Roman" w:hAnsi="Times New Roman" w:cs="Times New Roman"/>
          <w:sz w:val="24"/>
          <w:szCs w:val="24"/>
        </w:rPr>
        <w:t>For</w:t>
      </w:r>
      <w:r w:rsidR="00497D2E">
        <w:rPr>
          <w:rFonts w:ascii="Times New Roman" w:hAnsi="Times New Roman" w:cs="Times New Roman"/>
          <w:sz w:val="24"/>
          <w:szCs w:val="24"/>
        </w:rPr>
        <w:t xml:space="preserve"> example an individual may continue to try to keep themselves safe from threat through a pattern of avoidance and hyper-vigilance which may ultimately maintain the underlying </w:t>
      </w:r>
      <w:r>
        <w:rPr>
          <w:rFonts w:ascii="Times New Roman" w:hAnsi="Times New Roman" w:cs="Times New Roman"/>
          <w:sz w:val="24"/>
          <w:szCs w:val="24"/>
        </w:rPr>
        <w:t>r</w:t>
      </w:r>
      <w:r w:rsidRPr="00593EF1">
        <w:rPr>
          <w:rFonts w:ascii="Times New Roman" w:hAnsi="Times New Roman" w:cs="Times New Roman"/>
          <w:sz w:val="24"/>
          <w:szCs w:val="24"/>
        </w:rPr>
        <w:t xml:space="preserve">eciprocal </w:t>
      </w:r>
      <w:r>
        <w:rPr>
          <w:rFonts w:ascii="Times New Roman" w:hAnsi="Times New Roman" w:cs="Times New Roman"/>
          <w:sz w:val="24"/>
          <w:szCs w:val="24"/>
        </w:rPr>
        <w:t>role</w:t>
      </w:r>
      <w:r w:rsidR="00497D2E">
        <w:rPr>
          <w:rFonts w:ascii="Times New Roman" w:hAnsi="Times New Roman" w:cs="Times New Roman"/>
          <w:sz w:val="24"/>
          <w:szCs w:val="24"/>
        </w:rPr>
        <w:t xml:space="preserve">. </w:t>
      </w:r>
      <w:r>
        <w:rPr>
          <w:rFonts w:ascii="Times New Roman" w:hAnsi="Times New Roman" w:cs="Times New Roman"/>
          <w:sz w:val="24"/>
          <w:szCs w:val="24"/>
        </w:rPr>
        <w:t>R</w:t>
      </w:r>
      <w:r w:rsidRPr="00593EF1">
        <w:rPr>
          <w:rFonts w:ascii="Times New Roman" w:hAnsi="Times New Roman" w:cs="Times New Roman"/>
          <w:sz w:val="24"/>
          <w:szCs w:val="24"/>
        </w:rPr>
        <w:t xml:space="preserve">eciprocal </w:t>
      </w:r>
      <w:r>
        <w:rPr>
          <w:rFonts w:ascii="Times New Roman" w:hAnsi="Times New Roman" w:cs="Times New Roman"/>
          <w:sz w:val="24"/>
          <w:szCs w:val="24"/>
        </w:rPr>
        <w:t xml:space="preserve">roles </w:t>
      </w:r>
      <w:r w:rsidR="00497D2E">
        <w:rPr>
          <w:rFonts w:ascii="Times New Roman" w:hAnsi="Times New Roman" w:cs="Times New Roman"/>
          <w:sz w:val="24"/>
          <w:szCs w:val="24"/>
        </w:rPr>
        <w:t xml:space="preserve">also inform patterns of relating to oneself, and so </w:t>
      </w:r>
      <w:r>
        <w:rPr>
          <w:rFonts w:ascii="Times New Roman" w:hAnsi="Times New Roman" w:cs="Times New Roman"/>
          <w:sz w:val="24"/>
          <w:szCs w:val="24"/>
        </w:rPr>
        <w:t>a r</w:t>
      </w:r>
      <w:r w:rsidRPr="00593EF1">
        <w:rPr>
          <w:rFonts w:ascii="Times New Roman" w:hAnsi="Times New Roman" w:cs="Times New Roman"/>
          <w:sz w:val="24"/>
          <w:szCs w:val="24"/>
        </w:rPr>
        <w:t xml:space="preserve">eciprocal </w:t>
      </w:r>
      <w:r>
        <w:rPr>
          <w:rFonts w:ascii="Times New Roman" w:hAnsi="Times New Roman" w:cs="Times New Roman"/>
          <w:sz w:val="24"/>
          <w:szCs w:val="24"/>
        </w:rPr>
        <w:t>role</w:t>
      </w:r>
      <w:r w:rsidRPr="001C3273">
        <w:rPr>
          <w:rFonts w:ascii="Times New Roman" w:hAnsi="Times New Roman" w:cs="Times New Roman"/>
          <w:sz w:val="24"/>
          <w:szCs w:val="24"/>
        </w:rPr>
        <w:t xml:space="preserve"> </w:t>
      </w:r>
      <w:r w:rsidR="00497D2E">
        <w:rPr>
          <w:rFonts w:ascii="Times New Roman" w:hAnsi="Times New Roman" w:cs="Times New Roman"/>
          <w:sz w:val="24"/>
          <w:szCs w:val="24"/>
        </w:rPr>
        <w:t xml:space="preserve">of “powerful/critical to powerless/inferior” might become internalised as self-critical inner dialogue or, in cases </w:t>
      </w:r>
      <w:r w:rsidR="00497D2E">
        <w:rPr>
          <w:rFonts w:ascii="Times New Roman" w:hAnsi="Times New Roman" w:cs="Times New Roman"/>
          <w:sz w:val="24"/>
          <w:szCs w:val="24"/>
        </w:rPr>
        <w:lastRenderedPageBreak/>
        <w:t xml:space="preserve">where this </w:t>
      </w:r>
      <w:r>
        <w:rPr>
          <w:rFonts w:ascii="Times New Roman" w:hAnsi="Times New Roman" w:cs="Times New Roman"/>
          <w:sz w:val="24"/>
          <w:szCs w:val="24"/>
        </w:rPr>
        <w:t>r</w:t>
      </w:r>
      <w:r w:rsidRPr="00593EF1">
        <w:rPr>
          <w:rFonts w:ascii="Times New Roman" w:hAnsi="Times New Roman" w:cs="Times New Roman"/>
          <w:sz w:val="24"/>
          <w:szCs w:val="24"/>
        </w:rPr>
        <w:t xml:space="preserve">eciprocal </w:t>
      </w:r>
      <w:r>
        <w:rPr>
          <w:rFonts w:ascii="Times New Roman" w:hAnsi="Times New Roman" w:cs="Times New Roman"/>
          <w:sz w:val="24"/>
          <w:szCs w:val="24"/>
        </w:rPr>
        <w:t>role</w:t>
      </w:r>
      <w:r w:rsidRPr="001C3273">
        <w:rPr>
          <w:rFonts w:ascii="Times New Roman" w:hAnsi="Times New Roman" w:cs="Times New Roman"/>
          <w:sz w:val="24"/>
          <w:szCs w:val="24"/>
        </w:rPr>
        <w:t xml:space="preserve"> </w:t>
      </w:r>
      <w:r w:rsidR="00497D2E">
        <w:rPr>
          <w:rFonts w:ascii="Times New Roman" w:hAnsi="Times New Roman" w:cs="Times New Roman"/>
          <w:sz w:val="24"/>
          <w:szCs w:val="24"/>
        </w:rPr>
        <w:t xml:space="preserve">has become particularly disconnected from the Self, as an external critical voice </w:t>
      </w:r>
      <w:r w:rsidR="00497D2E">
        <w:rPr>
          <w:rFonts w:ascii="Times New Roman" w:hAnsi="Times New Roman" w:cs="Times New Roman"/>
          <w:noProof/>
          <w:sz w:val="24"/>
          <w:szCs w:val="24"/>
        </w:rPr>
        <w:t>(Perry, 2012)</w:t>
      </w:r>
      <w:r w:rsidR="00497D2E">
        <w:rPr>
          <w:rFonts w:ascii="Times New Roman" w:hAnsi="Times New Roman" w:cs="Times New Roman"/>
          <w:sz w:val="24"/>
          <w:szCs w:val="24"/>
        </w:rPr>
        <w:t xml:space="preserve">. </w:t>
      </w:r>
      <w:r w:rsidR="00B46630">
        <w:rPr>
          <w:rFonts w:ascii="Times New Roman" w:hAnsi="Times New Roman" w:cs="Times New Roman"/>
          <w:sz w:val="24"/>
          <w:szCs w:val="24"/>
        </w:rPr>
        <w:t>The MSSM suggests that p</w:t>
      </w:r>
      <w:r w:rsidR="00497D2E">
        <w:rPr>
          <w:rFonts w:ascii="Times New Roman" w:hAnsi="Times New Roman" w:cs="Times New Roman"/>
          <w:sz w:val="24"/>
          <w:szCs w:val="24"/>
        </w:rPr>
        <w:t xml:space="preserve">sychosis may also relate to difficulties linked to personality </w:t>
      </w:r>
      <w:r w:rsidR="00503D92">
        <w:rPr>
          <w:rFonts w:ascii="Times New Roman" w:hAnsi="Times New Roman" w:cs="Times New Roman"/>
          <w:sz w:val="24"/>
          <w:szCs w:val="24"/>
        </w:rPr>
        <w:t>integration</w:t>
      </w:r>
      <w:r w:rsidR="00497D2E">
        <w:rPr>
          <w:rFonts w:ascii="Times New Roman" w:hAnsi="Times New Roman" w:cs="Times New Roman"/>
          <w:sz w:val="24"/>
          <w:szCs w:val="24"/>
        </w:rPr>
        <w:t xml:space="preserve">, which could </w:t>
      </w:r>
      <w:r>
        <w:rPr>
          <w:rFonts w:ascii="Times New Roman" w:hAnsi="Times New Roman" w:cs="Times New Roman"/>
          <w:sz w:val="24"/>
          <w:szCs w:val="24"/>
        </w:rPr>
        <w:t>reflect</w:t>
      </w:r>
      <w:r w:rsidR="00497D2E">
        <w:rPr>
          <w:rFonts w:ascii="Times New Roman" w:hAnsi="Times New Roman" w:cs="Times New Roman"/>
          <w:sz w:val="24"/>
          <w:szCs w:val="24"/>
        </w:rPr>
        <w:t xml:space="preserve"> problems in moving fluidly between </w:t>
      </w:r>
      <w:r>
        <w:rPr>
          <w:rFonts w:ascii="Times New Roman" w:hAnsi="Times New Roman" w:cs="Times New Roman"/>
          <w:sz w:val="24"/>
          <w:szCs w:val="24"/>
        </w:rPr>
        <w:t>r</w:t>
      </w:r>
      <w:r w:rsidRPr="00593EF1">
        <w:rPr>
          <w:rFonts w:ascii="Times New Roman" w:hAnsi="Times New Roman" w:cs="Times New Roman"/>
          <w:sz w:val="24"/>
          <w:szCs w:val="24"/>
        </w:rPr>
        <w:t xml:space="preserve">eciprocal </w:t>
      </w:r>
      <w:r>
        <w:rPr>
          <w:rFonts w:ascii="Times New Roman" w:hAnsi="Times New Roman" w:cs="Times New Roman"/>
          <w:sz w:val="24"/>
          <w:szCs w:val="24"/>
        </w:rPr>
        <w:t>roles</w:t>
      </w:r>
      <w:r w:rsidR="00497D2E">
        <w:rPr>
          <w:rFonts w:ascii="Times New Roman" w:hAnsi="Times New Roman" w:cs="Times New Roman"/>
          <w:sz w:val="24"/>
          <w:szCs w:val="24"/>
        </w:rPr>
        <w:t xml:space="preserve">, or a limited repertoire of </w:t>
      </w:r>
      <w:r>
        <w:rPr>
          <w:rFonts w:ascii="Times New Roman" w:hAnsi="Times New Roman" w:cs="Times New Roman"/>
          <w:sz w:val="24"/>
          <w:szCs w:val="24"/>
        </w:rPr>
        <w:t>r</w:t>
      </w:r>
      <w:r w:rsidRPr="00593EF1">
        <w:rPr>
          <w:rFonts w:ascii="Times New Roman" w:hAnsi="Times New Roman" w:cs="Times New Roman"/>
          <w:sz w:val="24"/>
          <w:szCs w:val="24"/>
        </w:rPr>
        <w:t xml:space="preserve">eciprocal </w:t>
      </w:r>
      <w:r>
        <w:rPr>
          <w:rFonts w:ascii="Times New Roman" w:hAnsi="Times New Roman" w:cs="Times New Roman"/>
          <w:sz w:val="24"/>
          <w:szCs w:val="24"/>
        </w:rPr>
        <w:t>roles</w:t>
      </w:r>
      <w:r w:rsidR="00497D2E">
        <w:rPr>
          <w:rFonts w:ascii="Times New Roman" w:hAnsi="Times New Roman" w:cs="Times New Roman"/>
          <w:sz w:val="24"/>
          <w:szCs w:val="24"/>
        </w:rPr>
        <w:t xml:space="preserve">, which </w:t>
      </w:r>
      <w:r>
        <w:rPr>
          <w:rFonts w:ascii="Times New Roman" w:hAnsi="Times New Roman" w:cs="Times New Roman"/>
          <w:sz w:val="24"/>
          <w:szCs w:val="24"/>
        </w:rPr>
        <w:t xml:space="preserve">in turn </w:t>
      </w:r>
      <w:r w:rsidR="00497D2E">
        <w:rPr>
          <w:rFonts w:ascii="Times New Roman" w:hAnsi="Times New Roman" w:cs="Times New Roman"/>
          <w:sz w:val="24"/>
          <w:szCs w:val="24"/>
        </w:rPr>
        <w:t xml:space="preserve">curtail adaptive responding to environmental demands. In such instances CAT would aim to </w:t>
      </w:r>
      <w:r>
        <w:rPr>
          <w:rFonts w:ascii="Times New Roman" w:hAnsi="Times New Roman" w:cs="Times New Roman"/>
          <w:sz w:val="24"/>
          <w:szCs w:val="24"/>
        </w:rPr>
        <w:t>help a person expand the</w:t>
      </w:r>
      <w:r>
        <w:rPr>
          <w:rFonts w:ascii="Times New Roman" w:hAnsi="Times New Roman" w:cs="Times New Roman"/>
          <w:noProof/>
          <w:sz w:val="24"/>
          <w:szCs w:val="24"/>
        </w:rPr>
        <w:t xml:space="preserve"> range of RRs available to them, as well as their flexibility in using them, with the overall aim of </w:t>
      </w:r>
      <w:r w:rsidR="00197850">
        <w:rPr>
          <w:rFonts w:ascii="Times New Roman" w:hAnsi="Times New Roman" w:cs="Times New Roman"/>
          <w:sz w:val="24"/>
          <w:szCs w:val="24"/>
        </w:rPr>
        <w:t xml:space="preserve">building </w:t>
      </w:r>
      <w:r w:rsidR="00497D2E">
        <w:rPr>
          <w:rFonts w:ascii="Times New Roman" w:hAnsi="Times New Roman" w:cs="Times New Roman"/>
          <w:sz w:val="24"/>
          <w:szCs w:val="24"/>
        </w:rPr>
        <w:t xml:space="preserve">a more coherent and integrated sense of self </w:t>
      </w:r>
      <w:r w:rsidR="00497D2E">
        <w:rPr>
          <w:rFonts w:ascii="Times New Roman" w:hAnsi="Times New Roman" w:cs="Times New Roman"/>
          <w:noProof/>
          <w:sz w:val="24"/>
          <w:szCs w:val="24"/>
        </w:rPr>
        <w:t>(Pollock</w:t>
      </w:r>
      <w:r w:rsidR="00BA5646">
        <w:rPr>
          <w:rFonts w:ascii="Times New Roman" w:hAnsi="Times New Roman" w:cs="Times New Roman"/>
          <w:noProof/>
          <w:sz w:val="24"/>
          <w:szCs w:val="24"/>
        </w:rPr>
        <w:t xml:space="preserve"> et al., </w:t>
      </w:r>
      <w:r w:rsidR="00497D2E">
        <w:rPr>
          <w:rFonts w:ascii="Times New Roman" w:hAnsi="Times New Roman" w:cs="Times New Roman"/>
          <w:noProof/>
          <w:sz w:val="24"/>
          <w:szCs w:val="24"/>
        </w:rPr>
        <w:t>2001; Ryle, 1997)</w:t>
      </w:r>
      <w:r w:rsidR="00497D2E">
        <w:rPr>
          <w:rFonts w:ascii="Times New Roman" w:hAnsi="Times New Roman" w:cs="Times New Roman"/>
          <w:sz w:val="24"/>
          <w:szCs w:val="24"/>
        </w:rPr>
        <w:t>.</w:t>
      </w:r>
    </w:p>
    <w:p w:rsidR="00497D2E" w:rsidRPr="00B1499D" w:rsidRDefault="00497D2E" w:rsidP="00594BC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CAT has many potential strengths as an intervention for psychosis </w:t>
      </w:r>
      <w:r>
        <w:rPr>
          <w:rFonts w:ascii="Times New Roman" w:hAnsi="Times New Roman" w:cs="Times New Roman"/>
          <w:noProof/>
          <w:sz w:val="24"/>
          <w:szCs w:val="24"/>
        </w:rPr>
        <w:t>(Taylor, Perry, Hutton, Seddon, &amp; Tan, 2015b)</w:t>
      </w:r>
      <w:r>
        <w:rPr>
          <w:rFonts w:ascii="Times New Roman" w:hAnsi="Times New Roman" w:cs="Times New Roman"/>
          <w:sz w:val="24"/>
          <w:szCs w:val="24"/>
        </w:rPr>
        <w:t xml:space="preserve">. </w:t>
      </w:r>
      <w:r w:rsidR="00821409">
        <w:rPr>
          <w:rFonts w:ascii="Times New Roman" w:hAnsi="Times New Roman" w:cs="Times New Roman"/>
          <w:sz w:val="24"/>
          <w:szCs w:val="24"/>
        </w:rPr>
        <w:t>Its</w:t>
      </w:r>
      <w:r>
        <w:rPr>
          <w:rFonts w:ascii="Times New Roman" w:hAnsi="Times New Roman" w:cs="Times New Roman"/>
          <w:sz w:val="24"/>
          <w:szCs w:val="24"/>
        </w:rPr>
        <w:t xml:space="preserve"> emphasis on early experience as a key factor in the development of psychosis is consistent with research on interpersonal trauma and </w:t>
      </w:r>
      <w:r w:rsidRPr="00B1499D">
        <w:rPr>
          <w:rFonts w:ascii="Times New Roman" w:hAnsi="Times New Roman" w:cs="Times New Roman"/>
          <w:sz w:val="24"/>
          <w:szCs w:val="24"/>
        </w:rPr>
        <w:t xml:space="preserve">psychosis </w:t>
      </w:r>
      <w:r w:rsidRPr="00B1499D">
        <w:rPr>
          <w:rFonts w:ascii="Times New Roman" w:hAnsi="Times New Roman" w:cs="Times New Roman"/>
          <w:noProof/>
          <w:sz w:val="24"/>
          <w:szCs w:val="24"/>
        </w:rPr>
        <w:t>(Varese et al., 2012)</w:t>
      </w:r>
      <w:r w:rsidRPr="00B1499D">
        <w:rPr>
          <w:rFonts w:ascii="Times New Roman" w:hAnsi="Times New Roman" w:cs="Times New Roman"/>
          <w:sz w:val="24"/>
          <w:szCs w:val="24"/>
        </w:rPr>
        <w:t xml:space="preserve">. The CAT model is also consistent with research findings that psychotic experiences such as auditory hallucinations have an inherently interpersonal quality, and may mirror other relationships in an individual’s life </w:t>
      </w:r>
      <w:r w:rsidRPr="00B1499D">
        <w:rPr>
          <w:rFonts w:ascii="Times New Roman" w:hAnsi="Times New Roman" w:cs="Times New Roman"/>
          <w:noProof/>
          <w:sz w:val="24"/>
          <w:szCs w:val="24"/>
        </w:rPr>
        <w:t>(Birchwood, Meaden, Trower, Gilbert, &amp; Plaistow, 2000; Chin, Hayward, &amp; Drinnan, 2009)</w:t>
      </w:r>
      <w:r w:rsidR="00B75AFB">
        <w:rPr>
          <w:rFonts w:ascii="Times New Roman" w:hAnsi="Times New Roman" w:cs="Times New Roman"/>
          <w:sz w:val="24"/>
          <w:szCs w:val="24"/>
        </w:rPr>
        <w:t xml:space="preserve">. CAT also </w:t>
      </w:r>
      <w:r w:rsidR="00821409">
        <w:rPr>
          <w:rFonts w:ascii="Times New Roman" w:hAnsi="Times New Roman" w:cs="Times New Roman"/>
          <w:sz w:val="24"/>
          <w:szCs w:val="24"/>
        </w:rPr>
        <w:t>provide</w:t>
      </w:r>
      <w:r w:rsidR="00B75AFB">
        <w:rPr>
          <w:rFonts w:ascii="Times New Roman" w:hAnsi="Times New Roman" w:cs="Times New Roman"/>
          <w:sz w:val="24"/>
          <w:szCs w:val="24"/>
        </w:rPr>
        <w:t>s</w:t>
      </w:r>
      <w:r w:rsidR="00821409">
        <w:rPr>
          <w:rFonts w:ascii="Times New Roman" w:hAnsi="Times New Roman" w:cs="Times New Roman"/>
          <w:sz w:val="24"/>
          <w:szCs w:val="24"/>
        </w:rPr>
        <w:t xml:space="preserve"> a framework for understanding why </w:t>
      </w:r>
      <w:r w:rsidRPr="00B1499D">
        <w:rPr>
          <w:rFonts w:ascii="Times New Roman" w:hAnsi="Times New Roman" w:cs="Times New Roman"/>
          <w:sz w:val="24"/>
          <w:szCs w:val="24"/>
        </w:rPr>
        <w:t xml:space="preserve">a disintegration or loss of self is common in psychosis </w:t>
      </w:r>
      <w:r>
        <w:rPr>
          <w:rFonts w:ascii="Times New Roman" w:hAnsi="Times New Roman" w:cs="Times New Roman"/>
          <w:noProof/>
          <w:sz w:val="24"/>
          <w:szCs w:val="24"/>
        </w:rPr>
        <w:t>(Moe &amp; Docherty, 2014; Stanghellini &amp; Lysaker, 2007)</w:t>
      </w:r>
      <w:r>
        <w:rPr>
          <w:rFonts w:ascii="Times New Roman" w:hAnsi="Times New Roman" w:cs="Times New Roman"/>
          <w:sz w:val="24"/>
          <w:szCs w:val="24"/>
        </w:rPr>
        <w:t>.</w:t>
      </w:r>
    </w:p>
    <w:p w:rsidR="00497D2E" w:rsidRPr="00D7785F" w:rsidRDefault="00497D2E" w:rsidP="00BA520E">
      <w:pPr>
        <w:spacing w:after="0" w:line="480" w:lineRule="auto"/>
        <w:ind w:firstLine="720"/>
        <w:rPr>
          <w:rFonts w:ascii="Times New Roman" w:hAnsi="Times New Roman" w:cs="Times New Roman"/>
          <w:sz w:val="24"/>
          <w:szCs w:val="24"/>
        </w:rPr>
      </w:pPr>
      <w:r w:rsidRPr="00B1499D">
        <w:rPr>
          <w:rFonts w:ascii="Times New Roman" w:hAnsi="Times New Roman" w:cs="Times New Roman"/>
          <w:sz w:val="24"/>
          <w:szCs w:val="24"/>
        </w:rPr>
        <w:t xml:space="preserve">Within CAT the therapist adopts a proactive and collaborative stance, working with the client to identify and map out the unhelpful relational patterns that underlie their difficulties </w:t>
      </w:r>
      <w:r w:rsidRPr="00B1499D">
        <w:rPr>
          <w:rFonts w:ascii="Times New Roman" w:hAnsi="Times New Roman" w:cs="Times New Roman"/>
          <w:noProof/>
          <w:sz w:val="24"/>
          <w:szCs w:val="24"/>
        </w:rPr>
        <w:t>(Kerr, 2005; Ryle &amp; Kerr, 2002)</w:t>
      </w:r>
      <w:r w:rsidRPr="00B1499D">
        <w:rPr>
          <w:rFonts w:ascii="Times New Roman" w:hAnsi="Times New Roman" w:cs="Times New Roman"/>
          <w:sz w:val="24"/>
          <w:szCs w:val="24"/>
        </w:rPr>
        <w:t xml:space="preserve">. This process of ‘reformulation’ typically makes use of written letters and diagrams to help capture a client’s experiences </w:t>
      </w:r>
      <w:r>
        <w:rPr>
          <w:rFonts w:ascii="Times New Roman" w:hAnsi="Times New Roman" w:cs="Times New Roman"/>
          <w:sz w:val="24"/>
          <w:szCs w:val="24"/>
        </w:rPr>
        <w:t xml:space="preserve">and develop a shared narrative. A CAT therapist would then work towards building the client’s recognition of these patterns, drawing on instances from the client’s day-to-day life but also from the therapy relationship itself. This work then leads </w:t>
      </w:r>
      <w:r w:rsidR="00821409">
        <w:rPr>
          <w:rFonts w:ascii="Times New Roman" w:hAnsi="Times New Roman" w:cs="Times New Roman"/>
          <w:sz w:val="24"/>
          <w:szCs w:val="24"/>
        </w:rPr>
        <w:t>to</w:t>
      </w:r>
      <w:r>
        <w:rPr>
          <w:rFonts w:ascii="Times New Roman" w:hAnsi="Times New Roman" w:cs="Times New Roman"/>
          <w:sz w:val="24"/>
          <w:szCs w:val="24"/>
        </w:rPr>
        <w:t xml:space="preserve"> the identification of alternative ways of acting and relating that may be more adaptive, called </w:t>
      </w:r>
      <w:r>
        <w:rPr>
          <w:rFonts w:ascii="Times New Roman" w:hAnsi="Times New Roman" w:cs="Times New Roman"/>
          <w:i/>
          <w:sz w:val="24"/>
          <w:szCs w:val="24"/>
        </w:rPr>
        <w:t>exits</w:t>
      </w:r>
      <w:r>
        <w:rPr>
          <w:rFonts w:ascii="Times New Roman" w:hAnsi="Times New Roman" w:cs="Times New Roman"/>
          <w:sz w:val="24"/>
          <w:szCs w:val="24"/>
        </w:rPr>
        <w:t xml:space="preserve">. Whilst CAT bears similarities to CBT (use of </w:t>
      </w:r>
      <w:r>
        <w:rPr>
          <w:rFonts w:ascii="Times New Roman" w:hAnsi="Times New Roman" w:cs="Times New Roman"/>
          <w:sz w:val="24"/>
          <w:szCs w:val="24"/>
        </w:rPr>
        <w:lastRenderedPageBreak/>
        <w:t>homework, collaborative stance of the therapist, use of diagrams) it has many distinct features</w:t>
      </w:r>
      <w:r w:rsidR="00B75AFB">
        <w:rPr>
          <w:rFonts w:ascii="Times New Roman" w:hAnsi="Times New Roman" w:cs="Times New Roman"/>
          <w:sz w:val="24"/>
          <w:szCs w:val="24"/>
        </w:rPr>
        <w:t>. These</w:t>
      </w:r>
      <w:r>
        <w:rPr>
          <w:rFonts w:ascii="Times New Roman" w:hAnsi="Times New Roman" w:cs="Times New Roman"/>
          <w:sz w:val="24"/>
          <w:szCs w:val="24"/>
        </w:rPr>
        <w:t xml:space="preserve"> includ</w:t>
      </w:r>
      <w:r w:rsidR="00B75AFB">
        <w:rPr>
          <w:rFonts w:ascii="Times New Roman" w:hAnsi="Times New Roman" w:cs="Times New Roman"/>
          <w:sz w:val="24"/>
          <w:szCs w:val="24"/>
        </w:rPr>
        <w:t>e</w:t>
      </w:r>
      <w:r>
        <w:rPr>
          <w:rFonts w:ascii="Times New Roman" w:hAnsi="Times New Roman" w:cs="Times New Roman"/>
          <w:sz w:val="24"/>
          <w:szCs w:val="24"/>
        </w:rPr>
        <w:t xml:space="preserve"> a </w:t>
      </w:r>
      <w:r w:rsidR="00821409">
        <w:rPr>
          <w:rFonts w:ascii="Times New Roman" w:hAnsi="Times New Roman" w:cs="Times New Roman"/>
          <w:sz w:val="24"/>
          <w:szCs w:val="24"/>
        </w:rPr>
        <w:t xml:space="preserve">greater </w:t>
      </w:r>
      <w:r>
        <w:rPr>
          <w:rFonts w:ascii="Times New Roman" w:hAnsi="Times New Roman" w:cs="Times New Roman"/>
          <w:sz w:val="24"/>
          <w:szCs w:val="24"/>
        </w:rPr>
        <w:t xml:space="preserve">focus on </w:t>
      </w:r>
      <w:r w:rsidR="00BA520E">
        <w:rPr>
          <w:rFonts w:ascii="Times New Roman" w:hAnsi="Times New Roman" w:cs="Times New Roman"/>
          <w:sz w:val="24"/>
          <w:szCs w:val="24"/>
        </w:rPr>
        <w:t xml:space="preserve">relational patterns (rather than beliefs or schema) as a key means of understanding client’s difficulties, including the relationship with the therapist. </w:t>
      </w:r>
      <w:r>
        <w:rPr>
          <w:rFonts w:ascii="Times New Roman" w:hAnsi="Times New Roman" w:cs="Times New Roman"/>
          <w:sz w:val="24"/>
          <w:szCs w:val="24"/>
        </w:rPr>
        <w:t xml:space="preserve">This aspect is based on the assumption that patterns of relating that occur outside of therapy will also emerge within therapy. As there is evidence that </w:t>
      </w:r>
      <w:r w:rsidRPr="00245A30">
        <w:rPr>
          <w:rFonts w:ascii="Times New Roman" w:hAnsi="Times New Roman" w:cs="Times New Roman"/>
          <w:sz w:val="24"/>
          <w:szCs w:val="24"/>
        </w:rPr>
        <w:t>psychological</w:t>
      </w:r>
      <w:r w:rsidRPr="00245A30">
        <w:rPr>
          <w:rFonts w:ascii="Times New Roman" w:eastAsiaTheme="minorEastAsia" w:hAnsi="Times New Roman" w:cs="Times New Roman"/>
          <w:color w:val="000000" w:themeColor="text1"/>
          <w:kern w:val="24"/>
          <w:sz w:val="24"/>
          <w:szCs w:val="24"/>
          <w:lang w:eastAsia="en-GB"/>
        </w:rPr>
        <w:t xml:space="preserve"> treatments for early psychosis can be beneficial or harmful, dependi</w:t>
      </w:r>
      <w:r>
        <w:rPr>
          <w:rFonts w:ascii="Times New Roman" w:eastAsiaTheme="minorEastAsia" w:hAnsi="Times New Roman" w:cs="Times New Roman"/>
          <w:color w:val="000000" w:themeColor="text1"/>
          <w:kern w:val="24"/>
          <w:sz w:val="24"/>
          <w:szCs w:val="24"/>
          <w:lang w:eastAsia="en-GB"/>
        </w:rPr>
        <w:t xml:space="preserve">ng on the therapeutic alliance  </w:t>
      </w:r>
      <w:r>
        <w:rPr>
          <w:rFonts w:ascii="Times New Roman" w:eastAsiaTheme="minorEastAsia" w:hAnsi="Times New Roman" w:cs="Times New Roman"/>
          <w:noProof/>
          <w:color w:val="000000" w:themeColor="text1"/>
          <w:kern w:val="24"/>
          <w:sz w:val="24"/>
          <w:szCs w:val="24"/>
          <w:lang w:eastAsia="en-GB"/>
        </w:rPr>
        <w:t>(Goldsmith, Lewis, Dunn, &amp; Bentall, 2015)</w:t>
      </w:r>
      <w:r>
        <w:rPr>
          <w:rFonts w:ascii="Times New Roman" w:eastAsiaTheme="minorEastAsia" w:hAnsi="Times New Roman" w:cs="Times New Roman"/>
          <w:color w:val="000000" w:themeColor="text1"/>
          <w:kern w:val="24"/>
          <w:sz w:val="24"/>
          <w:szCs w:val="24"/>
          <w:lang w:eastAsia="en-GB"/>
        </w:rPr>
        <w:t xml:space="preserve"> CAT could </w:t>
      </w:r>
      <w:r w:rsidRPr="00245A30">
        <w:rPr>
          <w:rFonts w:ascii="Times New Roman" w:eastAsiaTheme="minorEastAsia" w:hAnsi="Times New Roman" w:cs="Times New Roman"/>
          <w:color w:val="000000" w:themeColor="text1"/>
          <w:kern w:val="24"/>
          <w:sz w:val="24"/>
          <w:szCs w:val="24"/>
          <w:lang w:eastAsia="en-GB"/>
        </w:rPr>
        <w:t xml:space="preserve">be a helpful approach in psychosis, as its central tenet is to attend to and work with the therapeutic alliance (Ryle </w:t>
      </w:r>
      <w:r>
        <w:rPr>
          <w:rFonts w:ascii="Times New Roman" w:eastAsiaTheme="minorEastAsia" w:hAnsi="Times New Roman" w:cs="Times New Roman"/>
          <w:color w:val="000000" w:themeColor="text1"/>
          <w:kern w:val="24"/>
          <w:sz w:val="24"/>
          <w:szCs w:val="24"/>
          <w:lang w:eastAsia="en-GB"/>
        </w:rPr>
        <w:t>&amp; Kerr, 2002). For example, CAT encourages therapists to avoid colluding with unhelpful RRs (e.g. being overly directive and becoming part of a controlling to controlled RR).</w:t>
      </w:r>
    </w:p>
    <w:p w:rsidR="00497D2E" w:rsidRDefault="00497D2E" w:rsidP="00594BC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Research has supported </w:t>
      </w:r>
      <w:r w:rsidR="00821409">
        <w:rPr>
          <w:rFonts w:ascii="Times New Roman" w:hAnsi="Times New Roman" w:cs="Times New Roman"/>
          <w:sz w:val="24"/>
          <w:szCs w:val="24"/>
        </w:rPr>
        <w:t>the</w:t>
      </w:r>
      <w:r>
        <w:rPr>
          <w:rFonts w:ascii="Times New Roman" w:hAnsi="Times New Roman" w:cs="Times New Roman"/>
          <w:sz w:val="24"/>
          <w:szCs w:val="24"/>
        </w:rPr>
        <w:t xml:space="preserve"> efficacy </w:t>
      </w:r>
      <w:r w:rsidR="00821409">
        <w:rPr>
          <w:rFonts w:ascii="Times New Roman" w:hAnsi="Times New Roman" w:cs="Times New Roman"/>
          <w:sz w:val="24"/>
          <w:szCs w:val="24"/>
        </w:rPr>
        <w:t xml:space="preserve">of CAT </w:t>
      </w:r>
      <w:r>
        <w:rPr>
          <w:rFonts w:ascii="Times New Roman" w:hAnsi="Times New Roman" w:cs="Times New Roman"/>
          <w:sz w:val="24"/>
          <w:szCs w:val="24"/>
        </w:rPr>
        <w:t xml:space="preserve">for </w:t>
      </w:r>
      <w:r w:rsidR="00821409">
        <w:rPr>
          <w:rFonts w:ascii="Times New Roman" w:hAnsi="Times New Roman" w:cs="Times New Roman"/>
          <w:sz w:val="24"/>
          <w:szCs w:val="24"/>
        </w:rPr>
        <w:t>several</w:t>
      </w:r>
      <w:r>
        <w:rPr>
          <w:rFonts w:ascii="Times New Roman" w:hAnsi="Times New Roman" w:cs="Times New Roman"/>
          <w:sz w:val="24"/>
          <w:szCs w:val="24"/>
        </w:rPr>
        <w:t xml:space="preserve"> difficulties, including personality disorder </w:t>
      </w:r>
      <w:r>
        <w:rPr>
          <w:rFonts w:ascii="Times New Roman" w:hAnsi="Times New Roman" w:cs="Times New Roman"/>
          <w:noProof/>
          <w:sz w:val="24"/>
          <w:szCs w:val="24"/>
        </w:rPr>
        <w:t>(Clarke, Thomas, &amp; James, 2013)</w:t>
      </w:r>
      <w:r>
        <w:rPr>
          <w:rFonts w:ascii="Times New Roman" w:hAnsi="Times New Roman" w:cs="Times New Roman"/>
          <w:sz w:val="24"/>
          <w:szCs w:val="24"/>
        </w:rPr>
        <w:t xml:space="preserve">, but investigations for psychosis have been few </w:t>
      </w:r>
      <w:r>
        <w:rPr>
          <w:rFonts w:ascii="Times New Roman" w:hAnsi="Times New Roman" w:cs="Times New Roman"/>
          <w:noProof/>
          <w:sz w:val="24"/>
          <w:szCs w:val="24"/>
        </w:rPr>
        <w:t>(Taylor et al., 2015b)</w:t>
      </w:r>
      <w:r>
        <w:rPr>
          <w:rFonts w:ascii="Times New Roman" w:hAnsi="Times New Roman" w:cs="Times New Roman"/>
          <w:sz w:val="24"/>
          <w:szCs w:val="24"/>
        </w:rPr>
        <w:t xml:space="preserve">. A pilot trial found that a multi-component intervention, that included CAT, was feasible for individuals with co-morbid early psychosis and developing personality disorder </w:t>
      </w:r>
      <w:r>
        <w:rPr>
          <w:rFonts w:ascii="Times New Roman" w:hAnsi="Times New Roman" w:cs="Times New Roman"/>
          <w:noProof/>
          <w:sz w:val="24"/>
          <w:szCs w:val="24"/>
        </w:rPr>
        <w:t>(Gleeson et al., 2012)</w:t>
      </w:r>
      <w:r>
        <w:rPr>
          <w:rFonts w:ascii="Times New Roman" w:hAnsi="Times New Roman" w:cs="Times New Roman"/>
          <w:sz w:val="24"/>
          <w:szCs w:val="24"/>
        </w:rPr>
        <w:t xml:space="preserve">. Another case series of four </w:t>
      </w:r>
      <w:r w:rsidR="00137319">
        <w:rPr>
          <w:rFonts w:ascii="Times New Roman" w:hAnsi="Times New Roman" w:cs="Times New Roman"/>
          <w:sz w:val="24"/>
          <w:szCs w:val="24"/>
        </w:rPr>
        <w:t>participants</w:t>
      </w:r>
      <w:r>
        <w:rPr>
          <w:rFonts w:ascii="Times New Roman" w:hAnsi="Times New Roman" w:cs="Times New Roman"/>
          <w:sz w:val="24"/>
          <w:szCs w:val="24"/>
        </w:rPr>
        <w:t xml:space="preserve"> with psychosis further supported the feasibility of this approach but lacked systematic outcomes </w:t>
      </w:r>
      <w:r>
        <w:rPr>
          <w:rFonts w:ascii="Times New Roman" w:hAnsi="Times New Roman" w:cs="Times New Roman"/>
          <w:noProof/>
          <w:sz w:val="24"/>
          <w:szCs w:val="24"/>
        </w:rPr>
        <w:t>(Kerr, 2001)</w:t>
      </w:r>
      <w:r>
        <w:rPr>
          <w:rFonts w:ascii="Times New Roman" w:hAnsi="Times New Roman" w:cs="Times New Roman"/>
          <w:sz w:val="24"/>
          <w:szCs w:val="24"/>
        </w:rPr>
        <w:t xml:space="preserve">. A feasibility trial of CAT for those with bipolar disorder has also recently been </w:t>
      </w:r>
      <w:r w:rsidR="00137319">
        <w:rPr>
          <w:rFonts w:ascii="Times New Roman" w:hAnsi="Times New Roman" w:cs="Times New Roman"/>
          <w:sz w:val="24"/>
          <w:szCs w:val="24"/>
        </w:rPr>
        <w:t>completed</w:t>
      </w:r>
      <w:r>
        <w:rPr>
          <w:rFonts w:ascii="Times New Roman" w:hAnsi="Times New Roman" w:cs="Times New Roman"/>
          <w:sz w:val="24"/>
          <w:szCs w:val="24"/>
        </w:rPr>
        <w:t xml:space="preserve">, demonstrating good session attendance rate and initial indication of efficacy with regards to psychological distress </w:t>
      </w:r>
      <w:r>
        <w:rPr>
          <w:rFonts w:ascii="Times New Roman" w:hAnsi="Times New Roman" w:cs="Times New Roman"/>
          <w:noProof/>
          <w:sz w:val="24"/>
          <w:szCs w:val="24"/>
        </w:rPr>
        <w:t>(Evans</w:t>
      </w:r>
      <w:r w:rsidR="007571F0">
        <w:rPr>
          <w:rFonts w:ascii="Times New Roman" w:hAnsi="Times New Roman" w:cs="Times New Roman"/>
          <w:noProof/>
          <w:sz w:val="24"/>
          <w:szCs w:val="24"/>
        </w:rPr>
        <w:t>, Kellett, Heyland, Hall &amp; Majid</w:t>
      </w:r>
      <w:r>
        <w:rPr>
          <w:rFonts w:ascii="Times New Roman" w:hAnsi="Times New Roman" w:cs="Times New Roman"/>
          <w:noProof/>
          <w:sz w:val="24"/>
          <w:szCs w:val="24"/>
        </w:rPr>
        <w:t>, 2014)</w:t>
      </w:r>
      <w:r w:rsidR="00A772E6">
        <w:rPr>
          <w:rFonts w:ascii="Times New Roman" w:hAnsi="Times New Roman" w:cs="Times New Roman"/>
          <w:sz w:val="24"/>
          <w:szCs w:val="24"/>
        </w:rPr>
        <w:t>. H</w:t>
      </w:r>
      <w:r w:rsidR="00137319">
        <w:rPr>
          <w:rFonts w:ascii="Times New Roman" w:hAnsi="Times New Roman" w:cs="Times New Roman"/>
          <w:sz w:val="24"/>
          <w:szCs w:val="24"/>
        </w:rPr>
        <w:t>owever, i</w:t>
      </w:r>
      <w:r>
        <w:rPr>
          <w:rFonts w:ascii="Times New Roman" w:hAnsi="Times New Roman" w:cs="Times New Roman"/>
          <w:sz w:val="24"/>
          <w:szCs w:val="24"/>
        </w:rPr>
        <w:t xml:space="preserve">t is unclear whether these findings </w:t>
      </w:r>
      <w:r w:rsidR="00137319">
        <w:rPr>
          <w:rFonts w:ascii="Times New Roman" w:hAnsi="Times New Roman" w:cs="Times New Roman"/>
          <w:sz w:val="24"/>
          <w:szCs w:val="24"/>
        </w:rPr>
        <w:t xml:space="preserve">can be reliably </w:t>
      </w:r>
      <w:r>
        <w:rPr>
          <w:rFonts w:ascii="Times New Roman" w:hAnsi="Times New Roman" w:cs="Times New Roman"/>
          <w:sz w:val="24"/>
          <w:szCs w:val="24"/>
        </w:rPr>
        <w:t>extend</w:t>
      </w:r>
      <w:r w:rsidR="00137319">
        <w:rPr>
          <w:rFonts w:ascii="Times New Roman" w:hAnsi="Times New Roman" w:cs="Times New Roman"/>
          <w:sz w:val="24"/>
          <w:szCs w:val="24"/>
        </w:rPr>
        <w:t>ed</w:t>
      </w:r>
      <w:r>
        <w:rPr>
          <w:rFonts w:ascii="Times New Roman" w:hAnsi="Times New Roman" w:cs="Times New Roman"/>
          <w:sz w:val="24"/>
          <w:szCs w:val="24"/>
        </w:rPr>
        <w:t xml:space="preserve"> to non-affective psychosis. </w:t>
      </w:r>
      <w:r w:rsidR="00137319">
        <w:rPr>
          <w:rFonts w:ascii="Times New Roman" w:hAnsi="Times New Roman" w:cs="Times New Roman"/>
          <w:sz w:val="24"/>
          <w:szCs w:val="24"/>
        </w:rPr>
        <w:t xml:space="preserve">Based on guidelines concerning complex interventions, the aim of this study was to </w:t>
      </w:r>
      <w:r w:rsidR="00B75AFB">
        <w:rPr>
          <w:rFonts w:ascii="Times New Roman" w:hAnsi="Times New Roman" w:cs="Times New Roman"/>
          <w:sz w:val="24"/>
          <w:szCs w:val="24"/>
        </w:rPr>
        <w:t>use</w:t>
      </w:r>
      <w:r w:rsidR="00137319">
        <w:rPr>
          <w:rFonts w:ascii="Times New Roman" w:hAnsi="Times New Roman" w:cs="Times New Roman"/>
          <w:sz w:val="24"/>
          <w:szCs w:val="24"/>
        </w:rPr>
        <w:t xml:space="preserve"> a case series design to determine feasibility of delivering and evaluating the therapy, and gather preliminary data on the safety, acceptability and potential benefits of this approach (Craig et al., 2008). A mixed-methods approach combining quantitative and qualitative methods was </w:t>
      </w:r>
      <w:r w:rsidR="00137319">
        <w:rPr>
          <w:rFonts w:ascii="Times New Roman" w:hAnsi="Times New Roman" w:cs="Times New Roman"/>
          <w:sz w:val="24"/>
          <w:szCs w:val="24"/>
        </w:rPr>
        <w:lastRenderedPageBreak/>
        <w:t xml:space="preserve">used to ensure we obtained a rich and detailed understanding of the experience of receiving CAT for psychosis. </w:t>
      </w:r>
    </w:p>
    <w:p w:rsidR="00497D2E" w:rsidRPr="00626360" w:rsidRDefault="00497D2E" w:rsidP="00594BC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Method</w:t>
      </w:r>
    </w:p>
    <w:p w:rsidR="00497D2E" w:rsidRDefault="00497D2E" w:rsidP="00594BC0">
      <w:pPr>
        <w:spacing w:after="0" w:line="480" w:lineRule="auto"/>
        <w:rPr>
          <w:rFonts w:ascii="Times New Roman" w:hAnsi="Times New Roman" w:cs="Times New Roman"/>
          <w:b/>
          <w:sz w:val="24"/>
          <w:szCs w:val="24"/>
        </w:rPr>
      </w:pPr>
      <w:r>
        <w:rPr>
          <w:rFonts w:ascii="Times New Roman" w:hAnsi="Times New Roman" w:cs="Times New Roman"/>
          <w:b/>
          <w:sz w:val="24"/>
          <w:szCs w:val="24"/>
        </w:rPr>
        <w:t>Pre-registration</w:t>
      </w:r>
    </w:p>
    <w:p w:rsidR="00497D2E" w:rsidRDefault="00497D2E" w:rsidP="00594BC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protocol for this case series was pre-registered in 2015</w:t>
      </w:r>
      <w:r w:rsidR="00137319">
        <w:rPr>
          <w:rFonts w:ascii="Times New Roman" w:hAnsi="Times New Roman" w:cs="Times New Roman"/>
          <w:sz w:val="24"/>
          <w:szCs w:val="24"/>
        </w:rPr>
        <w:t xml:space="preserve"> on the Open Science Framework</w:t>
      </w:r>
      <w:r>
        <w:rPr>
          <w:rFonts w:ascii="Times New Roman" w:hAnsi="Times New Roman" w:cs="Times New Roman"/>
          <w:sz w:val="24"/>
          <w:szCs w:val="24"/>
        </w:rPr>
        <w:t xml:space="preserve"> (</w:t>
      </w:r>
      <w:hyperlink r:id="rId12" w:history="1">
        <w:r w:rsidRPr="0013497F">
          <w:rPr>
            <w:rStyle w:val="Hyperlink"/>
            <w:rFonts w:ascii="Times New Roman" w:hAnsi="Times New Roman" w:cs="Times New Roman"/>
            <w:sz w:val="24"/>
            <w:szCs w:val="24"/>
          </w:rPr>
          <w:t>https://osf.io/dhptu/</w:t>
        </w:r>
      </w:hyperlink>
      <w:r>
        <w:rPr>
          <w:rFonts w:ascii="Times New Roman" w:hAnsi="Times New Roman" w:cs="Times New Roman"/>
          <w:sz w:val="24"/>
          <w:szCs w:val="24"/>
        </w:rPr>
        <w:t>). Changes from protocol are listed in the Supplementary File (Supplement I).</w:t>
      </w:r>
      <w:r w:rsidR="00137319">
        <w:rPr>
          <w:rFonts w:ascii="Times New Roman" w:hAnsi="Times New Roman" w:cs="Times New Roman"/>
          <w:sz w:val="24"/>
          <w:szCs w:val="24"/>
        </w:rPr>
        <w:t xml:space="preserve"> This is an important step in preventing selective reporting bias.</w:t>
      </w:r>
      <w:r>
        <w:rPr>
          <w:rFonts w:ascii="Times New Roman" w:hAnsi="Times New Roman" w:cs="Times New Roman"/>
          <w:sz w:val="24"/>
          <w:szCs w:val="24"/>
        </w:rPr>
        <w:t xml:space="preserve">  </w:t>
      </w:r>
    </w:p>
    <w:p w:rsidR="00497D2E" w:rsidRDefault="00497D2E" w:rsidP="00594BC0">
      <w:pPr>
        <w:spacing w:after="0" w:line="480" w:lineRule="auto"/>
        <w:rPr>
          <w:rFonts w:ascii="Times New Roman" w:hAnsi="Times New Roman" w:cs="Times New Roman"/>
          <w:b/>
          <w:sz w:val="24"/>
          <w:szCs w:val="24"/>
        </w:rPr>
      </w:pPr>
      <w:r>
        <w:rPr>
          <w:rFonts w:ascii="Times New Roman" w:hAnsi="Times New Roman" w:cs="Times New Roman"/>
          <w:b/>
          <w:sz w:val="24"/>
          <w:szCs w:val="24"/>
        </w:rPr>
        <w:t>Participants</w:t>
      </w:r>
    </w:p>
    <w:p w:rsidR="00497D2E" w:rsidRDefault="00497D2E" w:rsidP="00594BC0">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Participants were recruited through secondary care </w:t>
      </w:r>
      <w:r w:rsidR="00137319">
        <w:rPr>
          <w:rFonts w:ascii="Times New Roman" w:hAnsi="Times New Roman" w:cs="Times New Roman"/>
          <w:sz w:val="24"/>
          <w:szCs w:val="24"/>
        </w:rPr>
        <w:t xml:space="preserve">NHS </w:t>
      </w:r>
      <w:r>
        <w:rPr>
          <w:rFonts w:ascii="Times New Roman" w:hAnsi="Times New Roman" w:cs="Times New Roman"/>
          <w:sz w:val="24"/>
          <w:szCs w:val="24"/>
        </w:rPr>
        <w:t xml:space="preserve">mental health services in England and Scotland, including Early Intervention for Psychosis Services and Community Mental Health Services. Potential participants were initially identified </w:t>
      </w:r>
      <w:r w:rsidR="000D1F2C">
        <w:rPr>
          <w:rFonts w:ascii="Times New Roman" w:hAnsi="Times New Roman" w:cs="Times New Roman"/>
          <w:sz w:val="24"/>
          <w:szCs w:val="24"/>
        </w:rPr>
        <w:t xml:space="preserve">via </w:t>
      </w:r>
      <w:r>
        <w:rPr>
          <w:rFonts w:ascii="Times New Roman" w:hAnsi="Times New Roman" w:cs="Times New Roman"/>
          <w:sz w:val="24"/>
          <w:szCs w:val="24"/>
        </w:rPr>
        <w:t xml:space="preserve">clinicians at these services. </w:t>
      </w:r>
      <w:r w:rsidR="00137319">
        <w:rPr>
          <w:rFonts w:ascii="Times New Roman" w:hAnsi="Times New Roman" w:cs="Times New Roman"/>
          <w:sz w:val="24"/>
          <w:szCs w:val="24"/>
        </w:rPr>
        <w:t xml:space="preserve">People were eligible to participate if they were deemed capable of providing informed consent, </w:t>
      </w:r>
      <w:r>
        <w:rPr>
          <w:rFonts w:ascii="Times New Roman" w:hAnsi="Times New Roman" w:cs="Times New Roman"/>
          <w:sz w:val="24"/>
          <w:szCs w:val="24"/>
        </w:rPr>
        <w:t xml:space="preserve"> help-seeking</w:t>
      </w:r>
      <w:r w:rsidR="00137319">
        <w:rPr>
          <w:rFonts w:ascii="Times New Roman" w:hAnsi="Times New Roman" w:cs="Times New Roman"/>
          <w:sz w:val="24"/>
          <w:szCs w:val="24"/>
        </w:rPr>
        <w:t>,</w:t>
      </w:r>
      <w:r>
        <w:rPr>
          <w:rFonts w:ascii="Times New Roman" w:hAnsi="Times New Roman" w:cs="Times New Roman"/>
          <w:sz w:val="24"/>
          <w:szCs w:val="24"/>
        </w:rPr>
        <w:t xml:space="preserve"> </w:t>
      </w:r>
      <w:r w:rsidR="00137319">
        <w:rPr>
          <w:rFonts w:ascii="Times New Roman" w:hAnsi="Times New Roman" w:cs="Times New Roman"/>
          <w:sz w:val="24"/>
          <w:szCs w:val="24"/>
        </w:rPr>
        <w:t>aged 18 years or older,</w:t>
      </w:r>
      <w:r w:rsidRPr="009C0727">
        <w:rPr>
          <w:rFonts w:ascii="Times New Roman" w:hAnsi="Times New Roman" w:cs="Times New Roman"/>
          <w:sz w:val="24"/>
          <w:szCs w:val="24"/>
        </w:rPr>
        <w:t xml:space="preserve"> in conta</w:t>
      </w:r>
      <w:r>
        <w:rPr>
          <w:rFonts w:ascii="Times New Roman" w:hAnsi="Times New Roman" w:cs="Times New Roman"/>
          <w:sz w:val="24"/>
          <w:szCs w:val="24"/>
        </w:rPr>
        <w:t>ct with mental health services and either meeting</w:t>
      </w:r>
      <w:r w:rsidRPr="009C0727">
        <w:rPr>
          <w:rFonts w:ascii="Times New Roman" w:hAnsi="Times New Roman" w:cs="Times New Roman"/>
          <w:sz w:val="24"/>
          <w:szCs w:val="24"/>
        </w:rPr>
        <w:t xml:space="preserve"> ICD-10 crit</w:t>
      </w:r>
      <w:r>
        <w:rPr>
          <w:rFonts w:ascii="Times New Roman" w:hAnsi="Times New Roman" w:cs="Times New Roman"/>
          <w:sz w:val="24"/>
          <w:szCs w:val="24"/>
        </w:rPr>
        <w:t xml:space="preserve">eria for schizophrenia-spectrum </w:t>
      </w:r>
      <w:r w:rsidRPr="009C0727">
        <w:rPr>
          <w:rFonts w:ascii="Times New Roman" w:hAnsi="Times New Roman" w:cs="Times New Roman"/>
          <w:sz w:val="24"/>
          <w:szCs w:val="24"/>
        </w:rPr>
        <w:t>disorder (</w:t>
      </w:r>
      <w:r>
        <w:rPr>
          <w:rFonts w:ascii="Times New Roman" w:hAnsi="Times New Roman" w:cs="Times New Roman"/>
          <w:sz w:val="24"/>
          <w:szCs w:val="24"/>
        </w:rPr>
        <w:t xml:space="preserve">e.g. </w:t>
      </w:r>
      <w:r w:rsidRPr="009C0727">
        <w:rPr>
          <w:rFonts w:ascii="Times New Roman" w:hAnsi="Times New Roman" w:cs="Times New Roman"/>
          <w:sz w:val="24"/>
          <w:szCs w:val="24"/>
        </w:rPr>
        <w:t>schizophrenia, schizo-affective disor</w:t>
      </w:r>
      <w:r>
        <w:rPr>
          <w:rFonts w:ascii="Times New Roman" w:hAnsi="Times New Roman" w:cs="Times New Roman"/>
          <w:sz w:val="24"/>
          <w:szCs w:val="24"/>
        </w:rPr>
        <w:t xml:space="preserve">der, delusional disorder), or </w:t>
      </w:r>
      <w:r w:rsidRPr="009C0727">
        <w:rPr>
          <w:rFonts w:ascii="Times New Roman" w:hAnsi="Times New Roman" w:cs="Times New Roman"/>
          <w:sz w:val="24"/>
          <w:szCs w:val="24"/>
        </w:rPr>
        <w:t xml:space="preserve">meeting criteria for support from an </w:t>
      </w:r>
      <w:r>
        <w:rPr>
          <w:rFonts w:ascii="Times New Roman" w:hAnsi="Times New Roman" w:cs="Times New Roman"/>
          <w:sz w:val="24"/>
          <w:szCs w:val="24"/>
        </w:rPr>
        <w:t xml:space="preserve">Early Intervention Service, operationalised </w:t>
      </w:r>
      <w:r w:rsidRPr="009C0727">
        <w:rPr>
          <w:rFonts w:ascii="Times New Roman" w:hAnsi="Times New Roman" w:cs="Times New Roman"/>
          <w:sz w:val="24"/>
          <w:szCs w:val="24"/>
        </w:rPr>
        <w:t>as a P</w:t>
      </w:r>
      <w:r>
        <w:rPr>
          <w:rFonts w:ascii="Times New Roman" w:hAnsi="Times New Roman" w:cs="Times New Roman"/>
          <w:sz w:val="24"/>
          <w:szCs w:val="24"/>
        </w:rPr>
        <w:t xml:space="preserve">ositive And </w:t>
      </w:r>
      <w:r w:rsidRPr="009C0727">
        <w:rPr>
          <w:rFonts w:ascii="Times New Roman" w:hAnsi="Times New Roman" w:cs="Times New Roman"/>
          <w:sz w:val="24"/>
          <w:szCs w:val="24"/>
        </w:rPr>
        <w:t>N</w:t>
      </w:r>
      <w:r>
        <w:rPr>
          <w:rFonts w:ascii="Times New Roman" w:hAnsi="Times New Roman" w:cs="Times New Roman"/>
          <w:sz w:val="24"/>
          <w:szCs w:val="24"/>
        </w:rPr>
        <w:t xml:space="preserve">egative </w:t>
      </w:r>
      <w:r w:rsidRPr="009C0727">
        <w:rPr>
          <w:rFonts w:ascii="Times New Roman" w:hAnsi="Times New Roman" w:cs="Times New Roman"/>
          <w:sz w:val="24"/>
          <w:szCs w:val="24"/>
        </w:rPr>
        <w:t>S</w:t>
      </w:r>
      <w:r>
        <w:rPr>
          <w:rFonts w:ascii="Times New Roman" w:hAnsi="Times New Roman" w:cs="Times New Roman"/>
          <w:sz w:val="24"/>
          <w:szCs w:val="24"/>
        </w:rPr>
        <w:t xml:space="preserve">ymptom Scale </w:t>
      </w:r>
      <w:r>
        <w:rPr>
          <w:rFonts w:ascii="Times New Roman" w:hAnsi="Times New Roman" w:cs="Times New Roman"/>
          <w:noProof/>
          <w:sz w:val="24"/>
          <w:szCs w:val="24"/>
        </w:rPr>
        <w:t>(</w:t>
      </w:r>
      <w:r w:rsidR="000D1F2C">
        <w:rPr>
          <w:rFonts w:ascii="Times New Roman" w:hAnsi="Times New Roman" w:cs="Times New Roman"/>
          <w:noProof/>
          <w:sz w:val="24"/>
          <w:szCs w:val="24"/>
        </w:rPr>
        <w:t xml:space="preserve">PANSS; </w:t>
      </w:r>
      <w:r>
        <w:rPr>
          <w:rFonts w:ascii="Times New Roman" w:hAnsi="Times New Roman" w:cs="Times New Roman"/>
          <w:noProof/>
          <w:sz w:val="24"/>
          <w:szCs w:val="24"/>
        </w:rPr>
        <w:t>Kay, Fiszbein, &amp; Opler, 1987)</w:t>
      </w:r>
      <w:r>
        <w:rPr>
          <w:rFonts w:ascii="Times New Roman" w:hAnsi="Times New Roman" w:cs="Times New Roman"/>
          <w:sz w:val="24"/>
          <w:szCs w:val="24"/>
        </w:rPr>
        <w:t xml:space="preserve"> score</w:t>
      </w:r>
      <w:r w:rsidRPr="009C0727">
        <w:rPr>
          <w:rFonts w:ascii="Times New Roman" w:hAnsi="Times New Roman" w:cs="Times New Roman"/>
          <w:sz w:val="24"/>
          <w:szCs w:val="24"/>
        </w:rPr>
        <w:t xml:space="preserve"> </w:t>
      </w:r>
      <w:r w:rsidRPr="009C0727">
        <w:rPr>
          <w:rFonts w:ascii="Times New Roman" w:hAnsi="Times New Roman" w:cs="Times New Roman"/>
          <w:sz w:val="24"/>
          <w:szCs w:val="24"/>
          <w:u w:val="single"/>
        </w:rPr>
        <w:t>&gt;</w:t>
      </w:r>
      <w:r w:rsidRPr="009C0727">
        <w:rPr>
          <w:rFonts w:ascii="Times New Roman" w:hAnsi="Times New Roman" w:cs="Times New Roman"/>
          <w:sz w:val="24"/>
          <w:szCs w:val="24"/>
        </w:rPr>
        <w:t xml:space="preserve"> 4 on hallucinations or delusions or </w:t>
      </w:r>
      <w:r w:rsidRPr="009C0727">
        <w:rPr>
          <w:rFonts w:ascii="Times New Roman" w:hAnsi="Times New Roman" w:cs="Times New Roman"/>
          <w:sz w:val="24"/>
          <w:szCs w:val="24"/>
          <w:u w:val="single"/>
        </w:rPr>
        <w:t xml:space="preserve">&gt; </w:t>
      </w:r>
      <w:r w:rsidRPr="009C0727">
        <w:rPr>
          <w:rFonts w:ascii="Times New Roman" w:hAnsi="Times New Roman" w:cs="Times New Roman"/>
          <w:sz w:val="24"/>
          <w:szCs w:val="24"/>
        </w:rPr>
        <w:t>4 on conceptual disorganization, grandiosity or suspiciousness</w:t>
      </w:r>
      <w:r>
        <w:rPr>
          <w:rFonts w:ascii="Times New Roman" w:hAnsi="Times New Roman" w:cs="Times New Roman"/>
          <w:sz w:val="24"/>
          <w:szCs w:val="24"/>
        </w:rPr>
        <w:t xml:space="preserve"> </w:t>
      </w:r>
      <w:r>
        <w:rPr>
          <w:rFonts w:ascii="Times New Roman" w:hAnsi="Times New Roman" w:cs="Times New Roman"/>
          <w:noProof/>
          <w:sz w:val="24"/>
          <w:szCs w:val="24"/>
        </w:rPr>
        <w:t>(criteria adapted from Morrison et al., 2012; PANSS could be at service intake or later)</w:t>
      </w:r>
      <w:r>
        <w:rPr>
          <w:rFonts w:ascii="Times New Roman" w:hAnsi="Times New Roman" w:cs="Times New Roman"/>
          <w:sz w:val="24"/>
          <w:szCs w:val="24"/>
        </w:rPr>
        <w:t xml:space="preserve">. All participants had to have been offered CAT and agreed to engage with this therapy. </w:t>
      </w:r>
      <w:r w:rsidR="00137319">
        <w:rPr>
          <w:rFonts w:ascii="Times New Roman" w:hAnsi="Times New Roman" w:cs="Times New Roman"/>
          <w:sz w:val="24"/>
          <w:szCs w:val="24"/>
        </w:rPr>
        <w:t>People were unable to take part if they had</w:t>
      </w:r>
      <w:r>
        <w:rPr>
          <w:rFonts w:ascii="Times New Roman" w:hAnsi="Times New Roman" w:cs="Times New Roman"/>
          <w:sz w:val="24"/>
          <w:szCs w:val="24"/>
        </w:rPr>
        <w:t xml:space="preserve"> an ide</w:t>
      </w:r>
      <w:r w:rsidRPr="009C0727">
        <w:rPr>
          <w:rFonts w:ascii="Times New Roman" w:hAnsi="Times New Roman" w:cs="Times New Roman"/>
          <w:sz w:val="24"/>
          <w:szCs w:val="24"/>
        </w:rPr>
        <w:t>ntified co-morbid intellectual disability or autistic spectrum disorder</w:t>
      </w:r>
      <w:r>
        <w:rPr>
          <w:rFonts w:ascii="Times New Roman" w:hAnsi="Times New Roman" w:cs="Times New Roman"/>
          <w:sz w:val="24"/>
          <w:szCs w:val="24"/>
        </w:rPr>
        <w:t xml:space="preserve">, previous receipt of CAT (prior experience of other psychological therapies was allowed) and </w:t>
      </w:r>
      <w:r w:rsidR="00137319">
        <w:rPr>
          <w:rFonts w:ascii="Times New Roman" w:hAnsi="Times New Roman" w:cs="Times New Roman"/>
          <w:sz w:val="24"/>
          <w:szCs w:val="24"/>
        </w:rPr>
        <w:t>had received inpatient psychiatric care for</w:t>
      </w:r>
      <w:r>
        <w:rPr>
          <w:rFonts w:ascii="Times New Roman" w:hAnsi="Times New Roman" w:cs="Times New Roman"/>
          <w:sz w:val="24"/>
          <w:szCs w:val="24"/>
        </w:rPr>
        <w:t xml:space="preserve"> psychosis within the past month. Ethical approval was obtained for the project</w:t>
      </w:r>
      <w:r w:rsidR="007571F0">
        <w:rPr>
          <w:rFonts w:ascii="Times New Roman" w:hAnsi="Times New Roman" w:cs="Times New Roman"/>
          <w:sz w:val="24"/>
          <w:szCs w:val="24"/>
        </w:rPr>
        <w:t xml:space="preserve"> (15/NW/0130)</w:t>
      </w:r>
      <w:r>
        <w:rPr>
          <w:rFonts w:ascii="Times New Roman" w:hAnsi="Times New Roman" w:cs="Times New Roman"/>
          <w:sz w:val="24"/>
          <w:szCs w:val="24"/>
        </w:rPr>
        <w:t>.</w:t>
      </w:r>
    </w:p>
    <w:p w:rsidR="00497D2E" w:rsidRDefault="00497D2E" w:rsidP="00594BC0">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Primary Outcome </w:t>
      </w:r>
      <w:r w:rsidRPr="00D01836">
        <w:rPr>
          <w:rFonts w:ascii="Times New Roman" w:hAnsi="Times New Roman" w:cs="Times New Roman"/>
          <w:b/>
          <w:sz w:val="24"/>
          <w:szCs w:val="24"/>
        </w:rPr>
        <w:t>Measures</w:t>
      </w:r>
    </w:p>
    <w:p w:rsidR="00497D2E" w:rsidRDefault="00497D2E" w:rsidP="00594BC0">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ab/>
      </w:r>
      <w:r w:rsidRPr="00076B57">
        <w:rPr>
          <w:rFonts w:ascii="Times New Roman" w:hAnsi="Times New Roman" w:cs="Times New Roman"/>
          <w:b/>
          <w:i/>
          <w:sz w:val="24"/>
          <w:szCs w:val="24"/>
        </w:rPr>
        <w:t>Acceptability</w:t>
      </w:r>
      <w:r>
        <w:rPr>
          <w:rFonts w:ascii="Times New Roman" w:hAnsi="Times New Roman" w:cs="Times New Roman"/>
          <w:b/>
          <w:sz w:val="24"/>
          <w:szCs w:val="24"/>
        </w:rPr>
        <w:t>.</w:t>
      </w:r>
      <w:r>
        <w:rPr>
          <w:rFonts w:ascii="Times New Roman" w:hAnsi="Times New Roman" w:cs="Times New Roman"/>
          <w:sz w:val="24"/>
          <w:szCs w:val="24"/>
        </w:rPr>
        <w:t xml:space="preserve"> The acceptability of the therapy was assessed in terms of attendance rates to therapy sessions. An </w:t>
      </w:r>
      <w:r w:rsidRPr="005716B7">
        <w:rPr>
          <w:rFonts w:ascii="Times New Roman" w:hAnsi="Times New Roman" w:cs="Times New Roman"/>
          <w:i/>
          <w:sz w:val="24"/>
          <w:szCs w:val="24"/>
        </w:rPr>
        <w:t>a priori</w:t>
      </w:r>
      <w:r>
        <w:rPr>
          <w:rFonts w:ascii="Times New Roman" w:hAnsi="Times New Roman" w:cs="Times New Roman"/>
          <w:sz w:val="24"/>
          <w:szCs w:val="24"/>
        </w:rPr>
        <w:t xml:space="preserve"> criterion of i) 75% of participants reaching the fourth session of therapy (typically regarded as the</w:t>
      </w:r>
      <w:r w:rsidR="00BC308A">
        <w:rPr>
          <w:rFonts w:ascii="Times New Roman" w:hAnsi="Times New Roman" w:cs="Times New Roman"/>
          <w:sz w:val="24"/>
          <w:szCs w:val="24"/>
        </w:rPr>
        <w:t xml:space="preserve"> end of the reformulation phase</w:t>
      </w:r>
      <w:r>
        <w:rPr>
          <w:rFonts w:ascii="Times New Roman" w:hAnsi="Times New Roman" w:cs="Times New Roman"/>
          <w:sz w:val="24"/>
          <w:szCs w:val="24"/>
        </w:rPr>
        <w:t xml:space="preserve">), and ii) 40% of the sample completing the full intervention (criteria adapted from Gleeson et al., 2012). Acceptability of the therapy was </w:t>
      </w:r>
      <w:r w:rsidR="00137319">
        <w:rPr>
          <w:rFonts w:ascii="Times New Roman" w:hAnsi="Times New Roman" w:cs="Times New Roman"/>
          <w:sz w:val="24"/>
          <w:szCs w:val="24"/>
        </w:rPr>
        <w:t>also determined via</w:t>
      </w:r>
      <w:r>
        <w:rPr>
          <w:rFonts w:ascii="Times New Roman" w:hAnsi="Times New Roman" w:cs="Times New Roman"/>
          <w:sz w:val="24"/>
          <w:szCs w:val="24"/>
        </w:rPr>
        <w:t xml:space="preserve"> qualitative interview</w:t>
      </w:r>
      <w:r w:rsidR="00137319">
        <w:rPr>
          <w:rFonts w:ascii="Times New Roman" w:hAnsi="Times New Roman" w:cs="Times New Roman"/>
          <w:sz w:val="24"/>
          <w:szCs w:val="24"/>
        </w:rPr>
        <w:t>s</w:t>
      </w:r>
      <w:r>
        <w:rPr>
          <w:rFonts w:ascii="Times New Roman" w:hAnsi="Times New Roman" w:cs="Times New Roman"/>
          <w:sz w:val="24"/>
          <w:szCs w:val="24"/>
        </w:rPr>
        <w:t xml:space="preserve"> conducted with </w:t>
      </w:r>
      <w:r w:rsidR="00137319">
        <w:rPr>
          <w:rFonts w:ascii="Times New Roman" w:hAnsi="Times New Roman" w:cs="Times New Roman"/>
          <w:sz w:val="24"/>
          <w:szCs w:val="24"/>
        </w:rPr>
        <w:t xml:space="preserve">participants upon therapy completion </w:t>
      </w:r>
      <w:r>
        <w:rPr>
          <w:rFonts w:ascii="Times New Roman" w:hAnsi="Times New Roman" w:cs="Times New Roman"/>
          <w:sz w:val="24"/>
          <w:szCs w:val="24"/>
        </w:rPr>
        <w:t>or withdrawal. A semi-structured interview schedule guided this interview, and was developed jo</w:t>
      </w:r>
      <w:r w:rsidR="00BC308A">
        <w:rPr>
          <w:rFonts w:ascii="Times New Roman" w:hAnsi="Times New Roman" w:cs="Times New Roman"/>
          <w:sz w:val="24"/>
          <w:szCs w:val="24"/>
        </w:rPr>
        <w:t xml:space="preserve">intly by a CAT therapist and a researcher </w:t>
      </w:r>
      <w:r>
        <w:rPr>
          <w:rFonts w:ascii="Times New Roman" w:hAnsi="Times New Roman" w:cs="Times New Roman"/>
          <w:sz w:val="24"/>
          <w:szCs w:val="24"/>
        </w:rPr>
        <w:t xml:space="preserve">with experiences of both CAT and psychosis (See Supplement II). To understand the acceptability of CAT the interview focused on the perceived challenges and benefits of therapy as well as </w:t>
      </w:r>
      <w:r w:rsidR="00137319">
        <w:rPr>
          <w:rFonts w:ascii="Times New Roman" w:hAnsi="Times New Roman" w:cs="Times New Roman"/>
          <w:sz w:val="24"/>
          <w:szCs w:val="24"/>
        </w:rPr>
        <w:t xml:space="preserve">unique </w:t>
      </w:r>
      <w:r>
        <w:rPr>
          <w:rFonts w:ascii="Times New Roman" w:hAnsi="Times New Roman" w:cs="Times New Roman"/>
          <w:sz w:val="24"/>
          <w:szCs w:val="24"/>
        </w:rPr>
        <w:t>aspects of the process, such as the use of diagrams or visual maps and letters.</w:t>
      </w:r>
    </w:p>
    <w:p w:rsidR="00497D2E" w:rsidRDefault="00497D2E" w:rsidP="00594BC0">
      <w:pPr>
        <w:spacing w:after="0" w:line="480" w:lineRule="auto"/>
        <w:ind w:firstLine="720"/>
        <w:rPr>
          <w:rFonts w:ascii="Times New Roman" w:hAnsi="Times New Roman" w:cs="Times New Roman"/>
          <w:sz w:val="24"/>
          <w:szCs w:val="24"/>
        </w:rPr>
      </w:pPr>
      <w:r>
        <w:rPr>
          <w:rFonts w:ascii="Times New Roman" w:hAnsi="Times New Roman" w:cs="Times New Roman"/>
          <w:b/>
          <w:i/>
          <w:sz w:val="24"/>
          <w:szCs w:val="24"/>
        </w:rPr>
        <w:t xml:space="preserve">Safety. </w:t>
      </w:r>
      <w:r>
        <w:rPr>
          <w:rFonts w:ascii="Times New Roman" w:hAnsi="Times New Roman" w:cs="Times New Roman"/>
          <w:sz w:val="24"/>
          <w:szCs w:val="24"/>
        </w:rPr>
        <w:t xml:space="preserve">Safety of the therapy was determined via the </w:t>
      </w:r>
      <w:r w:rsidRPr="008A0F22">
        <w:rPr>
          <w:rFonts w:ascii="Times New Roman" w:hAnsi="Times New Roman" w:cs="Times New Roman"/>
          <w:sz w:val="24"/>
          <w:szCs w:val="24"/>
        </w:rPr>
        <w:t xml:space="preserve">Adverse </w:t>
      </w:r>
      <w:r>
        <w:rPr>
          <w:rFonts w:ascii="Times New Roman" w:hAnsi="Times New Roman" w:cs="Times New Roman"/>
          <w:sz w:val="24"/>
          <w:szCs w:val="24"/>
        </w:rPr>
        <w:t>Experiences</w:t>
      </w:r>
      <w:r w:rsidRPr="008A0F22">
        <w:rPr>
          <w:rFonts w:ascii="Times New Roman" w:hAnsi="Times New Roman" w:cs="Times New Roman"/>
          <w:sz w:val="24"/>
          <w:szCs w:val="24"/>
        </w:rPr>
        <w:t xml:space="preserve"> in Psychotherapy </w:t>
      </w:r>
      <w:r>
        <w:rPr>
          <w:rFonts w:ascii="Times New Roman" w:hAnsi="Times New Roman" w:cs="Times New Roman"/>
          <w:sz w:val="24"/>
          <w:szCs w:val="24"/>
        </w:rPr>
        <w:t xml:space="preserve">(AEP) </w:t>
      </w:r>
      <w:r w:rsidRPr="008A0F22">
        <w:rPr>
          <w:rFonts w:ascii="Times New Roman" w:hAnsi="Times New Roman" w:cs="Times New Roman"/>
          <w:sz w:val="24"/>
          <w:szCs w:val="24"/>
        </w:rPr>
        <w:t>self-report measure</w:t>
      </w:r>
      <w:r>
        <w:rPr>
          <w:rFonts w:ascii="Times New Roman" w:hAnsi="Times New Roman" w:cs="Times New Roman"/>
          <w:sz w:val="24"/>
          <w:szCs w:val="24"/>
        </w:rPr>
        <w:t xml:space="preserve"> </w:t>
      </w:r>
      <w:r>
        <w:rPr>
          <w:rFonts w:ascii="Times New Roman" w:hAnsi="Times New Roman" w:cs="Times New Roman"/>
          <w:noProof/>
          <w:sz w:val="24"/>
          <w:szCs w:val="24"/>
        </w:rPr>
        <w:t>(</w:t>
      </w:r>
      <w:r w:rsidR="00CE2588">
        <w:rPr>
          <w:rFonts w:ascii="Times New Roman" w:hAnsi="Times New Roman" w:cs="Times New Roman"/>
          <w:noProof/>
          <w:sz w:val="24"/>
          <w:szCs w:val="24"/>
        </w:rPr>
        <w:t>Hutton, Byrne &amp; Morrison, 2017</w:t>
      </w:r>
      <w:r w:rsidR="00907F71">
        <w:rPr>
          <w:rFonts w:ascii="Times New Roman" w:hAnsi="Times New Roman" w:cs="Times New Roman"/>
          <w:noProof/>
          <w:sz w:val="24"/>
          <w:szCs w:val="24"/>
        </w:rPr>
        <w:t>; unpublished</w:t>
      </w:r>
      <w:r>
        <w:rPr>
          <w:rFonts w:ascii="Times New Roman" w:hAnsi="Times New Roman" w:cs="Times New Roman"/>
          <w:noProof/>
          <w:sz w:val="24"/>
          <w:szCs w:val="24"/>
        </w:rPr>
        <w:t>)</w:t>
      </w:r>
      <w:r>
        <w:rPr>
          <w:rFonts w:ascii="Times New Roman" w:hAnsi="Times New Roman" w:cs="Times New Roman"/>
          <w:sz w:val="24"/>
          <w:szCs w:val="24"/>
        </w:rPr>
        <w:t xml:space="preserve">, and routine monitoring for serious adverse events. The AEP is a 28-item self-report measure that asks respondents to rate their agreement (on a five-point scale) with statements regarding a variety of potential adverse events </w:t>
      </w:r>
      <w:r w:rsidR="00BC308A">
        <w:rPr>
          <w:rFonts w:ascii="Times New Roman" w:hAnsi="Times New Roman" w:cs="Times New Roman"/>
          <w:sz w:val="24"/>
          <w:szCs w:val="24"/>
        </w:rPr>
        <w:t>from</w:t>
      </w:r>
      <w:r>
        <w:rPr>
          <w:rFonts w:ascii="Times New Roman" w:hAnsi="Times New Roman" w:cs="Times New Roman"/>
          <w:sz w:val="24"/>
          <w:szCs w:val="24"/>
        </w:rPr>
        <w:t xml:space="preserve"> psychotherapy (e.g. “Taking part has made me feel more anxious”). Following the approach adopted in the FOCUS </w:t>
      </w:r>
      <w:r w:rsidRPr="00137319">
        <w:rPr>
          <w:rFonts w:ascii="Times New Roman" w:hAnsi="Times New Roman" w:cs="Times New Roman"/>
          <w:sz w:val="24"/>
          <w:szCs w:val="24"/>
        </w:rPr>
        <w:t>trial</w:t>
      </w:r>
      <w:r w:rsidR="00137319" w:rsidRPr="00137319">
        <w:rPr>
          <w:rFonts w:ascii="Times New Roman" w:hAnsi="Times New Roman" w:cs="Times New Roman"/>
          <w:sz w:val="24"/>
          <w:szCs w:val="24"/>
        </w:rPr>
        <w:t xml:space="preserve"> </w:t>
      </w:r>
      <w:r w:rsidR="00137319" w:rsidRPr="00137319">
        <w:rPr>
          <w:rFonts w:ascii="Times New Roman" w:hAnsi="Times New Roman" w:cs="Times New Roman"/>
          <w:noProof/>
          <w:sz w:val="24"/>
          <w:szCs w:val="24"/>
        </w:rPr>
        <w:t>(Pyle et al., 2016)</w:t>
      </w:r>
      <w:r w:rsidRPr="00137319">
        <w:rPr>
          <w:rFonts w:ascii="Times New Roman" w:hAnsi="Times New Roman" w:cs="Times New Roman"/>
          <w:sz w:val="24"/>
          <w:szCs w:val="24"/>
        </w:rPr>
        <w:t>, items</w:t>
      </w:r>
      <w:r>
        <w:rPr>
          <w:rFonts w:ascii="Times New Roman" w:hAnsi="Times New Roman" w:cs="Times New Roman"/>
          <w:sz w:val="24"/>
          <w:szCs w:val="24"/>
        </w:rPr>
        <w:t xml:space="preserve"> rated greater than 3 (corresponding to “a little”) were deemed problematic. Following the approach taken by Klinberg and colleagues </w:t>
      </w:r>
      <w:r>
        <w:rPr>
          <w:rFonts w:ascii="Times New Roman" w:hAnsi="Times New Roman" w:cs="Times New Roman"/>
          <w:noProof/>
          <w:sz w:val="24"/>
          <w:szCs w:val="24"/>
        </w:rPr>
        <w:t>(Klingberg et al., 2010)</w:t>
      </w:r>
      <w:r>
        <w:rPr>
          <w:rFonts w:ascii="Times New Roman" w:hAnsi="Times New Roman" w:cs="Times New Roman"/>
          <w:sz w:val="24"/>
          <w:szCs w:val="24"/>
        </w:rPr>
        <w:t xml:space="preserve">, serious adverse events were defined as including </w:t>
      </w:r>
      <w:r>
        <w:rPr>
          <w:rFonts w:ascii="Times New Roman" w:eastAsia="Times New Roman" w:hAnsi="Times New Roman"/>
          <w:sz w:val="24"/>
          <w:szCs w:val="24"/>
          <w:lang w:val="en-US"/>
        </w:rPr>
        <w:t>suicide, attempted suicide, suicidal crisis (i.e. having an explicit plan for serious self-injury</w:t>
      </w:r>
      <w:r>
        <w:rPr>
          <w:rFonts w:ascii="Times New Roman" w:hAnsi="Times New Roman" w:cs="Times New Roman"/>
          <w:sz w:val="24"/>
          <w:szCs w:val="24"/>
        </w:rPr>
        <w:t xml:space="preserve">), and serious symptomatic exacerbation (clinically significant increases in </w:t>
      </w:r>
      <w:r w:rsidRPr="009C0727">
        <w:rPr>
          <w:rFonts w:ascii="Times New Roman" w:hAnsi="Times New Roman" w:cs="Times New Roman"/>
          <w:sz w:val="24"/>
          <w:szCs w:val="24"/>
        </w:rPr>
        <w:t>PANSS score)</w:t>
      </w:r>
      <w:r>
        <w:rPr>
          <w:rFonts w:ascii="Times New Roman" w:hAnsi="Times New Roman" w:cs="Times New Roman"/>
          <w:sz w:val="24"/>
          <w:szCs w:val="24"/>
        </w:rPr>
        <w:t xml:space="preserve">. The eight item of the Calgary Depression Scale for Schizophrenia </w:t>
      </w:r>
      <w:r>
        <w:rPr>
          <w:rFonts w:ascii="Times New Roman" w:hAnsi="Times New Roman" w:cs="Times New Roman"/>
          <w:noProof/>
          <w:sz w:val="24"/>
          <w:szCs w:val="24"/>
        </w:rPr>
        <w:t>(Addington, Addington, &amp; Maticka-Tyndale, 1993)</w:t>
      </w:r>
      <w:r>
        <w:rPr>
          <w:rFonts w:ascii="Times New Roman" w:hAnsi="Times New Roman" w:cs="Times New Roman"/>
          <w:sz w:val="24"/>
          <w:szCs w:val="24"/>
        </w:rPr>
        <w:t xml:space="preserve"> was used to assess suicidal thinking and planning.</w:t>
      </w:r>
    </w:p>
    <w:p w:rsidR="00497D2E" w:rsidRDefault="00497D2E" w:rsidP="00594BC0">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Secondary Outcome </w:t>
      </w:r>
      <w:r w:rsidRPr="00D01836">
        <w:rPr>
          <w:rFonts w:ascii="Times New Roman" w:hAnsi="Times New Roman" w:cs="Times New Roman"/>
          <w:b/>
          <w:sz w:val="24"/>
          <w:szCs w:val="24"/>
        </w:rPr>
        <w:t>Measures</w:t>
      </w:r>
    </w:p>
    <w:p w:rsidR="00497D2E" w:rsidRDefault="00497D2E" w:rsidP="00594BC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80E30">
        <w:rPr>
          <w:rFonts w:ascii="Times New Roman" w:hAnsi="Times New Roman" w:cs="Times New Roman"/>
          <w:b/>
          <w:i/>
          <w:sz w:val="24"/>
          <w:szCs w:val="24"/>
        </w:rPr>
        <w:t>Psychotic symptoms.</w:t>
      </w:r>
      <w:r>
        <w:rPr>
          <w:rFonts w:ascii="Times New Roman" w:hAnsi="Times New Roman" w:cs="Times New Roman"/>
          <w:b/>
          <w:i/>
          <w:sz w:val="24"/>
          <w:szCs w:val="24"/>
        </w:rPr>
        <w:t xml:space="preserve"> </w:t>
      </w:r>
      <w:r>
        <w:rPr>
          <w:rFonts w:ascii="Times New Roman" w:hAnsi="Times New Roman" w:cs="Times New Roman"/>
          <w:sz w:val="24"/>
          <w:szCs w:val="24"/>
        </w:rPr>
        <w:t xml:space="preserve">The PANSS was used to assess psychotic symptoms at baseline. This is a widely used structured interview that assesses a range of positive and negative psychotic symptoms alongside general psychopathology. The PANSS has good validity and reliability </w:t>
      </w:r>
      <w:r>
        <w:rPr>
          <w:rFonts w:ascii="Times New Roman" w:hAnsi="Times New Roman" w:cs="Times New Roman"/>
          <w:noProof/>
          <w:sz w:val="24"/>
          <w:szCs w:val="24"/>
        </w:rPr>
        <w:t>(Kay et al., 1987)</w:t>
      </w:r>
      <w:r>
        <w:rPr>
          <w:rFonts w:ascii="Times New Roman" w:hAnsi="Times New Roman" w:cs="Times New Roman"/>
          <w:sz w:val="24"/>
          <w:szCs w:val="24"/>
        </w:rPr>
        <w:t xml:space="preserve">. For the follow-up assessments, the brief </w:t>
      </w:r>
      <w:r w:rsidR="00137319">
        <w:rPr>
          <w:rFonts w:ascii="Times New Roman" w:hAnsi="Times New Roman" w:cs="Times New Roman"/>
          <w:sz w:val="24"/>
          <w:szCs w:val="24"/>
        </w:rPr>
        <w:t>version</w:t>
      </w:r>
      <w:r>
        <w:rPr>
          <w:rFonts w:ascii="Times New Roman" w:hAnsi="Times New Roman" w:cs="Times New Roman"/>
          <w:sz w:val="24"/>
          <w:szCs w:val="24"/>
        </w:rPr>
        <w:t xml:space="preserve"> of the PANSS </w:t>
      </w:r>
      <w:r>
        <w:rPr>
          <w:rFonts w:ascii="Times New Roman" w:hAnsi="Times New Roman" w:cs="Times New Roman"/>
          <w:noProof/>
          <w:sz w:val="24"/>
          <w:szCs w:val="24"/>
        </w:rPr>
        <w:t>(Yamamoto, Inada, Shimodera, Morokuma, &amp; Furukawa, 2010)</w:t>
      </w:r>
      <w:r>
        <w:rPr>
          <w:rFonts w:ascii="Times New Roman" w:hAnsi="Times New Roman" w:cs="Times New Roman"/>
          <w:sz w:val="24"/>
          <w:szCs w:val="24"/>
        </w:rPr>
        <w:t xml:space="preserve"> was used to minimise participant burden. This brief PANSS only covers six subscales (delusions, suspiciousness, social withdrawal, unusual thought content, tension, and emotional withdrawal). Items are scored on a 1 to 7 scale, with higher scores indicating greater symptom severity. Change in the brief PANSS correlates very highly with change in the full PANSS </w:t>
      </w:r>
      <w:r>
        <w:rPr>
          <w:rFonts w:ascii="Times New Roman" w:hAnsi="Times New Roman" w:cs="Times New Roman"/>
          <w:noProof/>
          <w:sz w:val="24"/>
          <w:szCs w:val="24"/>
        </w:rPr>
        <w:t>(r = .93; Yamamoto et al., 2010)</w:t>
      </w:r>
      <w:r>
        <w:rPr>
          <w:rFonts w:ascii="Times New Roman" w:hAnsi="Times New Roman" w:cs="Times New Roman"/>
          <w:sz w:val="24"/>
          <w:szCs w:val="24"/>
        </w:rPr>
        <w:t xml:space="preserve"> indicating that using this brief version is associated with minimal information loss. All raters received training in using the PANSS.</w:t>
      </w:r>
    </w:p>
    <w:p w:rsidR="00497D2E" w:rsidRPr="001E0B4A" w:rsidRDefault="00497D2E" w:rsidP="00594BC0">
      <w:pPr>
        <w:spacing w:after="0" w:line="480" w:lineRule="auto"/>
        <w:rPr>
          <w:rFonts w:ascii="Times New Roman" w:hAnsi="Times New Roman" w:cs="Times New Roman"/>
          <w:sz w:val="24"/>
          <w:szCs w:val="24"/>
        </w:rPr>
      </w:pPr>
      <w:r>
        <w:rPr>
          <w:rFonts w:ascii="Times New Roman" w:hAnsi="Times New Roman" w:cs="Times New Roman"/>
          <w:b/>
          <w:i/>
          <w:sz w:val="24"/>
          <w:szCs w:val="24"/>
        </w:rPr>
        <w:tab/>
        <w:t xml:space="preserve">Perceived Recovery. </w:t>
      </w:r>
      <w:r>
        <w:rPr>
          <w:rFonts w:ascii="Times New Roman" w:hAnsi="Times New Roman" w:cs="Times New Roman"/>
          <w:sz w:val="24"/>
          <w:szCs w:val="24"/>
        </w:rPr>
        <w:t xml:space="preserve">Perceptions of recovery within both interpersonal and intrapersonal domains were assessed via the 15-item Questionnaire about the Process of Recovery – Version 2 </w:t>
      </w:r>
      <w:r>
        <w:rPr>
          <w:rFonts w:ascii="Times New Roman" w:hAnsi="Times New Roman" w:cs="Times New Roman"/>
          <w:noProof/>
          <w:sz w:val="24"/>
          <w:szCs w:val="24"/>
        </w:rPr>
        <w:t>(</w:t>
      </w:r>
      <w:r w:rsidR="00982894">
        <w:rPr>
          <w:rFonts w:ascii="Times New Roman" w:hAnsi="Times New Roman" w:cs="Times New Roman"/>
          <w:noProof/>
          <w:sz w:val="24"/>
          <w:szCs w:val="24"/>
        </w:rPr>
        <w:t xml:space="preserve">QPR; </w:t>
      </w:r>
      <w:r>
        <w:rPr>
          <w:rFonts w:ascii="Times New Roman" w:hAnsi="Times New Roman" w:cs="Times New Roman"/>
          <w:noProof/>
          <w:sz w:val="24"/>
          <w:szCs w:val="24"/>
        </w:rPr>
        <w:t>Law, Neil, Dunn, &amp; Morrison, 2014)</w:t>
      </w:r>
      <w:r>
        <w:rPr>
          <w:rFonts w:ascii="Times New Roman" w:hAnsi="Times New Roman" w:cs="Times New Roman"/>
          <w:sz w:val="24"/>
          <w:szCs w:val="24"/>
        </w:rPr>
        <w:t xml:space="preserve">. Items are scored on a 1 to 5 scale, with higher scores indicating greater recovery. This measure has been developed through collaboration with individuals with lived experience of psychosis. A single-factor structure, reliability, and convergent validity has been supported </w:t>
      </w:r>
      <w:r>
        <w:rPr>
          <w:rFonts w:ascii="Times New Roman" w:hAnsi="Times New Roman" w:cs="Times New Roman"/>
          <w:noProof/>
          <w:sz w:val="24"/>
          <w:szCs w:val="24"/>
        </w:rPr>
        <w:t>(Law et al., 2014; Williams et al., 2015)</w:t>
      </w:r>
      <w:r>
        <w:rPr>
          <w:rFonts w:ascii="Times New Roman" w:hAnsi="Times New Roman" w:cs="Times New Roman"/>
          <w:sz w:val="24"/>
          <w:szCs w:val="24"/>
        </w:rPr>
        <w:t>.</w:t>
      </w:r>
    </w:p>
    <w:p w:rsidR="00497D2E" w:rsidRPr="00C450CF" w:rsidRDefault="00497D2E" w:rsidP="00594BC0">
      <w:pPr>
        <w:spacing w:line="480" w:lineRule="auto"/>
        <w:ind w:firstLine="720"/>
        <w:rPr>
          <w:rFonts w:ascii="Times New Roman" w:hAnsi="Times New Roman" w:cs="Times New Roman"/>
          <w:sz w:val="24"/>
          <w:szCs w:val="24"/>
        </w:rPr>
      </w:pPr>
      <w:r>
        <w:rPr>
          <w:rFonts w:ascii="Times New Roman" w:hAnsi="Times New Roman" w:cs="Times New Roman"/>
          <w:b/>
          <w:i/>
          <w:sz w:val="24"/>
          <w:szCs w:val="24"/>
        </w:rPr>
        <w:t xml:space="preserve">Personality </w:t>
      </w:r>
      <w:r w:rsidR="00503D92">
        <w:rPr>
          <w:rFonts w:ascii="Times New Roman" w:hAnsi="Times New Roman" w:cs="Times New Roman"/>
          <w:b/>
          <w:i/>
          <w:sz w:val="24"/>
          <w:szCs w:val="24"/>
        </w:rPr>
        <w:t>Integration</w:t>
      </w:r>
      <w:r>
        <w:rPr>
          <w:rFonts w:ascii="Times New Roman" w:hAnsi="Times New Roman" w:cs="Times New Roman"/>
          <w:b/>
          <w:i/>
          <w:sz w:val="24"/>
          <w:szCs w:val="24"/>
        </w:rPr>
        <w:t xml:space="preserve">. </w:t>
      </w:r>
      <w:r>
        <w:rPr>
          <w:rFonts w:ascii="Times New Roman" w:hAnsi="Times New Roman" w:cs="Times New Roman"/>
          <w:sz w:val="24"/>
          <w:szCs w:val="24"/>
        </w:rPr>
        <w:t xml:space="preserve">The Personality Structure Questionnaire </w:t>
      </w:r>
      <w:r>
        <w:rPr>
          <w:rFonts w:ascii="Times New Roman" w:hAnsi="Times New Roman" w:cs="Times New Roman"/>
          <w:noProof/>
          <w:sz w:val="24"/>
          <w:szCs w:val="24"/>
        </w:rPr>
        <w:t>(PSQ; Pollock et al., 2001)</w:t>
      </w:r>
      <w:r>
        <w:rPr>
          <w:rFonts w:ascii="Times New Roman" w:hAnsi="Times New Roman" w:cs="Times New Roman"/>
          <w:sz w:val="24"/>
          <w:szCs w:val="24"/>
        </w:rPr>
        <w:t xml:space="preserve"> is a brief, eight-item, tool, developed within the CAT model, which assesses problems in the integration of distinct states of mind.  </w:t>
      </w:r>
      <w:r w:rsidR="005E461F">
        <w:rPr>
          <w:rFonts w:ascii="Times New Roman" w:hAnsi="Times New Roman" w:cs="Times New Roman"/>
          <w:sz w:val="24"/>
          <w:szCs w:val="24"/>
        </w:rPr>
        <w:t>Improved integration</w:t>
      </w:r>
      <w:r>
        <w:rPr>
          <w:rFonts w:ascii="Times New Roman" w:hAnsi="Times New Roman" w:cs="Times New Roman"/>
          <w:sz w:val="24"/>
          <w:szCs w:val="24"/>
        </w:rPr>
        <w:t xml:space="preserve"> is a </w:t>
      </w:r>
      <w:r w:rsidR="005E461F">
        <w:rPr>
          <w:rFonts w:ascii="Times New Roman" w:hAnsi="Times New Roman" w:cs="Times New Roman"/>
          <w:sz w:val="24"/>
          <w:szCs w:val="24"/>
        </w:rPr>
        <w:t>hypothesised</w:t>
      </w:r>
      <w:r>
        <w:rPr>
          <w:rFonts w:ascii="Times New Roman" w:hAnsi="Times New Roman" w:cs="Times New Roman"/>
          <w:sz w:val="24"/>
          <w:szCs w:val="24"/>
        </w:rPr>
        <w:t xml:space="preserve"> mechanism of change within CAT </w:t>
      </w:r>
      <w:r>
        <w:rPr>
          <w:rFonts w:ascii="Times New Roman" w:hAnsi="Times New Roman" w:cs="Times New Roman"/>
          <w:noProof/>
          <w:sz w:val="24"/>
          <w:szCs w:val="24"/>
        </w:rPr>
        <w:t>(Pollock et al., 2001; Ryle &amp; Fawkes, 2007)</w:t>
      </w:r>
      <w:r>
        <w:rPr>
          <w:rFonts w:ascii="Times New Roman" w:hAnsi="Times New Roman" w:cs="Times New Roman"/>
          <w:sz w:val="24"/>
          <w:szCs w:val="24"/>
        </w:rPr>
        <w:t xml:space="preserve">. Items are scored on a 1 to 5 scale, with higher scores indicating greater disruption in personality </w:t>
      </w:r>
      <w:r w:rsidR="00B43CA5">
        <w:rPr>
          <w:rFonts w:ascii="Times New Roman" w:hAnsi="Times New Roman" w:cs="Times New Roman"/>
          <w:sz w:val="24"/>
          <w:szCs w:val="24"/>
        </w:rPr>
        <w:t>integration</w:t>
      </w:r>
      <w:r>
        <w:rPr>
          <w:rFonts w:ascii="Times New Roman" w:hAnsi="Times New Roman" w:cs="Times New Roman"/>
          <w:sz w:val="24"/>
          <w:szCs w:val="24"/>
        </w:rPr>
        <w:t>. The factor structure, reliability and validity of this measure has been supported</w:t>
      </w:r>
      <w:r>
        <w:rPr>
          <w:rFonts w:ascii="Times New Roman" w:hAnsi="Times New Roman" w:cs="Times New Roman"/>
          <w:noProof/>
          <w:sz w:val="24"/>
          <w:szCs w:val="24"/>
        </w:rPr>
        <w:t xml:space="preserve"> (Bedford, Davies, &amp; Tibbles, 2009; Pollock et al., 2001)</w:t>
      </w:r>
      <w:r>
        <w:rPr>
          <w:rFonts w:ascii="Times New Roman" w:hAnsi="Times New Roman" w:cs="Times New Roman"/>
          <w:sz w:val="24"/>
          <w:szCs w:val="24"/>
        </w:rPr>
        <w:t xml:space="preserve">. </w:t>
      </w:r>
      <w:r w:rsidR="00E26F73">
        <w:rPr>
          <w:rFonts w:ascii="Times New Roman" w:hAnsi="Times New Roman" w:cs="Times New Roman"/>
          <w:sz w:val="24"/>
          <w:szCs w:val="24"/>
        </w:rPr>
        <w:t xml:space="preserve">A cut-off score of &gt; 26 has been </w:t>
      </w:r>
      <w:r w:rsidR="00E26F73">
        <w:rPr>
          <w:rFonts w:ascii="Times New Roman" w:hAnsi="Times New Roman" w:cs="Times New Roman"/>
          <w:sz w:val="24"/>
          <w:szCs w:val="24"/>
        </w:rPr>
        <w:lastRenderedPageBreak/>
        <w:t>supported for the identification of psychological difficulties, based on an Italian translation of the measure (Berrios, Kellett, Fiorani &amp; Poggioli, 2016). This cut-off was adopted here due to the lack of other established cut-off scores for this measure.</w:t>
      </w:r>
    </w:p>
    <w:p w:rsidR="00497D2E" w:rsidRPr="00C450CF" w:rsidRDefault="00497D2E" w:rsidP="00B93463">
      <w:pPr>
        <w:spacing w:after="0" w:line="480" w:lineRule="auto"/>
        <w:ind w:firstLine="720"/>
        <w:rPr>
          <w:rFonts w:ascii="Times New Roman" w:hAnsi="Times New Roman" w:cs="Times New Roman"/>
          <w:sz w:val="24"/>
          <w:szCs w:val="24"/>
        </w:rPr>
      </w:pPr>
      <w:r>
        <w:rPr>
          <w:rFonts w:ascii="Times New Roman" w:hAnsi="Times New Roman" w:cs="Times New Roman"/>
          <w:b/>
          <w:i/>
          <w:sz w:val="24"/>
          <w:szCs w:val="24"/>
        </w:rPr>
        <w:t xml:space="preserve">Social &amp; Occupational Functioning. </w:t>
      </w:r>
      <w:r>
        <w:rPr>
          <w:rFonts w:ascii="Times New Roman" w:hAnsi="Times New Roman" w:cs="Times New Roman"/>
          <w:sz w:val="24"/>
          <w:szCs w:val="24"/>
        </w:rPr>
        <w:t xml:space="preserve">The Social and Occupational Functioning Assessment Scale </w:t>
      </w:r>
      <w:r>
        <w:rPr>
          <w:rFonts w:ascii="Times New Roman" w:hAnsi="Times New Roman" w:cs="Times New Roman"/>
          <w:noProof/>
          <w:sz w:val="24"/>
          <w:szCs w:val="24"/>
        </w:rPr>
        <w:t>(SOFAS; Goldman, Skodol, &amp; Lave, 1992)</w:t>
      </w:r>
      <w:r>
        <w:rPr>
          <w:rFonts w:ascii="Times New Roman" w:hAnsi="Times New Roman" w:cs="Times New Roman"/>
          <w:sz w:val="24"/>
          <w:szCs w:val="24"/>
        </w:rPr>
        <w:t xml:space="preserve"> is a measure of social and occupational functioning that provides a score between 0 and 100, with higher scores indicating greater functioning. This measure is widely used in the context of psychosis, and improved scores are associated with symptom </w:t>
      </w:r>
      <w:r w:rsidR="005E461F">
        <w:rPr>
          <w:rFonts w:ascii="Times New Roman" w:hAnsi="Times New Roman" w:cs="Times New Roman"/>
          <w:sz w:val="24"/>
          <w:szCs w:val="24"/>
        </w:rPr>
        <w:t>improvement</w:t>
      </w:r>
      <w:r>
        <w:rPr>
          <w:rFonts w:ascii="Times New Roman" w:hAnsi="Times New Roman" w:cs="Times New Roman"/>
          <w:sz w:val="24"/>
          <w:szCs w:val="24"/>
        </w:rPr>
        <w:t xml:space="preserve"> </w:t>
      </w:r>
      <w:r>
        <w:rPr>
          <w:rFonts w:ascii="Times New Roman" w:hAnsi="Times New Roman" w:cs="Times New Roman"/>
          <w:noProof/>
          <w:sz w:val="24"/>
          <w:szCs w:val="24"/>
        </w:rPr>
        <w:t>(Cassidy, Norman, Manchanda, Schmitz, &amp; Malla, 2010)</w:t>
      </w:r>
      <w:r>
        <w:rPr>
          <w:rFonts w:ascii="Times New Roman" w:hAnsi="Times New Roman" w:cs="Times New Roman"/>
          <w:sz w:val="24"/>
          <w:szCs w:val="24"/>
        </w:rPr>
        <w:t>.</w:t>
      </w:r>
    </w:p>
    <w:p w:rsidR="00497D2E" w:rsidRPr="00EE191D" w:rsidRDefault="00497D2E" w:rsidP="00B93463">
      <w:pPr>
        <w:spacing w:after="0" w:line="480" w:lineRule="auto"/>
        <w:ind w:firstLine="720"/>
        <w:rPr>
          <w:rFonts w:ascii="Times New Roman" w:hAnsi="Times New Roman" w:cs="Times New Roman"/>
          <w:b/>
          <w:sz w:val="24"/>
          <w:szCs w:val="24"/>
        </w:rPr>
      </w:pPr>
      <w:r>
        <w:rPr>
          <w:rFonts w:ascii="Times New Roman" w:hAnsi="Times New Roman" w:cs="Times New Roman"/>
          <w:b/>
          <w:i/>
          <w:sz w:val="24"/>
          <w:szCs w:val="24"/>
        </w:rPr>
        <w:t xml:space="preserve">In-session Measures. </w:t>
      </w:r>
      <w:r>
        <w:rPr>
          <w:rFonts w:ascii="Times New Roman" w:hAnsi="Times New Roman" w:cs="Times New Roman"/>
          <w:sz w:val="24"/>
          <w:szCs w:val="24"/>
        </w:rPr>
        <w:t xml:space="preserve">The 12-item Working Alliance Inventory – Short Revised </w:t>
      </w:r>
      <w:r>
        <w:rPr>
          <w:rFonts w:ascii="Times New Roman" w:hAnsi="Times New Roman" w:cs="Times New Roman"/>
          <w:noProof/>
          <w:sz w:val="24"/>
          <w:szCs w:val="24"/>
        </w:rPr>
        <w:t>(Hatcher &amp; Gillaspy, 2006)</w:t>
      </w:r>
      <w:r>
        <w:rPr>
          <w:rFonts w:ascii="Times New Roman" w:hAnsi="Times New Roman" w:cs="Times New Roman"/>
          <w:sz w:val="24"/>
          <w:szCs w:val="24"/>
        </w:rPr>
        <w:t xml:space="preserve"> and the </w:t>
      </w:r>
      <w:r w:rsidRPr="009C0727">
        <w:rPr>
          <w:rFonts w:ascii="Times New Roman" w:hAnsi="Times New Roman" w:cs="Times New Roman"/>
          <w:sz w:val="24"/>
          <w:szCs w:val="24"/>
        </w:rPr>
        <w:t xml:space="preserve">nine-item Patient-Health Questionnaire </w:t>
      </w:r>
      <w:r>
        <w:rPr>
          <w:rFonts w:ascii="Times New Roman" w:hAnsi="Times New Roman" w:cs="Times New Roman"/>
          <w:noProof/>
          <w:sz w:val="24"/>
          <w:szCs w:val="24"/>
        </w:rPr>
        <w:t>(Kroenke, Spitzer, &amp; Williams, 2001)</w:t>
      </w:r>
      <w:r>
        <w:rPr>
          <w:rFonts w:ascii="Times New Roman" w:hAnsi="Times New Roman" w:cs="Times New Roman"/>
          <w:sz w:val="24"/>
          <w:szCs w:val="24"/>
        </w:rPr>
        <w:t xml:space="preserve"> were completed at every second therapy session, to provide an ongoing tracking of mood, distress and therapeutic relationship. Both client and therapist versions of the WAI-SR were completed. The WAI-SR assesses client’s perceptions of working alliance or therapeutic relationship. The factor structure and internal reliability of this measure has been supported </w:t>
      </w:r>
      <w:r>
        <w:rPr>
          <w:rFonts w:ascii="Times New Roman" w:hAnsi="Times New Roman" w:cs="Times New Roman"/>
          <w:noProof/>
          <w:sz w:val="24"/>
          <w:szCs w:val="24"/>
        </w:rPr>
        <w:t>(Hatcher &amp; Gillaspy, 2006; Munder, Wilmers, Leonhart, Linster, &amp; Barth, 2010)</w:t>
      </w:r>
      <w:r>
        <w:rPr>
          <w:rFonts w:ascii="Times New Roman" w:hAnsi="Times New Roman" w:cs="Times New Roman"/>
          <w:sz w:val="24"/>
          <w:szCs w:val="24"/>
        </w:rPr>
        <w:t xml:space="preserve">. The PHQ9 provides a brief assessment of depressive symptoms. </w:t>
      </w:r>
      <w:r w:rsidRPr="009C0727">
        <w:rPr>
          <w:rFonts w:ascii="Times New Roman" w:hAnsi="Times New Roman" w:cs="Times New Roman"/>
          <w:sz w:val="24"/>
          <w:szCs w:val="24"/>
        </w:rPr>
        <w:t>The factor structure and internal reliability of this measure has been supported and its convergent validity with other measures of depression demonstrated</w:t>
      </w:r>
      <w:r>
        <w:rPr>
          <w:rFonts w:ascii="Times New Roman" w:hAnsi="Times New Roman" w:cs="Times New Roman"/>
          <w:sz w:val="24"/>
          <w:szCs w:val="24"/>
        </w:rPr>
        <w:t xml:space="preserve"> </w:t>
      </w:r>
      <w:r>
        <w:rPr>
          <w:rFonts w:ascii="Times New Roman" w:hAnsi="Times New Roman" w:cs="Times New Roman"/>
          <w:noProof/>
          <w:sz w:val="24"/>
          <w:szCs w:val="24"/>
        </w:rPr>
        <w:t>(Cameron, Crawford, Lawton, &amp; Reid, 2008)</w:t>
      </w:r>
      <w:r>
        <w:rPr>
          <w:rFonts w:ascii="Times New Roman" w:hAnsi="Times New Roman" w:cs="Times New Roman"/>
          <w:sz w:val="24"/>
          <w:szCs w:val="24"/>
        </w:rPr>
        <w:t>.</w:t>
      </w:r>
    </w:p>
    <w:p w:rsidR="00497D2E" w:rsidRPr="005716B7" w:rsidRDefault="00497D2E" w:rsidP="00594BC0">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i/>
          <w:sz w:val="24"/>
          <w:szCs w:val="24"/>
        </w:rPr>
        <w:t xml:space="preserve">Additional Measures. </w:t>
      </w:r>
      <w:r>
        <w:rPr>
          <w:rFonts w:ascii="Times New Roman" w:hAnsi="Times New Roman" w:cs="Times New Roman"/>
          <w:sz w:val="24"/>
          <w:szCs w:val="24"/>
        </w:rPr>
        <w:t>Socio-demographic (</w:t>
      </w:r>
      <w:r w:rsidR="005E461F">
        <w:rPr>
          <w:rFonts w:ascii="Times New Roman" w:hAnsi="Times New Roman" w:cs="Times New Roman"/>
          <w:sz w:val="24"/>
          <w:szCs w:val="24"/>
        </w:rPr>
        <w:t>a</w:t>
      </w:r>
      <w:r w:rsidRPr="009C0727">
        <w:rPr>
          <w:rFonts w:ascii="Times New Roman" w:hAnsi="Times New Roman" w:cs="Times New Roman"/>
          <w:sz w:val="24"/>
          <w:szCs w:val="24"/>
        </w:rPr>
        <w:t xml:space="preserve">ge, </w:t>
      </w:r>
      <w:r w:rsidR="005E461F">
        <w:rPr>
          <w:rFonts w:ascii="Times New Roman" w:hAnsi="Times New Roman" w:cs="Times New Roman"/>
          <w:sz w:val="24"/>
          <w:szCs w:val="24"/>
        </w:rPr>
        <w:t>g</w:t>
      </w:r>
      <w:r w:rsidRPr="009C0727">
        <w:rPr>
          <w:rFonts w:ascii="Times New Roman" w:hAnsi="Times New Roman" w:cs="Times New Roman"/>
          <w:sz w:val="24"/>
          <w:szCs w:val="24"/>
        </w:rPr>
        <w:t xml:space="preserve">ender, </w:t>
      </w:r>
      <w:r w:rsidR="005E461F">
        <w:rPr>
          <w:rFonts w:ascii="Times New Roman" w:hAnsi="Times New Roman" w:cs="Times New Roman"/>
          <w:sz w:val="24"/>
          <w:szCs w:val="24"/>
        </w:rPr>
        <w:t>e</w:t>
      </w:r>
      <w:r w:rsidRPr="009C0727">
        <w:rPr>
          <w:rFonts w:ascii="Times New Roman" w:hAnsi="Times New Roman" w:cs="Times New Roman"/>
          <w:sz w:val="24"/>
          <w:szCs w:val="24"/>
        </w:rPr>
        <w:t xml:space="preserve">thnicity, </w:t>
      </w:r>
      <w:r w:rsidR="005E461F">
        <w:rPr>
          <w:rFonts w:ascii="Times New Roman" w:hAnsi="Times New Roman" w:cs="Times New Roman"/>
          <w:sz w:val="24"/>
          <w:szCs w:val="24"/>
        </w:rPr>
        <w:t>e</w:t>
      </w:r>
      <w:r w:rsidRPr="009C0727">
        <w:rPr>
          <w:rFonts w:ascii="Times New Roman" w:hAnsi="Times New Roman" w:cs="Times New Roman"/>
          <w:sz w:val="24"/>
          <w:szCs w:val="24"/>
        </w:rPr>
        <w:t xml:space="preserve">ducation, </w:t>
      </w:r>
      <w:r w:rsidR="005E461F">
        <w:rPr>
          <w:rFonts w:ascii="Times New Roman" w:hAnsi="Times New Roman" w:cs="Times New Roman"/>
          <w:sz w:val="24"/>
          <w:szCs w:val="24"/>
        </w:rPr>
        <w:t>e</w:t>
      </w:r>
      <w:r w:rsidRPr="009C0727">
        <w:rPr>
          <w:rFonts w:ascii="Times New Roman" w:hAnsi="Times New Roman" w:cs="Times New Roman"/>
          <w:sz w:val="24"/>
          <w:szCs w:val="24"/>
        </w:rPr>
        <w:t xml:space="preserve">mployment, </w:t>
      </w:r>
      <w:r w:rsidR="005E461F">
        <w:rPr>
          <w:rFonts w:ascii="Times New Roman" w:hAnsi="Times New Roman" w:cs="Times New Roman"/>
          <w:sz w:val="24"/>
          <w:szCs w:val="24"/>
        </w:rPr>
        <w:t>i</w:t>
      </w:r>
      <w:r w:rsidRPr="009C0727">
        <w:rPr>
          <w:rFonts w:ascii="Times New Roman" w:hAnsi="Times New Roman" w:cs="Times New Roman"/>
          <w:sz w:val="24"/>
          <w:szCs w:val="24"/>
        </w:rPr>
        <w:t>ncome</w:t>
      </w:r>
      <w:r>
        <w:rPr>
          <w:rFonts w:ascii="Times New Roman" w:hAnsi="Times New Roman" w:cs="Times New Roman"/>
          <w:sz w:val="24"/>
          <w:szCs w:val="24"/>
        </w:rPr>
        <w:t xml:space="preserve">), and medical/psychiatric (psychiatric history, suicide attempts, substance use, medication) information was recorded as baseline. </w:t>
      </w:r>
    </w:p>
    <w:p w:rsidR="00497D2E" w:rsidRPr="00BA520E" w:rsidRDefault="00497D2E" w:rsidP="00BA520E">
      <w:pPr>
        <w:spacing w:after="0" w:line="480" w:lineRule="auto"/>
        <w:rPr>
          <w:rFonts w:ascii="Times New Roman" w:hAnsi="Times New Roman" w:cs="Times New Roman"/>
          <w:b/>
          <w:sz w:val="24"/>
          <w:szCs w:val="24"/>
        </w:rPr>
      </w:pPr>
      <w:r>
        <w:rPr>
          <w:rFonts w:ascii="Times New Roman" w:hAnsi="Times New Roman" w:cs="Times New Roman"/>
          <w:b/>
          <w:sz w:val="24"/>
          <w:szCs w:val="24"/>
        </w:rPr>
        <w:t>Therapy</w:t>
      </w:r>
    </w:p>
    <w:p w:rsidR="00497D2E" w:rsidRDefault="00497D2E" w:rsidP="00594BC0">
      <w:pPr>
        <w:spacing w:line="480" w:lineRule="auto"/>
        <w:ind w:firstLine="720"/>
        <w:rPr>
          <w:rFonts w:ascii="Times New Roman" w:hAnsi="Times New Roman" w:cs="Times New Roman"/>
          <w:sz w:val="24"/>
          <w:szCs w:val="24"/>
        </w:rPr>
      </w:pPr>
      <w:r w:rsidRPr="00E03585">
        <w:rPr>
          <w:rFonts w:ascii="Times New Roman" w:hAnsi="Times New Roman" w:cs="Times New Roman"/>
          <w:sz w:val="24"/>
          <w:szCs w:val="24"/>
        </w:rPr>
        <w:lastRenderedPageBreak/>
        <w:t xml:space="preserve">CAT </w:t>
      </w:r>
      <w:r>
        <w:rPr>
          <w:rFonts w:ascii="Times New Roman" w:hAnsi="Times New Roman" w:cs="Times New Roman"/>
          <w:sz w:val="24"/>
          <w:szCs w:val="24"/>
        </w:rPr>
        <w:t xml:space="preserve">was undertaken as part of participants’ </w:t>
      </w:r>
      <w:r w:rsidR="005E461F">
        <w:rPr>
          <w:rFonts w:ascii="Times New Roman" w:hAnsi="Times New Roman" w:cs="Times New Roman"/>
          <w:sz w:val="24"/>
          <w:szCs w:val="24"/>
        </w:rPr>
        <w:t>usual care</w:t>
      </w:r>
      <w:r>
        <w:rPr>
          <w:rFonts w:ascii="Times New Roman" w:hAnsi="Times New Roman" w:cs="Times New Roman"/>
          <w:sz w:val="24"/>
          <w:szCs w:val="24"/>
        </w:rPr>
        <w:t xml:space="preserve"> </w:t>
      </w:r>
      <w:r w:rsidR="008561AA">
        <w:rPr>
          <w:rFonts w:ascii="Times New Roman" w:hAnsi="Times New Roman" w:cs="Times New Roman"/>
          <w:sz w:val="24"/>
          <w:szCs w:val="24"/>
        </w:rPr>
        <w:t xml:space="preserve">(see Supplement III) </w:t>
      </w:r>
      <w:r>
        <w:rPr>
          <w:rFonts w:ascii="Times New Roman" w:hAnsi="Times New Roman" w:cs="Times New Roman"/>
          <w:sz w:val="24"/>
          <w:szCs w:val="24"/>
        </w:rPr>
        <w:t xml:space="preserve">within the services they were recruited from. As such, the therapy represents real-world CAT for psychosis. However, this meant there was less control over the timing and format of the therapy provided. There is currently no evidence-based guidance on the necessary length of CAT when working with psychosis, though a recent Delphi study emphasises the need for flexibility </w:t>
      </w:r>
      <w:r>
        <w:rPr>
          <w:rFonts w:ascii="Times New Roman" w:hAnsi="Times New Roman" w:cs="Times New Roman"/>
          <w:noProof/>
          <w:sz w:val="24"/>
          <w:szCs w:val="24"/>
        </w:rPr>
        <w:t>(</w:t>
      </w:r>
      <w:r w:rsidR="002C2D27">
        <w:rPr>
          <w:rFonts w:ascii="Times New Roman" w:hAnsi="Times New Roman" w:cs="Times New Roman"/>
          <w:noProof/>
          <w:sz w:val="24"/>
          <w:szCs w:val="24"/>
        </w:rPr>
        <w:t>Taylor, Jones, Huntley, &amp; Seddon, 2017</w:t>
      </w:r>
      <w:r>
        <w:rPr>
          <w:rFonts w:ascii="Times New Roman" w:hAnsi="Times New Roman" w:cs="Times New Roman"/>
          <w:noProof/>
          <w:sz w:val="24"/>
          <w:szCs w:val="24"/>
        </w:rPr>
        <w:t>)</w:t>
      </w:r>
      <w:r>
        <w:rPr>
          <w:rFonts w:ascii="Times New Roman" w:hAnsi="Times New Roman" w:cs="Times New Roman"/>
          <w:sz w:val="24"/>
          <w:szCs w:val="24"/>
        </w:rPr>
        <w:t>. Consequently, therapists were free to contract for however many sessions they felt were necessary based on their clinical judgement. Therapy adhered to the basic CAT model, involving: a) a</w:t>
      </w:r>
      <w:r w:rsidRPr="005A484F">
        <w:rPr>
          <w:rFonts w:ascii="Times New Roman" w:hAnsi="Times New Roman" w:cs="Times New Roman"/>
          <w:sz w:val="24"/>
          <w:szCs w:val="24"/>
        </w:rPr>
        <w:t>n initial focus on reformulation, collaboratively identifying target problem procedures and underlying reciprocal roles that may accoun</w:t>
      </w:r>
      <w:r>
        <w:rPr>
          <w:rFonts w:ascii="Times New Roman" w:hAnsi="Times New Roman" w:cs="Times New Roman"/>
          <w:sz w:val="24"/>
          <w:szCs w:val="24"/>
        </w:rPr>
        <w:t>t for the client’s difficulties; b) d</w:t>
      </w:r>
      <w:r w:rsidRPr="005A484F">
        <w:rPr>
          <w:rFonts w:ascii="Times New Roman" w:hAnsi="Times New Roman" w:cs="Times New Roman"/>
          <w:sz w:val="24"/>
          <w:szCs w:val="24"/>
        </w:rPr>
        <w:t xml:space="preserve">evelopment of a </w:t>
      </w:r>
      <w:r w:rsidR="004A4A0C">
        <w:rPr>
          <w:rFonts w:ascii="Times New Roman" w:hAnsi="Times New Roman" w:cs="Times New Roman"/>
          <w:sz w:val="24"/>
          <w:szCs w:val="24"/>
        </w:rPr>
        <w:t xml:space="preserve">narrative reformulation and </w:t>
      </w:r>
      <w:r w:rsidRPr="005A484F">
        <w:rPr>
          <w:rFonts w:ascii="Times New Roman" w:hAnsi="Times New Roman" w:cs="Times New Roman"/>
          <w:sz w:val="24"/>
          <w:szCs w:val="24"/>
        </w:rPr>
        <w:t>Sequential Diagrammatic Reformulation</w:t>
      </w:r>
      <w:r>
        <w:rPr>
          <w:rFonts w:ascii="Times New Roman" w:hAnsi="Times New Roman" w:cs="Times New Roman"/>
          <w:sz w:val="24"/>
          <w:szCs w:val="24"/>
        </w:rPr>
        <w:t xml:space="preserve">; c) </w:t>
      </w:r>
      <w:r w:rsidRPr="005A484F">
        <w:rPr>
          <w:rFonts w:ascii="Times New Roman" w:hAnsi="Times New Roman" w:cs="Times New Roman"/>
          <w:sz w:val="24"/>
          <w:szCs w:val="24"/>
        </w:rPr>
        <w:t>focus on developing clients’ recognition of underlying patterns and procedures that are related to their difficulties</w:t>
      </w:r>
      <w:r>
        <w:rPr>
          <w:rFonts w:ascii="Times New Roman" w:hAnsi="Times New Roman" w:cs="Times New Roman"/>
          <w:sz w:val="24"/>
          <w:szCs w:val="24"/>
        </w:rPr>
        <w:t xml:space="preserve">; d) exploration of potential exits or means of revising problematic procedures; </w:t>
      </w:r>
      <w:r w:rsidR="00503D92">
        <w:rPr>
          <w:rFonts w:ascii="Times New Roman" w:hAnsi="Times New Roman" w:cs="Times New Roman"/>
          <w:sz w:val="24"/>
          <w:szCs w:val="24"/>
        </w:rPr>
        <w:t>e) a focus on dynamics within the therapeutic relationship, including the enactment of roles within the therapy relationship; d</w:t>
      </w:r>
      <w:r>
        <w:rPr>
          <w:rFonts w:ascii="Times New Roman" w:hAnsi="Times New Roman" w:cs="Times New Roman"/>
          <w:sz w:val="24"/>
          <w:szCs w:val="24"/>
        </w:rPr>
        <w:t>) a</w:t>
      </w:r>
      <w:r w:rsidRPr="005A484F">
        <w:rPr>
          <w:rFonts w:ascii="Times New Roman" w:hAnsi="Times New Roman" w:cs="Times New Roman"/>
          <w:sz w:val="24"/>
          <w:szCs w:val="24"/>
        </w:rPr>
        <w:t xml:space="preserve">n early </w:t>
      </w:r>
      <w:r>
        <w:rPr>
          <w:rFonts w:ascii="Times New Roman" w:hAnsi="Times New Roman" w:cs="Times New Roman"/>
          <w:sz w:val="24"/>
          <w:szCs w:val="24"/>
        </w:rPr>
        <w:t xml:space="preserve">and ongoing </w:t>
      </w:r>
      <w:r w:rsidRPr="005A484F">
        <w:rPr>
          <w:rFonts w:ascii="Times New Roman" w:hAnsi="Times New Roman" w:cs="Times New Roman"/>
          <w:sz w:val="24"/>
          <w:szCs w:val="24"/>
        </w:rPr>
        <w:t xml:space="preserve">focus on the ending of therapy. </w:t>
      </w:r>
    </w:p>
    <w:p w:rsidR="00497D2E" w:rsidRPr="00E03585" w:rsidRDefault="00497D2E" w:rsidP="00594B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therapists were accredited CAT practitioners following the training framework set out by the Association for Cognitive Analytic Therapy (ACAT), and </w:t>
      </w:r>
      <w:r w:rsidR="005E461F">
        <w:rPr>
          <w:rFonts w:ascii="Times New Roman" w:hAnsi="Times New Roman" w:cs="Times New Roman"/>
          <w:sz w:val="24"/>
          <w:szCs w:val="24"/>
        </w:rPr>
        <w:t xml:space="preserve">received </w:t>
      </w:r>
      <w:r>
        <w:rPr>
          <w:rFonts w:ascii="Times New Roman" w:hAnsi="Times New Roman" w:cs="Times New Roman"/>
          <w:sz w:val="24"/>
          <w:szCs w:val="24"/>
        </w:rPr>
        <w:t xml:space="preserve">at least fortnightly supervision from an accredited CAT supervisor. Therapist competence in delivering CAT was also assessed </w:t>
      </w:r>
      <w:r w:rsidRPr="009C0727">
        <w:rPr>
          <w:rFonts w:ascii="Times New Roman" w:hAnsi="Times New Roman" w:cs="Times New Roman"/>
          <w:sz w:val="24"/>
          <w:szCs w:val="24"/>
        </w:rPr>
        <w:t xml:space="preserve">with the Competency of Cognitive Analytic Therapy measure </w:t>
      </w:r>
      <w:r>
        <w:rPr>
          <w:rFonts w:ascii="Times New Roman" w:hAnsi="Times New Roman" w:cs="Times New Roman"/>
          <w:noProof/>
          <w:sz w:val="24"/>
          <w:szCs w:val="24"/>
        </w:rPr>
        <w:t>(CCAT; Bennett &amp; Parry, 2004).</w:t>
      </w:r>
      <w:r>
        <w:rPr>
          <w:rFonts w:ascii="Times New Roman" w:hAnsi="Times New Roman" w:cs="Times New Roman"/>
          <w:sz w:val="24"/>
          <w:szCs w:val="24"/>
        </w:rPr>
        <w:t xml:space="preserve"> These ratings were completed by an independent, qualified CAT therapist with expertise in using the CCAT. The CCAT rates competence across 10 domains with a total achievable session score of 40 (higher scores indicate greater competence)</w:t>
      </w:r>
      <w:r w:rsidR="00A10CF0">
        <w:rPr>
          <w:rFonts w:ascii="Times New Roman" w:hAnsi="Times New Roman" w:cs="Times New Roman"/>
          <w:sz w:val="24"/>
          <w:szCs w:val="24"/>
        </w:rPr>
        <w:t xml:space="preserve">, with scores of 20 and over indicating competent </w:t>
      </w:r>
      <w:r w:rsidR="00857BBF">
        <w:rPr>
          <w:rFonts w:ascii="Times New Roman" w:hAnsi="Times New Roman" w:cs="Times New Roman"/>
          <w:sz w:val="24"/>
          <w:szCs w:val="24"/>
        </w:rPr>
        <w:t xml:space="preserve">delivery of </w:t>
      </w:r>
      <w:r w:rsidR="00A10CF0">
        <w:rPr>
          <w:rFonts w:ascii="Times New Roman" w:hAnsi="Times New Roman" w:cs="Times New Roman"/>
          <w:sz w:val="24"/>
          <w:szCs w:val="24"/>
        </w:rPr>
        <w:t>CAT</w:t>
      </w:r>
      <w:r>
        <w:rPr>
          <w:rFonts w:ascii="Times New Roman" w:hAnsi="Times New Roman" w:cs="Times New Roman"/>
          <w:sz w:val="24"/>
          <w:szCs w:val="24"/>
        </w:rPr>
        <w:t xml:space="preserve">. For all participants who consented to their sessions being audio-recorded, 10% of sessions were </w:t>
      </w:r>
      <w:r>
        <w:rPr>
          <w:rFonts w:ascii="Times New Roman" w:hAnsi="Times New Roman" w:cs="Times New Roman"/>
          <w:sz w:val="24"/>
          <w:szCs w:val="24"/>
        </w:rPr>
        <w:lastRenderedPageBreak/>
        <w:t>selected at random for rating. Participants were given the option of taking part in the study but not having their sessions audio taped.</w:t>
      </w:r>
    </w:p>
    <w:p w:rsidR="00497D2E" w:rsidRDefault="00497D2E" w:rsidP="00594BC0">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Procedure </w:t>
      </w:r>
    </w:p>
    <w:p w:rsidR="00497D2E" w:rsidRDefault="00497D2E" w:rsidP="00594BC0">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Pr="00EE191D">
        <w:rPr>
          <w:rFonts w:ascii="Times New Roman" w:hAnsi="Times New Roman" w:cs="Times New Roman"/>
          <w:sz w:val="24"/>
          <w:szCs w:val="24"/>
        </w:rPr>
        <w:t>A diag</w:t>
      </w:r>
      <w:r>
        <w:rPr>
          <w:rFonts w:ascii="Times New Roman" w:hAnsi="Times New Roman" w:cs="Times New Roman"/>
          <w:sz w:val="24"/>
          <w:szCs w:val="24"/>
        </w:rPr>
        <w:t>ram</w:t>
      </w:r>
      <w:r w:rsidRPr="00EE191D">
        <w:rPr>
          <w:rFonts w:ascii="Times New Roman" w:hAnsi="Times New Roman" w:cs="Times New Roman"/>
          <w:sz w:val="24"/>
          <w:szCs w:val="24"/>
        </w:rPr>
        <w:t>matic representation of the procedure is displayed in Figure 1.</w:t>
      </w:r>
      <w:r>
        <w:rPr>
          <w:rFonts w:ascii="Times New Roman" w:hAnsi="Times New Roman" w:cs="Times New Roman"/>
          <w:sz w:val="24"/>
          <w:szCs w:val="24"/>
        </w:rPr>
        <w:t xml:space="preserve">Participants were invited to complete a series of measures in face-to-face meetings with a researcher at baseline (the start of therapy), 16 weeks, and  </w:t>
      </w:r>
      <w:r w:rsidR="005E461F">
        <w:rPr>
          <w:rFonts w:ascii="Times New Roman" w:hAnsi="Times New Roman" w:cs="Times New Roman"/>
          <w:sz w:val="24"/>
          <w:szCs w:val="24"/>
        </w:rPr>
        <w:t>28 weeks</w:t>
      </w:r>
      <w:r>
        <w:rPr>
          <w:rFonts w:ascii="Times New Roman" w:hAnsi="Times New Roman" w:cs="Times New Roman"/>
          <w:sz w:val="24"/>
          <w:szCs w:val="24"/>
        </w:rPr>
        <w:t xml:space="preserve"> after the start of therapy (PANSS, QPR, PSQ, SOFAS). The AEP was only completed at </w:t>
      </w:r>
      <w:r w:rsidR="000D1F2C">
        <w:rPr>
          <w:rFonts w:ascii="Times New Roman" w:hAnsi="Times New Roman" w:cs="Times New Roman"/>
          <w:sz w:val="24"/>
          <w:szCs w:val="24"/>
        </w:rPr>
        <w:t>16 and 28 week</w:t>
      </w:r>
      <w:r>
        <w:rPr>
          <w:rFonts w:ascii="Times New Roman" w:hAnsi="Times New Roman" w:cs="Times New Roman"/>
          <w:sz w:val="24"/>
          <w:szCs w:val="24"/>
        </w:rPr>
        <w:t xml:space="preserve"> assessments since this measure involves reflecting on experiences of the therapy. The PHQ9 and WAI-SR (client and therapist versions) were completed every second therapy session prior to the start of the session. Completed copies of these questionnaires were placed in sealed envelopes and not seen by the other party (therapist or client). Within three weeks of </w:t>
      </w:r>
      <w:r w:rsidR="005E461F">
        <w:rPr>
          <w:rFonts w:ascii="Times New Roman" w:hAnsi="Times New Roman" w:cs="Times New Roman"/>
          <w:sz w:val="24"/>
          <w:szCs w:val="24"/>
        </w:rPr>
        <w:t>therapy</w:t>
      </w:r>
      <w:r>
        <w:rPr>
          <w:rFonts w:ascii="Times New Roman" w:hAnsi="Times New Roman" w:cs="Times New Roman"/>
          <w:sz w:val="24"/>
          <w:szCs w:val="24"/>
        </w:rPr>
        <w:t xml:space="preserve"> completion or withdrawal </w:t>
      </w:r>
      <w:r w:rsidR="005E461F">
        <w:rPr>
          <w:rFonts w:ascii="Times New Roman" w:hAnsi="Times New Roman" w:cs="Times New Roman"/>
          <w:sz w:val="24"/>
          <w:szCs w:val="24"/>
        </w:rPr>
        <w:t>a</w:t>
      </w:r>
      <w:r>
        <w:rPr>
          <w:rFonts w:ascii="Times New Roman" w:hAnsi="Times New Roman" w:cs="Times New Roman"/>
          <w:sz w:val="24"/>
          <w:szCs w:val="24"/>
        </w:rPr>
        <w:t xml:space="preserve"> qualitative interview focusing on</w:t>
      </w:r>
      <w:r w:rsidR="005E461F">
        <w:rPr>
          <w:rFonts w:ascii="Times New Roman" w:hAnsi="Times New Roman" w:cs="Times New Roman"/>
          <w:sz w:val="24"/>
          <w:szCs w:val="24"/>
        </w:rPr>
        <w:t xml:space="preserve"> participants’</w:t>
      </w:r>
      <w:r>
        <w:rPr>
          <w:rFonts w:ascii="Times New Roman" w:hAnsi="Times New Roman" w:cs="Times New Roman"/>
          <w:sz w:val="24"/>
          <w:szCs w:val="24"/>
        </w:rPr>
        <w:t xml:space="preserve"> experience of therapy was arranged. </w:t>
      </w:r>
      <w:r w:rsidR="00046502">
        <w:rPr>
          <w:rFonts w:ascii="Times New Roman" w:hAnsi="Times New Roman" w:cs="Times New Roman"/>
          <w:sz w:val="24"/>
          <w:szCs w:val="24"/>
        </w:rPr>
        <w:t>An attempt was made to undertake follow-up assessment with all participants whether they remained in therapy or not.</w:t>
      </w:r>
    </w:p>
    <w:p w:rsidR="00497D2E" w:rsidRDefault="00497D2E" w:rsidP="00594BC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FIGURE 1 ABOUT HERE</w:t>
      </w:r>
    </w:p>
    <w:p w:rsidR="00497D2E" w:rsidRDefault="00497D2E" w:rsidP="00594BC0">
      <w:pPr>
        <w:spacing w:after="0" w:line="480" w:lineRule="auto"/>
        <w:rPr>
          <w:rFonts w:ascii="Times New Roman" w:hAnsi="Times New Roman" w:cs="Times New Roman"/>
          <w:b/>
          <w:sz w:val="24"/>
          <w:szCs w:val="24"/>
        </w:rPr>
      </w:pPr>
      <w:r>
        <w:rPr>
          <w:rFonts w:ascii="Times New Roman" w:hAnsi="Times New Roman" w:cs="Times New Roman"/>
          <w:b/>
          <w:sz w:val="24"/>
          <w:szCs w:val="24"/>
        </w:rPr>
        <w:t>Analysis</w:t>
      </w:r>
    </w:p>
    <w:p w:rsidR="00497D2E" w:rsidRPr="000112E9" w:rsidRDefault="00497D2E" w:rsidP="00594BC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Thematic </w:t>
      </w:r>
      <w:r w:rsidRPr="000112E9">
        <w:rPr>
          <w:rFonts w:ascii="Times New Roman" w:hAnsi="Times New Roman" w:cs="Times New Roman"/>
          <w:sz w:val="24"/>
          <w:szCs w:val="24"/>
        </w:rPr>
        <w:t xml:space="preserve">analysis was </w:t>
      </w:r>
      <w:r>
        <w:rPr>
          <w:rFonts w:ascii="Times New Roman" w:hAnsi="Times New Roman" w:cs="Times New Roman"/>
          <w:sz w:val="24"/>
          <w:szCs w:val="24"/>
        </w:rPr>
        <w:t xml:space="preserve">conducted on the transcribed </w:t>
      </w:r>
      <w:r w:rsidRPr="000112E9">
        <w:rPr>
          <w:rFonts w:ascii="Times New Roman" w:hAnsi="Times New Roman" w:cs="Times New Roman"/>
          <w:sz w:val="24"/>
          <w:szCs w:val="24"/>
        </w:rPr>
        <w:t xml:space="preserve">qualitative interviews </w:t>
      </w:r>
      <w:r>
        <w:rPr>
          <w:rFonts w:ascii="Times New Roman" w:hAnsi="Times New Roman" w:cs="Times New Roman"/>
          <w:noProof/>
          <w:sz w:val="24"/>
          <w:szCs w:val="24"/>
        </w:rPr>
        <w:t>(Braun &amp; Clarke, 2006)</w:t>
      </w:r>
      <w:r w:rsidRPr="000112E9">
        <w:rPr>
          <w:rFonts w:ascii="Times New Roman" w:hAnsi="Times New Roman" w:cs="Times New Roman"/>
          <w:sz w:val="24"/>
          <w:szCs w:val="24"/>
        </w:rPr>
        <w:t>. All transc</w:t>
      </w:r>
      <w:r>
        <w:rPr>
          <w:rFonts w:ascii="Times New Roman" w:hAnsi="Times New Roman" w:cs="Times New Roman"/>
          <w:sz w:val="24"/>
          <w:szCs w:val="24"/>
        </w:rPr>
        <w:t>ripts were repeatedly read line-by-line. I</w:t>
      </w:r>
      <w:r w:rsidRPr="000112E9">
        <w:rPr>
          <w:rFonts w:ascii="Times New Roman" w:hAnsi="Times New Roman" w:cs="Times New Roman"/>
          <w:sz w:val="24"/>
          <w:szCs w:val="24"/>
        </w:rPr>
        <w:t>nitial coding conducted separately</w:t>
      </w:r>
      <w:r>
        <w:rPr>
          <w:rFonts w:ascii="Times New Roman" w:hAnsi="Times New Roman" w:cs="Times New Roman"/>
          <w:sz w:val="24"/>
          <w:szCs w:val="24"/>
        </w:rPr>
        <w:t xml:space="preserve"> by a CAT therapist </w:t>
      </w:r>
      <w:r w:rsidR="00A772E6">
        <w:rPr>
          <w:rFonts w:ascii="Times New Roman" w:hAnsi="Times New Roman" w:cs="Times New Roman"/>
          <w:sz w:val="24"/>
          <w:szCs w:val="24"/>
        </w:rPr>
        <w:t xml:space="preserve">(not delivering therapy in this case series) </w:t>
      </w:r>
      <w:r>
        <w:rPr>
          <w:rFonts w:ascii="Times New Roman" w:hAnsi="Times New Roman" w:cs="Times New Roman"/>
          <w:sz w:val="24"/>
          <w:szCs w:val="24"/>
        </w:rPr>
        <w:t xml:space="preserve">and a researcher with personal experience of CAT for psychosis.  </w:t>
      </w:r>
      <w:r w:rsidRPr="000112E9">
        <w:rPr>
          <w:rFonts w:ascii="Times New Roman" w:hAnsi="Times New Roman" w:cs="Times New Roman"/>
          <w:sz w:val="24"/>
          <w:szCs w:val="24"/>
        </w:rPr>
        <w:t xml:space="preserve">Initial codes (meanings, commonalities and differences across interviews) and potential themes were </w:t>
      </w:r>
      <w:r>
        <w:rPr>
          <w:rFonts w:ascii="Times New Roman" w:hAnsi="Times New Roman" w:cs="Times New Roman"/>
          <w:sz w:val="24"/>
          <w:szCs w:val="24"/>
        </w:rPr>
        <w:t xml:space="preserve">proposed </w:t>
      </w:r>
      <w:r w:rsidR="00C665D0">
        <w:rPr>
          <w:rFonts w:ascii="Times New Roman" w:hAnsi="Times New Roman" w:cs="Times New Roman"/>
          <w:sz w:val="24"/>
          <w:szCs w:val="24"/>
        </w:rPr>
        <w:t>and</w:t>
      </w:r>
      <w:r>
        <w:rPr>
          <w:rFonts w:ascii="Times New Roman" w:hAnsi="Times New Roman" w:cs="Times New Roman"/>
          <w:sz w:val="24"/>
          <w:szCs w:val="24"/>
        </w:rPr>
        <w:t xml:space="preserve"> then </w:t>
      </w:r>
      <w:r w:rsidRPr="000112E9">
        <w:rPr>
          <w:rFonts w:ascii="Times New Roman" w:hAnsi="Times New Roman" w:cs="Times New Roman"/>
          <w:sz w:val="24"/>
          <w:szCs w:val="24"/>
        </w:rPr>
        <w:t xml:space="preserve">discussed with the research team. Higher order themes and subthemes were proposed, developed and agreed upon by consensus. </w:t>
      </w:r>
    </w:p>
    <w:p w:rsidR="00497D2E" w:rsidRDefault="00497D2E" w:rsidP="00594BC0">
      <w:pPr>
        <w:spacing w:after="0" w:line="480" w:lineRule="auto"/>
        <w:ind w:firstLine="720"/>
        <w:rPr>
          <w:rFonts w:ascii="Times New Roman" w:hAnsi="Times New Roman" w:cs="Times New Roman"/>
          <w:sz w:val="24"/>
          <w:szCs w:val="24"/>
        </w:rPr>
      </w:pPr>
      <w:r w:rsidRPr="000112E9">
        <w:rPr>
          <w:rFonts w:ascii="Times New Roman" w:hAnsi="Times New Roman" w:cs="Times New Roman"/>
          <w:sz w:val="24"/>
          <w:szCs w:val="24"/>
        </w:rPr>
        <w:t xml:space="preserve">The mean change in secondary outcomes was estimated alongside 95% confidence intervals. Such simple effect sizes can be preferable to standardised </w:t>
      </w:r>
      <w:r>
        <w:rPr>
          <w:rFonts w:ascii="Times New Roman" w:hAnsi="Times New Roman" w:cs="Times New Roman"/>
          <w:sz w:val="24"/>
          <w:szCs w:val="24"/>
        </w:rPr>
        <w:t xml:space="preserve">effect size metrics </w:t>
      </w:r>
      <w:r>
        <w:rPr>
          <w:rFonts w:ascii="Times New Roman" w:hAnsi="Times New Roman" w:cs="Times New Roman"/>
          <w:noProof/>
          <w:sz w:val="24"/>
          <w:szCs w:val="24"/>
        </w:rPr>
        <w:lastRenderedPageBreak/>
        <w:t>(Baguley, 2009)</w:t>
      </w:r>
      <w:r>
        <w:rPr>
          <w:rFonts w:ascii="Times New Roman" w:hAnsi="Times New Roman" w:cs="Times New Roman"/>
          <w:sz w:val="24"/>
          <w:szCs w:val="24"/>
        </w:rPr>
        <w:t xml:space="preserve">. Rates of reliable change were determined via two approaches, the Reliable Change Index </w:t>
      </w:r>
      <w:r>
        <w:rPr>
          <w:rFonts w:ascii="Times New Roman" w:hAnsi="Times New Roman" w:cs="Times New Roman"/>
          <w:noProof/>
          <w:sz w:val="24"/>
          <w:szCs w:val="24"/>
        </w:rPr>
        <w:t>(Jacobsen &amp; Truax, 1991)</w:t>
      </w:r>
      <w:r>
        <w:rPr>
          <w:rFonts w:ascii="Times New Roman" w:hAnsi="Times New Roman" w:cs="Times New Roman"/>
          <w:sz w:val="24"/>
          <w:szCs w:val="24"/>
        </w:rPr>
        <w:t xml:space="preserve">, as this is widely used, and also the Standardized Individual Difference, since the latter approach has been found to perform better than others in terms of false positives </w:t>
      </w:r>
      <w:r>
        <w:rPr>
          <w:rFonts w:ascii="Times New Roman" w:hAnsi="Times New Roman" w:cs="Times New Roman"/>
          <w:noProof/>
          <w:sz w:val="24"/>
          <w:szCs w:val="24"/>
        </w:rPr>
        <w:t>(Ferrer &amp; Pardo, 2014)</w:t>
      </w:r>
      <w:r>
        <w:rPr>
          <w:rFonts w:ascii="Times New Roman" w:hAnsi="Times New Roman" w:cs="Times New Roman"/>
          <w:sz w:val="24"/>
          <w:szCs w:val="24"/>
        </w:rPr>
        <w:t xml:space="preserve">. Reliable change was judged to be clinically </w:t>
      </w:r>
      <w:r w:rsidR="000D1F2C">
        <w:rPr>
          <w:rFonts w:ascii="Times New Roman" w:hAnsi="Times New Roman" w:cs="Times New Roman"/>
          <w:sz w:val="24"/>
          <w:szCs w:val="24"/>
        </w:rPr>
        <w:t xml:space="preserve">significant </w:t>
      </w:r>
      <w:r>
        <w:rPr>
          <w:rFonts w:ascii="Times New Roman" w:hAnsi="Times New Roman" w:cs="Times New Roman"/>
          <w:sz w:val="24"/>
          <w:szCs w:val="24"/>
        </w:rPr>
        <w:t xml:space="preserve">when </w:t>
      </w:r>
      <w:r w:rsidR="00A10CF0">
        <w:rPr>
          <w:rFonts w:ascii="Times New Roman" w:hAnsi="Times New Roman" w:cs="Times New Roman"/>
          <w:sz w:val="24"/>
          <w:szCs w:val="24"/>
        </w:rPr>
        <w:t>moved from</w:t>
      </w:r>
      <w:r>
        <w:rPr>
          <w:rFonts w:ascii="Times New Roman" w:hAnsi="Times New Roman" w:cs="Times New Roman"/>
          <w:sz w:val="24"/>
          <w:szCs w:val="24"/>
        </w:rPr>
        <w:t xml:space="preserve"> the clinical range to the non-clinical range</w:t>
      </w:r>
      <w:r w:rsidR="00E26F73">
        <w:rPr>
          <w:rFonts w:ascii="Times New Roman" w:hAnsi="Times New Roman" w:cs="Times New Roman"/>
          <w:sz w:val="24"/>
          <w:szCs w:val="24"/>
        </w:rPr>
        <w:t>. The clinical range was</w:t>
      </w:r>
      <w:r>
        <w:rPr>
          <w:rFonts w:ascii="Times New Roman" w:hAnsi="Times New Roman" w:cs="Times New Roman"/>
          <w:sz w:val="24"/>
          <w:szCs w:val="24"/>
        </w:rPr>
        <w:t xml:space="preserve"> operationalised as two standard deviations below the mean for a clinical population </w:t>
      </w:r>
      <w:r>
        <w:rPr>
          <w:rFonts w:ascii="Times New Roman" w:hAnsi="Times New Roman" w:cs="Times New Roman"/>
          <w:noProof/>
          <w:sz w:val="24"/>
          <w:szCs w:val="24"/>
        </w:rPr>
        <w:t>(These descriptive statistics were derived from past research; González-Blanch et al., 2015; Moncrieff et al., 2016; Williams et al., 2015)</w:t>
      </w:r>
      <w:r w:rsidR="00E26F73">
        <w:rPr>
          <w:rFonts w:ascii="Times New Roman" w:hAnsi="Times New Roman" w:cs="Times New Roman"/>
          <w:sz w:val="24"/>
          <w:szCs w:val="24"/>
        </w:rPr>
        <w:t xml:space="preserve"> </w:t>
      </w:r>
      <w:r w:rsidR="000D1F2C">
        <w:rPr>
          <w:rFonts w:ascii="Times New Roman" w:hAnsi="Times New Roman" w:cs="Times New Roman"/>
          <w:sz w:val="24"/>
          <w:szCs w:val="24"/>
        </w:rPr>
        <w:t xml:space="preserve">This </w:t>
      </w:r>
      <w:r w:rsidR="00A772E6">
        <w:rPr>
          <w:rFonts w:ascii="Times New Roman" w:hAnsi="Times New Roman" w:cs="Times New Roman"/>
          <w:sz w:val="24"/>
          <w:szCs w:val="24"/>
        </w:rPr>
        <w:t>criterion</w:t>
      </w:r>
      <w:r w:rsidR="005E461F">
        <w:rPr>
          <w:rFonts w:ascii="Times New Roman" w:hAnsi="Times New Roman" w:cs="Times New Roman"/>
          <w:sz w:val="24"/>
          <w:szCs w:val="24"/>
        </w:rPr>
        <w:t xml:space="preserve"> is quite conservative</w:t>
      </w:r>
      <w:r w:rsidR="000D1F2C">
        <w:rPr>
          <w:rFonts w:ascii="Times New Roman" w:hAnsi="Times New Roman" w:cs="Times New Roman"/>
          <w:sz w:val="24"/>
          <w:szCs w:val="24"/>
        </w:rPr>
        <w:t>,</w:t>
      </w:r>
      <w:r w:rsidR="005E461F">
        <w:rPr>
          <w:rFonts w:ascii="Times New Roman" w:hAnsi="Times New Roman" w:cs="Times New Roman"/>
          <w:sz w:val="24"/>
          <w:szCs w:val="24"/>
        </w:rPr>
        <w:t xml:space="preserve"> because of the wide variance in these clinical ranges</w:t>
      </w:r>
      <w:r w:rsidR="000D1F2C">
        <w:rPr>
          <w:rFonts w:ascii="Times New Roman" w:hAnsi="Times New Roman" w:cs="Times New Roman"/>
          <w:sz w:val="24"/>
          <w:szCs w:val="24"/>
        </w:rPr>
        <w:t xml:space="preserve">, but was taken because of  a lack of data regarding a comparable non-clinical range </w:t>
      </w:r>
      <w:r w:rsidR="005E461F">
        <w:rPr>
          <w:rFonts w:ascii="Times New Roman" w:hAnsi="Times New Roman" w:cs="Times New Roman"/>
          <w:sz w:val="24"/>
          <w:szCs w:val="24"/>
        </w:rPr>
        <w:t>.</w:t>
      </w:r>
      <w:r w:rsidR="000D1F2C">
        <w:rPr>
          <w:rFonts w:ascii="Times New Roman" w:hAnsi="Times New Roman" w:cs="Times New Roman"/>
          <w:sz w:val="24"/>
          <w:szCs w:val="24"/>
        </w:rPr>
        <w:t xml:space="preserve"> An exception was the PSQ where the cut-off score of &gt; 26 was used (Berrios et al., 2016).</w:t>
      </w:r>
    </w:p>
    <w:p w:rsidR="00497D2E" w:rsidRDefault="00497D2E" w:rsidP="00594BC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Results</w:t>
      </w:r>
    </w:p>
    <w:p w:rsidR="00497D2E" w:rsidRPr="003B2F47" w:rsidRDefault="00497D2E" w:rsidP="00594BC0">
      <w:pPr>
        <w:spacing w:after="0" w:line="480" w:lineRule="auto"/>
        <w:rPr>
          <w:rFonts w:ascii="Times New Roman" w:hAnsi="Times New Roman" w:cs="Times New Roman"/>
          <w:b/>
          <w:sz w:val="24"/>
          <w:szCs w:val="24"/>
        </w:rPr>
      </w:pPr>
      <w:r>
        <w:rPr>
          <w:rFonts w:ascii="Times New Roman" w:hAnsi="Times New Roman" w:cs="Times New Roman"/>
          <w:b/>
          <w:sz w:val="24"/>
          <w:szCs w:val="24"/>
        </w:rPr>
        <w:t>Sample Characteristics</w:t>
      </w:r>
    </w:p>
    <w:p w:rsidR="00497D2E" w:rsidRDefault="005E461F" w:rsidP="00594BC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Ei</w:t>
      </w:r>
      <w:r w:rsidR="00497D2E" w:rsidRPr="003B2F47">
        <w:rPr>
          <w:rFonts w:ascii="Times New Roman" w:hAnsi="Times New Roman" w:cs="Times New Roman"/>
          <w:sz w:val="24"/>
          <w:szCs w:val="24"/>
        </w:rPr>
        <w:t xml:space="preserve">ght help-seeking individuals with non-affective psychosis </w:t>
      </w:r>
      <w:r>
        <w:rPr>
          <w:rFonts w:ascii="Times New Roman" w:hAnsi="Times New Roman" w:cs="Times New Roman"/>
          <w:sz w:val="24"/>
          <w:szCs w:val="24"/>
        </w:rPr>
        <w:t>were</w:t>
      </w:r>
      <w:r w:rsidR="00497D2E">
        <w:rPr>
          <w:rFonts w:ascii="Times New Roman" w:hAnsi="Times New Roman" w:cs="Times New Roman"/>
          <w:sz w:val="24"/>
          <w:szCs w:val="24"/>
        </w:rPr>
        <w:t xml:space="preserve"> initially recruited. </w:t>
      </w:r>
      <w:r w:rsidR="00497D2E" w:rsidRPr="003B2F47">
        <w:rPr>
          <w:rFonts w:ascii="Times New Roman" w:hAnsi="Times New Roman" w:cs="Times New Roman"/>
          <w:sz w:val="24"/>
          <w:szCs w:val="24"/>
        </w:rPr>
        <w:t>A further individual expressed an interest b</w:t>
      </w:r>
      <w:r w:rsidR="00497D2E">
        <w:rPr>
          <w:rFonts w:ascii="Times New Roman" w:hAnsi="Times New Roman" w:cs="Times New Roman"/>
          <w:sz w:val="24"/>
          <w:szCs w:val="24"/>
        </w:rPr>
        <w:t>ut</w:t>
      </w:r>
      <w:r w:rsidR="00497D2E" w:rsidRPr="003B2F47">
        <w:rPr>
          <w:rFonts w:ascii="Times New Roman" w:hAnsi="Times New Roman" w:cs="Times New Roman"/>
          <w:sz w:val="24"/>
          <w:szCs w:val="24"/>
        </w:rPr>
        <w:t xml:space="preserve"> later </w:t>
      </w:r>
      <w:r w:rsidR="00497D2E" w:rsidRPr="0056424B">
        <w:rPr>
          <w:rFonts w:ascii="Times New Roman" w:hAnsi="Times New Roman" w:cs="Times New Roman"/>
          <w:sz w:val="24"/>
          <w:szCs w:val="24"/>
        </w:rPr>
        <w:t xml:space="preserve">declined taking part. Of the initial eight participants, one later decided they did not wish to receive CAT and </w:t>
      </w:r>
      <w:r w:rsidRPr="0056424B">
        <w:rPr>
          <w:rFonts w:ascii="Times New Roman" w:hAnsi="Times New Roman" w:cs="Times New Roman"/>
          <w:sz w:val="24"/>
          <w:szCs w:val="24"/>
        </w:rPr>
        <w:t>withdrew their consent</w:t>
      </w:r>
      <w:r w:rsidR="00497D2E" w:rsidRPr="0056424B">
        <w:rPr>
          <w:rFonts w:ascii="Times New Roman" w:hAnsi="Times New Roman" w:cs="Times New Roman"/>
          <w:sz w:val="24"/>
          <w:szCs w:val="24"/>
        </w:rPr>
        <w:t xml:space="preserve"> </w:t>
      </w:r>
      <w:r w:rsidRPr="0056424B">
        <w:rPr>
          <w:rFonts w:ascii="Times New Roman" w:hAnsi="Times New Roman" w:cs="Times New Roman"/>
          <w:sz w:val="24"/>
          <w:szCs w:val="24"/>
        </w:rPr>
        <w:t>to participate</w:t>
      </w:r>
      <w:r w:rsidR="00497D2E" w:rsidRPr="0056424B">
        <w:rPr>
          <w:rFonts w:ascii="Times New Roman" w:hAnsi="Times New Roman" w:cs="Times New Roman"/>
          <w:sz w:val="24"/>
          <w:szCs w:val="24"/>
        </w:rPr>
        <w:t xml:space="preserve">. The final sample therefore consisted of seven participants </w:t>
      </w:r>
      <w:r w:rsidR="00497D2E" w:rsidRPr="0056424B">
        <w:rPr>
          <w:rFonts w:ascii="Times New Roman" w:hAnsi="Times New Roman" w:cs="Times New Roman"/>
          <w:i/>
          <w:sz w:val="24"/>
          <w:szCs w:val="24"/>
        </w:rPr>
        <w:t>(M</w:t>
      </w:r>
      <w:r w:rsidR="00497D2E" w:rsidRPr="0056424B">
        <w:rPr>
          <w:rFonts w:ascii="Times New Roman" w:hAnsi="Times New Roman" w:cs="Times New Roman"/>
          <w:sz w:val="24"/>
          <w:szCs w:val="24"/>
        </w:rPr>
        <w:t xml:space="preserve"> age = 26.71 years, </w:t>
      </w:r>
      <w:r w:rsidR="00497D2E" w:rsidRPr="0056424B">
        <w:rPr>
          <w:rFonts w:ascii="Times New Roman" w:hAnsi="Times New Roman" w:cs="Times New Roman"/>
          <w:i/>
          <w:sz w:val="24"/>
          <w:szCs w:val="24"/>
        </w:rPr>
        <w:t>SD</w:t>
      </w:r>
      <w:r w:rsidR="00497D2E" w:rsidRPr="0056424B">
        <w:rPr>
          <w:rFonts w:ascii="Times New Roman" w:hAnsi="Times New Roman" w:cs="Times New Roman"/>
          <w:sz w:val="24"/>
          <w:szCs w:val="24"/>
        </w:rPr>
        <w:t xml:space="preserve"> = 6.40, </w:t>
      </w:r>
      <w:r w:rsidR="00497D2E" w:rsidRPr="0056424B">
        <w:rPr>
          <w:rFonts w:ascii="Times New Roman" w:hAnsi="Times New Roman" w:cs="Times New Roman"/>
          <w:i/>
          <w:sz w:val="24"/>
          <w:szCs w:val="24"/>
        </w:rPr>
        <w:t>range</w:t>
      </w:r>
      <w:r w:rsidR="00497D2E" w:rsidRPr="0056424B">
        <w:rPr>
          <w:rFonts w:ascii="Times New Roman" w:hAnsi="Times New Roman" w:cs="Times New Roman"/>
          <w:sz w:val="24"/>
          <w:szCs w:val="24"/>
        </w:rPr>
        <w:t xml:space="preserve"> = 19-34 years; 3 female). </w:t>
      </w:r>
      <w:r w:rsidR="000D1F2C" w:rsidRPr="0056424B">
        <w:rPr>
          <w:rFonts w:ascii="Times New Roman" w:hAnsi="Times New Roman" w:cs="Times New Roman"/>
          <w:sz w:val="24"/>
          <w:szCs w:val="24"/>
        </w:rPr>
        <w:t>A</w:t>
      </w:r>
      <w:r w:rsidR="00497D2E" w:rsidRPr="0056424B">
        <w:rPr>
          <w:rFonts w:ascii="Times New Roman" w:hAnsi="Times New Roman" w:cs="Times New Roman"/>
          <w:sz w:val="24"/>
          <w:szCs w:val="24"/>
        </w:rPr>
        <w:t>ll seven reported co-morbid problems with depression or anxiety, five reported past substance abuse, two reported past legal high use, and five reported prior suicide attempts with one reporting an attempt in the past year. SOFA</w:t>
      </w:r>
      <w:r w:rsidRPr="0056424B">
        <w:rPr>
          <w:rFonts w:ascii="Times New Roman" w:hAnsi="Times New Roman" w:cs="Times New Roman"/>
          <w:sz w:val="24"/>
          <w:szCs w:val="24"/>
        </w:rPr>
        <w:t>S</w:t>
      </w:r>
      <w:r w:rsidR="00497D2E" w:rsidRPr="0056424B">
        <w:rPr>
          <w:rFonts w:ascii="Times New Roman" w:hAnsi="Times New Roman" w:cs="Times New Roman"/>
          <w:sz w:val="24"/>
          <w:szCs w:val="24"/>
        </w:rPr>
        <w:t xml:space="preserve"> scores suggested that social and occupational functioning was still at a moderate to high level at baseline, </w:t>
      </w:r>
      <w:r w:rsidR="00497D2E" w:rsidRPr="0056424B">
        <w:rPr>
          <w:rFonts w:ascii="Times New Roman" w:hAnsi="Times New Roman" w:cs="Times New Roman"/>
          <w:i/>
          <w:sz w:val="24"/>
          <w:szCs w:val="24"/>
        </w:rPr>
        <w:t>M</w:t>
      </w:r>
      <w:r w:rsidR="00497D2E" w:rsidRPr="0056424B">
        <w:rPr>
          <w:rFonts w:ascii="Times New Roman" w:hAnsi="Times New Roman" w:cs="Times New Roman"/>
          <w:sz w:val="24"/>
          <w:szCs w:val="24"/>
        </w:rPr>
        <w:t xml:space="preserve"> = 67.29 </w:t>
      </w:r>
      <w:r w:rsidR="00497D2E" w:rsidRPr="0056424B">
        <w:rPr>
          <w:rFonts w:ascii="Times New Roman" w:hAnsi="Times New Roman" w:cs="Times New Roman"/>
          <w:i/>
          <w:sz w:val="24"/>
          <w:szCs w:val="24"/>
        </w:rPr>
        <w:t>SD</w:t>
      </w:r>
      <w:r w:rsidR="00497D2E" w:rsidRPr="0056424B">
        <w:rPr>
          <w:rFonts w:ascii="Times New Roman" w:hAnsi="Times New Roman" w:cs="Times New Roman"/>
          <w:sz w:val="24"/>
          <w:szCs w:val="24"/>
        </w:rPr>
        <w:t xml:space="preserve"> = 14.13. Scores ranged from moderate difficulties in social, occupational and academic functioning (52/100) to little or no difficulty (90/100). The total PANSS score at the start of therapy is suggestive of a sample of individuals that are “mildly ill” </w:t>
      </w:r>
      <w:r w:rsidR="00497D2E" w:rsidRPr="0056424B">
        <w:rPr>
          <w:rFonts w:ascii="Times New Roman" w:hAnsi="Times New Roman" w:cs="Times New Roman"/>
          <w:noProof/>
          <w:sz w:val="24"/>
          <w:szCs w:val="24"/>
        </w:rPr>
        <w:t>(Leucht et al., 2005)</w:t>
      </w:r>
      <w:r w:rsidR="00497D2E" w:rsidRPr="0056424B">
        <w:rPr>
          <w:rFonts w:ascii="Times New Roman" w:hAnsi="Times New Roman" w:cs="Times New Roman"/>
          <w:sz w:val="24"/>
          <w:szCs w:val="24"/>
        </w:rPr>
        <w:t>. The seven participants were seen by one of four therapists.</w:t>
      </w:r>
      <w:r w:rsidR="00497D2E">
        <w:rPr>
          <w:rFonts w:ascii="Times New Roman" w:hAnsi="Times New Roman" w:cs="Times New Roman"/>
          <w:sz w:val="24"/>
          <w:szCs w:val="24"/>
        </w:rPr>
        <w:t xml:space="preserve"> </w:t>
      </w:r>
    </w:p>
    <w:p w:rsidR="00497D2E" w:rsidRPr="003B2F47" w:rsidRDefault="00497D2E" w:rsidP="00594BC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TABLE 1 ABOUT HERE</w:t>
      </w:r>
    </w:p>
    <w:p w:rsidR="00497D2E" w:rsidRPr="003B2F47" w:rsidRDefault="00497D2E" w:rsidP="00594BC0">
      <w:pPr>
        <w:spacing w:after="0" w:line="480" w:lineRule="auto"/>
        <w:rPr>
          <w:rFonts w:ascii="Times New Roman" w:hAnsi="Times New Roman" w:cs="Times New Roman"/>
          <w:b/>
          <w:sz w:val="24"/>
          <w:szCs w:val="24"/>
        </w:rPr>
      </w:pPr>
      <w:r w:rsidRPr="003B2F47">
        <w:rPr>
          <w:rFonts w:ascii="Times New Roman" w:hAnsi="Times New Roman" w:cs="Times New Roman"/>
          <w:b/>
          <w:sz w:val="24"/>
          <w:szCs w:val="24"/>
        </w:rPr>
        <w:t>Attendance Rates</w:t>
      </w:r>
      <w:r>
        <w:rPr>
          <w:rFonts w:ascii="Times New Roman" w:hAnsi="Times New Roman" w:cs="Times New Roman"/>
          <w:b/>
          <w:sz w:val="24"/>
          <w:szCs w:val="24"/>
        </w:rPr>
        <w:t xml:space="preserve"> &amp; Adherence</w:t>
      </w:r>
    </w:p>
    <w:p w:rsidR="00046502" w:rsidRDefault="00497D2E" w:rsidP="00594BC0">
      <w:pPr>
        <w:spacing w:after="0" w:line="480" w:lineRule="auto"/>
        <w:rPr>
          <w:rFonts w:ascii="Times New Roman" w:hAnsi="Times New Roman" w:cs="Times New Roman"/>
          <w:sz w:val="24"/>
          <w:szCs w:val="24"/>
        </w:rPr>
      </w:pPr>
      <w:r w:rsidRPr="003B2F47">
        <w:rPr>
          <w:rFonts w:ascii="Times New Roman" w:hAnsi="Times New Roman" w:cs="Times New Roman"/>
          <w:b/>
          <w:sz w:val="24"/>
          <w:szCs w:val="24"/>
        </w:rPr>
        <w:tab/>
      </w:r>
      <w:r w:rsidRPr="003B2F47">
        <w:rPr>
          <w:rFonts w:ascii="Times New Roman" w:hAnsi="Times New Roman" w:cs="Times New Roman"/>
          <w:sz w:val="24"/>
          <w:szCs w:val="24"/>
        </w:rPr>
        <w:t xml:space="preserve">Overall </w:t>
      </w:r>
      <w:r w:rsidR="005E461F">
        <w:rPr>
          <w:rFonts w:ascii="Times New Roman" w:hAnsi="Times New Roman" w:cs="Times New Roman"/>
          <w:sz w:val="24"/>
          <w:szCs w:val="24"/>
        </w:rPr>
        <w:t>six (86</w:t>
      </w:r>
      <w:r>
        <w:rPr>
          <w:rFonts w:ascii="Times New Roman" w:hAnsi="Times New Roman" w:cs="Times New Roman"/>
          <w:sz w:val="24"/>
          <w:szCs w:val="24"/>
        </w:rPr>
        <w:t>%)</w:t>
      </w:r>
      <w:r w:rsidRPr="003B2F47">
        <w:rPr>
          <w:rFonts w:ascii="Times New Roman" w:hAnsi="Times New Roman" w:cs="Times New Roman"/>
          <w:sz w:val="24"/>
          <w:szCs w:val="24"/>
        </w:rPr>
        <w:t xml:space="preserve"> attended at least four sessions of therapy and </w:t>
      </w:r>
      <w:r w:rsidR="005E461F">
        <w:rPr>
          <w:rFonts w:ascii="Times New Roman" w:hAnsi="Times New Roman" w:cs="Times New Roman"/>
          <w:sz w:val="24"/>
          <w:szCs w:val="24"/>
        </w:rPr>
        <w:t xml:space="preserve">four (57 </w:t>
      </w:r>
      <w:r>
        <w:rPr>
          <w:rFonts w:ascii="Times New Roman" w:hAnsi="Times New Roman" w:cs="Times New Roman"/>
          <w:sz w:val="24"/>
          <w:szCs w:val="24"/>
        </w:rPr>
        <w:t xml:space="preserve">%) went on to complete therapy. Of the three non-completers one participant dropped out early due to moving home, but later re-engaged with therapy. The average number of attended sessions for those completing therapy was, </w:t>
      </w:r>
      <w:r>
        <w:rPr>
          <w:rFonts w:ascii="Times New Roman" w:hAnsi="Times New Roman" w:cs="Times New Roman"/>
          <w:i/>
          <w:sz w:val="24"/>
          <w:szCs w:val="24"/>
        </w:rPr>
        <w:t>M</w:t>
      </w:r>
      <w:r>
        <w:rPr>
          <w:rFonts w:ascii="Times New Roman" w:hAnsi="Times New Roman" w:cs="Times New Roman"/>
          <w:sz w:val="24"/>
          <w:szCs w:val="24"/>
        </w:rPr>
        <w:t xml:space="preserve"> = 22.5 (</w:t>
      </w:r>
      <w:r w:rsidRPr="00F005D4">
        <w:rPr>
          <w:rFonts w:ascii="Times New Roman" w:hAnsi="Times New Roman" w:cs="Times New Roman"/>
          <w:i/>
          <w:sz w:val="24"/>
          <w:szCs w:val="24"/>
        </w:rPr>
        <w:t>SD</w:t>
      </w:r>
      <w:r>
        <w:rPr>
          <w:rFonts w:ascii="Times New Roman" w:hAnsi="Times New Roman" w:cs="Times New Roman"/>
          <w:sz w:val="24"/>
          <w:szCs w:val="24"/>
        </w:rPr>
        <w:t xml:space="preserve"> = 5.51; </w:t>
      </w:r>
      <w:r w:rsidRPr="00F005D4">
        <w:rPr>
          <w:rFonts w:ascii="Times New Roman" w:hAnsi="Times New Roman" w:cs="Times New Roman"/>
          <w:i/>
          <w:sz w:val="24"/>
          <w:szCs w:val="24"/>
        </w:rPr>
        <w:t>range</w:t>
      </w:r>
      <w:r>
        <w:rPr>
          <w:rFonts w:ascii="Times New Roman" w:hAnsi="Times New Roman" w:cs="Times New Roman"/>
          <w:sz w:val="24"/>
          <w:szCs w:val="24"/>
        </w:rPr>
        <w:t xml:space="preserve"> = 16 - 28), whilst for the full sample it was </w:t>
      </w:r>
      <w:r>
        <w:rPr>
          <w:rFonts w:ascii="Times New Roman" w:hAnsi="Times New Roman" w:cs="Times New Roman"/>
          <w:i/>
          <w:sz w:val="24"/>
          <w:szCs w:val="24"/>
        </w:rPr>
        <w:t>M</w:t>
      </w:r>
      <w:r w:rsidR="00A93963">
        <w:rPr>
          <w:rFonts w:ascii="Times New Roman" w:hAnsi="Times New Roman" w:cs="Times New Roman"/>
          <w:sz w:val="24"/>
          <w:szCs w:val="24"/>
        </w:rPr>
        <w:t xml:space="preserve"> = 14.86</w:t>
      </w:r>
      <w:r>
        <w:rPr>
          <w:rFonts w:ascii="Times New Roman" w:hAnsi="Times New Roman" w:cs="Times New Roman"/>
          <w:sz w:val="24"/>
          <w:szCs w:val="24"/>
        </w:rPr>
        <w:t xml:space="preserve"> (</w:t>
      </w:r>
      <w:r w:rsidRPr="00F005D4">
        <w:rPr>
          <w:rFonts w:ascii="Times New Roman" w:hAnsi="Times New Roman" w:cs="Times New Roman"/>
          <w:i/>
          <w:sz w:val="24"/>
          <w:szCs w:val="24"/>
        </w:rPr>
        <w:t>SD</w:t>
      </w:r>
      <w:r>
        <w:rPr>
          <w:rFonts w:ascii="Times New Roman" w:hAnsi="Times New Roman" w:cs="Times New Roman"/>
          <w:sz w:val="24"/>
          <w:szCs w:val="24"/>
        </w:rPr>
        <w:t xml:space="preserve"> = 10.</w:t>
      </w:r>
      <w:r w:rsidR="00A93963">
        <w:rPr>
          <w:rFonts w:ascii="Times New Roman" w:hAnsi="Times New Roman" w:cs="Times New Roman"/>
          <w:sz w:val="24"/>
          <w:szCs w:val="24"/>
        </w:rPr>
        <w:t>37</w:t>
      </w:r>
      <w:r>
        <w:rPr>
          <w:rFonts w:ascii="Times New Roman" w:hAnsi="Times New Roman" w:cs="Times New Roman"/>
          <w:sz w:val="24"/>
          <w:szCs w:val="24"/>
        </w:rPr>
        <w:t xml:space="preserve">; </w:t>
      </w:r>
      <w:r w:rsidRPr="00F005D4">
        <w:rPr>
          <w:rFonts w:ascii="Times New Roman" w:hAnsi="Times New Roman" w:cs="Times New Roman"/>
          <w:i/>
          <w:sz w:val="24"/>
          <w:szCs w:val="24"/>
        </w:rPr>
        <w:t>range</w:t>
      </w:r>
      <w:r>
        <w:rPr>
          <w:rFonts w:ascii="Times New Roman" w:hAnsi="Times New Roman" w:cs="Times New Roman"/>
          <w:sz w:val="24"/>
          <w:szCs w:val="24"/>
        </w:rPr>
        <w:t xml:space="preserve"> = </w:t>
      </w:r>
      <w:r w:rsidR="00A93963">
        <w:rPr>
          <w:rFonts w:ascii="Times New Roman" w:hAnsi="Times New Roman" w:cs="Times New Roman"/>
          <w:sz w:val="24"/>
          <w:szCs w:val="24"/>
        </w:rPr>
        <w:t>3</w:t>
      </w:r>
      <w:r>
        <w:rPr>
          <w:rFonts w:ascii="Times New Roman" w:hAnsi="Times New Roman" w:cs="Times New Roman"/>
          <w:sz w:val="24"/>
          <w:szCs w:val="24"/>
        </w:rPr>
        <w:t>-28</w:t>
      </w:r>
      <w:r w:rsidR="00804459">
        <w:rPr>
          <w:rFonts w:ascii="Times New Roman" w:hAnsi="Times New Roman" w:cs="Times New Roman"/>
          <w:sz w:val="24"/>
          <w:szCs w:val="24"/>
        </w:rPr>
        <w:t>; See Table 1</w:t>
      </w:r>
      <w:r>
        <w:rPr>
          <w:rFonts w:ascii="Times New Roman" w:hAnsi="Times New Roman" w:cs="Times New Roman"/>
          <w:sz w:val="24"/>
          <w:szCs w:val="24"/>
        </w:rPr>
        <w:t>).</w:t>
      </w:r>
      <w:r w:rsidR="00BA520E">
        <w:rPr>
          <w:rFonts w:ascii="Times New Roman" w:hAnsi="Times New Roman" w:cs="Times New Roman"/>
          <w:sz w:val="24"/>
          <w:szCs w:val="24"/>
        </w:rPr>
        <w:t xml:space="preserve"> The three non-completers also did not complete the 16 </w:t>
      </w:r>
      <w:r w:rsidR="00046502">
        <w:rPr>
          <w:rFonts w:ascii="Times New Roman" w:hAnsi="Times New Roman" w:cs="Times New Roman"/>
          <w:sz w:val="24"/>
          <w:szCs w:val="24"/>
        </w:rPr>
        <w:t xml:space="preserve">or 28 </w:t>
      </w:r>
      <w:r w:rsidR="00BA520E">
        <w:rPr>
          <w:rFonts w:ascii="Times New Roman" w:hAnsi="Times New Roman" w:cs="Times New Roman"/>
          <w:sz w:val="24"/>
          <w:szCs w:val="24"/>
        </w:rPr>
        <w:t xml:space="preserve">week assessment </w:t>
      </w:r>
      <w:r w:rsidR="00046502">
        <w:rPr>
          <w:rFonts w:ascii="Times New Roman" w:hAnsi="Times New Roman" w:cs="Times New Roman"/>
          <w:sz w:val="24"/>
          <w:szCs w:val="24"/>
        </w:rPr>
        <w:t>(n = 1 moved away; n = 1 lost to contact with service; n = 1 uncontactable</w:t>
      </w:r>
      <w:r w:rsidR="00660042">
        <w:rPr>
          <w:rFonts w:ascii="Times New Roman" w:hAnsi="Times New Roman" w:cs="Times New Roman"/>
          <w:sz w:val="24"/>
          <w:szCs w:val="24"/>
        </w:rPr>
        <w:t>; See Table 1</w:t>
      </w:r>
      <w:r w:rsidR="00046502">
        <w:rPr>
          <w:rFonts w:ascii="Times New Roman" w:hAnsi="Times New Roman" w:cs="Times New Roman"/>
          <w:sz w:val="24"/>
          <w:szCs w:val="24"/>
        </w:rPr>
        <w:t>).</w:t>
      </w:r>
      <w:r w:rsidR="00660042" w:rsidRPr="00660042">
        <w:rPr>
          <w:rFonts w:ascii="Times New Roman" w:hAnsi="Times New Roman" w:cs="Times New Roman"/>
          <w:sz w:val="24"/>
          <w:szCs w:val="24"/>
        </w:rPr>
        <w:t xml:space="preserve"> </w:t>
      </w:r>
      <w:r w:rsidR="00660042">
        <w:rPr>
          <w:rFonts w:ascii="Times New Roman" w:hAnsi="Times New Roman" w:cs="Times New Roman"/>
          <w:sz w:val="24"/>
          <w:szCs w:val="24"/>
        </w:rPr>
        <w:t>Four participants completed the goodbye letter component of therapy.</w:t>
      </w:r>
    </w:p>
    <w:p w:rsidR="00497D2E" w:rsidRPr="0056424B" w:rsidRDefault="00497D2E" w:rsidP="00594BC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6424B">
        <w:rPr>
          <w:rFonts w:ascii="Times New Roman" w:hAnsi="Times New Roman" w:cs="Times New Roman"/>
          <w:sz w:val="24"/>
          <w:szCs w:val="24"/>
        </w:rPr>
        <w:t xml:space="preserve">In total five sessions across three clients were independently rated with the CCAT. These numbers are small as many participants did not wish their sessions to be audio recorded (n = 3) and technical problems prevented the rating of sessions from a further client who </w:t>
      </w:r>
      <w:r w:rsidR="005E461F" w:rsidRPr="0056424B">
        <w:rPr>
          <w:rFonts w:ascii="Times New Roman" w:hAnsi="Times New Roman" w:cs="Times New Roman"/>
          <w:sz w:val="24"/>
          <w:szCs w:val="24"/>
        </w:rPr>
        <w:t>did consent</w:t>
      </w:r>
      <w:r w:rsidRPr="0056424B">
        <w:rPr>
          <w:rFonts w:ascii="Times New Roman" w:hAnsi="Times New Roman" w:cs="Times New Roman"/>
          <w:sz w:val="24"/>
          <w:szCs w:val="24"/>
        </w:rPr>
        <w:t xml:space="preserve">. CCAT ratings indicated that across the five rated sessions CAT was being competently delivered (total session score </w:t>
      </w:r>
      <w:r w:rsidRPr="0056424B">
        <w:rPr>
          <w:rFonts w:ascii="Times New Roman" w:hAnsi="Times New Roman" w:cs="Times New Roman"/>
          <w:i/>
          <w:sz w:val="24"/>
          <w:szCs w:val="24"/>
        </w:rPr>
        <w:t>M</w:t>
      </w:r>
      <w:r w:rsidRPr="0056424B">
        <w:rPr>
          <w:rFonts w:ascii="Times New Roman" w:hAnsi="Times New Roman" w:cs="Times New Roman"/>
          <w:sz w:val="24"/>
          <w:szCs w:val="24"/>
        </w:rPr>
        <w:t xml:space="preserve"> = 29 </w:t>
      </w:r>
      <w:r w:rsidRPr="0056424B">
        <w:rPr>
          <w:rFonts w:ascii="Times New Roman" w:hAnsi="Times New Roman" w:cs="Times New Roman"/>
          <w:i/>
          <w:sz w:val="24"/>
          <w:szCs w:val="24"/>
        </w:rPr>
        <w:t xml:space="preserve">SD </w:t>
      </w:r>
      <w:r w:rsidRPr="0056424B">
        <w:rPr>
          <w:rFonts w:ascii="Times New Roman" w:hAnsi="Times New Roman" w:cs="Times New Roman"/>
          <w:sz w:val="24"/>
          <w:szCs w:val="24"/>
        </w:rPr>
        <w:t xml:space="preserve">= </w:t>
      </w:r>
      <w:r w:rsidR="0056424B" w:rsidRPr="0056424B">
        <w:rPr>
          <w:rFonts w:ascii="Times New Roman" w:hAnsi="Times New Roman" w:cs="Times New Roman"/>
          <w:sz w:val="24"/>
          <w:szCs w:val="24"/>
        </w:rPr>
        <w:t>8.54</w:t>
      </w:r>
      <w:r w:rsidR="008C6BD8" w:rsidRPr="0056424B">
        <w:rPr>
          <w:rFonts w:ascii="Times New Roman" w:hAnsi="Times New Roman" w:cs="Times New Roman"/>
          <w:sz w:val="24"/>
          <w:szCs w:val="24"/>
        </w:rPr>
        <w:t>; range 20-40</w:t>
      </w:r>
      <w:r w:rsidRPr="0056424B">
        <w:rPr>
          <w:rFonts w:ascii="Times New Roman" w:hAnsi="Times New Roman" w:cs="Times New Roman"/>
          <w:sz w:val="24"/>
          <w:szCs w:val="24"/>
        </w:rPr>
        <w:t>).</w:t>
      </w:r>
    </w:p>
    <w:p w:rsidR="00A2580D" w:rsidRPr="003B2F47" w:rsidRDefault="00A2580D" w:rsidP="00A2580D">
      <w:pPr>
        <w:spacing w:after="0" w:line="480" w:lineRule="auto"/>
        <w:rPr>
          <w:rFonts w:ascii="Times New Roman" w:hAnsi="Times New Roman" w:cs="Times New Roman"/>
          <w:sz w:val="24"/>
          <w:szCs w:val="24"/>
        </w:rPr>
      </w:pPr>
      <w:r w:rsidRPr="0056424B">
        <w:rPr>
          <w:rFonts w:ascii="Times New Roman" w:hAnsi="Times New Roman" w:cs="Times New Roman"/>
          <w:b/>
          <w:sz w:val="24"/>
          <w:szCs w:val="24"/>
        </w:rPr>
        <w:t>Safety</w:t>
      </w:r>
      <w:r w:rsidRPr="003B2F47">
        <w:rPr>
          <w:rFonts w:ascii="Times New Roman" w:hAnsi="Times New Roman" w:cs="Times New Roman"/>
          <w:sz w:val="24"/>
          <w:szCs w:val="24"/>
        </w:rPr>
        <w:t xml:space="preserve"> </w:t>
      </w:r>
    </w:p>
    <w:p w:rsidR="00A2580D" w:rsidRPr="00554FCC" w:rsidRDefault="00A2580D" w:rsidP="00A2580D">
      <w:pPr>
        <w:spacing w:after="0" w:line="480" w:lineRule="auto"/>
        <w:ind w:firstLine="720"/>
        <w:rPr>
          <w:rFonts w:ascii="Times New Roman" w:hAnsi="Times New Roman" w:cs="Times New Roman"/>
          <w:sz w:val="24"/>
          <w:szCs w:val="24"/>
        </w:rPr>
      </w:pPr>
      <w:r w:rsidRPr="003B2F47">
        <w:rPr>
          <w:rFonts w:ascii="Times New Roman" w:hAnsi="Times New Roman" w:cs="Times New Roman"/>
          <w:sz w:val="24"/>
          <w:szCs w:val="24"/>
        </w:rPr>
        <w:t xml:space="preserve">No adverse events were identified </w:t>
      </w:r>
      <w:r>
        <w:rPr>
          <w:rFonts w:ascii="Times New Roman" w:hAnsi="Times New Roman" w:cs="Times New Roman"/>
          <w:sz w:val="24"/>
          <w:szCs w:val="24"/>
        </w:rPr>
        <w:t>during</w:t>
      </w:r>
      <w:r w:rsidRPr="003B2F47">
        <w:rPr>
          <w:rFonts w:ascii="Times New Roman" w:hAnsi="Times New Roman" w:cs="Times New Roman"/>
          <w:sz w:val="24"/>
          <w:szCs w:val="24"/>
        </w:rPr>
        <w:t xml:space="preserve"> the study, including </w:t>
      </w:r>
      <w:r w:rsidR="00A10CF0">
        <w:rPr>
          <w:rFonts w:ascii="Times New Roman" w:hAnsi="Times New Roman" w:cs="Times New Roman"/>
          <w:sz w:val="24"/>
          <w:szCs w:val="24"/>
        </w:rPr>
        <w:t xml:space="preserve">hospitalisation or </w:t>
      </w:r>
      <w:r w:rsidRPr="003B2F47">
        <w:rPr>
          <w:rFonts w:ascii="Times New Roman" w:hAnsi="Times New Roman" w:cs="Times New Roman"/>
          <w:sz w:val="24"/>
          <w:szCs w:val="24"/>
        </w:rPr>
        <w:t xml:space="preserve">any active planning of a suicide attempt or </w:t>
      </w:r>
      <w:r w:rsidRPr="00554FCC">
        <w:rPr>
          <w:rFonts w:ascii="Times New Roman" w:hAnsi="Times New Roman" w:cs="Times New Roman"/>
          <w:sz w:val="24"/>
          <w:szCs w:val="24"/>
        </w:rPr>
        <w:t>suicidal behaviour. Self-reported adverse experiences were minimally endorsed, with the average item scores (</w:t>
      </w:r>
      <w:r w:rsidRPr="00554FCC">
        <w:rPr>
          <w:rFonts w:ascii="Times New Roman" w:hAnsi="Times New Roman" w:cs="Times New Roman"/>
          <w:i/>
          <w:sz w:val="24"/>
          <w:szCs w:val="24"/>
        </w:rPr>
        <w:t>range</w:t>
      </w:r>
      <w:r w:rsidRPr="00554FCC">
        <w:rPr>
          <w:rFonts w:ascii="Times New Roman" w:hAnsi="Times New Roman" w:cs="Times New Roman"/>
          <w:sz w:val="24"/>
          <w:szCs w:val="24"/>
        </w:rPr>
        <w:t xml:space="preserve"> 1.00 – 3.00) falling below three (anchored at “a little” for how prominent the adverse experience had been) for all but one item (“</w:t>
      </w:r>
      <w:r w:rsidRPr="00554FCC">
        <w:rPr>
          <w:rFonts w:ascii="Times New Roman" w:eastAsia="Times New Roman" w:hAnsi="Times New Roman"/>
          <w:sz w:val="24"/>
          <w:szCs w:val="24"/>
          <w:lang w:val="en-US"/>
        </w:rPr>
        <w:t>I felt embarrassed talking about my problems with people I had not met before”)</w:t>
      </w:r>
      <w:r w:rsidRPr="00554FCC">
        <w:rPr>
          <w:rFonts w:ascii="Times New Roman" w:hAnsi="Times New Roman" w:cs="Times New Roman"/>
          <w:sz w:val="24"/>
          <w:szCs w:val="24"/>
        </w:rPr>
        <w:t>. Individual scores above 3 were only apparent in two cases (“</w:t>
      </w:r>
      <w:r w:rsidRPr="00554FCC">
        <w:rPr>
          <w:rFonts w:ascii="Times New Roman" w:eastAsia="Times New Roman" w:hAnsi="Times New Roman"/>
          <w:sz w:val="24"/>
          <w:szCs w:val="24"/>
          <w:lang w:val="en-US"/>
        </w:rPr>
        <w:t xml:space="preserve">Taking part hasn’t helped me with my problems”; </w:t>
      </w:r>
      <w:r w:rsidRPr="00554FCC">
        <w:rPr>
          <w:rFonts w:ascii="Times New Roman" w:hAnsi="Times New Roman" w:cs="Times New Roman"/>
          <w:sz w:val="24"/>
          <w:szCs w:val="24"/>
        </w:rPr>
        <w:t>“</w:t>
      </w:r>
      <w:r w:rsidRPr="00554FCC">
        <w:rPr>
          <w:rFonts w:ascii="Times New Roman" w:eastAsia="Times New Roman" w:hAnsi="Times New Roman"/>
          <w:sz w:val="24"/>
          <w:szCs w:val="24"/>
          <w:lang w:val="en-US"/>
        </w:rPr>
        <w:t>I felt embarrassed talking about my problems with people I had not met before”)</w:t>
      </w:r>
      <w:r w:rsidRPr="00554FCC">
        <w:rPr>
          <w:rFonts w:ascii="Times New Roman" w:hAnsi="Times New Roman" w:cs="Times New Roman"/>
          <w:sz w:val="24"/>
          <w:szCs w:val="24"/>
        </w:rPr>
        <w:t>. Average scores are reported in Supplement I</w:t>
      </w:r>
      <w:r>
        <w:rPr>
          <w:rFonts w:ascii="Times New Roman" w:hAnsi="Times New Roman" w:cs="Times New Roman"/>
          <w:sz w:val="24"/>
          <w:szCs w:val="24"/>
        </w:rPr>
        <w:t>V</w:t>
      </w:r>
      <w:r w:rsidRPr="00554FCC">
        <w:rPr>
          <w:rFonts w:ascii="Times New Roman" w:hAnsi="Times New Roman" w:cs="Times New Roman"/>
          <w:sz w:val="24"/>
          <w:szCs w:val="24"/>
        </w:rPr>
        <w:t xml:space="preserve">. In summary, no adverse experience was highly endorsed by any participant at either the 16 week or </w:t>
      </w:r>
      <w:r>
        <w:rPr>
          <w:rFonts w:ascii="Times New Roman" w:hAnsi="Times New Roman" w:cs="Times New Roman"/>
          <w:sz w:val="24"/>
          <w:szCs w:val="24"/>
        </w:rPr>
        <w:t>28 week</w:t>
      </w:r>
      <w:r w:rsidRPr="00554FCC">
        <w:rPr>
          <w:rFonts w:ascii="Times New Roman" w:hAnsi="Times New Roman" w:cs="Times New Roman"/>
          <w:sz w:val="24"/>
          <w:szCs w:val="24"/>
        </w:rPr>
        <w:t xml:space="preserve"> time-points</w:t>
      </w:r>
      <w:r>
        <w:rPr>
          <w:rFonts w:ascii="Times New Roman" w:hAnsi="Times New Roman" w:cs="Times New Roman"/>
          <w:sz w:val="24"/>
          <w:szCs w:val="24"/>
        </w:rPr>
        <w:t>.</w:t>
      </w:r>
    </w:p>
    <w:p w:rsidR="00A2580D" w:rsidRDefault="00A2580D" w:rsidP="00A2580D">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Secondary Outcomes</w:t>
      </w:r>
    </w:p>
    <w:p w:rsidR="00A2580D" w:rsidRDefault="00A2580D" w:rsidP="00A2580D">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Descriptive statistics concerning average scores on the secondary outcome measures at each time-point, including the full and brief PANSS, QPR and PSQ are presented in Table 2, along with estimated effect sizes (mean change). In two instances it was not possible to arrange a baseline prior to the start of therapy without delaying the therapy. Consequently, in these two instances the baseline assessment took place after the initial therapy session, but prior to the second. Only one of these two clients then provided follow-up data. Amongst those with available follow-up data there was a trend towards an improvement in personality </w:t>
      </w:r>
      <w:r w:rsidR="00B43CA5">
        <w:rPr>
          <w:rFonts w:ascii="Times New Roman" w:hAnsi="Times New Roman" w:cs="Times New Roman"/>
          <w:sz w:val="24"/>
          <w:szCs w:val="24"/>
        </w:rPr>
        <w:t xml:space="preserve">integration </w:t>
      </w:r>
      <w:r>
        <w:rPr>
          <w:rFonts w:ascii="Times New Roman" w:hAnsi="Times New Roman" w:cs="Times New Roman"/>
          <w:sz w:val="24"/>
          <w:szCs w:val="24"/>
        </w:rPr>
        <w:t>(PSQ) and perceived recovery (QPR) but no clear pattern to changes in psychotic symptoms (brief PANSS). A decline in functioning (SOFAS) from baseline to 28 weeks was observed</w:t>
      </w:r>
      <w:r w:rsidR="00B118B7">
        <w:rPr>
          <w:rFonts w:ascii="Times New Roman" w:hAnsi="Times New Roman" w:cs="Times New Roman"/>
          <w:sz w:val="24"/>
          <w:szCs w:val="24"/>
        </w:rPr>
        <w:t>. The small number of participants providing data (</w:t>
      </w:r>
      <w:r w:rsidR="00B118B7">
        <w:rPr>
          <w:rFonts w:ascii="Times New Roman" w:hAnsi="Times New Roman" w:cs="Times New Roman"/>
          <w:i/>
          <w:sz w:val="24"/>
          <w:szCs w:val="24"/>
        </w:rPr>
        <w:t>N</w:t>
      </w:r>
      <w:r w:rsidR="00B118B7">
        <w:rPr>
          <w:rFonts w:ascii="Times New Roman" w:hAnsi="Times New Roman" w:cs="Times New Roman"/>
          <w:sz w:val="24"/>
          <w:szCs w:val="24"/>
        </w:rPr>
        <w:t xml:space="preserve"> = 3-4) means </w:t>
      </w:r>
      <w:r w:rsidR="00BA5646">
        <w:rPr>
          <w:rFonts w:ascii="Times New Roman" w:hAnsi="Times New Roman" w:cs="Times New Roman"/>
          <w:sz w:val="24"/>
          <w:szCs w:val="24"/>
        </w:rPr>
        <w:t xml:space="preserve">these </w:t>
      </w:r>
      <w:r w:rsidR="000D1F2C">
        <w:rPr>
          <w:rFonts w:ascii="Times New Roman" w:hAnsi="Times New Roman" w:cs="Times New Roman"/>
          <w:sz w:val="24"/>
          <w:szCs w:val="24"/>
        </w:rPr>
        <w:t>group-</w:t>
      </w:r>
      <w:r w:rsidR="003F5B4B">
        <w:rPr>
          <w:rFonts w:ascii="Times New Roman" w:hAnsi="Times New Roman" w:cs="Times New Roman"/>
          <w:sz w:val="24"/>
          <w:szCs w:val="24"/>
        </w:rPr>
        <w:t>level trends</w:t>
      </w:r>
      <w:r w:rsidR="00BA5646">
        <w:rPr>
          <w:rFonts w:ascii="Times New Roman" w:hAnsi="Times New Roman" w:cs="Times New Roman"/>
          <w:sz w:val="24"/>
          <w:szCs w:val="24"/>
        </w:rPr>
        <w:t xml:space="preserve"> should be viewed with caution. </w:t>
      </w:r>
      <w:r w:rsidR="00B118B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2580D" w:rsidRDefault="00A2580D" w:rsidP="00A2580D">
      <w:pPr>
        <w:spacing w:line="480" w:lineRule="auto"/>
        <w:jc w:val="center"/>
        <w:rPr>
          <w:rFonts w:ascii="Times New Roman" w:hAnsi="Times New Roman" w:cs="Times New Roman"/>
          <w:sz w:val="24"/>
          <w:szCs w:val="24"/>
        </w:rPr>
      </w:pPr>
      <w:r>
        <w:rPr>
          <w:rFonts w:ascii="Times New Roman" w:hAnsi="Times New Roman" w:cs="Times New Roman"/>
          <w:sz w:val="24"/>
          <w:szCs w:val="24"/>
        </w:rPr>
        <w:t>TABLE 2 ABOUT HERE</w:t>
      </w:r>
    </w:p>
    <w:p w:rsidR="00A2580D" w:rsidRDefault="00A2580D" w:rsidP="00A2580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Rates of reliable change are reported in table 3. Rates calculated via the RCI and SID differed, with the SID generally being a more conservative indicator. One participant demonstrated a reliable deterioration for any of the secondary outcome measures, on the SOFAS. This individual had a particularly high baseline score of 90/100 and at 28 weeks retained a high score of 80/100. Reliable improvement was most common for perceived recovery (QPR), especially as determined via RCI, but was not maintained at </w:t>
      </w:r>
      <w:r w:rsidR="00A10CF0">
        <w:rPr>
          <w:rFonts w:ascii="Times New Roman" w:hAnsi="Times New Roman" w:cs="Times New Roman"/>
          <w:sz w:val="24"/>
          <w:szCs w:val="24"/>
        </w:rPr>
        <w:t>28 weeks</w:t>
      </w:r>
      <w:r>
        <w:rPr>
          <w:rFonts w:ascii="Times New Roman" w:hAnsi="Times New Roman" w:cs="Times New Roman"/>
          <w:sz w:val="24"/>
          <w:szCs w:val="24"/>
        </w:rPr>
        <w:t xml:space="preserve">. One participant demonstrated an improvement in brief PANSS at 16 weeks but this was not maintained at </w:t>
      </w:r>
      <w:r w:rsidR="0099672D">
        <w:rPr>
          <w:rFonts w:ascii="Times New Roman" w:hAnsi="Times New Roman" w:cs="Times New Roman"/>
          <w:sz w:val="24"/>
          <w:szCs w:val="24"/>
        </w:rPr>
        <w:t>28 weeks</w:t>
      </w:r>
      <w:r>
        <w:rPr>
          <w:rFonts w:ascii="Times New Roman" w:hAnsi="Times New Roman" w:cs="Times New Roman"/>
          <w:sz w:val="24"/>
          <w:szCs w:val="24"/>
        </w:rPr>
        <w:t xml:space="preserve">. Two participants demonstrated reliable </w:t>
      </w:r>
      <w:r w:rsidR="00A10CF0">
        <w:rPr>
          <w:rFonts w:ascii="Times New Roman" w:hAnsi="Times New Roman" w:cs="Times New Roman"/>
          <w:sz w:val="24"/>
          <w:szCs w:val="24"/>
        </w:rPr>
        <w:t xml:space="preserve">and clinically significant </w:t>
      </w:r>
      <w:r>
        <w:rPr>
          <w:rFonts w:ascii="Times New Roman" w:hAnsi="Times New Roman" w:cs="Times New Roman"/>
          <w:sz w:val="24"/>
          <w:szCs w:val="24"/>
        </w:rPr>
        <w:t xml:space="preserve">improvements in personality </w:t>
      </w:r>
      <w:r w:rsidR="00B43CA5">
        <w:rPr>
          <w:rFonts w:ascii="Times New Roman" w:hAnsi="Times New Roman" w:cs="Times New Roman"/>
          <w:sz w:val="24"/>
          <w:szCs w:val="24"/>
        </w:rPr>
        <w:t>integration</w:t>
      </w:r>
      <w:r>
        <w:rPr>
          <w:rFonts w:ascii="Times New Roman" w:hAnsi="Times New Roman" w:cs="Times New Roman"/>
          <w:sz w:val="24"/>
          <w:szCs w:val="24"/>
        </w:rPr>
        <w:t xml:space="preserve">, one at 16 weeks (not maintained) and one at </w:t>
      </w:r>
      <w:r w:rsidR="00A10CF0">
        <w:rPr>
          <w:rFonts w:ascii="Times New Roman" w:hAnsi="Times New Roman" w:cs="Times New Roman"/>
          <w:sz w:val="24"/>
          <w:szCs w:val="24"/>
        </w:rPr>
        <w:t>28 weeks</w:t>
      </w:r>
      <w:r>
        <w:rPr>
          <w:rFonts w:ascii="Times New Roman" w:hAnsi="Times New Roman" w:cs="Times New Roman"/>
          <w:sz w:val="24"/>
          <w:szCs w:val="24"/>
        </w:rPr>
        <w:t xml:space="preserve">. </w:t>
      </w:r>
    </w:p>
    <w:p w:rsidR="00A2580D" w:rsidRDefault="00A2580D" w:rsidP="00A2580D">
      <w:pPr>
        <w:spacing w:line="480" w:lineRule="auto"/>
        <w:jc w:val="center"/>
        <w:rPr>
          <w:rFonts w:ascii="Times New Roman" w:hAnsi="Times New Roman" w:cs="Times New Roman"/>
          <w:sz w:val="24"/>
          <w:szCs w:val="24"/>
        </w:rPr>
      </w:pPr>
      <w:r>
        <w:rPr>
          <w:rFonts w:ascii="Times New Roman" w:hAnsi="Times New Roman" w:cs="Times New Roman"/>
          <w:sz w:val="24"/>
          <w:szCs w:val="24"/>
        </w:rPr>
        <w:t>TABLE 3 ABOUT HERE</w:t>
      </w:r>
    </w:p>
    <w:p w:rsidR="00A2580D" w:rsidRDefault="00A2580D" w:rsidP="00E02CA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Supplementary Figures 1 and </w:t>
      </w:r>
      <w:r w:rsidR="00D3323A">
        <w:rPr>
          <w:rFonts w:ascii="Times New Roman" w:hAnsi="Times New Roman" w:cs="Times New Roman"/>
          <w:sz w:val="24"/>
          <w:szCs w:val="24"/>
        </w:rPr>
        <w:t xml:space="preserve">2 (see Supplement </w:t>
      </w:r>
      <w:r>
        <w:rPr>
          <w:rFonts w:ascii="Times New Roman" w:hAnsi="Times New Roman" w:cs="Times New Roman"/>
          <w:sz w:val="24"/>
          <w:szCs w:val="24"/>
        </w:rPr>
        <w:t>V) present the session-by-session rating data for therapeutic alliance and depressive symptoms, available for six participants (a seventh provided no ratings).</w:t>
      </w:r>
    </w:p>
    <w:p w:rsidR="00497D2E" w:rsidRPr="000112E9" w:rsidRDefault="00497D2E" w:rsidP="00594BC0">
      <w:pPr>
        <w:spacing w:after="0" w:line="480" w:lineRule="auto"/>
        <w:rPr>
          <w:rFonts w:ascii="Times New Roman" w:hAnsi="Times New Roman" w:cs="Times New Roman"/>
          <w:b/>
          <w:sz w:val="24"/>
          <w:szCs w:val="24"/>
        </w:rPr>
      </w:pPr>
      <w:r w:rsidRPr="000112E9">
        <w:rPr>
          <w:rFonts w:ascii="Times New Roman" w:hAnsi="Times New Roman" w:cs="Times New Roman"/>
          <w:b/>
          <w:sz w:val="24"/>
          <w:szCs w:val="24"/>
        </w:rPr>
        <w:t>Qualitative Interviews</w:t>
      </w:r>
    </w:p>
    <w:p w:rsidR="00497D2E" w:rsidRPr="000112E9" w:rsidRDefault="00497D2E" w:rsidP="00594BC0">
      <w:pPr>
        <w:spacing w:after="0" w:line="480" w:lineRule="auto"/>
        <w:ind w:firstLine="720"/>
        <w:rPr>
          <w:rFonts w:ascii="Times New Roman" w:hAnsi="Times New Roman" w:cs="Times New Roman"/>
          <w:sz w:val="24"/>
          <w:szCs w:val="24"/>
        </w:rPr>
      </w:pPr>
      <w:r w:rsidRPr="000112E9">
        <w:rPr>
          <w:rFonts w:ascii="Times New Roman" w:hAnsi="Times New Roman" w:cs="Times New Roman"/>
          <w:sz w:val="24"/>
          <w:szCs w:val="24"/>
        </w:rPr>
        <w:t xml:space="preserve">Four participants completed qualitative interviews. A summary of qualitative themes derived from these interviews is presented in Table </w:t>
      </w:r>
      <w:r w:rsidR="00A2580D">
        <w:rPr>
          <w:rFonts w:ascii="Times New Roman" w:hAnsi="Times New Roman" w:cs="Times New Roman"/>
          <w:sz w:val="24"/>
          <w:szCs w:val="24"/>
        </w:rPr>
        <w:t>4</w:t>
      </w:r>
      <w:r w:rsidRPr="000112E9">
        <w:rPr>
          <w:rFonts w:ascii="Times New Roman" w:hAnsi="Times New Roman" w:cs="Times New Roman"/>
          <w:sz w:val="24"/>
          <w:szCs w:val="24"/>
        </w:rPr>
        <w:t xml:space="preserve">. The first theme of </w:t>
      </w:r>
      <w:r>
        <w:rPr>
          <w:rFonts w:ascii="Times New Roman" w:hAnsi="Times New Roman" w:cs="Times New Roman"/>
          <w:b/>
          <w:sz w:val="24"/>
          <w:szCs w:val="24"/>
        </w:rPr>
        <w:t>G</w:t>
      </w:r>
      <w:r w:rsidRPr="000112E9">
        <w:rPr>
          <w:rFonts w:ascii="Times New Roman" w:hAnsi="Times New Roman" w:cs="Times New Roman"/>
          <w:b/>
          <w:sz w:val="24"/>
          <w:szCs w:val="24"/>
        </w:rPr>
        <w:t>aining</w:t>
      </w:r>
      <w:r w:rsidRPr="000112E9">
        <w:rPr>
          <w:rFonts w:ascii="Times New Roman" w:hAnsi="Times New Roman" w:cs="Times New Roman"/>
          <w:sz w:val="24"/>
          <w:szCs w:val="24"/>
        </w:rPr>
        <w:t xml:space="preserve"> </w:t>
      </w:r>
      <w:r>
        <w:rPr>
          <w:rFonts w:ascii="Times New Roman" w:hAnsi="Times New Roman" w:cs="Times New Roman"/>
          <w:b/>
          <w:sz w:val="24"/>
          <w:szCs w:val="24"/>
        </w:rPr>
        <w:t>I</w:t>
      </w:r>
      <w:r w:rsidRPr="000112E9">
        <w:rPr>
          <w:rFonts w:ascii="Times New Roman" w:hAnsi="Times New Roman" w:cs="Times New Roman"/>
          <w:b/>
          <w:sz w:val="24"/>
          <w:szCs w:val="24"/>
        </w:rPr>
        <w:t xml:space="preserve">nsight into </w:t>
      </w:r>
      <w:r>
        <w:rPr>
          <w:rFonts w:ascii="Times New Roman" w:hAnsi="Times New Roman" w:cs="Times New Roman"/>
          <w:b/>
          <w:sz w:val="24"/>
          <w:szCs w:val="24"/>
        </w:rPr>
        <w:t>E</w:t>
      </w:r>
      <w:r w:rsidRPr="000112E9">
        <w:rPr>
          <w:rFonts w:ascii="Times New Roman" w:hAnsi="Times New Roman" w:cs="Times New Roman"/>
          <w:b/>
          <w:sz w:val="24"/>
          <w:szCs w:val="24"/>
        </w:rPr>
        <w:t xml:space="preserve">xperience of </w:t>
      </w:r>
      <w:r>
        <w:rPr>
          <w:rFonts w:ascii="Times New Roman" w:hAnsi="Times New Roman" w:cs="Times New Roman"/>
          <w:b/>
          <w:sz w:val="24"/>
          <w:szCs w:val="24"/>
        </w:rPr>
        <w:t>P</w:t>
      </w:r>
      <w:r w:rsidRPr="000112E9">
        <w:rPr>
          <w:rFonts w:ascii="Times New Roman" w:hAnsi="Times New Roman" w:cs="Times New Roman"/>
          <w:b/>
          <w:sz w:val="24"/>
          <w:szCs w:val="24"/>
        </w:rPr>
        <w:t>sychosis</w:t>
      </w:r>
      <w:r w:rsidRPr="000112E9">
        <w:rPr>
          <w:rFonts w:ascii="Times New Roman" w:hAnsi="Times New Roman" w:cs="Times New Roman"/>
          <w:sz w:val="24"/>
          <w:szCs w:val="24"/>
        </w:rPr>
        <w:t xml:space="preserve"> encompasses closely rel</w:t>
      </w:r>
      <w:r>
        <w:rPr>
          <w:rFonts w:ascii="Times New Roman" w:hAnsi="Times New Roman" w:cs="Times New Roman"/>
          <w:sz w:val="24"/>
          <w:szCs w:val="24"/>
        </w:rPr>
        <w:t>ated but distinct subthemes of ‘</w:t>
      </w:r>
      <w:r w:rsidRPr="000112E9">
        <w:rPr>
          <w:rFonts w:ascii="Times New Roman" w:hAnsi="Times New Roman" w:cs="Times New Roman"/>
          <w:sz w:val="24"/>
          <w:szCs w:val="24"/>
        </w:rPr>
        <w:t>Understanding Psychosis</w:t>
      </w:r>
      <w:r>
        <w:rPr>
          <w:rFonts w:ascii="Times New Roman" w:hAnsi="Times New Roman" w:cs="Times New Roman"/>
          <w:sz w:val="24"/>
          <w:szCs w:val="24"/>
        </w:rPr>
        <w:t>’</w:t>
      </w:r>
      <w:r w:rsidRPr="000112E9">
        <w:rPr>
          <w:rFonts w:ascii="Times New Roman" w:hAnsi="Times New Roman" w:cs="Times New Roman"/>
          <w:sz w:val="24"/>
          <w:szCs w:val="24"/>
        </w:rPr>
        <w:t xml:space="preserve"> and </w:t>
      </w:r>
      <w:r>
        <w:rPr>
          <w:rFonts w:ascii="Times New Roman" w:hAnsi="Times New Roman" w:cs="Times New Roman"/>
          <w:sz w:val="24"/>
          <w:szCs w:val="24"/>
        </w:rPr>
        <w:t>‘</w:t>
      </w:r>
      <w:r w:rsidRPr="000112E9">
        <w:rPr>
          <w:rFonts w:ascii="Times New Roman" w:hAnsi="Times New Roman" w:cs="Times New Roman"/>
          <w:sz w:val="24"/>
          <w:szCs w:val="24"/>
        </w:rPr>
        <w:t>Sense Making</w:t>
      </w:r>
      <w:r>
        <w:rPr>
          <w:rFonts w:ascii="Times New Roman" w:hAnsi="Times New Roman" w:cs="Times New Roman"/>
          <w:sz w:val="24"/>
          <w:szCs w:val="24"/>
        </w:rPr>
        <w:t>’</w:t>
      </w:r>
      <w:r w:rsidRPr="000112E9">
        <w:rPr>
          <w:rFonts w:ascii="Times New Roman" w:hAnsi="Times New Roman" w:cs="Times New Roman"/>
          <w:sz w:val="24"/>
          <w:szCs w:val="24"/>
        </w:rPr>
        <w:t xml:space="preserve">. </w:t>
      </w:r>
      <w:r>
        <w:rPr>
          <w:rFonts w:ascii="Times New Roman" w:hAnsi="Times New Roman" w:cs="Times New Roman"/>
          <w:sz w:val="24"/>
          <w:szCs w:val="24"/>
        </w:rPr>
        <w:t>‘</w:t>
      </w:r>
      <w:r w:rsidRPr="000112E9">
        <w:rPr>
          <w:rFonts w:ascii="Times New Roman" w:hAnsi="Times New Roman" w:cs="Times New Roman"/>
          <w:sz w:val="24"/>
          <w:szCs w:val="24"/>
        </w:rPr>
        <w:t>Understanding</w:t>
      </w:r>
      <w:r w:rsidRPr="000112E9">
        <w:rPr>
          <w:rFonts w:ascii="Times New Roman" w:hAnsi="Times New Roman" w:cs="Times New Roman"/>
          <w:b/>
          <w:sz w:val="24"/>
          <w:szCs w:val="24"/>
        </w:rPr>
        <w:t xml:space="preserve"> </w:t>
      </w:r>
      <w:r w:rsidRPr="000112E9">
        <w:rPr>
          <w:rFonts w:ascii="Times New Roman" w:hAnsi="Times New Roman" w:cs="Times New Roman"/>
          <w:sz w:val="24"/>
          <w:szCs w:val="24"/>
        </w:rPr>
        <w:t>Psychosis</w:t>
      </w:r>
      <w:r>
        <w:rPr>
          <w:rFonts w:ascii="Times New Roman" w:hAnsi="Times New Roman" w:cs="Times New Roman"/>
          <w:sz w:val="24"/>
          <w:szCs w:val="24"/>
        </w:rPr>
        <w:t>’</w:t>
      </w:r>
      <w:r w:rsidRPr="000112E9">
        <w:rPr>
          <w:rFonts w:ascii="Times New Roman" w:hAnsi="Times New Roman" w:cs="Times New Roman"/>
          <w:sz w:val="24"/>
          <w:szCs w:val="24"/>
        </w:rPr>
        <w:t xml:space="preserve"> describes how CAT provided insight into what triggers psychosis</w:t>
      </w:r>
      <w:r>
        <w:rPr>
          <w:rFonts w:ascii="Times New Roman" w:hAnsi="Times New Roman" w:cs="Times New Roman"/>
          <w:sz w:val="24"/>
          <w:szCs w:val="24"/>
        </w:rPr>
        <w:t>, how</w:t>
      </w:r>
      <w:r w:rsidRPr="000112E9">
        <w:rPr>
          <w:rFonts w:ascii="Times New Roman" w:hAnsi="Times New Roman" w:cs="Times New Roman"/>
          <w:sz w:val="24"/>
          <w:szCs w:val="24"/>
        </w:rPr>
        <w:t xml:space="preserve"> paranoia relates to past experiences </w:t>
      </w:r>
      <w:r w:rsidRPr="000112E9">
        <w:rPr>
          <w:rFonts w:ascii="Times New Roman" w:hAnsi="Times New Roman" w:cs="Times New Roman"/>
          <w:i/>
          <w:sz w:val="24"/>
          <w:szCs w:val="24"/>
        </w:rPr>
        <w:t>(“maybe it was just, a coping mechanism of some kind”</w:t>
      </w:r>
      <w:r>
        <w:rPr>
          <w:rFonts w:ascii="Times New Roman" w:hAnsi="Times New Roman" w:cs="Times New Roman"/>
          <w:sz w:val="24"/>
          <w:szCs w:val="24"/>
        </w:rPr>
        <w:t xml:space="preserve">, Participant </w:t>
      </w:r>
      <w:r w:rsidRPr="000112E9">
        <w:rPr>
          <w:rFonts w:ascii="Times New Roman" w:hAnsi="Times New Roman" w:cs="Times New Roman"/>
          <w:sz w:val="24"/>
          <w:szCs w:val="24"/>
        </w:rPr>
        <w:t>2) and how psychosis relates more b</w:t>
      </w:r>
      <w:r>
        <w:rPr>
          <w:rFonts w:ascii="Times New Roman" w:hAnsi="Times New Roman" w:cs="Times New Roman"/>
          <w:sz w:val="24"/>
          <w:szCs w:val="24"/>
        </w:rPr>
        <w:t>roadly to thoughts and emotions</w:t>
      </w:r>
      <w:r w:rsidRPr="000112E9">
        <w:rPr>
          <w:rFonts w:ascii="Times New Roman" w:hAnsi="Times New Roman" w:cs="Times New Roman"/>
          <w:sz w:val="24"/>
          <w:szCs w:val="24"/>
        </w:rPr>
        <w:t xml:space="preserve">. </w:t>
      </w:r>
      <w:r>
        <w:rPr>
          <w:rFonts w:ascii="Times New Roman" w:hAnsi="Times New Roman" w:cs="Times New Roman"/>
          <w:sz w:val="24"/>
          <w:szCs w:val="24"/>
        </w:rPr>
        <w:t>Participant 3 notes how “</w:t>
      </w:r>
      <w:r w:rsidRPr="00D16582">
        <w:rPr>
          <w:rFonts w:ascii="Times New Roman" w:hAnsi="Times New Roman" w:cs="Times New Roman"/>
          <w:i/>
          <w:sz w:val="24"/>
          <w:szCs w:val="24"/>
        </w:rPr>
        <w:t>when I talked to her [therapist] it helped me understand, except like other people, I’d just feel like I was talking riddles to them</w:t>
      </w:r>
      <w:r>
        <w:rPr>
          <w:rFonts w:ascii="Times New Roman" w:hAnsi="Times New Roman" w:cs="Times New Roman"/>
          <w:sz w:val="24"/>
          <w:szCs w:val="24"/>
        </w:rPr>
        <w:t>”. ‘Sense M</w:t>
      </w:r>
      <w:r w:rsidRPr="000112E9">
        <w:rPr>
          <w:rFonts w:ascii="Times New Roman" w:hAnsi="Times New Roman" w:cs="Times New Roman"/>
          <w:sz w:val="24"/>
          <w:szCs w:val="24"/>
        </w:rPr>
        <w:t xml:space="preserve">aking’ includes how seeing the relationship between thoughts, beliefs, emotions, and actions came as a </w:t>
      </w:r>
      <w:r w:rsidRPr="000112E9">
        <w:rPr>
          <w:rFonts w:ascii="Times New Roman" w:hAnsi="Times New Roman" w:cs="Times New Roman"/>
          <w:i/>
          <w:sz w:val="24"/>
          <w:szCs w:val="24"/>
        </w:rPr>
        <w:t>“kind of a good shock”</w:t>
      </w:r>
      <w:r>
        <w:rPr>
          <w:rFonts w:ascii="Times New Roman" w:hAnsi="Times New Roman" w:cs="Times New Roman"/>
          <w:sz w:val="24"/>
          <w:szCs w:val="24"/>
        </w:rPr>
        <w:t xml:space="preserve"> (Participant 5</w:t>
      </w:r>
      <w:r w:rsidRPr="000112E9">
        <w:rPr>
          <w:rFonts w:ascii="Times New Roman" w:hAnsi="Times New Roman" w:cs="Times New Roman"/>
          <w:sz w:val="24"/>
          <w:szCs w:val="24"/>
        </w:rPr>
        <w:t>) that allowed them to</w:t>
      </w:r>
      <w:r w:rsidRPr="000112E9">
        <w:rPr>
          <w:rFonts w:ascii="Times New Roman" w:hAnsi="Times New Roman" w:cs="Times New Roman"/>
          <w:i/>
          <w:sz w:val="24"/>
          <w:szCs w:val="24"/>
        </w:rPr>
        <w:t>” put all the pieces together”.</w:t>
      </w:r>
      <w:r>
        <w:rPr>
          <w:rFonts w:ascii="Times New Roman" w:hAnsi="Times New Roman" w:cs="Times New Roman"/>
          <w:sz w:val="24"/>
          <w:szCs w:val="24"/>
        </w:rPr>
        <w:t xml:space="preserve"> For Participant 1</w:t>
      </w:r>
      <w:r w:rsidR="005E461F">
        <w:rPr>
          <w:rFonts w:ascii="Times New Roman" w:hAnsi="Times New Roman" w:cs="Times New Roman"/>
          <w:sz w:val="24"/>
          <w:szCs w:val="24"/>
        </w:rPr>
        <w:t xml:space="preserve"> </w:t>
      </w:r>
      <w:r w:rsidRPr="000112E9">
        <w:rPr>
          <w:rFonts w:ascii="Times New Roman" w:hAnsi="Times New Roman" w:cs="Times New Roman"/>
          <w:sz w:val="24"/>
          <w:szCs w:val="24"/>
        </w:rPr>
        <w:t xml:space="preserve">it was helpful to see that the voices she heard were directly related to her childhood fear of homelessness and prostitution. </w:t>
      </w:r>
    </w:p>
    <w:p w:rsidR="00497D2E" w:rsidRPr="000112E9" w:rsidRDefault="00497D2E" w:rsidP="00594BC0">
      <w:pPr>
        <w:spacing w:line="480" w:lineRule="auto"/>
        <w:ind w:firstLine="720"/>
        <w:rPr>
          <w:rFonts w:ascii="Times New Roman" w:hAnsi="Times New Roman" w:cs="Times New Roman"/>
          <w:sz w:val="24"/>
          <w:szCs w:val="24"/>
        </w:rPr>
      </w:pPr>
      <w:r w:rsidRPr="000112E9">
        <w:rPr>
          <w:rFonts w:ascii="Times New Roman" w:hAnsi="Times New Roman" w:cs="Times New Roman"/>
          <w:sz w:val="24"/>
          <w:szCs w:val="24"/>
        </w:rPr>
        <w:t>Insights were made possible through what is described in the theme of “</w:t>
      </w:r>
      <w:r>
        <w:rPr>
          <w:rFonts w:ascii="Times New Roman" w:hAnsi="Times New Roman" w:cs="Times New Roman"/>
          <w:b/>
          <w:sz w:val="24"/>
          <w:szCs w:val="24"/>
        </w:rPr>
        <w:t>B</w:t>
      </w:r>
      <w:r w:rsidRPr="000112E9">
        <w:rPr>
          <w:rFonts w:ascii="Times New Roman" w:hAnsi="Times New Roman" w:cs="Times New Roman"/>
          <w:b/>
          <w:sz w:val="24"/>
          <w:szCs w:val="24"/>
        </w:rPr>
        <w:t xml:space="preserve">uilding a </w:t>
      </w:r>
      <w:r>
        <w:rPr>
          <w:rFonts w:ascii="Times New Roman" w:hAnsi="Times New Roman" w:cs="Times New Roman"/>
          <w:b/>
          <w:sz w:val="24"/>
          <w:szCs w:val="24"/>
        </w:rPr>
        <w:t>T</w:t>
      </w:r>
      <w:r w:rsidRPr="000112E9">
        <w:rPr>
          <w:rFonts w:ascii="Times New Roman" w:hAnsi="Times New Roman" w:cs="Times New Roman"/>
          <w:b/>
          <w:sz w:val="24"/>
          <w:szCs w:val="24"/>
        </w:rPr>
        <w:t xml:space="preserve">herapeutic </w:t>
      </w:r>
      <w:r>
        <w:rPr>
          <w:rFonts w:ascii="Times New Roman" w:hAnsi="Times New Roman" w:cs="Times New Roman"/>
          <w:b/>
          <w:sz w:val="24"/>
          <w:szCs w:val="24"/>
        </w:rPr>
        <w:t>R</w:t>
      </w:r>
      <w:r w:rsidRPr="000112E9">
        <w:rPr>
          <w:rFonts w:ascii="Times New Roman" w:hAnsi="Times New Roman" w:cs="Times New Roman"/>
          <w:b/>
          <w:sz w:val="24"/>
          <w:szCs w:val="24"/>
        </w:rPr>
        <w:t>elationship”</w:t>
      </w:r>
      <w:r w:rsidRPr="000112E9">
        <w:rPr>
          <w:rFonts w:ascii="Times New Roman" w:hAnsi="Times New Roman" w:cs="Times New Roman"/>
          <w:sz w:val="24"/>
          <w:szCs w:val="24"/>
        </w:rPr>
        <w:t xml:space="preserve">. This theme captures the active role of both participants and therapists. The subtheme </w:t>
      </w:r>
      <w:r>
        <w:rPr>
          <w:rFonts w:ascii="Times New Roman" w:hAnsi="Times New Roman" w:cs="Times New Roman"/>
          <w:sz w:val="24"/>
          <w:szCs w:val="24"/>
        </w:rPr>
        <w:t>‘Being heard without J</w:t>
      </w:r>
      <w:r w:rsidRPr="000112E9">
        <w:rPr>
          <w:rFonts w:ascii="Times New Roman" w:hAnsi="Times New Roman" w:cs="Times New Roman"/>
          <w:sz w:val="24"/>
          <w:szCs w:val="24"/>
        </w:rPr>
        <w:t>udgment’ describes how participants valued how t</w:t>
      </w:r>
      <w:r>
        <w:rPr>
          <w:rFonts w:ascii="Times New Roman" w:hAnsi="Times New Roman" w:cs="Times New Roman"/>
          <w:sz w:val="24"/>
          <w:szCs w:val="24"/>
        </w:rPr>
        <w:t xml:space="preserve">hey were listened to. The way in which Participant 5 </w:t>
      </w:r>
      <w:r w:rsidRPr="000112E9">
        <w:rPr>
          <w:rFonts w:ascii="Times New Roman" w:hAnsi="Times New Roman" w:cs="Times New Roman"/>
          <w:sz w:val="24"/>
          <w:szCs w:val="24"/>
        </w:rPr>
        <w:t xml:space="preserve">was listened to created </w:t>
      </w:r>
      <w:r w:rsidRPr="000112E9">
        <w:rPr>
          <w:rFonts w:ascii="Times New Roman" w:hAnsi="Times New Roman" w:cs="Times New Roman"/>
          <w:i/>
          <w:sz w:val="24"/>
          <w:szCs w:val="24"/>
        </w:rPr>
        <w:t xml:space="preserve">“a safe place to talk without being judged about stuff that I wouldn’t </w:t>
      </w:r>
      <w:r>
        <w:rPr>
          <w:rFonts w:ascii="Times New Roman" w:hAnsi="Times New Roman" w:cs="Times New Roman"/>
          <w:i/>
          <w:sz w:val="24"/>
          <w:szCs w:val="24"/>
        </w:rPr>
        <w:t>necessarily talk about otherwise</w:t>
      </w:r>
      <w:r w:rsidRPr="000112E9">
        <w:rPr>
          <w:rFonts w:ascii="Times New Roman" w:hAnsi="Times New Roman" w:cs="Times New Roman"/>
          <w:i/>
          <w:sz w:val="24"/>
          <w:szCs w:val="24"/>
        </w:rPr>
        <w:t xml:space="preserve">”.  </w:t>
      </w:r>
      <w:r>
        <w:rPr>
          <w:rFonts w:ascii="Times New Roman" w:hAnsi="Times New Roman" w:cs="Times New Roman"/>
          <w:sz w:val="24"/>
          <w:szCs w:val="24"/>
        </w:rPr>
        <w:t xml:space="preserve">For Participant </w:t>
      </w:r>
      <w:r w:rsidRPr="000112E9">
        <w:rPr>
          <w:rFonts w:ascii="Times New Roman" w:hAnsi="Times New Roman" w:cs="Times New Roman"/>
          <w:sz w:val="24"/>
          <w:szCs w:val="24"/>
        </w:rPr>
        <w:t xml:space="preserve">2 there was value in being able to say what was inside and </w:t>
      </w:r>
      <w:r w:rsidRPr="000112E9">
        <w:rPr>
          <w:rFonts w:ascii="Times New Roman" w:hAnsi="Times New Roman" w:cs="Times New Roman"/>
          <w:i/>
          <w:sz w:val="24"/>
          <w:szCs w:val="24"/>
        </w:rPr>
        <w:t>“let my thoughts loose a bit</w:t>
      </w:r>
      <w:r w:rsidRPr="000112E9">
        <w:rPr>
          <w:rFonts w:ascii="Times New Roman" w:hAnsi="Times New Roman" w:cs="Times New Roman"/>
          <w:sz w:val="24"/>
          <w:szCs w:val="24"/>
        </w:rPr>
        <w:t>”. ‘The building of trust’ in the relationship involved partici</w:t>
      </w:r>
      <w:r>
        <w:rPr>
          <w:rFonts w:ascii="Times New Roman" w:hAnsi="Times New Roman" w:cs="Times New Roman"/>
          <w:sz w:val="24"/>
          <w:szCs w:val="24"/>
        </w:rPr>
        <w:t xml:space="preserve">pants letting their guard down </w:t>
      </w:r>
      <w:r w:rsidRPr="000112E9">
        <w:rPr>
          <w:rFonts w:ascii="Times New Roman" w:hAnsi="Times New Roman" w:cs="Times New Roman"/>
          <w:sz w:val="24"/>
          <w:szCs w:val="24"/>
        </w:rPr>
        <w:t>and overcoming</w:t>
      </w:r>
      <w:r>
        <w:rPr>
          <w:rFonts w:ascii="Times New Roman" w:hAnsi="Times New Roman" w:cs="Times New Roman"/>
          <w:sz w:val="24"/>
          <w:szCs w:val="24"/>
        </w:rPr>
        <w:t xml:space="preserve"> feelings of embarrassment</w:t>
      </w:r>
      <w:r w:rsidRPr="000112E9">
        <w:rPr>
          <w:rFonts w:ascii="Times New Roman" w:hAnsi="Times New Roman" w:cs="Times New Roman"/>
          <w:sz w:val="24"/>
          <w:szCs w:val="24"/>
        </w:rPr>
        <w:t xml:space="preserve">. Sharing </w:t>
      </w:r>
      <w:r>
        <w:rPr>
          <w:rFonts w:ascii="Times New Roman" w:hAnsi="Times New Roman" w:cs="Times New Roman"/>
          <w:sz w:val="24"/>
          <w:szCs w:val="24"/>
        </w:rPr>
        <w:t xml:space="preserve">history was described as tough </w:t>
      </w:r>
      <w:r w:rsidRPr="000112E9">
        <w:rPr>
          <w:rFonts w:ascii="Times New Roman" w:hAnsi="Times New Roman" w:cs="Times New Roman"/>
          <w:sz w:val="24"/>
          <w:szCs w:val="24"/>
        </w:rPr>
        <w:t xml:space="preserve">but helpful </w:t>
      </w:r>
      <w:r>
        <w:rPr>
          <w:rFonts w:ascii="Times New Roman" w:hAnsi="Times New Roman" w:cs="Times New Roman"/>
          <w:sz w:val="24"/>
          <w:szCs w:val="24"/>
        </w:rPr>
        <w:t>(</w:t>
      </w:r>
      <w:r w:rsidRPr="000112E9">
        <w:rPr>
          <w:rFonts w:ascii="Times New Roman" w:hAnsi="Times New Roman" w:cs="Times New Roman"/>
          <w:sz w:val="24"/>
          <w:szCs w:val="24"/>
        </w:rPr>
        <w:t>“</w:t>
      </w:r>
      <w:r w:rsidRPr="000112E9">
        <w:rPr>
          <w:rFonts w:ascii="Times New Roman" w:hAnsi="Times New Roman" w:cs="Times New Roman"/>
          <w:i/>
          <w:sz w:val="24"/>
          <w:szCs w:val="24"/>
        </w:rPr>
        <w:t xml:space="preserve">he would bring it back and like make me understand why all </w:t>
      </w:r>
      <w:r w:rsidRPr="000112E9">
        <w:rPr>
          <w:rFonts w:ascii="Times New Roman" w:hAnsi="Times New Roman" w:cs="Times New Roman"/>
          <w:i/>
          <w:sz w:val="24"/>
          <w:szCs w:val="24"/>
        </w:rPr>
        <w:lastRenderedPageBreak/>
        <w:t>these things are going on in my head”</w:t>
      </w:r>
      <w:r>
        <w:rPr>
          <w:rFonts w:ascii="Times New Roman" w:hAnsi="Times New Roman" w:cs="Times New Roman"/>
          <w:i/>
          <w:sz w:val="24"/>
          <w:szCs w:val="24"/>
        </w:rPr>
        <w:t>,</w:t>
      </w:r>
      <w:r w:rsidRPr="005458E0">
        <w:rPr>
          <w:rFonts w:ascii="Times New Roman" w:hAnsi="Times New Roman" w:cs="Times New Roman"/>
          <w:sz w:val="24"/>
          <w:szCs w:val="24"/>
        </w:rPr>
        <w:t xml:space="preserve"> </w:t>
      </w:r>
      <w:r>
        <w:rPr>
          <w:rFonts w:ascii="Times New Roman" w:hAnsi="Times New Roman" w:cs="Times New Roman"/>
          <w:sz w:val="24"/>
          <w:szCs w:val="24"/>
        </w:rPr>
        <w:t>Participant 5)</w:t>
      </w:r>
      <w:r w:rsidRPr="000112E9">
        <w:rPr>
          <w:rFonts w:ascii="Times New Roman" w:hAnsi="Times New Roman" w:cs="Times New Roman"/>
          <w:i/>
          <w:sz w:val="24"/>
          <w:szCs w:val="24"/>
        </w:rPr>
        <w:t xml:space="preserve">. </w:t>
      </w:r>
      <w:r>
        <w:rPr>
          <w:rFonts w:ascii="Times New Roman" w:hAnsi="Times New Roman" w:cs="Times New Roman"/>
          <w:sz w:val="24"/>
          <w:szCs w:val="24"/>
        </w:rPr>
        <w:t xml:space="preserve"> For Participant </w:t>
      </w:r>
      <w:r w:rsidRPr="000112E9">
        <w:rPr>
          <w:rFonts w:ascii="Times New Roman" w:hAnsi="Times New Roman" w:cs="Times New Roman"/>
          <w:sz w:val="24"/>
          <w:szCs w:val="24"/>
        </w:rPr>
        <w:t>2 there was “</w:t>
      </w:r>
      <w:r w:rsidRPr="000112E9">
        <w:rPr>
          <w:rFonts w:ascii="Times New Roman" w:hAnsi="Times New Roman" w:cs="Times New Roman"/>
          <w:i/>
          <w:sz w:val="24"/>
          <w:szCs w:val="24"/>
        </w:rPr>
        <w:t>some stuff</w:t>
      </w:r>
      <w:r w:rsidRPr="000112E9">
        <w:rPr>
          <w:rFonts w:ascii="Times New Roman" w:hAnsi="Times New Roman" w:cs="Times New Roman"/>
          <w:sz w:val="24"/>
          <w:szCs w:val="24"/>
        </w:rPr>
        <w:t>” that they could</w:t>
      </w:r>
      <w:r>
        <w:rPr>
          <w:rFonts w:ascii="Times New Roman" w:hAnsi="Times New Roman" w:cs="Times New Roman"/>
          <w:sz w:val="24"/>
          <w:szCs w:val="24"/>
        </w:rPr>
        <w:t xml:space="preserve"> no</w:t>
      </w:r>
      <w:r w:rsidRPr="000112E9">
        <w:rPr>
          <w:rFonts w:ascii="Times New Roman" w:hAnsi="Times New Roman" w:cs="Times New Roman"/>
          <w:sz w:val="24"/>
          <w:szCs w:val="24"/>
        </w:rPr>
        <w:t>t talk about despite feeling that it would have been “</w:t>
      </w:r>
      <w:r w:rsidRPr="000112E9">
        <w:rPr>
          <w:rFonts w:ascii="Times New Roman" w:hAnsi="Times New Roman" w:cs="Times New Roman"/>
          <w:i/>
          <w:sz w:val="24"/>
          <w:szCs w:val="24"/>
        </w:rPr>
        <w:t>helpful to the therapy</w:t>
      </w:r>
      <w:r w:rsidRPr="000112E9">
        <w:rPr>
          <w:rFonts w:ascii="Times New Roman" w:hAnsi="Times New Roman" w:cs="Times New Roman"/>
          <w:sz w:val="24"/>
          <w:szCs w:val="24"/>
        </w:rPr>
        <w:t>”. The trust built allowed therapist and clients to explore ‘The possibility of different</w:t>
      </w:r>
      <w:r>
        <w:rPr>
          <w:rFonts w:ascii="Times New Roman" w:hAnsi="Times New Roman" w:cs="Times New Roman"/>
          <w:sz w:val="24"/>
          <w:szCs w:val="24"/>
        </w:rPr>
        <w:t xml:space="preserve"> perspectives’ on problems. </w:t>
      </w:r>
      <w:r w:rsidRPr="000112E9">
        <w:rPr>
          <w:rFonts w:ascii="Times New Roman" w:hAnsi="Times New Roman" w:cs="Times New Roman"/>
          <w:sz w:val="24"/>
          <w:szCs w:val="24"/>
        </w:rPr>
        <w:t xml:space="preserve">Not all new perspectives were accepted and some were negotiated with humour such as not being micro chipped but they were seen as useful if </w:t>
      </w:r>
      <w:r>
        <w:rPr>
          <w:rFonts w:ascii="Times New Roman" w:hAnsi="Times New Roman" w:cs="Times New Roman"/>
          <w:sz w:val="24"/>
          <w:szCs w:val="24"/>
        </w:rPr>
        <w:t>not reflecting their truth.</w:t>
      </w:r>
    </w:p>
    <w:p w:rsidR="00497D2E" w:rsidRPr="000112E9" w:rsidRDefault="00497D2E" w:rsidP="00594BC0">
      <w:pPr>
        <w:spacing w:line="480" w:lineRule="auto"/>
        <w:ind w:firstLine="720"/>
        <w:rPr>
          <w:rFonts w:ascii="Times New Roman" w:hAnsi="Times New Roman" w:cs="Times New Roman"/>
          <w:sz w:val="24"/>
          <w:szCs w:val="24"/>
        </w:rPr>
      </w:pPr>
      <w:r w:rsidRPr="000112E9">
        <w:rPr>
          <w:rFonts w:ascii="Times New Roman" w:hAnsi="Times New Roman" w:cs="Times New Roman"/>
          <w:b/>
          <w:sz w:val="24"/>
          <w:szCs w:val="24"/>
        </w:rPr>
        <w:t>‘The usefulness of CAT tools’</w:t>
      </w:r>
      <w:r w:rsidRPr="000112E9">
        <w:rPr>
          <w:rFonts w:ascii="Times New Roman" w:hAnsi="Times New Roman" w:cs="Times New Roman"/>
          <w:sz w:val="24"/>
          <w:szCs w:val="24"/>
        </w:rPr>
        <w:t xml:space="preserve"> brings together examples of how different tools (e.g. maps or diagrams </w:t>
      </w:r>
      <w:r>
        <w:rPr>
          <w:rFonts w:ascii="Times New Roman" w:hAnsi="Times New Roman" w:cs="Times New Roman"/>
          <w:sz w:val="24"/>
          <w:szCs w:val="24"/>
        </w:rPr>
        <w:t>and letters</w:t>
      </w:r>
      <w:r w:rsidRPr="000112E9">
        <w:rPr>
          <w:rFonts w:ascii="Times New Roman" w:hAnsi="Times New Roman" w:cs="Times New Roman"/>
          <w:sz w:val="24"/>
          <w:szCs w:val="24"/>
        </w:rPr>
        <w:t xml:space="preserve">) can be ‘Validating tangible objects’ </w:t>
      </w:r>
      <w:r>
        <w:rPr>
          <w:rFonts w:ascii="Times New Roman" w:hAnsi="Times New Roman" w:cs="Times New Roman"/>
          <w:sz w:val="24"/>
          <w:szCs w:val="24"/>
        </w:rPr>
        <w:t xml:space="preserve">(an object that can be held that evidences the therapeutic work undertaken) </w:t>
      </w:r>
      <w:r w:rsidRPr="000112E9">
        <w:rPr>
          <w:rFonts w:ascii="Times New Roman" w:hAnsi="Times New Roman" w:cs="Times New Roman"/>
          <w:sz w:val="24"/>
          <w:szCs w:val="24"/>
        </w:rPr>
        <w:t xml:space="preserve">and provided ‘Evidence of </w:t>
      </w:r>
      <w:r>
        <w:rPr>
          <w:rFonts w:ascii="Times New Roman" w:hAnsi="Times New Roman" w:cs="Times New Roman"/>
          <w:sz w:val="24"/>
          <w:szCs w:val="24"/>
        </w:rPr>
        <w:t>B</w:t>
      </w:r>
      <w:r w:rsidRPr="000112E9">
        <w:rPr>
          <w:rFonts w:ascii="Times New Roman" w:hAnsi="Times New Roman" w:cs="Times New Roman"/>
          <w:sz w:val="24"/>
          <w:szCs w:val="24"/>
        </w:rPr>
        <w:t xml:space="preserve">eing </w:t>
      </w:r>
      <w:r>
        <w:rPr>
          <w:rFonts w:ascii="Times New Roman" w:hAnsi="Times New Roman" w:cs="Times New Roman"/>
          <w:sz w:val="24"/>
          <w:szCs w:val="24"/>
        </w:rPr>
        <w:t>L</w:t>
      </w:r>
      <w:r w:rsidRPr="000112E9">
        <w:rPr>
          <w:rFonts w:ascii="Times New Roman" w:hAnsi="Times New Roman" w:cs="Times New Roman"/>
          <w:sz w:val="24"/>
          <w:szCs w:val="24"/>
        </w:rPr>
        <w:t>istened to.  Participants all described being involved in the development of the map (</w:t>
      </w:r>
      <w:r>
        <w:rPr>
          <w:rFonts w:ascii="Times New Roman" w:hAnsi="Times New Roman" w:cs="Times New Roman"/>
          <w:sz w:val="24"/>
          <w:szCs w:val="24"/>
        </w:rPr>
        <w:t xml:space="preserve">or SDR). Participant 5’s </w:t>
      </w:r>
      <w:r w:rsidRPr="000112E9">
        <w:rPr>
          <w:rFonts w:ascii="Times New Roman" w:hAnsi="Times New Roman" w:cs="Times New Roman"/>
          <w:sz w:val="24"/>
          <w:szCs w:val="24"/>
        </w:rPr>
        <w:t>map was still used and pinned up on the living room wall, the map “</w:t>
      </w:r>
      <w:r w:rsidRPr="000112E9">
        <w:rPr>
          <w:rFonts w:ascii="Times New Roman" w:hAnsi="Times New Roman" w:cs="Times New Roman"/>
          <w:i/>
          <w:sz w:val="24"/>
          <w:szCs w:val="24"/>
        </w:rPr>
        <w:t>took a while”</w:t>
      </w:r>
      <w:r w:rsidRPr="000112E9">
        <w:rPr>
          <w:rFonts w:ascii="Times New Roman" w:hAnsi="Times New Roman" w:cs="Times New Roman"/>
          <w:sz w:val="24"/>
          <w:szCs w:val="24"/>
        </w:rPr>
        <w:t xml:space="preserve"> and developing the maps collaboratively showed patterns that “</w:t>
      </w:r>
      <w:r w:rsidRPr="000112E9">
        <w:rPr>
          <w:rFonts w:ascii="Times New Roman" w:hAnsi="Times New Roman" w:cs="Times New Roman"/>
          <w:i/>
          <w:sz w:val="24"/>
          <w:szCs w:val="24"/>
        </w:rPr>
        <w:t>beforehand I wouldn’t have thought [it] would’ve been laid out in that same way”.</w:t>
      </w:r>
      <w:r w:rsidRPr="000112E9">
        <w:rPr>
          <w:rFonts w:ascii="Times New Roman" w:hAnsi="Times New Roman" w:cs="Times New Roman"/>
          <w:sz w:val="24"/>
          <w:szCs w:val="24"/>
        </w:rPr>
        <w:t xml:space="preserve"> Reading a letter describing what had been discussed in thera</w:t>
      </w:r>
      <w:r>
        <w:rPr>
          <w:rFonts w:ascii="Times New Roman" w:hAnsi="Times New Roman" w:cs="Times New Roman"/>
          <w:sz w:val="24"/>
          <w:szCs w:val="24"/>
        </w:rPr>
        <w:t>py was powerful and allowed Participant 5</w:t>
      </w:r>
      <w:r w:rsidRPr="000112E9">
        <w:rPr>
          <w:rFonts w:ascii="Times New Roman" w:hAnsi="Times New Roman" w:cs="Times New Roman"/>
          <w:sz w:val="24"/>
          <w:szCs w:val="24"/>
        </w:rPr>
        <w:t xml:space="preserve"> to see that what they had experienced </w:t>
      </w:r>
      <w:r w:rsidRPr="000112E9">
        <w:rPr>
          <w:rFonts w:ascii="Times New Roman" w:hAnsi="Times New Roman" w:cs="Times New Roman"/>
          <w:i/>
          <w:sz w:val="24"/>
          <w:szCs w:val="24"/>
        </w:rPr>
        <w:t xml:space="preserve">“was not right” </w:t>
      </w:r>
      <w:r w:rsidRPr="000112E9">
        <w:rPr>
          <w:rFonts w:ascii="Times New Roman" w:hAnsi="Times New Roman" w:cs="Times New Roman"/>
          <w:sz w:val="24"/>
          <w:szCs w:val="24"/>
        </w:rPr>
        <w:t>in a way that validated their experience. The second subtheme of ‘Evidence of being listened to’ describes the value of seeing the work of therapy written down.  For example</w:t>
      </w:r>
      <w:r w:rsidR="0099672D">
        <w:rPr>
          <w:rFonts w:ascii="Times New Roman" w:hAnsi="Times New Roman" w:cs="Times New Roman"/>
          <w:sz w:val="24"/>
          <w:szCs w:val="24"/>
        </w:rPr>
        <w:t>,</w:t>
      </w:r>
      <w:r w:rsidRPr="000112E9">
        <w:rPr>
          <w:rFonts w:ascii="Times New Roman" w:hAnsi="Times New Roman" w:cs="Times New Roman"/>
          <w:sz w:val="24"/>
          <w:szCs w:val="24"/>
        </w:rPr>
        <w:t xml:space="preserve"> it was </w:t>
      </w:r>
      <w:r w:rsidRPr="000112E9">
        <w:rPr>
          <w:rFonts w:ascii="Times New Roman" w:hAnsi="Times New Roman" w:cs="Times New Roman"/>
          <w:i/>
          <w:sz w:val="24"/>
          <w:szCs w:val="24"/>
        </w:rPr>
        <w:t>“very helpful”</w:t>
      </w:r>
      <w:r w:rsidRPr="000112E9">
        <w:rPr>
          <w:rFonts w:ascii="Times New Roman" w:hAnsi="Times New Roman" w:cs="Times New Roman"/>
          <w:sz w:val="24"/>
          <w:szCs w:val="24"/>
        </w:rPr>
        <w:t xml:space="preserve"> to </w:t>
      </w:r>
      <w:r w:rsidRPr="000112E9">
        <w:rPr>
          <w:rFonts w:ascii="Times New Roman" w:hAnsi="Times New Roman" w:cs="Times New Roman"/>
          <w:i/>
          <w:sz w:val="24"/>
          <w:szCs w:val="24"/>
        </w:rPr>
        <w:t>“have the summary on paper rather than just being told</w:t>
      </w:r>
      <w:r>
        <w:rPr>
          <w:rFonts w:ascii="Times New Roman" w:hAnsi="Times New Roman" w:cs="Times New Roman"/>
          <w:sz w:val="24"/>
          <w:szCs w:val="24"/>
        </w:rPr>
        <w:t xml:space="preserve">” (Participant </w:t>
      </w:r>
      <w:r w:rsidRPr="000112E9">
        <w:rPr>
          <w:rFonts w:ascii="Times New Roman" w:hAnsi="Times New Roman" w:cs="Times New Roman"/>
          <w:sz w:val="24"/>
          <w:szCs w:val="24"/>
        </w:rPr>
        <w:t>2).  The ability to re-read what was talked abou</w:t>
      </w:r>
      <w:r>
        <w:rPr>
          <w:rFonts w:ascii="Times New Roman" w:hAnsi="Times New Roman" w:cs="Times New Roman"/>
          <w:sz w:val="24"/>
          <w:szCs w:val="24"/>
        </w:rPr>
        <w:t xml:space="preserve">t in the sessions also helped Participant </w:t>
      </w:r>
      <w:r w:rsidRPr="000112E9">
        <w:rPr>
          <w:rFonts w:ascii="Times New Roman" w:hAnsi="Times New Roman" w:cs="Times New Roman"/>
          <w:sz w:val="24"/>
          <w:szCs w:val="24"/>
        </w:rPr>
        <w:t xml:space="preserve">2 to </w:t>
      </w:r>
      <w:r w:rsidRPr="000112E9">
        <w:rPr>
          <w:rFonts w:ascii="Times New Roman" w:hAnsi="Times New Roman" w:cs="Times New Roman"/>
          <w:i/>
          <w:sz w:val="24"/>
          <w:szCs w:val="24"/>
        </w:rPr>
        <w:t>“keep on top of whatever negativity”</w:t>
      </w:r>
      <w:r w:rsidRPr="000112E9">
        <w:rPr>
          <w:rFonts w:ascii="Times New Roman" w:hAnsi="Times New Roman" w:cs="Times New Roman"/>
          <w:sz w:val="24"/>
          <w:szCs w:val="24"/>
        </w:rPr>
        <w:t xml:space="preserve"> they were dealing with at the time. Receiving a letter was emotional and personal. For example, </w:t>
      </w:r>
      <w:r>
        <w:rPr>
          <w:rFonts w:ascii="Times New Roman" w:hAnsi="Times New Roman" w:cs="Times New Roman"/>
          <w:sz w:val="24"/>
          <w:szCs w:val="24"/>
        </w:rPr>
        <w:t>one</w:t>
      </w:r>
      <w:r w:rsidRPr="000112E9">
        <w:rPr>
          <w:rFonts w:ascii="Times New Roman" w:hAnsi="Times New Roman" w:cs="Times New Roman"/>
          <w:sz w:val="24"/>
          <w:szCs w:val="24"/>
        </w:rPr>
        <w:t xml:space="preserve"> </w:t>
      </w:r>
      <w:r>
        <w:rPr>
          <w:rFonts w:ascii="Times New Roman" w:hAnsi="Times New Roman" w:cs="Times New Roman"/>
          <w:sz w:val="24"/>
          <w:szCs w:val="24"/>
        </w:rPr>
        <w:t>letter</w:t>
      </w:r>
      <w:r w:rsidRPr="000112E9">
        <w:rPr>
          <w:rFonts w:ascii="Times New Roman" w:hAnsi="Times New Roman" w:cs="Times New Roman"/>
          <w:sz w:val="24"/>
          <w:szCs w:val="24"/>
        </w:rPr>
        <w:t xml:space="preserve"> from the therapist said </w:t>
      </w:r>
      <w:r>
        <w:rPr>
          <w:rFonts w:ascii="Times New Roman" w:hAnsi="Times New Roman" w:cs="Times New Roman"/>
          <w:i/>
          <w:sz w:val="24"/>
          <w:szCs w:val="24"/>
        </w:rPr>
        <w:t xml:space="preserve">“I was a nice person” </w:t>
      </w:r>
      <w:r w:rsidRPr="004818AD">
        <w:rPr>
          <w:rFonts w:ascii="Times New Roman" w:hAnsi="Times New Roman" w:cs="Times New Roman"/>
          <w:sz w:val="24"/>
          <w:szCs w:val="24"/>
        </w:rPr>
        <w:t>(</w:t>
      </w:r>
      <w:r>
        <w:rPr>
          <w:rFonts w:ascii="Times New Roman" w:hAnsi="Times New Roman" w:cs="Times New Roman"/>
          <w:sz w:val="24"/>
          <w:szCs w:val="24"/>
        </w:rPr>
        <w:t>Participant 1</w:t>
      </w:r>
      <w:r w:rsidRPr="004818AD">
        <w:rPr>
          <w:rFonts w:ascii="Times New Roman" w:hAnsi="Times New Roman" w:cs="Times New Roman"/>
          <w:sz w:val="24"/>
          <w:szCs w:val="24"/>
        </w:rPr>
        <w:t>)</w:t>
      </w:r>
      <w:r w:rsidRPr="000112E9">
        <w:rPr>
          <w:rFonts w:ascii="Times New Roman" w:hAnsi="Times New Roman" w:cs="Times New Roman"/>
          <w:i/>
          <w:sz w:val="24"/>
          <w:szCs w:val="24"/>
        </w:rPr>
        <w:t xml:space="preserve"> </w:t>
      </w:r>
      <w:r w:rsidRPr="007A392E">
        <w:rPr>
          <w:rFonts w:ascii="Times New Roman" w:hAnsi="Times New Roman" w:cs="Times New Roman"/>
          <w:sz w:val="24"/>
          <w:szCs w:val="24"/>
        </w:rPr>
        <w:t>and was re-read because it</w:t>
      </w:r>
      <w:r w:rsidRPr="000112E9">
        <w:rPr>
          <w:rFonts w:ascii="Times New Roman" w:hAnsi="Times New Roman" w:cs="Times New Roman"/>
          <w:i/>
          <w:sz w:val="24"/>
          <w:szCs w:val="24"/>
        </w:rPr>
        <w:t xml:space="preserve"> “gives you that push on and stuff [..] and not feel depressed or whatever” </w:t>
      </w:r>
      <w:r>
        <w:rPr>
          <w:rFonts w:ascii="Times New Roman" w:hAnsi="Times New Roman" w:cs="Times New Roman"/>
          <w:sz w:val="24"/>
          <w:szCs w:val="24"/>
        </w:rPr>
        <w:t>(Participant 1</w:t>
      </w:r>
      <w:r w:rsidRPr="004818AD">
        <w:rPr>
          <w:rFonts w:ascii="Times New Roman" w:hAnsi="Times New Roman" w:cs="Times New Roman"/>
          <w:sz w:val="24"/>
          <w:szCs w:val="24"/>
        </w:rPr>
        <w:t xml:space="preserve">). </w:t>
      </w:r>
    </w:p>
    <w:p w:rsidR="00497D2E" w:rsidRDefault="00497D2E" w:rsidP="00594BC0">
      <w:pPr>
        <w:spacing w:line="480" w:lineRule="auto"/>
        <w:ind w:firstLine="720"/>
        <w:rPr>
          <w:rFonts w:ascii="Times New Roman" w:hAnsi="Times New Roman" w:cs="Times New Roman"/>
          <w:sz w:val="24"/>
          <w:szCs w:val="24"/>
        </w:rPr>
      </w:pPr>
      <w:r w:rsidRPr="000112E9">
        <w:rPr>
          <w:rFonts w:ascii="Times New Roman" w:hAnsi="Times New Roman" w:cs="Times New Roman"/>
          <w:sz w:val="24"/>
          <w:szCs w:val="24"/>
        </w:rPr>
        <w:t>The fourth theme,</w:t>
      </w:r>
      <w:r w:rsidRPr="000112E9">
        <w:rPr>
          <w:rFonts w:ascii="Times New Roman" w:hAnsi="Times New Roman" w:cs="Times New Roman"/>
          <w:b/>
          <w:sz w:val="24"/>
          <w:szCs w:val="24"/>
        </w:rPr>
        <w:t xml:space="preserve"> ‘Making positive changes’</w:t>
      </w:r>
      <w:r>
        <w:rPr>
          <w:rFonts w:ascii="Times New Roman" w:hAnsi="Times New Roman" w:cs="Times New Roman"/>
          <w:sz w:val="24"/>
          <w:szCs w:val="24"/>
        </w:rPr>
        <w:t xml:space="preserve">, </w:t>
      </w:r>
      <w:r w:rsidRPr="000112E9">
        <w:rPr>
          <w:rFonts w:ascii="Times New Roman" w:hAnsi="Times New Roman" w:cs="Times New Roman"/>
          <w:sz w:val="24"/>
          <w:szCs w:val="24"/>
        </w:rPr>
        <w:t xml:space="preserve">focuses on the changes participants associated with CAT. Each of the subthemes are of ‘Being </w:t>
      </w:r>
      <w:r>
        <w:rPr>
          <w:rFonts w:ascii="Times New Roman" w:hAnsi="Times New Roman" w:cs="Times New Roman"/>
          <w:sz w:val="24"/>
          <w:szCs w:val="24"/>
        </w:rPr>
        <w:t>E</w:t>
      </w:r>
      <w:r w:rsidRPr="000112E9">
        <w:rPr>
          <w:rFonts w:ascii="Times New Roman" w:hAnsi="Times New Roman" w:cs="Times New Roman"/>
          <w:sz w:val="24"/>
          <w:szCs w:val="24"/>
        </w:rPr>
        <w:t xml:space="preserve">mpowered to </w:t>
      </w:r>
      <w:r>
        <w:rPr>
          <w:rFonts w:ascii="Times New Roman" w:hAnsi="Times New Roman" w:cs="Times New Roman"/>
          <w:sz w:val="24"/>
          <w:szCs w:val="24"/>
        </w:rPr>
        <w:t>T</w:t>
      </w:r>
      <w:r w:rsidRPr="000112E9">
        <w:rPr>
          <w:rFonts w:ascii="Times New Roman" w:hAnsi="Times New Roman" w:cs="Times New Roman"/>
          <w:sz w:val="24"/>
          <w:szCs w:val="24"/>
        </w:rPr>
        <w:t xml:space="preserve">alk’, ‘Better </w:t>
      </w:r>
      <w:r>
        <w:rPr>
          <w:rFonts w:ascii="Times New Roman" w:hAnsi="Times New Roman" w:cs="Times New Roman"/>
          <w:sz w:val="24"/>
          <w:szCs w:val="24"/>
        </w:rPr>
        <w:t>R</w:t>
      </w:r>
      <w:r w:rsidRPr="000112E9">
        <w:rPr>
          <w:rFonts w:ascii="Times New Roman" w:hAnsi="Times New Roman" w:cs="Times New Roman"/>
          <w:sz w:val="24"/>
          <w:szCs w:val="24"/>
        </w:rPr>
        <w:t xml:space="preserve">elationships with </w:t>
      </w:r>
      <w:r>
        <w:rPr>
          <w:rFonts w:ascii="Times New Roman" w:hAnsi="Times New Roman" w:cs="Times New Roman"/>
          <w:sz w:val="24"/>
          <w:szCs w:val="24"/>
        </w:rPr>
        <w:t>S</w:t>
      </w:r>
      <w:r w:rsidRPr="000112E9">
        <w:rPr>
          <w:rFonts w:ascii="Times New Roman" w:hAnsi="Times New Roman" w:cs="Times New Roman"/>
          <w:sz w:val="24"/>
          <w:szCs w:val="24"/>
        </w:rPr>
        <w:t xml:space="preserve">elf and </w:t>
      </w:r>
      <w:r>
        <w:rPr>
          <w:rFonts w:ascii="Times New Roman" w:hAnsi="Times New Roman" w:cs="Times New Roman"/>
          <w:sz w:val="24"/>
          <w:szCs w:val="24"/>
        </w:rPr>
        <w:t>O</w:t>
      </w:r>
      <w:r w:rsidRPr="000112E9">
        <w:rPr>
          <w:rFonts w:ascii="Times New Roman" w:hAnsi="Times New Roman" w:cs="Times New Roman"/>
          <w:sz w:val="24"/>
          <w:szCs w:val="24"/>
        </w:rPr>
        <w:t xml:space="preserve">thers’ and ‘Control and </w:t>
      </w:r>
      <w:r>
        <w:rPr>
          <w:rFonts w:ascii="Times New Roman" w:hAnsi="Times New Roman" w:cs="Times New Roman"/>
          <w:sz w:val="24"/>
          <w:szCs w:val="24"/>
        </w:rPr>
        <w:t>C</w:t>
      </w:r>
      <w:r w:rsidRPr="000112E9">
        <w:rPr>
          <w:rFonts w:ascii="Times New Roman" w:hAnsi="Times New Roman" w:cs="Times New Roman"/>
          <w:sz w:val="24"/>
          <w:szCs w:val="24"/>
        </w:rPr>
        <w:t>onfiden</w:t>
      </w:r>
      <w:r>
        <w:rPr>
          <w:rFonts w:ascii="Times New Roman" w:hAnsi="Times New Roman" w:cs="Times New Roman"/>
          <w:sz w:val="24"/>
          <w:szCs w:val="24"/>
        </w:rPr>
        <w:t xml:space="preserve">ce’ were closely related for </w:t>
      </w:r>
      <w:r>
        <w:rPr>
          <w:rFonts w:ascii="Times New Roman" w:hAnsi="Times New Roman" w:cs="Times New Roman"/>
          <w:sz w:val="24"/>
          <w:szCs w:val="24"/>
        </w:rPr>
        <w:lastRenderedPageBreak/>
        <w:t>Participant 5</w:t>
      </w:r>
      <w:r w:rsidRPr="000112E9">
        <w:rPr>
          <w:rFonts w:ascii="Times New Roman" w:hAnsi="Times New Roman" w:cs="Times New Roman"/>
          <w:sz w:val="24"/>
          <w:szCs w:val="24"/>
        </w:rPr>
        <w:t xml:space="preserve"> </w:t>
      </w:r>
      <w:r>
        <w:rPr>
          <w:rFonts w:ascii="Times New Roman" w:hAnsi="Times New Roman" w:cs="Times New Roman"/>
          <w:sz w:val="24"/>
          <w:szCs w:val="24"/>
        </w:rPr>
        <w:t>(</w:t>
      </w:r>
      <w:r w:rsidRPr="000112E9">
        <w:rPr>
          <w:rFonts w:ascii="Times New Roman" w:hAnsi="Times New Roman" w:cs="Times New Roman"/>
          <w:i/>
          <w:sz w:val="24"/>
          <w:szCs w:val="24"/>
        </w:rPr>
        <w:t>“ I’ve learnt to talk to other people more but more admit to myself that something’s not right instead of just pushing it down”</w:t>
      </w:r>
      <w:r>
        <w:rPr>
          <w:rFonts w:ascii="Times New Roman" w:hAnsi="Times New Roman" w:cs="Times New Roman"/>
          <w:sz w:val="24"/>
          <w:szCs w:val="24"/>
        </w:rPr>
        <w:t>)</w:t>
      </w:r>
      <w:r w:rsidRPr="000112E9">
        <w:rPr>
          <w:rFonts w:ascii="Times New Roman" w:hAnsi="Times New Roman" w:cs="Times New Roman"/>
          <w:i/>
          <w:sz w:val="24"/>
          <w:szCs w:val="24"/>
        </w:rPr>
        <w:t xml:space="preserve">. </w:t>
      </w:r>
      <w:r w:rsidRPr="000112E9">
        <w:rPr>
          <w:rFonts w:ascii="Times New Roman" w:hAnsi="Times New Roman" w:cs="Times New Roman"/>
          <w:sz w:val="24"/>
          <w:szCs w:val="24"/>
        </w:rPr>
        <w:t>Whereas</w:t>
      </w:r>
      <w:r>
        <w:rPr>
          <w:rFonts w:ascii="Times New Roman" w:hAnsi="Times New Roman" w:cs="Times New Roman"/>
          <w:sz w:val="24"/>
          <w:szCs w:val="24"/>
        </w:rPr>
        <w:t>,</w:t>
      </w:r>
      <w:r w:rsidRPr="000112E9">
        <w:rPr>
          <w:rFonts w:ascii="Times New Roman" w:hAnsi="Times New Roman" w:cs="Times New Roman"/>
          <w:sz w:val="24"/>
          <w:szCs w:val="24"/>
        </w:rPr>
        <w:t xml:space="preserve"> for</w:t>
      </w:r>
      <w:r w:rsidRPr="000112E9">
        <w:rPr>
          <w:rFonts w:ascii="Times New Roman" w:hAnsi="Times New Roman" w:cs="Times New Roman"/>
          <w:i/>
          <w:sz w:val="24"/>
          <w:szCs w:val="24"/>
        </w:rPr>
        <w:t xml:space="preserve"> </w:t>
      </w:r>
      <w:r>
        <w:rPr>
          <w:rFonts w:ascii="Times New Roman" w:hAnsi="Times New Roman" w:cs="Times New Roman"/>
          <w:sz w:val="24"/>
          <w:szCs w:val="24"/>
        </w:rPr>
        <w:t>Participant 1</w:t>
      </w:r>
      <w:r w:rsidRPr="000112E9">
        <w:rPr>
          <w:rFonts w:ascii="Times New Roman" w:hAnsi="Times New Roman" w:cs="Times New Roman"/>
          <w:sz w:val="24"/>
          <w:szCs w:val="24"/>
        </w:rPr>
        <w:t xml:space="preserve"> the changes were supported re-reading their map to help </w:t>
      </w:r>
      <w:r>
        <w:rPr>
          <w:rFonts w:ascii="Times New Roman" w:hAnsi="Times New Roman" w:cs="Times New Roman"/>
          <w:sz w:val="24"/>
          <w:szCs w:val="24"/>
        </w:rPr>
        <w:t>(</w:t>
      </w:r>
      <w:r w:rsidRPr="000112E9">
        <w:rPr>
          <w:rFonts w:ascii="Times New Roman" w:hAnsi="Times New Roman" w:cs="Times New Roman"/>
          <w:i/>
          <w:sz w:val="24"/>
          <w:szCs w:val="24"/>
        </w:rPr>
        <w:t>“make you think of things that might be going on inside of your head [.] recognise how I was feeling</w:t>
      </w:r>
      <w:r>
        <w:rPr>
          <w:rFonts w:ascii="Times New Roman" w:hAnsi="Times New Roman" w:cs="Times New Roman"/>
          <w:sz w:val="24"/>
          <w:szCs w:val="24"/>
        </w:rPr>
        <w:t>)</w:t>
      </w:r>
      <w:r w:rsidRPr="000112E9">
        <w:rPr>
          <w:rFonts w:ascii="Times New Roman" w:hAnsi="Times New Roman" w:cs="Times New Roman"/>
          <w:i/>
          <w:sz w:val="24"/>
          <w:szCs w:val="24"/>
        </w:rPr>
        <w:t>”.</w:t>
      </w:r>
      <w:r>
        <w:rPr>
          <w:rFonts w:ascii="Times New Roman" w:hAnsi="Times New Roman" w:cs="Times New Roman"/>
          <w:sz w:val="24"/>
          <w:szCs w:val="24"/>
        </w:rPr>
        <w:t xml:space="preserve"> Overall Participant 1</w:t>
      </w:r>
      <w:r w:rsidRPr="000112E9">
        <w:rPr>
          <w:rFonts w:ascii="Times New Roman" w:hAnsi="Times New Roman" w:cs="Times New Roman"/>
          <w:sz w:val="24"/>
          <w:szCs w:val="24"/>
        </w:rPr>
        <w:t xml:space="preserve"> described having greater control and confidenc</w:t>
      </w:r>
      <w:r>
        <w:rPr>
          <w:rFonts w:ascii="Times New Roman" w:hAnsi="Times New Roman" w:cs="Times New Roman"/>
          <w:sz w:val="24"/>
          <w:szCs w:val="24"/>
        </w:rPr>
        <w:t>e when hearing voices (PT1). Participant 3</w:t>
      </w:r>
      <w:r w:rsidRPr="000112E9">
        <w:rPr>
          <w:rFonts w:ascii="Times New Roman" w:hAnsi="Times New Roman" w:cs="Times New Roman"/>
          <w:sz w:val="24"/>
          <w:szCs w:val="24"/>
        </w:rPr>
        <w:t xml:space="preserve">, despite being more anxious now, said they were </w:t>
      </w:r>
      <w:r w:rsidRPr="000112E9">
        <w:rPr>
          <w:rFonts w:ascii="Times New Roman" w:hAnsi="Times New Roman" w:cs="Times New Roman"/>
          <w:i/>
          <w:sz w:val="24"/>
          <w:szCs w:val="24"/>
        </w:rPr>
        <w:t>“a bit better”</w:t>
      </w:r>
      <w:r w:rsidRPr="000112E9">
        <w:rPr>
          <w:rFonts w:ascii="Times New Roman" w:hAnsi="Times New Roman" w:cs="Times New Roman"/>
          <w:sz w:val="24"/>
          <w:szCs w:val="24"/>
        </w:rPr>
        <w:t xml:space="preserve"> and that CAT helped them to understand the psychosis and their </w:t>
      </w:r>
      <w:r w:rsidRPr="000112E9">
        <w:rPr>
          <w:rFonts w:ascii="Times New Roman" w:hAnsi="Times New Roman" w:cs="Times New Roman"/>
          <w:i/>
          <w:sz w:val="24"/>
          <w:szCs w:val="24"/>
        </w:rPr>
        <w:t>“mind”.</w:t>
      </w:r>
      <w:r w:rsidRPr="000112E9">
        <w:rPr>
          <w:rFonts w:ascii="Times New Roman" w:hAnsi="Times New Roman" w:cs="Times New Roman"/>
          <w:sz w:val="24"/>
          <w:szCs w:val="24"/>
        </w:rPr>
        <w:t xml:space="preserve"> </w:t>
      </w:r>
    </w:p>
    <w:p w:rsidR="00497D2E" w:rsidRDefault="00497D2E" w:rsidP="00594BC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TABLE </w:t>
      </w:r>
      <w:r w:rsidR="00A2580D">
        <w:rPr>
          <w:rFonts w:ascii="Times New Roman" w:hAnsi="Times New Roman" w:cs="Times New Roman"/>
          <w:sz w:val="24"/>
          <w:szCs w:val="24"/>
        </w:rPr>
        <w:t xml:space="preserve">4 </w:t>
      </w:r>
      <w:r>
        <w:rPr>
          <w:rFonts w:ascii="Times New Roman" w:hAnsi="Times New Roman" w:cs="Times New Roman"/>
          <w:sz w:val="24"/>
          <w:szCs w:val="24"/>
        </w:rPr>
        <w:t>ABOUT HERE</w:t>
      </w:r>
    </w:p>
    <w:p w:rsidR="00497D2E" w:rsidRDefault="00497D2E" w:rsidP="005A2BF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Discussion</w:t>
      </w:r>
    </w:p>
    <w:p w:rsidR="00497D2E" w:rsidRDefault="00497D2E" w:rsidP="005A2BFA">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CAT holds promise as a psychological intervention for psychosis </w:t>
      </w:r>
      <w:r>
        <w:rPr>
          <w:rFonts w:ascii="Times New Roman" w:hAnsi="Times New Roman" w:cs="Times New Roman"/>
          <w:noProof/>
          <w:sz w:val="24"/>
          <w:szCs w:val="24"/>
        </w:rPr>
        <w:t>(Taylor et al., 2017; Taylor et al., 2015b)</w:t>
      </w:r>
      <w:r>
        <w:rPr>
          <w:rFonts w:ascii="Times New Roman" w:hAnsi="Times New Roman" w:cs="Times New Roman"/>
          <w:sz w:val="24"/>
          <w:szCs w:val="24"/>
        </w:rPr>
        <w:t xml:space="preserve"> but so far research evaluating this approach for individuals struggling with psychosis is very limited. This case series aimed to examine the acceptability and safety of CAT for psychosis. Attendance rates met our pre-specified targets for determining acceptability and </w:t>
      </w:r>
      <w:r w:rsidR="007571F0">
        <w:rPr>
          <w:rFonts w:ascii="Times New Roman" w:hAnsi="Times New Roman" w:cs="Times New Roman"/>
          <w:sz w:val="24"/>
          <w:szCs w:val="24"/>
        </w:rPr>
        <w:t xml:space="preserve">were comparable </w:t>
      </w:r>
      <w:r>
        <w:rPr>
          <w:rFonts w:ascii="Times New Roman" w:hAnsi="Times New Roman" w:cs="Times New Roman"/>
          <w:sz w:val="24"/>
          <w:szCs w:val="24"/>
        </w:rPr>
        <w:t xml:space="preserve">against CAT-informed </w:t>
      </w:r>
      <w:r>
        <w:rPr>
          <w:rFonts w:ascii="Times New Roman" w:hAnsi="Times New Roman" w:cs="Times New Roman"/>
          <w:noProof/>
          <w:sz w:val="24"/>
          <w:szCs w:val="24"/>
        </w:rPr>
        <w:t xml:space="preserve">(e.g. </w:t>
      </w:r>
      <w:r w:rsidR="007571F0">
        <w:rPr>
          <w:rFonts w:ascii="Times New Roman" w:hAnsi="Times New Roman" w:cs="Times New Roman"/>
          <w:noProof/>
          <w:sz w:val="24"/>
          <w:szCs w:val="24"/>
        </w:rPr>
        <w:t xml:space="preserve">Evans et al., 2016; </w:t>
      </w:r>
      <w:r>
        <w:rPr>
          <w:rFonts w:ascii="Times New Roman" w:hAnsi="Times New Roman" w:cs="Times New Roman"/>
          <w:noProof/>
          <w:sz w:val="24"/>
          <w:szCs w:val="24"/>
        </w:rPr>
        <w:t>Gleeson et al., 2012)</w:t>
      </w:r>
      <w:r>
        <w:rPr>
          <w:rFonts w:ascii="Times New Roman" w:hAnsi="Times New Roman" w:cs="Times New Roman"/>
          <w:sz w:val="24"/>
          <w:szCs w:val="24"/>
        </w:rPr>
        <w:t xml:space="preserve"> and other interventions within similar contexts </w:t>
      </w:r>
      <w:r>
        <w:rPr>
          <w:rFonts w:ascii="Times New Roman" w:hAnsi="Times New Roman" w:cs="Times New Roman"/>
          <w:noProof/>
          <w:sz w:val="24"/>
          <w:szCs w:val="24"/>
        </w:rPr>
        <w:t>(Samson &amp; Mallindine, 2014)</w:t>
      </w:r>
      <w:r>
        <w:rPr>
          <w:rFonts w:ascii="Times New Roman" w:hAnsi="Times New Roman" w:cs="Times New Roman"/>
          <w:sz w:val="24"/>
          <w:szCs w:val="24"/>
        </w:rPr>
        <w:t>. These data indicated that the majority of individuals struggling with psychosis may be able to engage with CAT and at least reach the end of the important reformulatio</w:t>
      </w:r>
      <w:r w:rsidR="005A2BFA">
        <w:rPr>
          <w:rFonts w:ascii="Times New Roman" w:hAnsi="Times New Roman" w:cs="Times New Roman"/>
          <w:sz w:val="24"/>
          <w:szCs w:val="24"/>
        </w:rPr>
        <w:t>n phase of therapy (</w:t>
      </w:r>
      <w:r w:rsidR="004D0878">
        <w:rPr>
          <w:rFonts w:ascii="Times New Roman" w:hAnsi="Times New Roman" w:cs="Times New Roman"/>
          <w:sz w:val="24"/>
          <w:szCs w:val="24"/>
        </w:rPr>
        <w:t>n = 6/7</w:t>
      </w:r>
      <w:r>
        <w:rPr>
          <w:rFonts w:ascii="Times New Roman" w:hAnsi="Times New Roman" w:cs="Times New Roman"/>
          <w:sz w:val="24"/>
          <w:szCs w:val="24"/>
        </w:rPr>
        <w:t>)</w:t>
      </w:r>
      <w:r w:rsidR="005A2BFA">
        <w:rPr>
          <w:rFonts w:ascii="Times New Roman" w:hAnsi="Times New Roman" w:cs="Times New Roman"/>
          <w:sz w:val="24"/>
          <w:szCs w:val="24"/>
        </w:rPr>
        <w:t>, with a smaller majority (</w:t>
      </w:r>
      <w:r w:rsidR="004D0878">
        <w:rPr>
          <w:rFonts w:ascii="Times New Roman" w:hAnsi="Times New Roman" w:cs="Times New Roman"/>
          <w:sz w:val="24"/>
          <w:szCs w:val="24"/>
        </w:rPr>
        <w:t>n = 4/7</w:t>
      </w:r>
      <w:r>
        <w:rPr>
          <w:rFonts w:ascii="Times New Roman" w:hAnsi="Times New Roman" w:cs="Times New Roman"/>
          <w:sz w:val="24"/>
          <w:szCs w:val="24"/>
        </w:rPr>
        <w:t>) completing a full course of therapy</w:t>
      </w:r>
      <w:r w:rsidR="0099672D">
        <w:rPr>
          <w:rFonts w:ascii="Times New Roman" w:hAnsi="Times New Roman" w:cs="Times New Roman"/>
          <w:sz w:val="24"/>
          <w:szCs w:val="24"/>
        </w:rPr>
        <w:t>.</w:t>
      </w:r>
      <w:r>
        <w:rPr>
          <w:rFonts w:ascii="Times New Roman" w:hAnsi="Times New Roman" w:cs="Times New Roman"/>
          <w:sz w:val="24"/>
          <w:szCs w:val="24"/>
        </w:rPr>
        <w:t xml:space="preserve"> </w:t>
      </w:r>
      <w:r w:rsidR="004D0878">
        <w:rPr>
          <w:rFonts w:ascii="Times New Roman" w:hAnsi="Times New Roman" w:cs="Times New Roman"/>
          <w:sz w:val="24"/>
          <w:szCs w:val="24"/>
        </w:rPr>
        <w:t xml:space="preserve"> A notable proportion of the sample did not complete CAT though (one due to an unrelated move), and so further </w:t>
      </w:r>
      <w:r w:rsidR="007571F0">
        <w:rPr>
          <w:rFonts w:ascii="Times New Roman" w:hAnsi="Times New Roman" w:cs="Times New Roman"/>
          <w:sz w:val="24"/>
          <w:szCs w:val="24"/>
        </w:rPr>
        <w:t xml:space="preserve">investigation of what determines whether individuals stay in CAT for psychosis would be helpful. </w:t>
      </w:r>
      <w:r>
        <w:rPr>
          <w:rFonts w:ascii="Times New Roman" w:hAnsi="Times New Roman" w:cs="Times New Roman"/>
          <w:sz w:val="24"/>
          <w:szCs w:val="24"/>
        </w:rPr>
        <w:t>No serious adverse events were noted and adverse experiences were minimal, supporting the safety of this approach. The qualitative interviews supported the acceptability of CAT, with participants perceiving the therapy to be overall helpful.</w:t>
      </w:r>
    </w:p>
    <w:p w:rsidR="00497D2E" w:rsidRDefault="00497D2E" w:rsidP="008642B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themes identified from the qualitative interviews are offered cautiously as they only reflect the experiences of four participants. However they illustrate positive changes </w:t>
      </w:r>
      <w:r>
        <w:rPr>
          <w:rFonts w:ascii="Times New Roman" w:hAnsi="Times New Roman" w:cs="Times New Roman"/>
          <w:sz w:val="24"/>
          <w:szCs w:val="24"/>
        </w:rPr>
        <w:lastRenderedPageBreak/>
        <w:t xml:space="preserve">including reduced social isolation and that using CAT tools such as maps and letters increased capacity to talk with friends and family about </w:t>
      </w:r>
      <w:r w:rsidR="008642B7">
        <w:rPr>
          <w:rFonts w:ascii="Times New Roman" w:hAnsi="Times New Roman" w:cs="Times New Roman"/>
          <w:sz w:val="24"/>
          <w:szCs w:val="24"/>
        </w:rPr>
        <w:t>their experiences of psychosis.</w:t>
      </w:r>
      <w:r w:rsidR="00CE2588">
        <w:rPr>
          <w:rFonts w:ascii="Times New Roman" w:hAnsi="Times New Roman" w:cs="Times New Roman"/>
          <w:sz w:val="24"/>
          <w:szCs w:val="24"/>
        </w:rPr>
        <w:t xml:space="preserve"> </w:t>
      </w:r>
      <w:r>
        <w:rPr>
          <w:rFonts w:ascii="Times New Roman" w:hAnsi="Times New Roman" w:cs="Times New Roman"/>
          <w:sz w:val="24"/>
          <w:szCs w:val="24"/>
        </w:rPr>
        <w:t>The developed insight into what had happened and having tangible objects that continue to be read allowed those interviewed to continue the work of therapy. The themes reflecting the emergence of a good therapeutic alliance are reflected in the quantitative data as the therapeutic alliance remained good for most participants over the course of therapy</w:t>
      </w:r>
      <w:r w:rsidR="00DA7A97">
        <w:rPr>
          <w:rFonts w:ascii="Times New Roman" w:hAnsi="Times New Roman" w:cs="Times New Roman"/>
          <w:sz w:val="24"/>
          <w:szCs w:val="24"/>
        </w:rPr>
        <w:t xml:space="preserve"> (See Supplement IV)</w:t>
      </w:r>
      <w:r>
        <w:rPr>
          <w:rFonts w:ascii="Times New Roman" w:hAnsi="Times New Roman" w:cs="Times New Roman"/>
          <w:sz w:val="24"/>
          <w:szCs w:val="24"/>
        </w:rPr>
        <w:t xml:space="preserve">. </w:t>
      </w:r>
    </w:p>
    <w:p w:rsidR="00F11B87" w:rsidRDefault="00497D2E" w:rsidP="00594BC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A5646">
        <w:rPr>
          <w:rFonts w:ascii="Times New Roman" w:hAnsi="Times New Roman" w:cs="Times New Roman"/>
          <w:sz w:val="24"/>
          <w:szCs w:val="24"/>
        </w:rPr>
        <w:t>Caution is needed in interpreting change secondary outcomes due to the small numbers and lack of a control group. T</w:t>
      </w:r>
      <w:r>
        <w:rPr>
          <w:rFonts w:ascii="Times New Roman" w:hAnsi="Times New Roman" w:cs="Times New Roman"/>
          <w:sz w:val="24"/>
          <w:szCs w:val="24"/>
        </w:rPr>
        <w:t xml:space="preserve">here was little evidence of </w:t>
      </w:r>
      <w:r w:rsidR="00BA5646">
        <w:rPr>
          <w:rFonts w:ascii="Times New Roman" w:hAnsi="Times New Roman" w:cs="Times New Roman"/>
          <w:sz w:val="24"/>
          <w:szCs w:val="24"/>
        </w:rPr>
        <w:t>change in</w:t>
      </w:r>
      <w:r>
        <w:rPr>
          <w:rFonts w:ascii="Times New Roman" w:hAnsi="Times New Roman" w:cs="Times New Roman"/>
          <w:sz w:val="24"/>
          <w:szCs w:val="24"/>
        </w:rPr>
        <w:t xml:space="preserve"> psychotic symptoms. However, trends of improvement in terms of perceived recovery and personality </w:t>
      </w:r>
      <w:r w:rsidR="00B43CA5">
        <w:rPr>
          <w:rFonts w:ascii="Times New Roman" w:hAnsi="Times New Roman" w:cs="Times New Roman"/>
          <w:sz w:val="24"/>
          <w:szCs w:val="24"/>
        </w:rPr>
        <w:t xml:space="preserve">integration </w:t>
      </w:r>
      <w:r>
        <w:rPr>
          <w:rFonts w:ascii="Times New Roman" w:hAnsi="Times New Roman" w:cs="Times New Roman"/>
          <w:sz w:val="24"/>
          <w:szCs w:val="24"/>
        </w:rPr>
        <w:t xml:space="preserve">were more apparent. It may have been that since psychotic symptoms were only mildly present at baseline these had not become the main focus of therapy, but it may also be that CAT is better suited to more holistic outcomes like recovery or personality </w:t>
      </w:r>
      <w:r w:rsidR="00B43CA5">
        <w:rPr>
          <w:rFonts w:ascii="Times New Roman" w:hAnsi="Times New Roman" w:cs="Times New Roman"/>
          <w:sz w:val="24"/>
          <w:szCs w:val="24"/>
        </w:rPr>
        <w:t>integration</w:t>
      </w:r>
      <w:r>
        <w:rPr>
          <w:rFonts w:ascii="Times New Roman" w:hAnsi="Times New Roman" w:cs="Times New Roman"/>
          <w:sz w:val="24"/>
          <w:szCs w:val="24"/>
        </w:rPr>
        <w:t xml:space="preserve">. </w:t>
      </w:r>
      <w:r w:rsidR="00FD5CBD">
        <w:rPr>
          <w:rFonts w:ascii="Times New Roman" w:hAnsi="Times New Roman" w:cs="Times New Roman"/>
          <w:sz w:val="24"/>
          <w:szCs w:val="24"/>
        </w:rPr>
        <w:t xml:space="preserve">These results mirror the qualitative themes, where positive changes regarding relationships or confidence rather than specific psychotic symptoms. </w:t>
      </w:r>
      <w:r w:rsidR="00B93463">
        <w:rPr>
          <w:rFonts w:ascii="Times New Roman" w:hAnsi="Times New Roman" w:cs="Times New Roman"/>
          <w:sz w:val="24"/>
          <w:szCs w:val="24"/>
        </w:rPr>
        <w:t>P</w:t>
      </w:r>
      <w:r>
        <w:rPr>
          <w:rFonts w:ascii="Times New Roman" w:hAnsi="Times New Roman" w:cs="Times New Roman"/>
          <w:sz w:val="24"/>
          <w:szCs w:val="24"/>
        </w:rPr>
        <w:t xml:space="preserve">ersonality </w:t>
      </w:r>
      <w:r w:rsidR="00B43CA5">
        <w:rPr>
          <w:rFonts w:ascii="Times New Roman" w:hAnsi="Times New Roman" w:cs="Times New Roman"/>
          <w:sz w:val="24"/>
          <w:szCs w:val="24"/>
        </w:rPr>
        <w:t xml:space="preserve">integration </w:t>
      </w:r>
      <w:r>
        <w:rPr>
          <w:rFonts w:ascii="Times New Roman" w:hAnsi="Times New Roman" w:cs="Times New Roman"/>
          <w:sz w:val="24"/>
          <w:szCs w:val="24"/>
        </w:rPr>
        <w:t xml:space="preserve">represents a putative mechanism of change for CAT </w:t>
      </w:r>
      <w:r>
        <w:rPr>
          <w:rFonts w:ascii="Times New Roman" w:hAnsi="Times New Roman" w:cs="Times New Roman"/>
          <w:noProof/>
          <w:sz w:val="24"/>
          <w:szCs w:val="24"/>
        </w:rPr>
        <w:t>(Pollock et al., 2001; Ryle &amp; Fawkes, 2007)</w:t>
      </w:r>
      <w:r>
        <w:rPr>
          <w:rFonts w:ascii="Times New Roman" w:hAnsi="Times New Roman" w:cs="Times New Roman"/>
          <w:sz w:val="24"/>
          <w:szCs w:val="24"/>
        </w:rPr>
        <w:t xml:space="preserve">. </w:t>
      </w:r>
      <w:r w:rsidR="00F11B87">
        <w:rPr>
          <w:rFonts w:ascii="Times New Roman" w:hAnsi="Times New Roman" w:cs="Times New Roman"/>
          <w:sz w:val="24"/>
          <w:szCs w:val="24"/>
        </w:rPr>
        <w:t>Qualitative data further suggested that the insight into symptoms and experiences that might be achieved through CAT could be another benefit of the therapy.</w:t>
      </w:r>
    </w:p>
    <w:p w:rsidR="00497D2E" w:rsidRDefault="00497D2E" w:rsidP="00F11B8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deterioration was apparent for occupational and social functioning for </w:t>
      </w:r>
      <w:r w:rsidR="008642B7">
        <w:rPr>
          <w:rFonts w:ascii="Times New Roman" w:hAnsi="Times New Roman" w:cs="Times New Roman"/>
          <w:sz w:val="24"/>
          <w:szCs w:val="24"/>
        </w:rPr>
        <w:t>those providing follow-up data</w:t>
      </w:r>
      <w:r w:rsidR="00BA5646">
        <w:rPr>
          <w:rFonts w:ascii="Times New Roman" w:hAnsi="Times New Roman" w:cs="Times New Roman"/>
          <w:sz w:val="24"/>
          <w:szCs w:val="24"/>
        </w:rPr>
        <w:t xml:space="preserve"> (reliable deterioration apparent for one individual)</w:t>
      </w:r>
      <w:r>
        <w:rPr>
          <w:rFonts w:ascii="Times New Roman" w:hAnsi="Times New Roman" w:cs="Times New Roman"/>
          <w:sz w:val="24"/>
          <w:szCs w:val="24"/>
        </w:rPr>
        <w:t>. Ultimately, these data do not present a clear picture with regards to the value of CAT in improving difficulties for individuals struggling with psychosis</w:t>
      </w:r>
      <w:r w:rsidR="0099672D">
        <w:rPr>
          <w:rFonts w:ascii="Times New Roman" w:hAnsi="Times New Roman" w:cs="Times New Roman"/>
          <w:sz w:val="24"/>
          <w:szCs w:val="24"/>
        </w:rPr>
        <w:t xml:space="preserve">. They </w:t>
      </w:r>
      <w:r>
        <w:rPr>
          <w:rFonts w:ascii="Times New Roman" w:hAnsi="Times New Roman" w:cs="Times New Roman"/>
          <w:sz w:val="24"/>
          <w:szCs w:val="24"/>
        </w:rPr>
        <w:t xml:space="preserve">do indicate that perceived recovery and personality </w:t>
      </w:r>
      <w:r w:rsidR="00B43CA5">
        <w:rPr>
          <w:rFonts w:ascii="Times New Roman" w:hAnsi="Times New Roman" w:cs="Times New Roman"/>
          <w:sz w:val="24"/>
          <w:szCs w:val="24"/>
        </w:rPr>
        <w:t xml:space="preserve">integration </w:t>
      </w:r>
      <w:r>
        <w:rPr>
          <w:rFonts w:ascii="Times New Roman" w:hAnsi="Times New Roman" w:cs="Times New Roman"/>
          <w:sz w:val="24"/>
          <w:szCs w:val="24"/>
        </w:rPr>
        <w:t xml:space="preserve">may be important outcomes for any future efficacy trials. The data also suggests that further attention to the effect of CAT upon functioning is warranted. </w:t>
      </w:r>
    </w:p>
    <w:p w:rsidR="006815FD" w:rsidRDefault="00497D2E" w:rsidP="00735C3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Several limitations of this study require note. The sample size was </w:t>
      </w:r>
      <w:r w:rsidR="00D53830">
        <w:rPr>
          <w:rFonts w:ascii="Times New Roman" w:hAnsi="Times New Roman" w:cs="Times New Roman"/>
          <w:sz w:val="24"/>
          <w:szCs w:val="24"/>
        </w:rPr>
        <w:t>similar than</w:t>
      </w:r>
      <w:r>
        <w:rPr>
          <w:rFonts w:ascii="Times New Roman" w:hAnsi="Times New Roman" w:cs="Times New Roman"/>
          <w:sz w:val="24"/>
          <w:szCs w:val="24"/>
        </w:rPr>
        <w:t xml:space="preserve"> other case series </w:t>
      </w:r>
      <w:r w:rsidR="00D53830">
        <w:rPr>
          <w:rFonts w:ascii="Times New Roman" w:hAnsi="Times New Roman" w:cs="Times New Roman"/>
          <w:sz w:val="24"/>
          <w:szCs w:val="24"/>
        </w:rPr>
        <w:t xml:space="preserve">(e.g. Kerr, 2001; Morrison, 2001; Searson, Mansell, Lowens &amp; Tai, 2012) </w:t>
      </w:r>
      <w:r>
        <w:rPr>
          <w:rFonts w:ascii="Times New Roman" w:hAnsi="Times New Roman" w:cs="Times New Roman"/>
          <w:sz w:val="24"/>
          <w:szCs w:val="24"/>
        </w:rPr>
        <w:t>and consistent with the aims of the study, which was not statistical inference, but providing preliminary information regarding acceptability and safety. However, the sample size does limit generali</w:t>
      </w:r>
      <w:r w:rsidR="00F12E51">
        <w:rPr>
          <w:rFonts w:ascii="Times New Roman" w:hAnsi="Times New Roman" w:cs="Times New Roman"/>
          <w:sz w:val="24"/>
          <w:szCs w:val="24"/>
        </w:rPr>
        <w:t>s</w:t>
      </w:r>
      <w:r>
        <w:rPr>
          <w:rFonts w:ascii="Times New Roman" w:hAnsi="Times New Roman" w:cs="Times New Roman"/>
          <w:sz w:val="24"/>
          <w:szCs w:val="24"/>
        </w:rPr>
        <w:t>ability, and it may be that with a larger sample, issues such as rare adverse events, arise, which were not picked up with this study. T</w:t>
      </w:r>
      <w:r w:rsidRPr="003B2F47">
        <w:rPr>
          <w:rFonts w:ascii="Times New Roman" w:hAnsi="Times New Roman" w:cs="Times New Roman"/>
          <w:sz w:val="24"/>
          <w:szCs w:val="24"/>
        </w:rPr>
        <w:t xml:space="preserve">he sample experienced only mild psychotic symptoms at baseline and had generally good levels of functioning, although clinical complexity in terms of co-morbid difficulties around mood, substance use and suicidal behaviour history were common. As such the </w:t>
      </w:r>
      <w:r>
        <w:rPr>
          <w:rFonts w:ascii="Times New Roman" w:hAnsi="Times New Roman" w:cs="Times New Roman"/>
          <w:sz w:val="24"/>
          <w:szCs w:val="24"/>
        </w:rPr>
        <w:t>acceptability</w:t>
      </w:r>
      <w:r w:rsidRPr="003B2F47">
        <w:rPr>
          <w:rFonts w:ascii="Times New Roman" w:hAnsi="Times New Roman" w:cs="Times New Roman"/>
          <w:sz w:val="24"/>
          <w:szCs w:val="24"/>
        </w:rPr>
        <w:t xml:space="preserve"> of CAT with individuals with more marked difficulties is not known.</w:t>
      </w:r>
      <w:r w:rsidR="00BA520E">
        <w:rPr>
          <w:rFonts w:ascii="Times New Roman" w:hAnsi="Times New Roman" w:cs="Times New Roman"/>
          <w:sz w:val="24"/>
          <w:szCs w:val="24"/>
        </w:rPr>
        <w:t xml:space="preserve"> It is unclear why were symptoms were at this level, but it may reflect the judgments made within services regarding who would be most suitable for CAT. </w:t>
      </w:r>
      <w:r w:rsidR="0099672D">
        <w:rPr>
          <w:rFonts w:ascii="Times New Roman" w:hAnsi="Times New Roman" w:cs="Times New Roman"/>
          <w:sz w:val="24"/>
          <w:szCs w:val="24"/>
        </w:rPr>
        <w:t xml:space="preserve">It is possible that CAT tends to be offered to clients whose psychotic symptoms are less prominent, but who are struggling with wider difficulties relating to mood, relationships and wellbeing. </w:t>
      </w:r>
      <w:r w:rsidR="00914354">
        <w:rPr>
          <w:rFonts w:ascii="Times New Roman" w:hAnsi="Times New Roman" w:cs="Times New Roman"/>
          <w:sz w:val="24"/>
          <w:szCs w:val="24"/>
        </w:rPr>
        <w:t xml:space="preserve">Our judgement regarding acceptability was based in part on </w:t>
      </w:r>
      <w:r w:rsidR="00857BBF">
        <w:rPr>
          <w:rFonts w:ascii="Times New Roman" w:hAnsi="Times New Roman" w:cs="Times New Roman"/>
          <w:sz w:val="24"/>
          <w:szCs w:val="24"/>
        </w:rPr>
        <w:t>thresholds</w:t>
      </w:r>
      <w:r w:rsidR="00914354">
        <w:rPr>
          <w:rFonts w:ascii="Times New Roman" w:hAnsi="Times New Roman" w:cs="Times New Roman"/>
          <w:sz w:val="24"/>
          <w:szCs w:val="24"/>
        </w:rPr>
        <w:t xml:space="preserve"> for attendance adapted from prior research. However, alternative</w:t>
      </w:r>
      <w:r w:rsidR="00857BBF">
        <w:rPr>
          <w:rFonts w:ascii="Times New Roman" w:hAnsi="Times New Roman" w:cs="Times New Roman"/>
          <w:sz w:val="24"/>
          <w:szCs w:val="24"/>
        </w:rPr>
        <w:t>, more conservative</w:t>
      </w:r>
      <w:r w:rsidR="00914354">
        <w:rPr>
          <w:rFonts w:ascii="Times New Roman" w:hAnsi="Times New Roman" w:cs="Times New Roman"/>
          <w:sz w:val="24"/>
          <w:szCs w:val="24"/>
        </w:rPr>
        <w:t xml:space="preserve"> thresholds could be adopted and this would affect the conclusion being drawn. </w:t>
      </w:r>
      <w:r w:rsidR="00804459">
        <w:rPr>
          <w:rFonts w:ascii="Times New Roman" w:hAnsi="Times New Roman" w:cs="Times New Roman"/>
          <w:sz w:val="24"/>
          <w:szCs w:val="24"/>
        </w:rPr>
        <w:t>Drop out from the study meant there was a loss of data for a number of outcomes (e.g. adverse experiences, secondary outcomes).</w:t>
      </w:r>
      <w:r w:rsidR="006815FD">
        <w:rPr>
          <w:rFonts w:ascii="Times New Roman" w:hAnsi="Times New Roman" w:cs="Times New Roman"/>
          <w:sz w:val="24"/>
          <w:szCs w:val="24"/>
        </w:rPr>
        <w:t xml:space="preserve"> Lastly, whilst all therapists adopted a CAT approach, a uniform or standardised therapy model was not implemented, and thus therapy varied from client to client.</w:t>
      </w:r>
    </w:p>
    <w:p w:rsidR="00C542CB" w:rsidRDefault="00C542CB" w:rsidP="00735C32">
      <w:pPr>
        <w:spacing w:after="0" w:line="480" w:lineRule="auto"/>
        <w:ind w:firstLine="720"/>
        <w:rPr>
          <w:rFonts w:ascii="Times New Roman" w:hAnsi="Times New Roman" w:cs="Times New Roman"/>
          <w:sz w:val="24"/>
          <w:szCs w:val="24"/>
        </w:rPr>
      </w:pPr>
      <w:r w:rsidRPr="00735C32">
        <w:rPr>
          <w:rFonts w:ascii="Times New Roman" w:hAnsi="Times New Roman" w:cs="Times New Roman"/>
          <w:sz w:val="24"/>
          <w:szCs w:val="24"/>
        </w:rPr>
        <w:t xml:space="preserve">Whilst the qualitative data includes reflections on the value of specific CAT tools, many themes also refer to broader or common aspects of therapy, such as feeling heard or understood and being in a positive relationship with the therapist. It may therefore be that many of the benefits experienced by participants reflect common or non-specific factors rather than specific, technical aspects of CAT. However, it should be noted that separating </w:t>
      </w:r>
      <w:r w:rsidRPr="00735C32">
        <w:rPr>
          <w:rFonts w:ascii="Times New Roman" w:hAnsi="Times New Roman" w:cs="Times New Roman"/>
          <w:sz w:val="24"/>
          <w:szCs w:val="24"/>
        </w:rPr>
        <w:lastRenderedPageBreak/>
        <w:t>out the non-specific and technical aspects of therapy may not be possible (</w:t>
      </w:r>
      <w:r w:rsidRPr="00735C32">
        <w:rPr>
          <w:rFonts w:ascii="Times New Roman" w:eastAsia="Times New Roman" w:hAnsi="Times New Roman" w:cs="Times New Roman"/>
          <w:sz w:val="24"/>
          <w:szCs w:val="24"/>
          <w:lang w:eastAsia="en-GB"/>
        </w:rPr>
        <w:t>Norcross &amp; Lambert, 2011)</w:t>
      </w:r>
      <w:r w:rsidRPr="00735C32">
        <w:rPr>
          <w:rFonts w:ascii="Times New Roman" w:hAnsi="Times New Roman" w:cs="Times New Roman"/>
          <w:sz w:val="24"/>
          <w:szCs w:val="24"/>
        </w:rPr>
        <w:t>, and that specific elements of CAT may still help support the broader benefits reported by clients (e.g. feeling understood).</w:t>
      </w:r>
      <w:r w:rsidR="001F7864">
        <w:rPr>
          <w:rFonts w:ascii="Times New Roman" w:hAnsi="Times New Roman" w:cs="Times New Roman"/>
          <w:sz w:val="24"/>
          <w:szCs w:val="24"/>
        </w:rPr>
        <w:t xml:space="preserve"> More detailed analysis of the process of change in CAT for psychosis would be valuable in exploring this issue further.</w:t>
      </w:r>
    </w:p>
    <w:p w:rsidR="00F12E51" w:rsidRDefault="00497D2E" w:rsidP="006815F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w:t>
      </w:r>
      <w:r w:rsidR="00D51F28">
        <w:rPr>
          <w:rFonts w:ascii="Times New Roman" w:hAnsi="Times New Roman" w:cs="Times New Roman"/>
          <w:sz w:val="24"/>
          <w:szCs w:val="24"/>
        </w:rPr>
        <w:t xml:space="preserve">is </w:t>
      </w:r>
      <w:r>
        <w:rPr>
          <w:rFonts w:ascii="Times New Roman" w:hAnsi="Times New Roman" w:cs="Times New Roman"/>
          <w:sz w:val="24"/>
          <w:szCs w:val="24"/>
        </w:rPr>
        <w:t xml:space="preserve">case series </w:t>
      </w:r>
      <w:r w:rsidR="00D51F28">
        <w:rPr>
          <w:rFonts w:ascii="Times New Roman" w:hAnsi="Times New Roman" w:cs="Times New Roman"/>
          <w:sz w:val="24"/>
          <w:szCs w:val="24"/>
        </w:rPr>
        <w:t xml:space="preserve">is </w:t>
      </w:r>
      <w:r>
        <w:rPr>
          <w:rFonts w:ascii="Times New Roman" w:hAnsi="Times New Roman" w:cs="Times New Roman"/>
          <w:sz w:val="24"/>
          <w:szCs w:val="24"/>
        </w:rPr>
        <w:t xml:space="preserve">an early step in determining the </w:t>
      </w:r>
      <w:r w:rsidR="00B43CA5">
        <w:rPr>
          <w:rFonts w:ascii="Times New Roman" w:hAnsi="Times New Roman" w:cs="Times New Roman"/>
          <w:sz w:val="24"/>
          <w:szCs w:val="24"/>
        </w:rPr>
        <w:t>feasibility</w:t>
      </w:r>
      <w:r>
        <w:rPr>
          <w:rFonts w:ascii="Times New Roman" w:hAnsi="Times New Roman" w:cs="Times New Roman"/>
          <w:sz w:val="24"/>
          <w:szCs w:val="24"/>
        </w:rPr>
        <w:t xml:space="preserve"> of CAT for psychosis. Overall the results </w:t>
      </w:r>
      <w:r w:rsidR="00F12E51">
        <w:rPr>
          <w:rFonts w:ascii="Times New Roman" w:hAnsi="Times New Roman" w:cs="Times New Roman"/>
          <w:sz w:val="24"/>
          <w:szCs w:val="24"/>
        </w:rPr>
        <w:t>indicate that it is feasible to evaluate CAT for psychosis in a research context, and that the therapy appears acceptable and safe to participants. Secondary findings present a complex picture and interpretation is limited by the research design. A pilot Randomized Controlled Trial (RCT) would help to establish the feasibility of applying an RCT methodology to this therapy. However, prior to this it would be beneficial to standardise the length of CAT for psychosis. Based on the typical treatment length within this case series and the results from Taylor and colleagues (2017), a standard length of 24 sessions appears appropriate. Careful monitoring of functioning is required in future trials in light of the inconsistent results concerning this outcome in the present study. More extensive audio recording of sessions to ensure quality of the therapy would also be important</w:t>
      </w:r>
      <w:r w:rsidR="00A369F8">
        <w:rPr>
          <w:rFonts w:ascii="Times New Roman" w:hAnsi="Times New Roman" w:cs="Times New Roman"/>
          <w:sz w:val="24"/>
          <w:szCs w:val="24"/>
        </w:rPr>
        <w:t xml:space="preserve">. </w:t>
      </w:r>
      <w:r w:rsidR="00F12E51">
        <w:rPr>
          <w:rFonts w:ascii="Times New Roman" w:hAnsi="Times New Roman" w:cs="Times New Roman"/>
          <w:sz w:val="24"/>
          <w:szCs w:val="24"/>
        </w:rPr>
        <w:t xml:space="preserve">This was largely limited in the present study by participant choice. This might have been improved by not allowing participants to opt-out of this aspect of the study, though this may have adversely affected recruitment. Greater engagement and discussion with potential participants about the reasons for audio recording sessions may also help in future studies. </w:t>
      </w:r>
      <w:r w:rsidR="00F12E51" w:rsidRPr="00A77F6C">
        <w:rPr>
          <w:rFonts w:ascii="Times New Roman" w:hAnsi="Times New Roman" w:cs="Times New Roman"/>
          <w:sz w:val="24"/>
          <w:szCs w:val="24"/>
        </w:rPr>
        <w:t>An implementation study using a mixed-methods design examining the factors determining the use and usefulness of CAT for psychosis would also be valuable</w:t>
      </w:r>
      <w:r w:rsidR="00F12E51">
        <w:rPr>
          <w:rFonts w:ascii="Times New Roman" w:hAnsi="Times New Roman" w:cs="Times New Roman"/>
          <w:sz w:val="24"/>
          <w:szCs w:val="24"/>
        </w:rPr>
        <w:t xml:space="preserve"> in further modifying CAT for psychosis to enhance acceptability and benefit to clients.</w:t>
      </w:r>
    </w:p>
    <w:p w:rsidR="00497D2E" w:rsidRDefault="00497D2E" w:rsidP="00F80C08">
      <w:pPr>
        <w:spacing w:after="0" w:line="480" w:lineRule="auto"/>
        <w:ind w:firstLine="720"/>
        <w:rPr>
          <w:rFonts w:ascii="Times New Roman" w:hAnsi="Times New Roman" w:cs="Times New Roman"/>
          <w:sz w:val="24"/>
          <w:szCs w:val="24"/>
        </w:rPr>
        <w:sectPr w:rsidR="00497D2E">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 </w:t>
      </w:r>
    </w:p>
    <w:p w:rsidR="00497D2E" w:rsidRPr="00497D2E" w:rsidRDefault="00497D2E" w:rsidP="00497D2E">
      <w:pPr>
        <w:spacing w:after="0" w:line="480" w:lineRule="auto"/>
        <w:jc w:val="center"/>
        <w:rPr>
          <w:rFonts w:ascii="Times New Roman" w:hAnsi="Times New Roman" w:cs="Times New Roman"/>
          <w:b/>
          <w:sz w:val="24"/>
          <w:szCs w:val="24"/>
        </w:rPr>
      </w:pPr>
      <w:r w:rsidRPr="00497D2E">
        <w:rPr>
          <w:rFonts w:ascii="Times New Roman" w:hAnsi="Times New Roman" w:cs="Times New Roman"/>
          <w:b/>
          <w:sz w:val="24"/>
          <w:szCs w:val="24"/>
        </w:rPr>
        <w:lastRenderedPageBreak/>
        <w:t>References</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Addington, D., Addington, J., &amp; Maticka-Tyndale, E. (1993). Assessing depression in schizophrenia: The Calgary Depression Scale. </w:t>
      </w:r>
      <w:r w:rsidRPr="00497D2E">
        <w:rPr>
          <w:rFonts w:ascii="Times New Roman" w:hAnsi="Times New Roman" w:cs="Times New Roman"/>
          <w:i/>
          <w:sz w:val="24"/>
          <w:szCs w:val="24"/>
        </w:rPr>
        <w:t>The British Journal of Psychiatry, 163 (suppl. 22)</w:t>
      </w:r>
      <w:r w:rsidRPr="00497D2E">
        <w:rPr>
          <w:rFonts w:ascii="Times New Roman" w:hAnsi="Times New Roman" w:cs="Times New Roman"/>
          <w:sz w:val="24"/>
          <w:szCs w:val="24"/>
        </w:rPr>
        <w:t>, 39-44. Retrieved from http://psycnet.apa.org/psycinfo/1994-23949-001</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Baguley, T. (2009). Standardized or simple effect size: What should be reported? </w:t>
      </w:r>
      <w:r w:rsidRPr="00497D2E">
        <w:rPr>
          <w:rFonts w:ascii="Times New Roman" w:hAnsi="Times New Roman" w:cs="Times New Roman"/>
          <w:i/>
          <w:sz w:val="24"/>
          <w:szCs w:val="24"/>
        </w:rPr>
        <w:t>Br J Psychol, 100</w:t>
      </w:r>
      <w:r w:rsidRPr="00497D2E">
        <w:rPr>
          <w:rFonts w:ascii="Times New Roman" w:hAnsi="Times New Roman" w:cs="Times New Roman"/>
          <w:sz w:val="24"/>
          <w:szCs w:val="24"/>
        </w:rPr>
        <w:t>(Pt 3), 603-617. doi:10.1348/000712608x377117</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Bedford, A., Davies, F., &amp; Tibbles, J. (2009). The Personality Structure Questionnaire (PSQ): A cross-validation with a large clinical sample. </w:t>
      </w:r>
      <w:r w:rsidRPr="00497D2E">
        <w:rPr>
          <w:rFonts w:ascii="Times New Roman" w:hAnsi="Times New Roman" w:cs="Times New Roman"/>
          <w:i/>
          <w:sz w:val="24"/>
          <w:szCs w:val="24"/>
        </w:rPr>
        <w:t>Clinical Psychology &amp; Psychotherapy, 16</w:t>
      </w:r>
      <w:r w:rsidRPr="00497D2E">
        <w:rPr>
          <w:rFonts w:ascii="Times New Roman" w:hAnsi="Times New Roman" w:cs="Times New Roman"/>
          <w:sz w:val="24"/>
          <w:szCs w:val="24"/>
        </w:rPr>
        <w:t>(1), 77-81. doi:10.1002/cpp.603</w:t>
      </w:r>
    </w:p>
    <w:p w:rsid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Bennett, D., &amp; Parry, G. (2004). A measure of psychotherapeutic competence derived from cognitive analytic therapy. </w:t>
      </w:r>
      <w:r w:rsidRPr="00497D2E">
        <w:rPr>
          <w:rFonts w:ascii="Times New Roman" w:hAnsi="Times New Roman" w:cs="Times New Roman"/>
          <w:i/>
          <w:sz w:val="24"/>
          <w:szCs w:val="24"/>
        </w:rPr>
        <w:t>Psychotherapy Research, 14</w:t>
      </w:r>
      <w:r w:rsidRPr="00497D2E">
        <w:rPr>
          <w:rFonts w:ascii="Times New Roman" w:hAnsi="Times New Roman" w:cs="Times New Roman"/>
          <w:sz w:val="24"/>
          <w:szCs w:val="24"/>
        </w:rPr>
        <w:t>(2), 176-192. doi:10.1093/ptr/kph016</w:t>
      </w:r>
    </w:p>
    <w:p w:rsidR="00E26F73" w:rsidRPr="00E26F73" w:rsidRDefault="00E26F73" w:rsidP="00497D2E">
      <w:pPr>
        <w:pStyle w:val="EndNoteBibliography"/>
        <w:spacing w:after="0" w:line="480" w:lineRule="auto"/>
        <w:ind w:left="720" w:hanging="720"/>
        <w:rPr>
          <w:rFonts w:ascii="Times New Roman" w:hAnsi="Times New Roman" w:cs="Times New Roman"/>
          <w:sz w:val="24"/>
          <w:szCs w:val="24"/>
        </w:rPr>
      </w:pPr>
      <w:r w:rsidRPr="00E26F73">
        <w:rPr>
          <w:rFonts w:ascii="Times New Roman" w:hAnsi="Times New Roman" w:cs="Times New Roman"/>
          <w:sz w:val="24"/>
          <w:szCs w:val="24"/>
        </w:rPr>
        <w:t>Berrios, R., Kellett, S., Fiorani, C, &amp; Poggioli, M. (2016). Assessment of identitiy distrubance: Factor structure and validation of the personality structure questionnaire in an Italian sample. Psychological Assessment, 28, 27-35. doi: 10.1037/pas0000143</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Birchwood, M. (2003). Pathways to emotional dysfunction in first-episode psychosis. </w:t>
      </w:r>
      <w:r w:rsidRPr="00497D2E">
        <w:rPr>
          <w:rFonts w:ascii="Times New Roman" w:hAnsi="Times New Roman" w:cs="Times New Roman"/>
          <w:i/>
          <w:sz w:val="24"/>
          <w:szCs w:val="24"/>
        </w:rPr>
        <w:t>The British Journal of Psychiatry, 182</w:t>
      </w:r>
      <w:r w:rsidRPr="00497D2E">
        <w:rPr>
          <w:rFonts w:ascii="Times New Roman" w:hAnsi="Times New Roman" w:cs="Times New Roman"/>
          <w:sz w:val="24"/>
          <w:szCs w:val="24"/>
        </w:rPr>
        <w:t>(5), 373-375. doi:10.1192/bjp.02.153</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Birchwood, M., Meaden, A., Trower, P., Gilbert, P., &amp; Plaistow, J. (2000). The power and omnipotence of voices: subordination and entrapment by voices and significant others. </w:t>
      </w:r>
      <w:r w:rsidRPr="00497D2E">
        <w:rPr>
          <w:rFonts w:ascii="Times New Roman" w:hAnsi="Times New Roman" w:cs="Times New Roman"/>
          <w:i/>
          <w:sz w:val="24"/>
          <w:szCs w:val="24"/>
        </w:rPr>
        <w:t>Psychological Medicine, 30</w:t>
      </w:r>
      <w:r w:rsidRPr="00497D2E">
        <w:rPr>
          <w:rFonts w:ascii="Times New Roman" w:hAnsi="Times New Roman" w:cs="Times New Roman"/>
          <w:sz w:val="24"/>
          <w:szCs w:val="24"/>
        </w:rPr>
        <w:t>, 337-344. doi:10.1017/s0033291799001828</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Braun, V., &amp; Clarke, V. (2006). Using thematic analysis in psychology. </w:t>
      </w:r>
      <w:r w:rsidRPr="00497D2E">
        <w:rPr>
          <w:rFonts w:ascii="Times New Roman" w:hAnsi="Times New Roman" w:cs="Times New Roman"/>
          <w:i/>
          <w:sz w:val="24"/>
          <w:szCs w:val="24"/>
        </w:rPr>
        <w:t>Qualitative Research in Psychology, 3</w:t>
      </w:r>
      <w:r w:rsidRPr="00497D2E">
        <w:rPr>
          <w:rFonts w:ascii="Times New Roman" w:hAnsi="Times New Roman" w:cs="Times New Roman"/>
          <w:sz w:val="24"/>
          <w:szCs w:val="24"/>
        </w:rPr>
        <w:t>(2), 77-101. doi:10.1191/1478088706qp063oa</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British Psychological Society. (2014). </w:t>
      </w:r>
      <w:r w:rsidRPr="00497D2E">
        <w:rPr>
          <w:rFonts w:ascii="Times New Roman" w:hAnsi="Times New Roman" w:cs="Times New Roman"/>
          <w:i/>
          <w:sz w:val="24"/>
          <w:szCs w:val="24"/>
        </w:rPr>
        <w:t>Understanding psychosis and schizophrenia. Leicester: British Psychological Society</w:t>
      </w:r>
      <w:r w:rsidRPr="00497D2E">
        <w:rPr>
          <w:rFonts w:ascii="Times New Roman" w:hAnsi="Times New Roman" w:cs="Times New Roman"/>
          <w:sz w:val="24"/>
          <w:szCs w:val="24"/>
        </w:rPr>
        <w:t>. Leicester: British Psychological Society.</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lastRenderedPageBreak/>
        <w:t xml:space="preserve">Calvert, R., &amp; Kellett, S. (2014). Cognitive analytic therapy: A review of the outcome evidence base for treatment. </w:t>
      </w:r>
      <w:r w:rsidRPr="00497D2E">
        <w:rPr>
          <w:rFonts w:ascii="Times New Roman" w:hAnsi="Times New Roman" w:cs="Times New Roman"/>
          <w:i/>
          <w:sz w:val="24"/>
          <w:szCs w:val="24"/>
        </w:rPr>
        <w:t>Psychology &amp; Psychotherapy: Theory, Research &amp; Practice, 87</w:t>
      </w:r>
      <w:r w:rsidRPr="00497D2E">
        <w:rPr>
          <w:rFonts w:ascii="Times New Roman" w:hAnsi="Times New Roman" w:cs="Times New Roman"/>
          <w:sz w:val="24"/>
          <w:szCs w:val="24"/>
        </w:rPr>
        <w:t>, 253-277. doi:10.1111/papt.12020</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Cameron, I. M., Crawford, J. R., Lawton, K., &amp; Reid, I. C. (2008). Psychometric comparison of PHQ-9 and HADS for measuring depression severity in primary care. </w:t>
      </w:r>
      <w:r w:rsidRPr="00497D2E">
        <w:rPr>
          <w:rFonts w:ascii="Times New Roman" w:hAnsi="Times New Roman" w:cs="Times New Roman"/>
          <w:i/>
          <w:sz w:val="24"/>
          <w:szCs w:val="24"/>
        </w:rPr>
        <w:t>British Journal of General Practice, 58</w:t>
      </w:r>
      <w:r w:rsidRPr="00497D2E">
        <w:rPr>
          <w:rFonts w:ascii="Times New Roman" w:hAnsi="Times New Roman" w:cs="Times New Roman"/>
          <w:sz w:val="24"/>
          <w:szCs w:val="24"/>
        </w:rPr>
        <w:t>(546), 32-36. doi:10.3399/bjgp08X263794</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Caruso, R., Biancosino, B., Borghi, C., Marmai, L., Kerr, I. B., &amp; Grassi, L. (2013). Working with the 'difficult' patient: The use of a contextual cognitive-analytic therapy based training in improving team function in a routine psychiatry service setting. </w:t>
      </w:r>
      <w:r w:rsidRPr="00497D2E">
        <w:rPr>
          <w:rFonts w:ascii="Times New Roman" w:hAnsi="Times New Roman" w:cs="Times New Roman"/>
          <w:i/>
          <w:sz w:val="24"/>
          <w:szCs w:val="24"/>
        </w:rPr>
        <w:t>Community Mental Health Journal, 49</w:t>
      </w:r>
      <w:r w:rsidRPr="00497D2E">
        <w:rPr>
          <w:rFonts w:ascii="Times New Roman" w:hAnsi="Times New Roman" w:cs="Times New Roman"/>
          <w:sz w:val="24"/>
          <w:szCs w:val="24"/>
        </w:rPr>
        <w:t>(6), 722-727. doi:10.1007/s10597-012-9579-x</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Cassidy, C. M., Norman, R., Manchanda, R., Schmitz, N., &amp; Malla, A. (2010). Testing definitions of symptom remission in frst-episode psychosis for prediction of functional outcome at 2 Years. </w:t>
      </w:r>
      <w:r w:rsidRPr="00497D2E">
        <w:rPr>
          <w:rFonts w:ascii="Times New Roman" w:hAnsi="Times New Roman" w:cs="Times New Roman"/>
          <w:i/>
          <w:sz w:val="24"/>
          <w:szCs w:val="24"/>
        </w:rPr>
        <w:t>Schizophr</w:t>
      </w:r>
      <w:r>
        <w:rPr>
          <w:rFonts w:ascii="Times New Roman" w:hAnsi="Times New Roman" w:cs="Times New Roman"/>
          <w:i/>
          <w:sz w:val="24"/>
          <w:szCs w:val="24"/>
        </w:rPr>
        <w:t>enia</w:t>
      </w:r>
      <w:r w:rsidRPr="00497D2E">
        <w:rPr>
          <w:rFonts w:ascii="Times New Roman" w:hAnsi="Times New Roman" w:cs="Times New Roman"/>
          <w:i/>
          <w:sz w:val="24"/>
          <w:szCs w:val="24"/>
        </w:rPr>
        <w:t xml:space="preserve"> Bull</w:t>
      </w:r>
      <w:r>
        <w:rPr>
          <w:rFonts w:ascii="Times New Roman" w:hAnsi="Times New Roman" w:cs="Times New Roman"/>
          <w:i/>
          <w:sz w:val="24"/>
          <w:szCs w:val="24"/>
        </w:rPr>
        <w:t>etin</w:t>
      </w:r>
      <w:r w:rsidRPr="00497D2E">
        <w:rPr>
          <w:rFonts w:ascii="Times New Roman" w:hAnsi="Times New Roman" w:cs="Times New Roman"/>
          <w:i/>
          <w:sz w:val="24"/>
          <w:szCs w:val="24"/>
        </w:rPr>
        <w:t>, 36</w:t>
      </w:r>
      <w:r w:rsidRPr="00497D2E">
        <w:rPr>
          <w:rFonts w:ascii="Times New Roman" w:hAnsi="Times New Roman" w:cs="Times New Roman"/>
          <w:sz w:val="24"/>
          <w:szCs w:val="24"/>
        </w:rPr>
        <w:t>(5), 1001-1008. doi:10.1093/schbul/sbp007</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Chin, J. T., Hayward, M., &amp; Drinnan, A. (2009). 'Relating' to voices: Exploring the relevance of this concept to people who hear voices. </w:t>
      </w:r>
      <w:r w:rsidRPr="00497D2E">
        <w:rPr>
          <w:rFonts w:ascii="Times New Roman" w:hAnsi="Times New Roman" w:cs="Times New Roman"/>
          <w:i/>
          <w:sz w:val="24"/>
          <w:szCs w:val="24"/>
        </w:rPr>
        <w:t>Psychology and Psychotherapy: Theory, Research and Practice, 82</w:t>
      </w:r>
      <w:r w:rsidRPr="00497D2E">
        <w:rPr>
          <w:rFonts w:ascii="Times New Roman" w:hAnsi="Times New Roman" w:cs="Times New Roman"/>
          <w:sz w:val="24"/>
          <w:szCs w:val="24"/>
        </w:rPr>
        <w:t>(Pt 1), 1-17. doi:10.1348/147608308x320116</w:t>
      </w:r>
    </w:p>
    <w:p w:rsid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Clarke, S., Thomas, P., &amp; James, K. (2013). Cognitive analytic therapy for personality disorder: randomised controlled trial. </w:t>
      </w:r>
      <w:r w:rsidRPr="00497D2E">
        <w:rPr>
          <w:rFonts w:ascii="Times New Roman" w:hAnsi="Times New Roman" w:cs="Times New Roman"/>
          <w:i/>
          <w:sz w:val="24"/>
          <w:szCs w:val="24"/>
        </w:rPr>
        <w:t>The British Journal of Psychiatry, 202</w:t>
      </w:r>
      <w:r w:rsidRPr="00497D2E">
        <w:rPr>
          <w:rFonts w:ascii="Times New Roman" w:hAnsi="Times New Roman" w:cs="Times New Roman"/>
          <w:sz w:val="24"/>
          <w:szCs w:val="24"/>
        </w:rPr>
        <w:t>(2), 129-134. doi:10.1192/bjp.bp.112.108670</w:t>
      </w:r>
    </w:p>
    <w:p w:rsidR="00137319" w:rsidRPr="00137319" w:rsidRDefault="00137319" w:rsidP="00497D2E">
      <w:pPr>
        <w:pStyle w:val="EndNoteBibliography"/>
        <w:spacing w:after="0" w:line="480" w:lineRule="auto"/>
        <w:ind w:left="720" w:hanging="720"/>
        <w:rPr>
          <w:rFonts w:ascii="Times New Roman" w:hAnsi="Times New Roman" w:cs="Times New Roman"/>
          <w:sz w:val="24"/>
          <w:szCs w:val="24"/>
        </w:rPr>
      </w:pPr>
      <w:r w:rsidRPr="00137319">
        <w:rPr>
          <w:rFonts w:ascii="Times New Roman" w:hAnsi="Times New Roman" w:cs="Times New Roman"/>
          <w:sz w:val="24"/>
          <w:szCs w:val="24"/>
        </w:rPr>
        <w:t>Craig, P., Diepe, P., Macintyre, S., Michie, S., Nazareth, I., &amp; Petticrew, M. (2008). Developing and evaluating complex interventions: New guidance. Retrieved from www.mrc.ac.uk/complexinterventionsguidance</w:t>
      </w:r>
    </w:p>
    <w:p w:rsidR="00497D2E" w:rsidRPr="007571F0"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lastRenderedPageBreak/>
        <w:t>Evans, M., Kellett, S.</w:t>
      </w:r>
      <w:r w:rsidR="007571F0">
        <w:rPr>
          <w:rFonts w:ascii="Times New Roman" w:hAnsi="Times New Roman" w:cs="Times New Roman"/>
          <w:sz w:val="24"/>
          <w:szCs w:val="24"/>
        </w:rPr>
        <w:t>, Heyland, S., Hall, J., &amp; Majid, S.</w:t>
      </w:r>
      <w:r w:rsidRPr="00497D2E">
        <w:rPr>
          <w:rFonts w:ascii="Times New Roman" w:hAnsi="Times New Roman" w:cs="Times New Roman"/>
          <w:sz w:val="24"/>
          <w:szCs w:val="24"/>
        </w:rPr>
        <w:t xml:space="preserve"> (</w:t>
      </w:r>
      <w:r w:rsidR="007571F0" w:rsidRPr="00497D2E">
        <w:rPr>
          <w:rFonts w:ascii="Times New Roman" w:hAnsi="Times New Roman" w:cs="Times New Roman"/>
          <w:sz w:val="24"/>
          <w:szCs w:val="24"/>
        </w:rPr>
        <w:t>201</w:t>
      </w:r>
      <w:r w:rsidR="007571F0">
        <w:rPr>
          <w:rFonts w:ascii="Times New Roman" w:hAnsi="Times New Roman" w:cs="Times New Roman"/>
          <w:sz w:val="24"/>
          <w:szCs w:val="24"/>
        </w:rPr>
        <w:t>7</w:t>
      </w:r>
      <w:r w:rsidRPr="00497D2E">
        <w:rPr>
          <w:rFonts w:ascii="Times New Roman" w:hAnsi="Times New Roman" w:cs="Times New Roman"/>
          <w:sz w:val="24"/>
          <w:szCs w:val="24"/>
        </w:rPr>
        <w:t xml:space="preserve">). </w:t>
      </w:r>
      <w:r w:rsidR="007571F0" w:rsidRPr="007571F0">
        <w:rPr>
          <w:rFonts w:ascii="Times New Roman" w:hAnsi="Times New Roman" w:cs="Times New Roman"/>
          <w:sz w:val="24"/>
          <w:szCs w:val="24"/>
        </w:rPr>
        <w:t>Cognitive analytic therapy for bipolar disorder: A pilot randomised controlled trial</w:t>
      </w:r>
      <w:r w:rsidR="007571F0">
        <w:rPr>
          <w:rFonts w:ascii="Times New Roman" w:hAnsi="Times New Roman" w:cs="Times New Roman"/>
          <w:sz w:val="24"/>
          <w:szCs w:val="24"/>
        </w:rPr>
        <w:t xml:space="preserve">. </w:t>
      </w:r>
      <w:r w:rsidR="007571F0">
        <w:rPr>
          <w:rFonts w:ascii="Times New Roman" w:hAnsi="Times New Roman" w:cs="Times New Roman"/>
          <w:i/>
          <w:sz w:val="24"/>
          <w:szCs w:val="24"/>
        </w:rPr>
        <w:t xml:space="preserve">Clinical Psychology &amp; Psychotherapy, 24, </w:t>
      </w:r>
      <w:r w:rsidR="007571F0">
        <w:rPr>
          <w:rFonts w:ascii="Times New Roman" w:hAnsi="Times New Roman" w:cs="Times New Roman"/>
          <w:sz w:val="24"/>
          <w:szCs w:val="24"/>
        </w:rPr>
        <w:t xml:space="preserve">22-35. doi: </w:t>
      </w:r>
      <w:r w:rsidR="007571F0" w:rsidRPr="007571F0">
        <w:rPr>
          <w:rFonts w:ascii="Times New Roman" w:hAnsi="Times New Roman" w:cs="Times New Roman"/>
          <w:color w:val="333333"/>
          <w:sz w:val="24"/>
          <w:szCs w:val="24"/>
          <w:shd w:val="clear" w:color="auto" w:fill="FFFFFF"/>
        </w:rPr>
        <w:t>10.1002/cpp.2065</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Ferrer, R., &amp; Pardo, A. (2014). Clinically meaningful change: False positives in the estimation of individual change. </w:t>
      </w:r>
      <w:r w:rsidRPr="00497D2E">
        <w:rPr>
          <w:rFonts w:ascii="Times New Roman" w:hAnsi="Times New Roman" w:cs="Times New Roman"/>
          <w:i/>
          <w:sz w:val="24"/>
          <w:szCs w:val="24"/>
        </w:rPr>
        <w:t>Psychological Assessment, 26</w:t>
      </w:r>
      <w:r w:rsidRPr="00497D2E">
        <w:rPr>
          <w:rFonts w:ascii="Times New Roman" w:hAnsi="Times New Roman" w:cs="Times New Roman"/>
          <w:sz w:val="24"/>
          <w:szCs w:val="24"/>
        </w:rPr>
        <w:t>(2), 370-383. doi:10.1037/a0035419</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Gleeson, J. F. M., Chanen, A., Cotton, S. M., Pearce, T., Newman, B., &amp; McCutcheon, L. (2012). Treating co-occurring first-episode psychosis and borderline personality: A pilot randomized controlled trial. </w:t>
      </w:r>
      <w:r w:rsidRPr="00497D2E">
        <w:rPr>
          <w:rFonts w:ascii="Times New Roman" w:hAnsi="Times New Roman" w:cs="Times New Roman"/>
          <w:i/>
          <w:sz w:val="24"/>
          <w:szCs w:val="24"/>
        </w:rPr>
        <w:t>Early Intervention in Psychiatry, 6</w:t>
      </w:r>
      <w:r w:rsidRPr="00497D2E">
        <w:rPr>
          <w:rFonts w:ascii="Times New Roman" w:hAnsi="Times New Roman" w:cs="Times New Roman"/>
          <w:sz w:val="24"/>
          <w:szCs w:val="24"/>
        </w:rPr>
        <w:t>(1), 21-29. doi:10.1111/j.1751-7893.2011.00306.x</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Goldman, H. H., Skodol, A. E., &amp; Lave, T. R. (1992). Revising axis V for DSM-IV: A review of measures of social functioning. </w:t>
      </w:r>
      <w:r w:rsidRPr="00497D2E">
        <w:rPr>
          <w:rFonts w:ascii="Times New Roman" w:hAnsi="Times New Roman" w:cs="Times New Roman"/>
          <w:i/>
          <w:sz w:val="24"/>
          <w:szCs w:val="24"/>
        </w:rPr>
        <w:t>American Journal of Psychiatry, 149</w:t>
      </w:r>
      <w:r w:rsidRPr="00497D2E">
        <w:rPr>
          <w:rFonts w:ascii="Times New Roman" w:hAnsi="Times New Roman" w:cs="Times New Roman"/>
          <w:sz w:val="24"/>
          <w:szCs w:val="24"/>
        </w:rPr>
        <w:t>(9), 1148-1156. doi:10.1176/ajp.149.9.1148</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Goldsmith, L. P., Lewis, S. W., Dunn, G., &amp; Bentall, R. P. (2015). Psychological treatments for early psychosis can be beneficial or harmful, depending on the therapeutic alliance: An instrumental variable analysis. </w:t>
      </w:r>
      <w:r w:rsidRPr="00497D2E">
        <w:rPr>
          <w:rFonts w:ascii="Times New Roman" w:hAnsi="Times New Roman" w:cs="Times New Roman"/>
          <w:i/>
          <w:sz w:val="24"/>
          <w:szCs w:val="24"/>
        </w:rPr>
        <w:t>Psychological Medicine, 45</w:t>
      </w:r>
      <w:r w:rsidRPr="00497D2E">
        <w:rPr>
          <w:rFonts w:ascii="Times New Roman" w:hAnsi="Times New Roman" w:cs="Times New Roman"/>
          <w:sz w:val="24"/>
          <w:szCs w:val="24"/>
        </w:rPr>
        <w:t>(11), 2365-2373. doi:10.1017/S003329171500032X</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González-Blanch, C., Gleeson, J. F., Koval, P., Cotton, S. M., McGorry, P. D., &amp; Alvarez-Jimenez, M. (2015). Social functioning trajectories of young first-episode psychosis patients with and without cannabis misuse: A 30-month follow-up study. </w:t>
      </w:r>
      <w:r w:rsidRPr="00497D2E">
        <w:rPr>
          <w:rFonts w:ascii="Times New Roman" w:hAnsi="Times New Roman" w:cs="Times New Roman"/>
          <w:i/>
          <w:sz w:val="24"/>
          <w:szCs w:val="24"/>
        </w:rPr>
        <w:t>PLOS ONE, 10</w:t>
      </w:r>
      <w:r w:rsidRPr="00497D2E">
        <w:rPr>
          <w:rFonts w:ascii="Times New Roman" w:hAnsi="Times New Roman" w:cs="Times New Roman"/>
          <w:sz w:val="24"/>
          <w:szCs w:val="24"/>
        </w:rPr>
        <w:t>(4), e0122404. doi:10.1371/journal.pone.0122404</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Hatcher, R. L., &amp; Gillaspy, J. A. (2006). Development and validation of a revised short version of the Working Alliance Inventory. </w:t>
      </w:r>
      <w:r w:rsidRPr="00497D2E">
        <w:rPr>
          <w:rFonts w:ascii="Times New Roman" w:hAnsi="Times New Roman" w:cs="Times New Roman"/>
          <w:i/>
          <w:sz w:val="24"/>
          <w:szCs w:val="24"/>
        </w:rPr>
        <w:t>Psychotherapy Research, 16</w:t>
      </w:r>
      <w:r w:rsidRPr="00497D2E">
        <w:rPr>
          <w:rFonts w:ascii="Times New Roman" w:hAnsi="Times New Roman" w:cs="Times New Roman"/>
          <w:sz w:val="24"/>
          <w:szCs w:val="24"/>
        </w:rPr>
        <w:t>(1), 12-25. doi:10.1080/10503300500352500</w:t>
      </w:r>
    </w:p>
    <w:p w:rsidR="00CE2588" w:rsidRDefault="00907F71" w:rsidP="00497D2E">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Hutton, P,.</w:t>
      </w:r>
      <w:r w:rsidR="00CE2588">
        <w:rPr>
          <w:rFonts w:ascii="Times New Roman" w:hAnsi="Times New Roman" w:cs="Times New Roman"/>
          <w:sz w:val="24"/>
          <w:szCs w:val="24"/>
        </w:rPr>
        <w:t xml:space="preserve"> Byrne, R., &amp; Morrison, T. (2017). </w:t>
      </w:r>
      <w:r>
        <w:rPr>
          <w:rFonts w:ascii="Times New Roman" w:hAnsi="Times New Roman" w:cs="Times New Roman"/>
          <w:sz w:val="24"/>
          <w:szCs w:val="24"/>
        </w:rPr>
        <w:t>Adverse effects in psychotherapy measure. Unpublished manuscript.</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Jacobsen, N. S., &amp; Truax, P. (1991). Clinical significance: A statistical approach to defining meaningful change in psychotherapy research. </w:t>
      </w:r>
      <w:r w:rsidRPr="00497D2E">
        <w:rPr>
          <w:rFonts w:ascii="Times New Roman" w:hAnsi="Times New Roman" w:cs="Times New Roman"/>
          <w:i/>
          <w:sz w:val="24"/>
          <w:szCs w:val="24"/>
        </w:rPr>
        <w:t>Journal of Consulting and Clinical Psychology, 59</w:t>
      </w:r>
      <w:r w:rsidRPr="00497D2E">
        <w:rPr>
          <w:rFonts w:ascii="Times New Roman" w:hAnsi="Times New Roman" w:cs="Times New Roman"/>
          <w:sz w:val="24"/>
          <w:szCs w:val="24"/>
        </w:rPr>
        <w:t>, 12-19. doi:10.1037/0022-006X.59.1.12</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Kay, S. R., Fiszbein, A., &amp; Opler, L. A. (1987). The positive and negative syndrome scale (PANSS) for schizophrenia. </w:t>
      </w:r>
      <w:r w:rsidRPr="00497D2E">
        <w:rPr>
          <w:rFonts w:ascii="Times New Roman" w:hAnsi="Times New Roman" w:cs="Times New Roman"/>
          <w:i/>
          <w:sz w:val="24"/>
          <w:szCs w:val="24"/>
        </w:rPr>
        <w:t>Schizophr Bull</w:t>
      </w:r>
      <w:r>
        <w:rPr>
          <w:rFonts w:ascii="Times New Roman" w:hAnsi="Times New Roman" w:cs="Times New Roman"/>
          <w:i/>
          <w:sz w:val="24"/>
          <w:szCs w:val="24"/>
        </w:rPr>
        <w:t>etin</w:t>
      </w:r>
      <w:r w:rsidRPr="00497D2E">
        <w:rPr>
          <w:rFonts w:ascii="Times New Roman" w:hAnsi="Times New Roman" w:cs="Times New Roman"/>
          <w:i/>
          <w:sz w:val="24"/>
          <w:szCs w:val="24"/>
        </w:rPr>
        <w:t>, 13</w:t>
      </w:r>
      <w:r w:rsidRPr="00497D2E">
        <w:rPr>
          <w:rFonts w:ascii="Times New Roman" w:hAnsi="Times New Roman" w:cs="Times New Roman"/>
          <w:sz w:val="24"/>
          <w:szCs w:val="24"/>
        </w:rPr>
        <w:t>(2), 261 - 276. doi:10.1093/schbul/13.2.261</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Kerr, I. B. (2001). Brief cognitive analytic therapy for post-acute manic psychosis on a psychiatric intensive care unit. </w:t>
      </w:r>
      <w:r w:rsidRPr="00497D2E">
        <w:rPr>
          <w:rFonts w:ascii="Times New Roman" w:hAnsi="Times New Roman" w:cs="Times New Roman"/>
          <w:i/>
          <w:sz w:val="24"/>
          <w:szCs w:val="24"/>
        </w:rPr>
        <w:t>Clinical Psychology &amp; Psychotherapy, 8</w:t>
      </w:r>
      <w:r w:rsidRPr="00497D2E">
        <w:rPr>
          <w:rFonts w:ascii="Times New Roman" w:hAnsi="Times New Roman" w:cs="Times New Roman"/>
          <w:sz w:val="24"/>
          <w:szCs w:val="24"/>
        </w:rPr>
        <w:t>(2), 117-129. doi:10.1002/cpp.251</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Kerr, I. B. (2005). Cognitive analytic therapy. </w:t>
      </w:r>
      <w:r w:rsidRPr="00497D2E">
        <w:rPr>
          <w:rFonts w:ascii="Times New Roman" w:hAnsi="Times New Roman" w:cs="Times New Roman"/>
          <w:i/>
          <w:sz w:val="24"/>
          <w:szCs w:val="24"/>
        </w:rPr>
        <w:t>Psychiatry, 4</w:t>
      </w:r>
      <w:r w:rsidRPr="00497D2E">
        <w:rPr>
          <w:rFonts w:ascii="Times New Roman" w:hAnsi="Times New Roman" w:cs="Times New Roman"/>
          <w:sz w:val="24"/>
          <w:szCs w:val="24"/>
        </w:rPr>
        <w:t>(5), 28-33. doi:http://dx.doi.org/10.1383/psyt.4.5.28.65105</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Kerr, I. B., Birkett, P. B., &amp; Chanen, A. (2003). Clinical and service implications of a cognitive analytic therapy model of psychosis. </w:t>
      </w:r>
      <w:r w:rsidRPr="00497D2E">
        <w:rPr>
          <w:rFonts w:ascii="Times New Roman" w:hAnsi="Times New Roman" w:cs="Times New Roman"/>
          <w:i/>
          <w:sz w:val="24"/>
          <w:szCs w:val="24"/>
        </w:rPr>
        <w:t>Aust</w:t>
      </w:r>
      <w:r>
        <w:rPr>
          <w:rFonts w:ascii="Times New Roman" w:hAnsi="Times New Roman" w:cs="Times New Roman"/>
          <w:i/>
          <w:sz w:val="24"/>
          <w:szCs w:val="24"/>
        </w:rPr>
        <w:t>ralian &amp;</w:t>
      </w:r>
      <w:r w:rsidRPr="00497D2E">
        <w:rPr>
          <w:rFonts w:ascii="Times New Roman" w:hAnsi="Times New Roman" w:cs="Times New Roman"/>
          <w:i/>
          <w:sz w:val="24"/>
          <w:szCs w:val="24"/>
        </w:rPr>
        <w:t xml:space="preserve"> N</w:t>
      </w:r>
      <w:r>
        <w:rPr>
          <w:rFonts w:ascii="Times New Roman" w:hAnsi="Times New Roman" w:cs="Times New Roman"/>
          <w:i/>
          <w:sz w:val="24"/>
          <w:szCs w:val="24"/>
        </w:rPr>
        <w:t>ew</w:t>
      </w:r>
      <w:r w:rsidRPr="00497D2E">
        <w:rPr>
          <w:rFonts w:ascii="Times New Roman" w:hAnsi="Times New Roman" w:cs="Times New Roman"/>
          <w:i/>
          <w:sz w:val="24"/>
          <w:szCs w:val="24"/>
        </w:rPr>
        <w:t xml:space="preserve"> Z</w:t>
      </w:r>
      <w:r>
        <w:rPr>
          <w:rFonts w:ascii="Times New Roman" w:hAnsi="Times New Roman" w:cs="Times New Roman"/>
          <w:i/>
          <w:sz w:val="24"/>
          <w:szCs w:val="24"/>
        </w:rPr>
        <w:t>ealand</w:t>
      </w:r>
      <w:r w:rsidRPr="00497D2E">
        <w:rPr>
          <w:rFonts w:ascii="Times New Roman" w:hAnsi="Times New Roman" w:cs="Times New Roman"/>
          <w:i/>
          <w:sz w:val="24"/>
          <w:szCs w:val="24"/>
        </w:rPr>
        <w:t xml:space="preserve"> J</w:t>
      </w:r>
      <w:r>
        <w:rPr>
          <w:rFonts w:ascii="Times New Roman" w:hAnsi="Times New Roman" w:cs="Times New Roman"/>
          <w:i/>
          <w:sz w:val="24"/>
          <w:szCs w:val="24"/>
        </w:rPr>
        <w:t>ournal of</w:t>
      </w:r>
      <w:r w:rsidRPr="00497D2E">
        <w:rPr>
          <w:rFonts w:ascii="Times New Roman" w:hAnsi="Times New Roman" w:cs="Times New Roman"/>
          <w:i/>
          <w:sz w:val="24"/>
          <w:szCs w:val="24"/>
        </w:rPr>
        <w:t xml:space="preserve"> Psychiatry, 37</w:t>
      </w:r>
      <w:r w:rsidRPr="00497D2E">
        <w:rPr>
          <w:rFonts w:ascii="Times New Roman" w:hAnsi="Times New Roman" w:cs="Times New Roman"/>
          <w:sz w:val="24"/>
          <w:szCs w:val="24"/>
        </w:rPr>
        <w:t xml:space="preserve">(5), 515-523. </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Kerr, I. B., Crowley, V., &amp; Beard, H. (2006). A cognitive analytic therapy-based approach to psychotic disorder. In J. O. Johannessen, B. V. Martindale, &amp; J. Cullberg (Eds.), </w:t>
      </w:r>
      <w:r w:rsidRPr="00497D2E">
        <w:rPr>
          <w:rFonts w:ascii="Times New Roman" w:hAnsi="Times New Roman" w:cs="Times New Roman"/>
          <w:i/>
          <w:sz w:val="24"/>
          <w:szCs w:val="24"/>
        </w:rPr>
        <w:t>Evolving Psychosis</w:t>
      </w:r>
      <w:r w:rsidRPr="00497D2E">
        <w:rPr>
          <w:rFonts w:ascii="Times New Roman" w:hAnsi="Times New Roman" w:cs="Times New Roman"/>
          <w:sz w:val="24"/>
          <w:szCs w:val="24"/>
        </w:rPr>
        <w:t xml:space="preserve"> (pp. 172-184). London: ISPS.</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Klingberg, S., Wittorf, A., Meisner, C., Wolwer, W., Wiedemann, G., Herrlich, J., . . . Buchkremer, G. (2010). Cognitive behavioural therapy versus supportive therapy for persistent positive symptoms in psychotic disorders: The POSITIVE Study, a multicenter, prospective, single-blind, randomised controlled clinical trial. </w:t>
      </w:r>
      <w:r w:rsidRPr="00497D2E">
        <w:rPr>
          <w:rFonts w:ascii="Times New Roman" w:hAnsi="Times New Roman" w:cs="Times New Roman"/>
          <w:i/>
          <w:sz w:val="24"/>
          <w:szCs w:val="24"/>
        </w:rPr>
        <w:t>Trials, 11</w:t>
      </w:r>
      <w:r w:rsidRPr="00497D2E">
        <w:rPr>
          <w:rFonts w:ascii="Times New Roman" w:hAnsi="Times New Roman" w:cs="Times New Roman"/>
          <w:sz w:val="24"/>
          <w:szCs w:val="24"/>
        </w:rPr>
        <w:t>, 123. doi:10.1186/1745-6215-11-123</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lastRenderedPageBreak/>
        <w:t xml:space="preserve">Kroenke, K., Spitzer, R. L., &amp; Williams, J. B. W. (2001). The PHQ-9. </w:t>
      </w:r>
      <w:r w:rsidRPr="00497D2E">
        <w:rPr>
          <w:rFonts w:ascii="Times New Roman" w:hAnsi="Times New Roman" w:cs="Times New Roman"/>
          <w:i/>
          <w:sz w:val="24"/>
          <w:szCs w:val="24"/>
        </w:rPr>
        <w:t>Journal of General Internal Medicine, 16</w:t>
      </w:r>
      <w:r w:rsidRPr="00497D2E">
        <w:rPr>
          <w:rFonts w:ascii="Times New Roman" w:hAnsi="Times New Roman" w:cs="Times New Roman"/>
          <w:sz w:val="24"/>
          <w:szCs w:val="24"/>
        </w:rPr>
        <w:t>(9), 606-613. doi:10.1046/j.1525-1497.2001.016009606.x</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Law, H., Neil, S. T., Dunn, G., &amp; Morrison, A. P. (2014). Psychometric properties of the Questionnaire about the Process of Recovery (QPR). </w:t>
      </w:r>
      <w:r>
        <w:rPr>
          <w:rFonts w:ascii="Times New Roman" w:hAnsi="Times New Roman" w:cs="Times New Roman"/>
          <w:i/>
          <w:sz w:val="24"/>
          <w:szCs w:val="24"/>
        </w:rPr>
        <w:t xml:space="preserve">Schizophrenia </w:t>
      </w:r>
      <w:r w:rsidRPr="00497D2E">
        <w:rPr>
          <w:rFonts w:ascii="Times New Roman" w:hAnsi="Times New Roman" w:cs="Times New Roman"/>
          <w:i/>
          <w:sz w:val="24"/>
          <w:szCs w:val="24"/>
        </w:rPr>
        <w:t>Res</w:t>
      </w:r>
      <w:r>
        <w:rPr>
          <w:rFonts w:ascii="Times New Roman" w:hAnsi="Times New Roman" w:cs="Times New Roman"/>
          <w:i/>
          <w:sz w:val="24"/>
          <w:szCs w:val="24"/>
        </w:rPr>
        <w:t>earch</w:t>
      </w:r>
      <w:r w:rsidRPr="00497D2E">
        <w:rPr>
          <w:rFonts w:ascii="Times New Roman" w:hAnsi="Times New Roman" w:cs="Times New Roman"/>
          <w:i/>
          <w:sz w:val="24"/>
          <w:szCs w:val="24"/>
        </w:rPr>
        <w:t>, 156</w:t>
      </w:r>
      <w:r w:rsidRPr="00497D2E">
        <w:rPr>
          <w:rFonts w:ascii="Times New Roman" w:hAnsi="Times New Roman" w:cs="Times New Roman"/>
          <w:sz w:val="24"/>
          <w:szCs w:val="24"/>
        </w:rPr>
        <w:t>(2-3), 184-189. doi:10.1016/j.schres.2014.04.011</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Leiman, M. (1992). The concept of sign in the work of Vygotsky, Winnicott and Bakhtin: Further integration of object relations theory and activity theory. </w:t>
      </w:r>
      <w:r w:rsidRPr="00497D2E">
        <w:rPr>
          <w:rFonts w:ascii="Times New Roman" w:hAnsi="Times New Roman" w:cs="Times New Roman"/>
          <w:i/>
          <w:sz w:val="24"/>
          <w:szCs w:val="24"/>
        </w:rPr>
        <w:t>British Journal of Medical Psychology, 65</w:t>
      </w:r>
      <w:r w:rsidRPr="00497D2E">
        <w:rPr>
          <w:rFonts w:ascii="Times New Roman" w:hAnsi="Times New Roman" w:cs="Times New Roman"/>
          <w:sz w:val="24"/>
          <w:szCs w:val="24"/>
        </w:rPr>
        <w:t>(3), 209-221. doi:10.1111/j.2044-8341.1992.tb01701.x</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Leucht, S., Kane, J. M., Kissling, W., Hamann, J., Etschel, E., &amp; Engel, R. R. (2005). What does the PANSS mean? </w:t>
      </w:r>
      <w:r w:rsidRPr="00497D2E">
        <w:rPr>
          <w:rFonts w:ascii="Times New Roman" w:hAnsi="Times New Roman" w:cs="Times New Roman"/>
          <w:i/>
          <w:sz w:val="24"/>
          <w:szCs w:val="24"/>
        </w:rPr>
        <w:t>Schizophr</w:t>
      </w:r>
      <w:r>
        <w:rPr>
          <w:rFonts w:ascii="Times New Roman" w:hAnsi="Times New Roman" w:cs="Times New Roman"/>
          <w:i/>
          <w:sz w:val="24"/>
          <w:szCs w:val="24"/>
        </w:rPr>
        <w:t>enia</w:t>
      </w:r>
      <w:r w:rsidRPr="00497D2E">
        <w:rPr>
          <w:rFonts w:ascii="Times New Roman" w:hAnsi="Times New Roman" w:cs="Times New Roman"/>
          <w:i/>
          <w:sz w:val="24"/>
          <w:szCs w:val="24"/>
        </w:rPr>
        <w:t xml:space="preserve"> Res</w:t>
      </w:r>
      <w:r>
        <w:rPr>
          <w:rFonts w:ascii="Times New Roman" w:hAnsi="Times New Roman" w:cs="Times New Roman"/>
          <w:i/>
          <w:sz w:val="24"/>
          <w:szCs w:val="24"/>
        </w:rPr>
        <w:t>earch</w:t>
      </w:r>
      <w:r w:rsidRPr="00497D2E">
        <w:rPr>
          <w:rFonts w:ascii="Times New Roman" w:hAnsi="Times New Roman" w:cs="Times New Roman"/>
          <w:i/>
          <w:sz w:val="24"/>
          <w:szCs w:val="24"/>
        </w:rPr>
        <w:t>, 79</w:t>
      </w:r>
      <w:r w:rsidRPr="00497D2E">
        <w:rPr>
          <w:rFonts w:ascii="Times New Roman" w:hAnsi="Times New Roman" w:cs="Times New Roman"/>
          <w:sz w:val="24"/>
          <w:szCs w:val="24"/>
        </w:rPr>
        <w:t>(2-3), 231-238. doi:10.1016/j.schres.2005.04.008</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Manea, L., Gilbody, S., &amp; McMillan, D. (2012). Optimal cut-off score for diagnosing depression with the Patient Health Questionnaire (PHQ-9): A meta-analysis. </w:t>
      </w:r>
      <w:r w:rsidRPr="00497D2E">
        <w:rPr>
          <w:rFonts w:ascii="Times New Roman" w:hAnsi="Times New Roman" w:cs="Times New Roman"/>
          <w:i/>
          <w:sz w:val="24"/>
          <w:szCs w:val="24"/>
        </w:rPr>
        <w:t>CMAJ : Canadian Medical Association Journal, 184</w:t>
      </w:r>
      <w:r w:rsidRPr="00497D2E">
        <w:rPr>
          <w:rFonts w:ascii="Times New Roman" w:hAnsi="Times New Roman" w:cs="Times New Roman"/>
          <w:sz w:val="24"/>
          <w:szCs w:val="24"/>
        </w:rPr>
        <w:t>(3), E191-E196. doi:10.1503/cmaj.110829</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Moe, A. M., &amp; Docherty, N. M. (2014). Schizophrenia and the sense of self. </w:t>
      </w:r>
      <w:r w:rsidRPr="00497D2E">
        <w:rPr>
          <w:rFonts w:ascii="Times New Roman" w:hAnsi="Times New Roman" w:cs="Times New Roman"/>
          <w:i/>
          <w:sz w:val="24"/>
          <w:szCs w:val="24"/>
        </w:rPr>
        <w:t>Schizophr</w:t>
      </w:r>
      <w:r>
        <w:rPr>
          <w:rFonts w:ascii="Times New Roman" w:hAnsi="Times New Roman" w:cs="Times New Roman"/>
          <w:i/>
          <w:sz w:val="24"/>
          <w:szCs w:val="24"/>
        </w:rPr>
        <w:t>enia</w:t>
      </w:r>
      <w:r w:rsidRPr="00497D2E">
        <w:rPr>
          <w:rFonts w:ascii="Times New Roman" w:hAnsi="Times New Roman" w:cs="Times New Roman"/>
          <w:i/>
          <w:sz w:val="24"/>
          <w:szCs w:val="24"/>
        </w:rPr>
        <w:t xml:space="preserve"> Bull</w:t>
      </w:r>
      <w:r>
        <w:rPr>
          <w:rFonts w:ascii="Times New Roman" w:hAnsi="Times New Roman" w:cs="Times New Roman"/>
          <w:i/>
          <w:sz w:val="24"/>
          <w:szCs w:val="24"/>
        </w:rPr>
        <w:t>etin</w:t>
      </w:r>
      <w:r w:rsidRPr="00497D2E">
        <w:rPr>
          <w:rFonts w:ascii="Times New Roman" w:hAnsi="Times New Roman" w:cs="Times New Roman"/>
          <w:i/>
          <w:sz w:val="24"/>
          <w:szCs w:val="24"/>
        </w:rPr>
        <w:t>, 40</w:t>
      </w:r>
      <w:r w:rsidRPr="00497D2E">
        <w:rPr>
          <w:rFonts w:ascii="Times New Roman" w:hAnsi="Times New Roman" w:cs="Times New Roman"/>
          <w:sz w:val="24"/>
          <w:szCs w:val="24"/>
        </w:rPr>
        <w:t>(1), 161-168. doi:10.1093/schbul/sbt121</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Moncrieff, J., Azam, K., Johnson, S., Marston, L., Morant, N., Darton, K., &amp; Wood, N. (2016). Results of a pilot cluster randomised trial of the use of a Medication Review Tool for people taking antipsychotic medication. </w:t>
      </w:r>
      <w:r w:rsidRPr="00497D2E">
        <w:rPr>
          <w:rFonts w:ascii="Times New Roman" w:hAnsi="Times New Roman" w:cs="Times New Roman"/>
          <w:i/>
          <w:sz w:val="24"/>
          <w:szCs w:val="24"/>
        </w:rPr>
        <w:t>BMC Psychiatry, 16</w:t>
      </w:r>
      <w:r w:rsidRPr="00497D2E">
        <w:rPr>
          <w:rFonts w:ascii="Times New Roman" w:hAnsi="Times New Roman" w:cs="Times New Roman"/>
          <w:sz w:val="24"/>
          <w:szCs w:val="24"/>
        </w:rPr>
        <w:t>(1), 205. doi:10.1186/s12888-016-0921-7</w:t>
      </w:r>
    </w:p>
    <w:p w:rsidR="00F12E51" w:rsidRPr="00F12E51" w:rsidRDefault="00F12E51" w:rsidP="00497D2E">
      <w:pPr>
        <w:pStyle w:val="EndNoteBibliography"/>
        <w:spacing w:after="0" w:line="480" w:lineRule="auto"/>
        <w:ind w:left="720" w:hanging="720"/>
        <w:rPr>
          <w:rFonts w:ascii="Times New Roman" w:hAnsi="Times New Roman" w:cs="Times New Roman"/>
          <w:sz w:val="24"/>
          <w:szCs w:val="24"/>
        </w:rPr>
      </w:pPr>
      <w:r w:rsidRPr="00F12E51">
        <w:rPr>
          <w:rFonts w:ascii="Times New Roman" w:hAnsi="Times New Roman" w:cs="Times New Roman"/>
          <w:sz w:val="24"/>
          <w:szCs w:val="24"/>
        </w:rPr>
        <w:t xml:space="preserve">Morrison, A. P. (2001). Cognitive therapy for audiotry hallucinations as an alternative to antipsychotic medication: A case series. </w:t>
      </w:r>
      <w:r w:rsidRPr="00F12E51">
        <w:rPr>
          <w:rFonts w:ascii="Times New Roman" w:hAnsi="Times New Roman" w:cs="Times New Roman"/>
          <w:i/>
          <w:sz w:val="24"/>
          <w:szCs w:val="24"/>
        </w:rPr>
        <w:t>Clinical Psychology &amp; Psychotherapy, 8</w:t>
      </w:r>
      <w:r w:rsidRPr="00F12E51">
        <w:rPr>
          <w:rFonts w:ascii="Times New Roman" w:hAnsi="Times New Roman" w:cs="Times New Roman"/>
          <w:sz w:val="24"/>
          <w:szCs w:val="24"/>
        </w:rPr>
        <w:t xml:space="preserve">, 136-147. doi: </w:t>
      </w:r>
      <w:r w:rsidRPr="00F12E51">
        <w:rPr>
          <w:rFonts w:ascii="Times New Roman" w:hAnsi="Times New Roman" w:cs="Times New Roman"/>
          <w:color w:val="333333"/>
          <w:sz w:val="24"/>
          <w:szCs w:val="24"/>
          <w:shd w:val="clear" w:color="auto" w:fill="FFFFFF"/>
        </w:rPr>
        <w:t>10.1002/cpp.269</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lastRenderedPageBreak/>
        <w:t xml:space="preserve">Morrison, A. P., Hutton, P., Wardle, M., Spencer, H., Barratt, S., Brabban, A., . . . Turkington, D. (2012). Cognitive therapy for people with a schizophrenia spectrum diagnosis not taking antipsychotic medication: An exploratory trial. </w:t>
      </w:r>
      <w:r w:rsidRPr="00497D2E">
        <w:rPr>
          <w:rFonts w:ascii="Times New Roman" w:hAnsi="Times New Roman" w:cs="Times New Roman"/>
          <w:i/>
          <w:sz w:val="24"/>
          <w:szCs w:val="24"/>
        </w:rPr>
        <w:t>Psychological Medicine, 42</w:t>
      </w:r>
      <w:r w:rsidRPr="00497D2E">
        <w:rPr>
          <w:rFonts w:ascii="Times New Roman" w:hAnsi="Times New Roman" w:cs="Times New Roman"/>
          <w:sz w:val="24"/>
          <w:szCs w:val="24"/>
        </w:rPr>
        <w:t>(05), 1049-1056. doi:doi:10.1017/S0033291711001899</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Morrison, A. P., Turkington, D., Pyle, M., Spencer, H., Brabban, A., Dunn, G., . . . Hutton, P. (2014). Cognitive therapy for people with schizophrenia spectrum disorders not taking antipsychotic drugs: A single-blind randomised controlled trial. </w:t>
      </w:r>
      <w:r w:rsidRPr="00497D2E">
        <w:rPr>
          <w:rFonts w:ascii="Times New Roman" w:hAnsi="Times New Roman" w:cs="Times New Roman"/>
          <w:i/>
          <w:sz w:val="24"/>
          <w:szCs w:val="24"/>
        </w:rPr>
        <w:t>The Lancet, 383</w:t>
      </w:r>
      <w:r w:rsidRPr="00497D2E">
        <w:rPr>
          <w:rFonts w:ascii="Times New Roman" w:hAnsi="Times New Roman" w:cs="Times New Roman"/>
          <w:sz w:val="24"/>
          <w:szCs w:val="24"/>
        </w:rPr>
        <w:t>(9926), 1395-1403. doi:10.1016/S0140-6736(13)62246-1</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Munder, T., Wilmers, F., Leonhart, R., Linster, H. W., &amp; Barth, J. (2010). Working Alliance Inventory-Short Revised (WAI-SR): Psychometric properties in outpatients and inpatients. </w:t>
      </w:r>
      <w:r w:rsidRPr="00497D2E">
        <w:rPr>
          <w:rFonts w:ascii="Times New Roman" w:hAnsi="Times New Roman" w:cs="Times New Roman"/>
          <w:i/>
          <w:sz w:val="24"/>
          <w:szCs w:val="24"/>
        </w:rPr>
        <w:t>Clinical Psychology &amp; Psychotherapy, 17</w:t>
      </w:r>
      <w:r w:rsidRPr="00497D2E">
        <w:rPr>
          <w:rFonts w:ascii="Times New Roman" w:hAnsi="Times New Roman" w:cs="Times New Roman"/>
          <w:sz w:val="24"/>
          <w:szCs w:val="24"/>
        </w:rPr>
        <w:t>(3), 231-239. doi:10.1002/cpp.658</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Murphy, T., &amp; Llewelyn, S. (2007). Cognitive analytic therapy. In J. Naismith &amp; S. Grant (Eds.), </w:t>
      </w:r>
      <w:r>
        <w:rPr>
          <w:rFonts w:ascii="Times New Roman" w:hAnsi="Times New Roman" w:cs="Times New Roman"/>
          <w:i/>
          <w:sz w:val="24"/>
          <w:szCs w:val="24"/>
        </w:rPr>
        <w:t>Seminars in the p</w:t>
      </w:r>
      <w:r w:rsidRPr="00497D2E">
        <w:rPr>
          <w:rFonts w:ascii="Times New Roman" w:hAnsi="Times New Roman" w:cs="Times New Roman"/>
          <w:i/>
          <w:sz w:val="24"/>
          <w:szCs w:val="24"/>
        </w:rPr>
        <w:t>sychotherapies</w:t>
      </w:r>
      <w:r w:rsidRPr="00497D2E">
        <w:rPr>
          <w:rFonts w:ascii="Times New Roman" w:hAnsi="Times New Roman" w:cs="Times New Roman"/>
          <w:sz w:val="24"/>
          <w:szCs w:val="24"/>
        </w:rPr>
        <w:t>. London: The Royal College of Psychiatrists,.</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Naeem, F., Kingdon, D., &amp; Turkington, D. (2008). Predictors of response to cognitive behaviour therapy in the treatment of schizophrenia: A comparison of brief and standard interventions. </w:t>
      </w:r>
      <w:r w:rsidRPr="00497D2E">
        <w:rPr>
          <w:rFonts w:ascii="Times New Roman" w:hAnsi="Times New Roman" w:cs="Times New Roman"/>
          <w:i/>
          <w:sz w:val="24"/>
          <w:szCs w:val="24"/>
        </w:rPr>
        <w:t>Cognitive Therapy and Research, 32</w:t>
      </w:r>
      <w:r w:rsidRPr="00497D2E">
        <w:rPr>
          <w:rFonts w:ascii="Times New Roman" w:hAnsi="Times New Roman" w:cs="Times New Roman"/>
          <w:sz w:val="24"/>
          <w:szCs w:val="24"/>
        </w:rPr>
        <w:t>(5), 651-656. doi:10.1007/s10608-008-9186-x</w:t>
      </w:r>
    </w:p>
    <w:p w:rsidR="00497D2E" w:rsidRPr="00497D2E" w:rsidRDefault="00497D2E" w:rsidP="001F7864">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National Institute for health and Care Excellence. (2014). </w:t>
      </w:r>
      <w:r w:rsidRPr="00497D2E">
        <w:rPr>
          <w:rFonts w:ascii="Times New Roman" w:hAnsi="Times New Roman" w:cs="Times New Roman"/>
          <w:i/>
          <w:sz w:val="24"/>
          <w:szCs w:val="24"/>
        </w:rPr>
        <w:t xml:space="preserve">Psychosis and schizophrenia in adults: Treatment and management </w:t>
      </w:r>
      <w:r w:rsidRPr="00497D2E">
        <w:rPr>
          <w:rFonts w:ascii="Times New Roman" w:hAnsi="Times New Roman" w:cs="Times New Roman"/>
          <w:sz w:val="24"/>
          <w:szCs w:val="24"/>
        </w:rPr>
        <w:t xml:space="preserve">Retrieved from http://publications.nice.org.uk/psychosis-and-schizophrenia-in-adults-treatment-and-management-cg178/recommendations#first-episode-psychosis-2 </w:t>
      </w:r>
    </w:p>
    <w:p w:rsidR="001F7864" w:rsidRDefault="001F7864" w:rsidP="00735C32">
      <w:pPr>
        <w:pStyle w:val="Heading1"/>
        <w:spacing w:before="0" w:beforeAutospacing="0" w:after="0" w:afterAutospacing="0" w:line="480" w:lineRule="auto"/>
        <w:rPr>
          <w:b w:val="0"/>
          <w:sz w:val="24"/>
          <w:szCs w:val="24"/>
        </w:rPr>
      </w:pPr>
      <w:r w:rsidRPr="00735C32">
        <w:rPr>
          <w:b w:val="0"/>
          <w:sz w:val="24"/>
          <w:szCs w:val="24"/>
        </w:rPr>
        <w:t>Nocross,J. C., &amp; Lambert, M. J. (2011). Psychotherapy relationships that work II</w:t>
      </w:r>
      <w:r>
        <w:rPr>
          <w:b w:val="0"/>
          <w:sz w:val="24"/>
          <w:szCs w:val="24"/>
        </w:rPr>
        <w:t xml:space="preserve">. </w:t>
      </w:r>
    </w:p>
    <w:p w:rsidR="001F7864" w:rsidRPr="00735C32" w:rsidRDefault="001F7864" w:rsidP="00735C32">
      <w:pPr>
        <w:pStyle w:val="Heading1"/>
        <w:spacing w:before="0" w:beforeAutospacing="0" w:after="0" w:afterAutospacing="0" w:line="480" w:lineRule="auto"/>
        <w:ind w:firstLine="720"/>
        <w:rPr>
          <w:b w:val="0"/>
        </w:rPr>
      </w:pPr>
      <w:r>
        <w:rPr>
          <w:b w:val="0"/>
          <w:i/>
          <w:sz w:val="24"/>
          <w:szCs w:val="24"/>
        </w:rPr>
        <w:t>Psychotherapy, 48</w:t>
      </w:r>
      <w:r>
        <w:rPr>
          <w:b w:val="0"/>
          <w:sz w:val="24"/>
          <w:szCs w:val="24"/>
        </w:rPr>
        <w:t xml:space="preserve">, 4-8. </w:t>
      </w:r>
      <w:r w:rsidRPr="001F7864">
        <w:rPr>
          <w:b w:val="0"/>
          <w:sz w:val="24"/>
          <w:szCs w:val="24"/>
        </w:rPr>
        <w:t xml:space="preserve">doi: </w:t>
      </w:r>
      <w:r w:rsidRPr="00735C32">
        <w:rPr>
          <w:b w:val="0"/>
          <w:sz w:val="24"/>
          <w:szCs w:val="24"/>
        </w:rPr>
        <w:t>10.1037/a0022180</w:t>
      </w:r>
    </w:p>
    <w:p w:rsidR="001F7864" w:rsidRDefault="001F7864" w:rsidP="001F7864">
      <w:pPr>
        <w:pStyle w:val="EndNoteBibliography"/>
        <w:spacing w:after="0" w:line="480" w:lineRule="auto"/>
        <w:ind w:left="720" w:hanging="720"/>
        <w:rPr>
          <w:rFonts w:ascii="Times New Roman" w:hAnsi="Times New Roman" w:cs="Times New Roman"/>
          <w:sz w:val="24"/>
          <w:szCs w:val="24"/>
        </w:rPr>
      </w:pP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lastRenderedPageBreak/>
        <w:t xml:space="preserve">Palmer, B. A., Pankratz, S., &amp; Bostwick, J. M. (2005). The lifetime risk of suicide in schizophrenia: A rexamination. </w:t>
      </w:r>
      <w:r w:rsidRPr="00497D2E">
        <w:rPr>
          <w:rFonts w:ascii="Times New Roman" w:hAnsi="Times New Roman" w:cs="Times New Roman"/>
          <w:i/>
          <w:sz w:val="24"/>
          <w:szCs w:val="24"/>
        </w:rPr>
        <w:t>Archives of General Psychiatry, 62</w:t>
      </w:r>
      <w:r w:rsidRPr="00497D2E">
        <w:rPr>
          <w:rFonts w:ascii="Times New Roman" w:hAnsi="Times New Roman" w:cs="Times New Roman"/>
          <w:sz w:val="24"/>
          <w:szCs w:val="24"/>
        </w:rPr>
        <w:t>, 247-253. doi:10.1001/archpsyc.62.3.247</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Perry, A. (2012). CAT with people who hear distressing voices. </w:t>
      </w:r>
      <w:r w:rsidRPr="00497D2E">
        <w:rPr>
          <w:rFonts w:ascii="Times New Roman" w:hAnsi="Times New Roman" w:cs="Times New Roman"/>
          <w:i/>
          <w:sz w:val="24"/>
          <w:szCs w:val="24"/>
        </w:rPr>
        <w:t>Reformulation, summer</w:t>
      </w:r>
      <w:r w:rsidRPr="00497D2E">
        <w:rPr>
          <w:rFonts w:ascii="Times New Roman" w:hAnsi="Times New Roman" w:cs="Times New Roman"/>
          <w:sz w:val="24"/>
          <w:szCs w:val="24"/>
        </w:rPr>
        <w:t xml:space="preserve">, 16-22. </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Pollock, P. H., Broadbent, M., Clarke, S., Dorrian, A., &amp; Ryle, A. (2001). The personality structure questionnaire (PSQ): A measure of the multiple self states model of identity disturbance in cognitive analytic therapy. </w:t>
      </w:r>
      <w:r w:rsidRPr="00497D2E">
        <w:rPr>
          <w:rFonts w:ascii="Times New Roman" w:hAnsi="Times New Roman" w:cs="Times New Roman"/>
          <w:i/>
          <w:sz w:val="24"/>
          <w:szCs w:val="24"/>
        </w:rPr>
        <w:t>Clinical Psychology &amp; Psychotherapy, 8</w:t>
      </w:r>
      <w:r w:rsidRPr="00497D2E">
        <w:rPr>
          <w:rFonts w:ascii="Times New Roman" w:hAnsi="Times New Roman" w:cs="Times New Roman"/>
          <w:sz w:val="24"/>
          <w:szCs w:val="24"/>
        </w:rPr>
        <w:t>(1), 59-72. doi:10.1002/cpp.250</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Pyle, M., Norrie, J., Schwannauer, M., Kingdon, D., Gumley, A., Turkington, D., . . . Morrison, A. P. (2016). Design and protocol for the Focusing on Clozapine Unresponsive Symptoms (FOCUS) trial: A randomised controlled trial. </w:t>
      </w:r>
      <w:r w:rsidRPr="00497D2E">
        <w:rPr>
          <w:rFonts w:ascii="Times New Roman" w:hAnsi="Times New Roman" w:cs="Times New Roman"/>
          <w:i/>
          <w:sz w:val="24"/>
          <w:szCs w:val="24"/>
        </w:rPr>
        <w:t>BMC Psychiatry, 16</w:t>
      </w:r>
      <w:r w:rsidRPr="00497D2E">
        <w:rPr>
          <w:rFonts w:ascii="Times New Roman" w:hAnsi="Times New Roman" w:cs="Times New Roman"/>
          <w:sz w:val="24"/>
          <w:szCs w:val="24"/>
        </w:rPr>
        <w:t>(1), 280-292. doi:10.1186/s12888-016-0983-6</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Romm, K. L., Rossberg, J. I., Hansen, C. F., Haug, E., Andreassen, O. A., &amp; Melle, I. (2011). Self-esteem is associated with premorbid adjustment and positive psychotic symptoms in early psychosis. </w:t>
      </w:r>
      <w:r w:rsidRPr="00497D2E">
        <w:rPr>
          <w:rFonts w:ascii="Times New Roman" w:hAnsi="Times New Roman" w:cs="Times New Roman"/>
          <w:i/>
          <w:sz w:val="24"/>
          <w:szCs w:val="24"/>
        </w:rPr>
        <w:t>BMC Psychiatry, 11</w:t>
      </w:r>
      <w:r w:rsidRPr="00497D2E">
        <w:rPr>
          <w:rFonts w:ascii="Times New Roman" w:hAnsi="Times New Roman" w:cs="Times New Roman"/>
          <w:sz w:val="24"/>
          <w:szCs w:val="24"/>
        </w:rPr>
        <w:t>(1), 136-144. doi:10.1186/1471-244x-11-136</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Ryle, A. (1997). </w:t>
      </w:r>
      <w:r w:rsidRPr="00497D2E">
        <w:rPr>
          <w:rFonts w:ascii="Times New Roman" w:hAnsi="Times New Roman" w:cs="Times New Roman"/>
          <w:i/>
          <w:sz w:val="24"/>
          <w:szCs w:val="24"/>
        </w:rPr>
        <w:t>Cognitive analytic therapy and borderline personality disorder: The model and the method</w:t>
      </w:r>
      <w:r w:rsidRPr="00497D2E">
        <w:rPr>
          <w:rFonts w:ascii="Times New Roman" w:hAnsi="Times New Roman" w:cs="Times New Roman"/>
          <w:sz w:val="24"/>
          <w:szCs w:val="24"/>
        </w:rPr>
        <w:t>. Chichester, UK: Wiley.</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Ryle, A. (2001). CAT's dialogic perspective on the self. </w:t>
      </w:r>
      <w:r w:rsidRPr="00497D2E">
        <w:rPr>
          <w:rFonts w:ascii="Times New Roman" w:hAnsi="Times New Roman" w:cs="Times New Roman"/>
          <w:i/>
          <w:sz w:val="24"/>
          <w:szCs w:val="24"/>
        </w:rPr>
        <w:t>Reformulation, Autumn</w:t>
      </w:r>
      <w:r w:rsidRPr="00497D2E">
        <w:rPr>
          <w:rFonts w:ascii="Times New Roman" w:hAnsi="Times New Roman" w:cs="Times New Roman"/>
          <w:sz w:val="24"/>
          <w:szCs w:val="24"/>
        </w:rPr>
        <w:t xml:space="preserve">. </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Ryle, A., &amp; Fawkes, L. (2007). Multiplicity of selves and others: Cognitive analytic therapy. </w:t>
      </w:r>
      <w:r w:rsidRPr="00497D2E">
        <w:rPr>
          <w:rFonts w:ascii="Times New Roman" w:hAnsi="Times New Roman" w:cs="Times New Roman"/>
          <w:i/>
          <w:sz w:val="24"/>
          <w:szCs w:val="24"/>
        </w:rPr>
        <w:t>J Clin Psychol, 63</w:t>
      </w:r>
      <w:r w:rsidRPr="00497D2E">
        <w:rPr>
          <w:rFonts w:ascii="Times New Roman" w:hAnsi="Times New Roman" w:cs="Times New Roman"/>
          <w:sz w:val="24"/>
          <w:szCs w:val="24"/>
        </w:rPr>
        <w:t>(2), 165-174. doi:10.1002/jclp.20339</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Ryle, A., &amp; Kerr, I. B. (2002). </w:t>
      </w:r>
      <w:r w:rsidRPr="00497D2E">
        <w:rPr>
          <w:rFonts w:ascii="Times New Roman" w:hAnsi="Times New Roman" w:cs="Times New Roman"/>
          <w:i/>
          <w:sz w:val="24"/>
          <w:szCs w:val="24"/>
        </w:rPr>
        <w:t>Introducing cognitive analytic therapy: Principles and practice</w:t>
      </w:r>
      <w:r w:rsidRPr="00497D2E">
        <w:rPr>
          <w:rFonts w:ascii="Times New Roman" w:hAnsi="Times New Roman" w:cs="Times New Roman"/>
          <w:sz w:val="24"/>
          <w:szCs w:val="24"/>
        </w:rPr>
        <w:t>. Oxford: Wiley-Blackwell.</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lastRenderedPageBreak/>
        <w:t xml:space="preserve">Samson, C., &amp; Mallindine, C. (2014). The feasibility and effectiveness of running mindfulness groups in an early intervention in psychosis service. </w:t>
      </w:r>
      <w:r w:rsidRPr="00497D2E">
        <w:rPr>
          <w:rFonts w:ascii="Times New Roman" w:hAnsi="Times New Roman" w:cs="Times New Roman"/>
          <w:i/>
          <w:sz w:val="24"/>
          <w:szCs w:val="24"/>
        </w:rPr>
        <w:t>The Cognitive Behaviour Therapist, 7</w:t>
      </w:r>
      <w:r w:rsidRPr="00497D2E">
        <w:rPr>
          <w:rFonts w:ascii="Times New Roman" w:hAnsi="Times New Roman" w:cs="Times New Roman"/>
          <w:sz w:val="24"/>
          <w:szCs w:val="24"/>
        </w:rPr>
        <w:t>. doi:10.1017/S1754470X14000087</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Sarin, F., Wallin, L., &amp; Widerlov, B. (2011). Cognitive behavior therapy for schizophrenia: A meta-analytical review of randomized controlled trials. </w:t>
      </w:r>
      <w:r w:rsidRPr="00497D2E">
        <w:rPr>
          <w:rFonts w:ascii="Times New Roman" w:hAnsi="Times New Roman" w:cs="Times New Roman"/>
          <w:i/>
          <w:sz w:val="24"/>
          <w:szCs w:val="24"/>
        </w:rPr>
        <w:t>Nord</w:t>
      </w:r>
      <w:r>
        <w:rPr>
          <w:rFonts w:ascii="Times New Roman" w:hAnsi="Times New Roman" w:cs="Times New Roman"/>
          <w:i/>
          <w:sz w:val="24"/>
          <w:szCs w:val="24"/>
        </w:rPr>
        <w:t>ic</w:t>
      </w:r>
      <w:r w:rsidRPr="00497D2E">
        <w:rPr>
          <w:rFonts w:ascii="Times New Roman" w:hAnsi="Times New Roman" w:cs="Times New Roman"/>
          <w:i/>
          <w:sz w:val="24"/>
          <w:szCs w:val="24"/>
        </w:rPr>
        <w:t xml:space="preserve"> J</w:t>
      </w:r>
      <w:r>
        <w:rPr>
          <w:rFonts w:ascii="Times New Roman" w:hAnsi="Times New Roman" w:cs="Times New Roman"/>
          <w:i/>
          <w:sz w:val="24"/>
          <w:szCs w:val="24"/>
        </w:rPr>
        <w:t>ournal of</w:t>
      </w:r>
      <w:r w:rsidRPr="00497D2E">
        <w:rPr>
          <w:rFonts w:ascii="Times New Roman" w:hAnsi="Times New Roman" w:cs="Times New Roman"/>
          <w:i/>
          <w:sz w:val="24"/>
          <w:szCs w:val="24"/>
        </w:rPr>
        <w:t xml:space="preserve"> Psychiatry, 65</w:t>
      </w:r>
      <w:r w:rsidRPr="00497D2E">
        <w:rPr>
          <w:rFonts w:ascii="Times New Roman" w:hAnsi="Times New Roman" w:cs="Times New Roman"/>
          <w:sz w:val="24"/>
          <w:szCs w:val="24"/>
        </w:rPr>
        <w:t>(3), 162-174. doi:10.3109/08039488.2011.577188</w:t>
      </w:r>
    </w:p>
    <w:p w:rsidR="00D53830" w:rsidRPr="00D53830" w:rsidRDefault="00D53830" w:rsidP="00497D2E">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Searson, R., </w:t>
      </w:r>
      <w:r w:rsidRPr="00D53830">
        <w:rPr>
          <w:rFonts w:ascii="Times New Roman" w:hAnsi="Times New Roman" w:cs="Times New Roman"/>
          <w:sz w:val="24"/>
          <w:szCs w:val="24"/>
        </w:rPr>
        <w:t xml:space="preserve">Mansell, W., Lowens, I., Tai, S. (2012). Think effecively about mood swings (TEAMS): A case series of cognitive-behavioural therapy for bipolar disorder. </w:t>
      </w:r>
      <w:r w:rsidRPr="00D53830">
        <w:rPr>
          <w:rFonts w:ascii="Times New Roman" w:hAnsi="Times New Roman" w:cs="Times New Roman"/>
          <w:i/>
          <w:sz w:val="24"/>
          <w:szCs w:val="24"/>
        </w:rPr>
        <w:t>Journal of Behavior Therapy and Experimental Psychology, 43</w:t>
      </w:r>
      <w:r w:rsidRPr="00D53830">
        <w:rPr>
          <w:rFonts w:ascii="Times New Roman" w:hAnsi="Times New Roman" w:cs="Times New Roman"/>
          <w:sz w:val="24"/>
          <w:szCs w:val="24"/>
        </w:rPr>
        <w:t>, 770-779. doi: 10.1016/j.jbtep.2011.10.001</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Stanghellini, G., &amp; Lysaker, P. H. (2007). The psychotherapy of schizophrenia through the lens of phenomenology: Intersubjectivity and the search for the recovery of first- and second-person awareness. </w:t>
      </w:r>
      <w:r w:rsidRPr="00497D2E">
        <w:rPr>
          <w:rFonts w:ascii="Times New Roman" w:hAnsi="Times New Roman" w:cs="Times New Roman"/>
          <w:i/>
          <w:sz w:val="24"/>
          <w:szCs w:val="24"/>
        </w:rPr>
        <w:t>American Journal of Psychotherapy, 61</w:t>
      </w:r>
      <w:r w:rsidRPr="00497D2E">
        <w:rPr>
          <w:rFonts w:ascii="Times New Roman" w:hAnsi="Times New Roman" w:cs="Times New Roman"/>
          <w:sz w:val="24"/>
          <w:szCs w:val="24"/>
        </w:rPr>
        <w:t xml:space="preserve">(2), 163-179. </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Tarrier, N., Khan, S., Cater, J., &amp; Picken, A. (2007). The subjective consequences of suffering a first episode psychosis: Trauma and suicide behaviour. </w:t>
      </w:r>
      <w:r w:rsidRPr="00497D2E">
        <w:rPr>
          <w:rFonts w:ascii="Times New Roman" w:hAnsi="Times New Roman" w:cs="Times New Roman"/>
          <w:i/>
          <w:sz w:val="24"/>
          <w:szCs w:val="24"/>
        </w:rPr>
        <w:t>Social Psychiatry and Psychiatric Epidemiology, 42</w:t>
      </w:r>
      <w:r w:rsidRPr="00497D2E">
        <w:rPr>
          <w:rFonts w:ascii="Times New Roman" w:hAnsi="Times New Roman" w:cs="Times New Roman"/>
          <w:sz w:val="24"/>
          <w:szCs w:val="24"/>
        </w:rPr>
        <w:t>(1), 29-35. doi:10.1007/s00127-006-0127-2</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Taylor, P. J., Hutton, P., &amp; Wood, L. (2015a). Are people at risk of psychosis also at risk of suicide and self-harm? A systematic review and meta-analysis. </w:t>
      </w:r>
      <w:r w:rsidRPr="00497D2E">
        <w:rPr>
          <w:rFonts w:ascii="Times New Roman" w:hAnsi="Times New Roman" w:cs="Times New Roman"/>
          <w:i/>
          <w:sz w:val="24"/>
          <w:szCs w:val="24"/>
        </w:rPr>
        <w:t>Psychological Medicine, 45</w:t>
      </w:r>
      <w:r w:rsidRPr="00497D2E">
        <w:rPr>
          <w:rFonts w:ascii="Times New Roman" w:hAnsi="Times New Roman" w:cs="Times New Roman"/>
          <w:sz w:val="24"/>
          <w:szCs w:val="24"/>
        </w:rPr>
        <w:t>(5), 911-926. doi:10.1017/s0033291714002074</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Taylor, P. J., Jones, S., Huntley, C. D., &amp; Seddon, C. (2017). What are the key elements of cognitive analytic therapy for psychosis? A Delphi study. </w:t>
      </w:r>
      <w:r w:rsidRPr="00497D2E">
        <w:rPr>
          <w:rFonts w:ascii="Times New Roman" w:hAnsi="Times New Roman" w:cs="Times New Roman"/>
          <w:i/>
          <w:sz w:val="24"/>
          <w:szCs w:val="24"/>
        </w:rPr>
        <w:t>Psychology and Psychotherapy: Theory, Research and Practice</w:t>
      </w:r>
      <w:r w:rsidRPr="00497D2E">
        <w:rPr>
          <w:rFonts w:ascii="Times New Roman" w:hAnsi="Times New Roman" w:cs="Times New Roman"/>
          <w:sz w:val="24"/>
          <w:szCs w:val="24"/>
        </w:rPr>
        <w:t>. doi:10.1111/papt.12119</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Taylor, P. J., Perry, A., Hutton, P., Seddon, C., &amp; Tan, R. (2015b). Curiosity and the CAT: Considering cognitive analytic therapy as an intervention for psychosis. </w:t>
      </w:r>
      <w:r w:rsidRPr="00497D2E">
        <w:rPr>
          <w:rFonts w:ascii="Times New Roman" w:hAnsi="Times New Roman" w:cs="Times New Roman"/>
          <w:i/>
          <w:sz w:val="24"/>
          <w:szCs w:val="24"/>
        </w:rPr>
        <w:t>Psychosis, 7</w:t>
      </w:r>
      <w:r w:rsidRPr="00497D2E">
        <w:rPr>
          <w:rFonts w:ascii="Times New Roman" w:hAnsi="Times New Roman" w:cs="Times New Roman"/>
          <w:sz w:val="24"/>
          <w:szCs w:val="24"/>
        </w:rPr>
        <w:t>, 276-278. doi:10.1080/17522439.2014.956785</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lastRenderedPageBreak/>
        <w:t xml:space="preserve">Turner, D. T., van der Gaag, M., Karyotaki, E., &amp; Cuijpers, P. (2014). Psychological interventions for psychosis: A meta-analysis of comparative outcome studies. </w:t>
      </w:r>
      <w:r w:rsidRPr="00497D2E">
        <w:rPr>
          <w:rFonts w:ascii="Times New Roman" w:hAnsi="Times New Roman" w:cs="Times New Roman"/>
          <w:i/>
          <w:sz w:val="24"/>
          <w:szCs w:val="24"/>
        </w:rPr>
        <w:t>American Journal of Psychiatry, 171</w:t>
      </w:r>
      <w:r w:rsidRPr="00497D2E">
        <w:rPr>
          <w:rFonts w:ascii="Times New Roman" w:hAnsi="Times New Roman" w:cs="Times New Roman"/>
          <w:sz w:val="24"/>
          <w:szCs w:val="24"/>
        </w:rPr>
        <w:t>(5), 523-538. doi:10.1176/appi.ajp.2013.13081159</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Varese, F., Smeets, F., Drukker, M., Lieverse, R., Lataster, T., Viechtbauer, W., . . . Bentall, R. P. (2012). Childhood adversities increase the risk of psychosis: a meta-analysis of patient-control, prospective- and cross-sectional cohort studies. </w:t>
      </w:r>
      <w:r w:rsidRPr="00497D2E">
        <w:rPr>
          <w:rFonts w:ascii="Times New Roman" w:hAnsi="Times New Roman" w:cs="Times New Roman"/>
          <w:i/>
          <w:sz w:val="24"/>
          <w:szCs w:val="24"/>
        </w:rPr>
        <w:t>Schizophr</w:t>
      </w:r>
      <w:r>
        <w:rPr>
          <w:rFonts w:ascii="Times New Roman" w:hAnsi="Times New Roman" w:cs="Times New Roman"/>
          <w:i/>
          <w:sz w:val="24"/>
          <w:szCs w:val="24"/>
        </w:rPr>
        <w:t>enia</w:t>
      </w:r>
      <w:r w:rsidRPr="00497D2E">
        <w:rPr>
          <w:rFonts w:ascii="Times New Roman" w:hAnsi="Times New Roman" w:cs="Times New Roman"/>
          <w:i/>
          <w:sz w:val="24"/>
          <w:szCs w:val="24"/>
        </w:rPr>
        <w:t xml:space="preserve"> Bull</w:t>
      </w:r>
      <w:r>
        <w:rPr>
          <w:rFonts w:ascii="Times New Roman" w:hAnsi="Times New Roman" w:cs="Times New Roman"/>
          <w:i/>
          <w:sz w:val="24"/>
          <w:szCs w:val="24"/>
        </w:rPr>
        <w:t>etin</w:t>
      </w:r>
      <w:r w:rsidRPr="00497D2E">
        <w:rPr>
          <w:rFonts w:ascii="Times New Roman" w:hAnsi="Times New Roman" w:cs="Times New Roman"/>
          <w:i/>
          <w:sz w:val="24"/>
          <w:szCs w:val="24"/>
        </w:rPr>
        <w:t>, 38</w:t>
      </w:r>
      <w:r w:rsidRPr="00497D2E">
        <w:rPr>
          <w:rFonts w:ascii="Times New Roman" w:hAnsi="Times New Roman" w:cs="Times New Roman"/>
          <w:sz w:val="24"/>
          <w:szCs w:val="24"/>
        </w:rPr>
        <w:t>(4), 661-671. doi:10.1093/schbul/sbs050</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Williams, J., Leamy, M., Pesola, F., Bird, V., Le Boutillier, C., &amp; Slade, M. (2015). Psychometric evaluation of the Questionnaire about the Process of Recovery (QPR). </w:t>
      </w:r>
      <w:r w:rsidRPr="00497D2E">
        <w:rPr>
          <w:rFonts w:ascii="Times New Roman" w:hAnsi="Times New Roman" w:cs="Times New Roman"/>
          <w:i/>
          <w:sz w:val="24"/>
          <w:szCs w:val="24"/>
        </w:rPr>
        <w:t>The British Journal of Psychiatry, 207</w:t>
      </w:r>
      <w:r w:rsidRPr="00497D2E">
        <w:rPr>
          <w:rFonts w:ascii="Times New Roman" w:hAnsi="Times New Roman" w:cs="Times New Roman"/>
          <w:sz w:val="24"/>
          <w:szCs w:val="24"/>
        </w:rPr>
        <w:t>(6), 551-555. doi:10.1192/bjp.bp.114.161695</w:t>
      </w:r>
    </w:p>
    <w:p w:rsidR="00497D2E" w:rsidRPr="00497D2E" w:rsidRDefault="00497D2E" w:rsidP="00497D2E">
      <w:pPr>
        <w:pStyle w:val="EndNoteBibliography"/>
        <w:spacing w:after="0"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Wykes, T., Steel, C., Everitt, B., &amp; Tarrier, N. (2008). Cognitive behavior therapy for schizophrenia: Effect sizes, clinical models, and methodological rigor. </w:t>
      </w:r>
      <w:r w:rsidRPr="00497D2E">
        <w:rPr>
          <w:rFonts w:ascii="Times New Roman" w:hAnsi="Times New Roman" w:cs="Times New Roman"/>
          <w:i/>
          <w:sz w:val="24"/>
          <w:szCs w:val="24"/>
        </w:rPr>
        <w:t>Schizophr</w:t>
      </w:r>
      <w:r>
        <w:rPr>
          <w:rFonts w:ascii="Times New Roman" w:hAnsi="Times New Roman" w:cs="Times New Roman"/>
          <w:i/>
          <w:sz w:val="24"/>
          <w:szCs w:val="24"/>
        </w:rPr>
        <w:t>enia</w:t>
      </w:r>
      <w:r w:rsidRPr="00497D2E">
        <w:rPr>
          <w:rFonts w:ascii="Times New Roman" w:hAnsi="Times New Roman" w:cs="Times New Roman"/>
          <w:i/>
          <w:sz w:val="24"/>
          <w:szCs w:val="24"/>
        </w:rPr>
        <w:t xml:space="preserve"> Bull</w:t>
      </w:r>
      <w:r>
        <w:rPr>
          <w:rFonts w:ascii="Times New Roman" w:hAnsi="Times New Roman" w:cs="Times New Roman"/>
          <w:i/>
          <w:sz w:val="24"/>
          <w:szCs w:val="24"/>
        </w:rPr>
        <w:t>etin</w:t>
      </w:r>
      <w:r w:rsidRPr="00497D2E">
        <w:rPr>
          <w:rFonts w:ascii="Times New Roman" w:hAnsi="Times New Roman" w:cs="Times New Roman"/>
          <w:i/>
          <w:sz w:val="24"/>
          <w:szCs w:val="24"/>
        </w:rPr>
        <w:t>, 34</w:t>
      </w:r>
      <w:r w:rsidRPr="00497D2E">
        <w:rPr>
          <w:rFonts w:ascii="Times New Roman" w:hAnsi="Times New Roman" w:cs="Times New Roman"/>
          <w:sz w:val="24"/>
          <w:szCs w:val="24"/>
        </w:rPr>
        <w:t>(3), 523-537. doi:10.1093/schbul/sbm114</w:t>
      </w:r>
    </w:p>
    <w:p w:rsidR="00497D2E" w:rsidRPr="00497D2E" w:rsidRDefault="00497D2E" w:rsidP="00497D2E">
      <w:pPr>
        <w:pStyle w:val="EndNoteBibliography"/>
        <w:spacing w:line="480" w:lineRule="auto"/>
        <w:ind w:left="720" w:hanging="720"/>
        <w:rPr>
          <w:rFonts w:ascii="Times New Roman" w:hAnsi="Times New Roman" w:cs="Times New Roman"/>
          <w:sz w:val="24"/>
          <w:szCs w:val="24"/>
        </w:rPr>
      </w:pPr>
      <w:r w:rsidRPr="00497D2E">
        <w:rPr>
          <w:rFonts w:ascii="Times New Roman" w:hAnsi="Times New Roman" w:cs="Times New Roman"/>
          <w:sz w:val="24"/>
          <w:szCs w:val="24"/>
        </w:rPr>
        <w:t xml:space="preserve">Yamamoto, N., Inada, T., Shimodera, S., Morokuma, I., &amp; Furukawa, T. A. (2010). Brief PANSS to assess and monitor the overall severity of schizophrenia. </w:t>
      </w:r>
      <w:r w:rsidRPr="00497D2E">
        <w:rPr>
          <w:rFonts w:ascii="Times New Roman" w:hAnsi="Times New Roman" w:cs="Times New Roman"/>
          <w:i/>
          <w:sz w:val="24"/>
          <w:szCs w:val="24"/>
        </w:rPr>
        <w:t>Psychiatry and Clinical Neurosciences, 64</w:t>
      </w:r>
      <w:r w:rsidRPr="00497D2E">
        <w:rPr>
          <w:rFonts w:ascii="Times New Roman" w:hAnsi="Times New Roman" w:cs="Times New Roman"/>
          <w:sz w:val="24"/>
          <w:szCs w:val="24"/>
        </w:rPr>
        <w:t>(3), 262-267. doi:10.1111/j.1440-1819.2010.02081.x</w:t>
      </w:r>
    </w:p>
    <w:p w:rsidR="00497D2E" w:rsidRPr="00497D2E" w:rsidRDefault="00497D2E" w:rsidP="00497D2E">
      <w:pPr>
        <w:spacing w:after="0" w:line="480" w:lineRule="auto"/>
        <w:rPr>
          <w:rFonts w:ascii="Times New Roman" w:hAnsi="Times New Roman" w:cs="Times New Roman"/>
          <w:sz w:val="24"/>
          <w:szCs w:val="24"/>
        </w:rPr>
      </w:pPr>
    </w:p>
    <w:p w:rsidR="00497D2E" w:rsidRDefault="00497D2E" w:rsidP="00594BC0">
      <w:pPr>
        <w:spacing w:before="240" w:line="480" w:lineRule="auto"/>
        <w:rPr>
          <w:rFonts w:ascii="Times New Roman" w:hAnsi="Times New Roman" w:cs="Times New Roman"/>
          <w:sz w:val="24"/>
          <w:szCs w:val="24"/>
        </w:rPr>
        <w:sectPr w:rsidR="00497D2E">
          <w:pgSz w:w="11906" w:h="16838"/>
          <w:pgMar w:top="1440" w:right="1440" w:bottom="1440" w:left="1440" w:header="708" w:footer="708" w:gutter="0"/>
          <w:cols w:space="708"/>
          <w:docGrid w:linePitch="360"/>
        </w:sectPr>
      </w:pPr>
    </w:p>
    <w:p w:rsidR="00497D2E" w:rsidRDefault="00497D2E" w:rsidP="00594BC0">
      <w:pPr>
        <w:spacing w:before="240" w:line="480" w:lineRule="auto"/>
        <w:jc w:val="center"/>
        <w:rPr>
          <w:rFonts w:ascii="Times New Roman" w:hAnsi="Times New Roman" w:cs="Times New Roman"/>
          <w:b/>
          <w:sz w:val="24"/>
          <w:szCs w:val="24"/>
        </w:rPr>
      </w:pPr>
      <w:r w:rsidRPr="00D17332">
        <w:rPr>
          <w:rFonts w:ascii="Times New Roman" w:hAnsi="Times New Roman" w:cs="Times New Roman"/>
          <w:b/>
          <w:sz w:val="24"/>
          <w:szCs w:val="24"/>
        </w:rPr>
        <w:lastRenderedPageBreak/>
        <w:t>Funding Source</w:t>
      </w:r>
    </w:p>
    <w:p w:rsidR="00497D2E" w:rsidRPr="00D17332" w:rsidRDefault="00497D2E" w:rsidP="00594BC0">
      <w:pPr>
        <w:spacing w:before="240" w:line="480" w:lineRule="auto"/>
        <w:rPr>
          <w:rFonts w:ascii="Times New Roman" w:hAnsi="Times New Roman" w:cs="Times New Roman"/>
          <w:sz w:val="24"/>
          <w:szCs w:val="24"/>
        </w:rPr>
      </w:pPr>
      <w:r>
        <w:rPr>
          <w:rFonts w:ascii="Times New Roman" w:hAnsi="Times New Roman" w:cs="Times New Roman"/>
          <w:sz w:val="24"/>
          <w:szCs w:val="24"/>
        </w:rPr>
        <w:t>This study was supported by a pump-priming grant from the Association of Cognitive Analytic Therapy (ACAT).</w:t>
      </w:r>
    </w:p>
    <w:p w:rsidR="00DD7894" w:rsidRDefault="00497D2E" w:rsidP="00594BC0">
      <w:pPr>
        <w:spacing w:line="480" w:lineRule="auto"/>
        <w:rPr>
          <w:rFonts w:ascii="Times New Roman" w:hAnsi="Times New Roman" w:cs="Times New Roman"/>
          <w:sz w:val="24"/>
          <w:szCs w:val="24"/>
        </w:rPr>
        <w:sectPr w:rsidR="00DD7894">
          <w:pgSz w:w="11906" w:h="16838"/>
          <w:pgMar w:top="1440" w:right="1440" w:bottom="1440" w:left="1440" w:header="708" w:footer="708" w:gutter="0"/>
          <w:cols w:space="708"/>
          <w:docGrid w:linePitch="360"/>
        </w:sectPr>
      </w:pPr>
      <w:r>
        <w:rPr>
          <w:rFonts w:ascii="Times New Roman" w:hAnsi="Times New Roman" w:cs="Times New Roman"/>
          <w:sz w:val="24"/>
          <w:szCs w:val="24"/>
        </w:rPr>
        <w:tab/>
      </w:r>
    </w:p>
    <w:tbl>
      <w:tblPr>
        <w:tblStyle w:val="TableGrid"/>
        <w:tblpPr w:leftFromText="180" w:rightFromText="180" w:vertAnchor="page" w:horzAnchor="margin" w:tblpY="28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583"/>
        <w:gridCol w:w="864"/>
        <w:gridCol w:w="1122"/>
        <w:gridCol w:w="1355"/>
        <w:gridCol w:w="1475"/>
        <w:gridCol w:w="1328"/>
        <w:gridCol w:w="987"/>
        <w:gridCol w:w="1711"/>
        <w:gridCol w:w="1183"/>
        <w:gridCol w:w="1197"/>
        <w:gridCol w:w="1197"/>
      </w:tblGrid>
      <w:tr w:rsidR="006F174D" w:rsidRPr="00855365" w:rsidTr="00855365">
        <w:tc>
          <w:tcPr>
            <w:tcW w:w="0" w:type="auto"/>
            <w:tcBorders>
              <w:top w:val="single" w:sz="4" w:space="0" w:color="auto"/>
              <w:bottom w:val="single" w:sz="4" w:space="0" w:color="auto"/>
            </w:tcBorders>
            <w:vAlign w:val="bottom"/>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lastRenderedPageBreak/>
              <w:t>Participant ID</w:t>
            </w:r>
          </w:p>
        </w:tc>
        <w:tc>
          <w:tcPr>
            <w:tcW w:w="0" w:type="auto"/>
            <w:tcBorders>
              <w:top w:val="single" w:sz="4" w:space="0" w:color="auto"/>
              <w:bottom w:val="single" w:sz="4" w:space="0" w:color="auto"/>
            </w:tcBorders>
            <w:vAlign w:val="bottom"/>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Age</w:t>
            </w:r>
          </w:p>
        </w:tc>
        <w:tc>
          <w:tcPr>
            <w:tcW w:w="0" w:type="auto"/>
            <w:tcBorders>
              <w:top w:val="single" w:sz="4" w:space="0" w:color="auto"/>
              <w:bottom w:val="single" w:sz="4" w:space="0" w:color="auto"/>
            </w:tcBorders>
            <w:vAlign w:val="bottom"/>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Gender</w:t>
            </w:r>
          </w:p>
        </w:tc>
        <w:tc>
          <w:tcPr>
            <w:tcW w:w="0" w:type="auto"/>
            <w:tcBorders>
              <w:top w:val="single" w:sz="4" w:space="0" w:color="auto"/>
              <w:bottom w:val="single" w:sz="4" w:space="0" w:color="auto"/>
            </w:tcBorders>
            <w:vAlign w:val="bottom"/>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Ethnicity</w:t>
            </w:r>
          </w:p>
        </w:tc>
        <w:tc>
          <w:tcPr>
            <w:tcW w:w="0" w:type="auto"/>
            <w:tcBorders>
              <w:top w:val="single" w:sz="4" w:space="0" w:color="auto"/>
              <w:bottom w:val="single" w:sz="4" w:space="0" w:color="auto"/>
            </w:tcBorders>
            <w:vAlign w:val="bottom"/>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Employment status</w:t>
            </w:r>
          </w:p>
        </w:tc>
        <w:tc>
          <w:tcPr>
            <w:tcW w:w="0" w:type="auto"/>
            <w:tcBorders>
              <w:top w:val="single" w:sz="4" w:space="0" w:color="auto"/>
              <w:bottom w:val="single" w:sz="4" w:space="0" w:color="auto"/>
            </w:tcBorders>
            <w:vAlign w:val="bottom"/>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Education</w:t>
            </w:r>
          </w:p>
        </w:tc>
        <w:tc>
          <w:tcPr>
            <w:tcW w:w="0" w:type="auto"/>
            <w:tcBorders>
              <w:top w:val="single" w:sz="4" w:space="0" w:color="auto"/>
              <w:bottom w:val="single" w:sz="4" w:space="0" w:color="auto"/>
            </w:tcBorders>
            <w:vAlign w:val="bottom"/>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Self-reported</w:t>
            </w:r>
          </w:p>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Medication</w:t>
            </w:r>
          </w:p>
        </w:tc>
        <w:tc>
          <w:tcPr>
            <w:tcW w:w="0" w:type="auto"/>
            <w:tcBorders>
              <w:top w:val="single" w:sz="4" w:space="0" w:color="auto"/>
              <w:bottom w:val="single" w:sz="4" w:space="0" w:color="auto"/>
            </w:tcBorders>
            <w:vAlign w:val="bottom"/>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 xml:space="preserve">Previous </w:t>
            </w:r>
          </w:p>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 xml:space="preserve">suicide attempt </w:t>
            </w:r>
          </w:p>
          <w:p w:rsidR="00855365" w:rsidRPr="00855365" w:rsidRDefault="00855365" w:rsidP="00594BC0">
            <w:pPr>
              <w:rPr>
                <w:rFonts w:ascii="Times New Roman" w:hAnsi="Times New Roman" w:cs="Times New Roman"/>
                <w:sz w:val="22"/>
                <w:szCs w:val="22"/>
              </w:rPr>
            </w:pPr>
          </w:p>
        </w:tc>
        <w:tc>
          <w:tcPr>
            <w:tcW w:w="0" w:type="auto"/>
            <w:tcBorders>
              <w:top w:val="single" w:sz="4" w:space="0" w:color="auto"/>
              <w:bottom w:val="single" w:sz="4" w:space="0" w:color="auto"/>
            </w:tcBorders>
            <w:vAlign w:val="bottom"/>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No. of Sessions attended</w:t>
            </w:r>
            <w:r w:rsidR="00B43CA5">
              <w:rPr>
                <w:rFonts w:ascii="Times New Roman" w:hAnsi="Times New Roman" w:cs="Times New Roman"/>
                <w:sz w:val="22"/>
                <w:szCs w:val="22"/>
              </w:rPr>
              <w:t>/</w:t>
            </w:r>
            <w:r w:rsidR="006F174D">
              <w:rPr>
                <w:rFonts w:ascii="Times New Roman" w:hAnsi="Times New Roman" w:cs="Times New Roman"/>
                <w:sz w:val="22"/>
                <w:szCs w:val="22"/>
              </w:rPr>
              <w:t xml:space="preserve">initially </w:t>
            </w:r>
            <w:r w:rsidR="00B43CA5">
              <w:rPr>
                <w:rFonts w:ascii="Times New Roman" w:hAnsi="Times New Roman" w:cs="Times New Roman"/>
                <w:sz w:val="22"/>
                <w:szCs w:val="22"/>
              </w:rPr>
              <w:t>contracted</w:t>
            </w:r>
          </w:p>
        </w:tc>
        <w:tc>
          <w:tcPr>
            <w:tcW w:w="0" w:type="auto"/>
            <w:tcBorders>
              <w:top w:val="single" w:sz="4" w:space="0" w:color="auto"/>
              <w:bottom w:val="single" w:sz="4" w:space="0" w:color="auto"/>
            </w:tcBorders>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Completed therapy</w:t>
            </w:r>
          </w:p>
        </w:tc>
        <w:tc>
          <w:tcPr>
            <w:tcW w:w="0" w:type="auto"/>
            <w:tcBorders>
              <w:top w:val="single" w:sz="4" w:space="0" w:color="auto"/>
              <w:bottom w:val="single" w:sz="4" w:space="0" w:color="auto"/>
            </w:tcBorders>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Completed 16 week assessment</w:t>
            </w:r>
          </w:p>
        </w:tc>
        <w:tc>
          <w:tcPr>
            <w:tcW w:w="0" w:type="auto"/>
            <w:tcBorders>
              <w:top w:val="single" w:sz="4" w:space="0" w:color="auto"/>
              <w:bottom w:val="single" w:sz="4" w:space="0" w:color="auto"/>
            </w:tcBorders>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Completed 28 week assessment</w:t>
            </w:r>
          </w:p>
        </w:tc>
      </w:tr>
      <w:tr w:rsidR="006F174D" w:rsidRPr="00855365" w:rsidTr="00855365">
        <w:tc>
          <w:tcPr>
            <w:tcW w:w="0" w:type="auto"/>
            <w:tcBorders>
              <w:top w:val="single" w:sz="4" w:space="0" w:color="auto"/>
            </w:tcBorders>
          </w:tcPr>
          <w:p w:rsidR="00855365" w:rsidRPr="00855365" w:rsidRDefault="00855365" w:rsidP="00594BC0">
            <w:pPr>
              <w:rPr>
                <w:rFonts w:ascii="Times New Roman" w:hAnsi="Times New Roman" w:cs="Times New Roman"/>
                <w:sz w:val="22"/>
                <w:szCs w:val="22"/>
              </w:rPr>
            </w:pPr>
          </w:p>
        </w:tc>
        <w:tc>
          <w:tcPr>
            <w:tcW w:w="0" w:type="auto"/>
            <w:tcBorders>
              <w:top w:val="single" w:sz="4" w:space="0" w:color="auto"/>
            </w:tcBorders>
          </w:tcPr>
          <w:p w:rsidR="00855365" w:rsidRPr="00855365" w:rsidRDefault="00855365" w:rsidP="00594BC0">
            <w:pPr>
              <w:rPr>
                <w:rFonts w:ascii="Times New Roman" w:hAnsi="Times New Roman" w:cs="Times New Roman"/>
                <w:sz w:val="22"/>
                <w:szCs w:val="22"/>
              </w:rPr>
            </w:pPr>
          </w:p>
        </w:tc>
        <w:tc>
          <w:tcPr>
            <w:tcW w:w="0" w:type="auto"/>
            <w:tcBorders>
              <w:top w:val="single" w:sz="4" w:space="0" w:color="auto"/>
            </w:tcBorders>
          </w:tcPr>
          <w:p w:rsidR="00855365" w:rsidRPr="00855365" w:rsidRDefault="00855365" w:rsidP="00594BC0">
            <w:pPr>
              <w:rPr>
                <w:rFonts w:ascii="Times New Roman" w:hAnsi="Times New Roman" w:cs="Times New Roman"/>
                <w:sz w:val="22"/>
                <w:szCs w:val="22"/>
              </w:rPr>
            </w:pPr>
          </w:p>
        </w:tc>
        <w:tc>
          <w:tcPr>
            <w:tcW w:w="0" w:type="auto"/>
            <w:tcBorders>
              <w:top w:val="single" w:sz="4" w:space="0" w:color="auto"/>
            </w:tcBorders>
          </w:tcPr>
          <w:p w:rsidR="00855365" w:rsidRPr="00855365" w:rsidRDefault="00855365" w:rsidP="00594BC0">
            <w:pPr>
              <w:rPr>
                <w:rFonts w:ascii="Times New Roman" w:hAnsi="Times New Roman" w:cs="Times New Roman"/>
                <w:sz w:val="22"/>
                <w:szCs w:val="22"/>
              </w:rPr>
            </w:pPr>
          </w:p>
        </w:tc>
        <w:tc>
          <w:tcPr>
            <w:tcW w:w="0" w:type="auto"/>
            <w:tcBorders>
              <w:top w:val="single" w:sz="4" w:space="0" w:color="auto"/>
            </w:tcBorders>
          </w:tcPr>
          <w:p w:rsidR="00855365" w:rsidRPr="00855365" w:rsidRDefault="00855365" w:rsidP="00594BC0">
            <w:pPr>
              <w:rPr>
                <w:rFonts w:ascii="Times New Roman" w:hAnsi="Times New Roman" w:cs="Times New Roman"/>
                <w:sz w:val="22"/>
                <w:szCs w:val="22"/>
              </w:rPr>
            </w:pPr>
          </w:p>
        </w:tc>
        <w:tc>
          <w:tcPr>
            <w:tcW w:w="0" w:type="auto"/>
            <w:tcBorders>
              <w:top w:val="single" w:sz="4" w:space="0" w:color="auto"/>
            </w:tcBorders>
          </w:tcPr>
          <w:p w:rsidR="00855365" w:rsidRPr="00855365" w:rsidRDefault="00855365" w:rsidP="00594BC0">
            <w:pPr>
              <w:rPr>
                <w:rFonts w:ascii="Times New Roman" w:hAnsi="Times New Roman" w:cs="Times New Roman"/>
                <w:sz w:val="22"/>
                <w:szCs w:val="22"/>
              </w:rPr>
            </w:pPr>
          </w:p>
        </w:tc>
        <w:tc>
          <w:tcPr>
            <w:tcW w:w="0" w:type="auto"/>
            <w:tcBorders>
              <w:top w:val="single" w:sz="4" w:space="0" w:color="auto"/>
            </w:tcBorders>
          </w:tcPr>
          <w:p w:rsidR="00855365" w:rsidRPr="00855365" w:rsidRDefault="00855365" w:rsidP="00594BC0">
            <w:pPr>
              <w:rPr>
                <w:rFonts w:ascii="Times New Roman" w:hAnsi="Times New Roman" w:cs="Times New Roman"/>
                <w:sz w:val="22"/>
                <w:szCs w:val="22"/>
              </w:rPr>
            </w:pPr>
          </w:p>
        </w:tc>
        <w:tc>
          <w:tcPr>
            <w:tcW w:w="0" w:type="auto"/>
            <w:tcBorders>
              <w:top w:val="single" w:sz="4" w:space="0" w:color="auto"/>
            </w:tcBorders>
          </w:tcPr>
          <w:p w:rsidR="00855365" w:rsidRPr="00855365" w:rsidRDefault="00855365" w:rsidP="00594BC0">
            <w:pPr>
              <w:rPr>
                <w:rFonts w:ascii="Times New Roman" w:hAnsi="Times New Roman" w:cs="Times New Roman"/>
                <w:sz w:val="22"/>
                <w:szCs w:val="22"/>
              </w:rPr>
            </w:pPr>
          </w:p>
        </w:tc>
        <w:tc>
          <w:tcPr>
            <w:tcW w:w="0" w:type="auto"/>
            <w:tcBorders>
              <w:top w:val="single" w:sz="4" w:space="0" w:color="auto"/>
            </w:tcBorders>
          </w:tcPr>
          <w:p w:rsidR="00855365" w:rsidRPr="00855365" w:rsidRDefault="00855365" w:rsidP="00594BC0">
            <w:pPr>
              <w:rPr>
                <w:rFonts w:ascii="Times New Roman" w:hAnsi="Times New Roman" w:cs="Times New Roman"/>
                <w:sz w:val="22"/>
                <w:szCs w:val="22"/>
              </w:rPr>
            </w:pPr>
          </w:p>
        </w:tc>
        <w:tc>
          <w:tcPr>
            <w:tcW w:w="0" w:type="auto"/>
            <w:tcBorders>
              <w:top w:val="single" w:sz="4" w:space="0" w:color="auto"/>
            </w:tcBorders>
          </w:tcPr>
          <w:p w:rsidR="00855365" w:rsidRPr="00855365" w:rsidRDefault="00855365" w:rsidP="00594BC0">
            <w:pPr>
              <w:rPr>
                <w:rFonts w:ascii="Times New Roman" w:hAnsi="Times New Roman" w:cs="Times New Roman"/>
                <w:sz w:val="22"/>
                <w:szCs w:val="22"/>
              </w:rPr>
            </w:pPr>
          </w:p>
        </w:tc>
        <w:tc>
          <w:tcPr>
            <w:tcW w:w="0" w:type="auto"/>
            <w:tcBorders>
              <w:top w:val="single" w:sz="4" w:space="0" w:color="auto"/>
            </w:tcBorders>
          </w:tcPr>
          <w:p w:rsidR="00855365" w:rsidRPr="00855365" w:rsidRDefault="00855365" w:rsidP="00594BC0">
            <w:pPr>
              <w:rPr>
                <w:rFonts w:ascii="Times New Roman" w:hAnsi="Times New Roman" w:cs="Times New Roman"/>
                <w:sz w:val="22"/>
                <w:szCs w:val="22"/>
              </w:rPr>
            </w:pPr>
          </w:p>
        </w:tc>
        <w:tc>
          <w:tcPr>
            <w:tcW w:w="0" w:type="auto"/>
            <w:tcBorders>
              <w:top w:val="single" w:sz="4" w:space="0" w:color="auto"/>
            </w:tcBorders>
          </w:tcPr>
          <w:p w:rsidR="00855365" w:rsidRPr="00855365" w:rsidRDefault="00855365" w:rsidP="00594BC0">
            <w:pPr>
              <w:rPr>
                <w:rFonts w:ascii="Times New Roman" w:hAnsi="Times New Roman" w:cs="Times New Roman"/>
                <w:sz w:val="22"/>
                <w:szCs w:val="22"/>
              </w:rPr>
            </w:pPr>
          </w:p>
        </w:tc>
      </w:tr>
      <w:tr w:rsidR="006F174D" w:rsidRPr="00855365" w:rsidTr="00855365">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Participant 1</w:t>
            </w:r>
            <w:r w:rsidRPr="00855365">
              <w:rPr>
                <w:rFonts w:ascii="Times New Roman" w:hAnsi="Times New Roman" w:cs="Times New Roman"/>
                <w:sz w:val="22"/>
                <w:szCs w:val="22"/>
                <w:vertAlign w:val="superscript"/>
              </w:rPr>
              <w:t>*</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28</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female</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White British</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Unemployed</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GNVQ/BTEC</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Aripiprazole</w:t>
            </w:r>
          </w:p>
        </w:tc>
        <w:tc>
          <w:tcPr>
            <w:tcW w:w="0" w:type="auto"/>
          </w:tcPr>
          <w:p w:rsidR="00855365" w:rsidRPr="00855365" w:rsidRDefault="00DE7EEB" w:rsidP="00594BC0">
            <w:pPr>
              <w:rPr>
                <w:rFonts w:ascii="Times New Roman" w:hAnsi="Times New Roman" w:cs="Times New Roman"/>
                <w:sz w:val="22"/>
                <w:szCs w:val="22"/>
              </w:rPr>
            </w:pPr>
            <w:r>
              <w:rPr>
                <w:rFonts w:ascii="Times New Roman" w:hAnsi="Times New Roman" w:cs="Times New Roman"/>
                <w:sz w:val="22"/>
                <w:szCs w:val="22"/>
              </w:rPr>
              <w:t>Y</w:t>
            </w:r>
          </w:p>
        </w:tc>
        <w:tc>
          <w:tcPr>
            <w:tcW w:w="0" w:type="auto"/>
          </w:tcPr>
          <w:p w:rsidR="00855365" w:rsidRPr="006F174D" w:rsidRDefault="00855365" w:rsidP="00594BC0">
            <w:pPr>
              <w:rPr>
                <w:rFonts w:ascii="Times New Roman" w:hAnsi="Times New Roman" w:cs="Times New Roman"/>
                <w:sz w:val="22"/>
                <w:szCs w:val="22"/>
                <w:vertAlign w:val="superscript"/>
              </w:rPr>
            </w:pPr>
            <w:r w:rsidRPr="00855365">
              <w:rPr>
                <w:rFonts w:ascii="Times New Roman" w:hAnsi="Times New Roman" w:cs="Times New Roman"/>
                <w:sz w:val="22"/>
                <w:szCs w:val="22"/>
              </w:rPr>
              <w:t>20</w:t>
            </w:r>
            <w:r w:rsidR="00A93963">
              <w:rPr>
                <w:rFonts w:ascii="Times New Roman" w:hAnsi="Times New Roman" w:cs="Times New Roman"/>
                <w:sz w:val="22"/>
                <w:szCs w:val="22"/>
              </w:rPr>
              <w:t>/24</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Y</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Y</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Y</w:t>
            </w:r>
          </w:p>
        </w:tc>
      </w:tr>
      <w:tr w:rsidR="006F174D" w:rsidRPr="00855365" w:rsidTr="00855365">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Participant 2</w:t>
            </w:r>
            <w:r w:rsidRPr="00855365">
              <w:rPr>
                <w:rFonts w:ascii="Times New Roman" w:hAnsi="Times New Roman" w:cs="Times New Roman"/>
                <w:sz w:val="22"/>
                <w:szCs w:val="22"/>
                <w:vertAlign w:val="superscript"/>
              </w:rPr>
              <w:t>*</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19</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male</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White British</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Unemployed</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GCSE</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Aripiprazole</w:t>
            </w:r>
          </w:p>
        </w:tc>
        <w:tc>
          <w:tcPr>
            <w:tcW w:w="0" w:type="auto"/>
          </w:tcPr>
          <w:p w:rsidR="00855365" w:rsidRPr="00855365" w:rsidRDefault="00DE7EEB" w:rsidP="00594BC0">
            <w:pPr>
              <w:rPr>
                <w:rFonts w:ascii="Times New Roman" w:hAnsi="Times New Roman" w:cs="Times New Roman"/>
                <w:sz w:val="22"/>
                <w:szCs w:val="22"/>
              </w:rPr>
            </w:pPr>
            <w:r>
              <w:rPr>
                <w:rFonts w:ascii="Times New Roman" w:hAnsi="Times New Roman" w:cs="Times New Roman"/>
                <w:sz w:val="22"/>
                <w:szCs w:val="22"/>
              </w:rPr>
              <w:t>Y</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4</w:t>
            </w:r>
            <w:r w:rsidR="006F174D">
              <w:rPr>
                <w:rFonts w:ascii="Times New Roman" w:hAnsi="Times New Roman" w:cs="Times New Roman"/>
                <w:sz w:val="22"/>
                <w:szCs w:val="22"/>
              </w:rPr>
              <w:t>/16</w:t>
            </w:r>
          </w:p>
        </w:tc>
        <w:tc>
          <w:tcPr>
            <w:tcW w:w="0" w:type="auto"/>
          </w:tcPr>
          <w:p w:rsidR="00855365" w:rsidRPr="00855365" w:rsidRDefault="00855365" w:rsidP="00594BC0">
            <w:pPr>
              <w:rPr>
                <w:rFonts w:ascii="Times New Roman" w:hAnsi="Times New Roman" w:cs="Times New Roman"/>
                <w:sz w:val="22"/>
                <w:szCs w:val="22"/>
                <w:vertAlign w:val="superscript"/>
              </w:rPr>
            </w:pPr>
            <w:r w:rsidRPr="00855365">
              <w:rPr>
                <w:rFonts w:ascii="Times New Roman" w:hAnsi="Times New Roman" w:cs="Times New Roman"/>
                <w:sz w:val="22"/>
                <w:szCs w:val="22"/>
              </w:rPr>
              <w:t>N</w:t>
            </w:r>
            <w:r>
              <w:rPr>
                <w:rFonts w:ascii="Times New Roman" w:hAnsi="Times New Roman" w:cs="Times New Roman"/>
                <w:sz w:val="22"/>
                <w:szCs w:val="22"/>
                <w:vertAlign w:val="superscript"/>
              </w:rPr>
              <w:t>a</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N</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N</w:t>
            </w:r>
          </w:p>
        </w:tc>
      </w:tr>
      <w:tr w:rsidR="006F174D" w:rsidRPr="00855365" w:rsidTr="00855365">
        <w:tc>
          <w:tcPr>
            <w:tcW w:w="0" w:type="auto"/>
          </w:tcPr>
          <w:p w:rsidR="00855365" w:rsidRPr="00855365" w:rsidRDefault="00855365" w:rsidP="00594BC0">
            <w:pPr>
              <w:rPr>
                <w:rFonts w:ascii="Times New Roman" w:hAnsi="Times New Roman" w:cs="Times New Roman"/>
                <w:sz w:val="22"/>
                <w:szCs w:val="22"/>
                <w:highlight w:val="yellow"/>
              </w:rPr>
            </w:pPr>
            <w:r w:rsidRPr="00855365">
              <w:rPr>
                <w:rFonts w:ascii="Times New Roman" w:hAnsi="Times New Roman" w:cs="Times New Roman"/>
                <w:sz w:val="22"/>
                <w:szCs w:val="22"/>
              </w:rPr>
              <w:t>Participant 3</w:t>
            </w:r>
            <w:r w:rsidRPr="00855365">
              <w:rPr>
                <w:rFonts w:ascii="Times New Roman" w:hAnsi="Times New Roman" w:cs="Times New Roman"/>
                <w:sz w:val="22"/>
                <w:szCs w:val="22"/>
                <w:vertAlign w:val="superscript"/>
              </w:rPr>
              <w:t>*</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34</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female</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White British</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On sick leave Part-time</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GNVQ/BTEC</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Aripiprazole</w:t>
            </w:r>
          </w:p>
        </w:tc>
        <w:tc>
          <w:tcPr>
            <w:tcW w:w="0" w:type="auto"/>
          </w:tcPr>
          <w:p w:rsidR="00855365" w:rsidRPr="00855365" w:rsidRDefault="00DE7EEB" w:rsidP="00594BC0">
            <w:pPr>
              <w:rPr>
                <w:rFonts w:ascii="Times New Roman" w:hAnsi="Times New Roman" w:cs="Times New Roman"/>
                <w:sz w:val="22"/>
                <w:szCs w:val="22"/>
              </w:rPr>
            </w:pPr>
            <w:r>
              <w:rPr>
                <w:rFonts w:ascii="Times New Roman" w:hAnsi="Times New Roman" w:cs="Times New Roman"/>
                <w:sz w:val="22"/>
                <w:szCs w:val="22"/>
              </w:rPr>
              <w:t>N</w:t>
            </w:r>
          </w:p>
        </w:tc>
        <w:tc>
          <w:tcPr>
            <w:tcW w:w="0" w:type="auto"/>
          </w:tcPr>
          <w:p w:rsidR="00855365" w:rsidRPr="00855365" w:rsidRDefault="00855365" w:rsidP="00380A53">
            <w:pPr>
              <w:rPr>
                <w:rFonts w:ascii="Times New Roman" w:hAnsi="Times New Roman" w:cs="Times New Roman"/>
                <w:sz w:val="22"/>
                <w:szCs w:val="22"/>
              </w:rPr>
            </w:pPr>
            <w:r w:rsidRPr="00855365">
              <w:rPr>
                <w:rFonts w:ascii="Times New Roman" w:hAnsi="Times New Roman" w:cs="Times New Roman"/>
                <w:sz w:val="22"/>
                <w:szCs w:val="22"/>
              </w:rPr>
              <w:t>28</w:t>
            </w:r>
            <w:r w:rsidR="006F174D">
              <w:rPr>
                <w:rFonts w:ascii="Times New Roman" w:hAnsi="Times New Roman" w:cs="Times New Roman"/>
                <w:sz w:val="22"/>
                <w:szCs w:val="22"/>
              </w:rPr>
              <w:t>/</w:t>
            </w:r>
            <w:r w:rsidR="00380A53">
              <w:rPr>
                <w:rFonts w:ascii="Times New Roman" w:hAnsi="Times New Roman" w:cs="Times New Roman"/>
                <w:sz w:val="22"/>
                <w:szCs w:val="22"/>
              </w:rPr>
              <w:t>30</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Y</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Y</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Y</w:t>
            </w:r>
          </w:p>
        </w:tc>
      </w:tr>
      <w:tr w:rsidR="006F174D" w:rsidRPr="00855365" w:rsidTr="00855365">
        <w:tc>
          <w:tcPr>
            <w:tcW w:w="0" w:type="auto"/>
          </w:tcPr>
          <w:p w:rsidR="00855365" w:rsidRPr="00855365" w:rsidRDefault="00855365" w:rsidP="00594BC0">
            <w:pPr>
              <w:rPr>
                <w:rFonts w:ascii="Times New Roman" w:hAnsi="Times New Roman" w:cs="Times New Roman"/>
                <w:sz w:val="22"/>
                <w:szCs w:val="22"/>
                <w:highlight w:val="yellow"/>
              </w:rPr>
            </w:pPr>
            <w:r w:rsidRPr="00855365">
              <w:rPr>
                <w:rFonts w:ascii="Times New Roman" w:hAnsi="Times New Roman" w:cs="Times New Roman"/>
                <w:sz w:val="22"/>
                <w:szCs w:val="22"/>
              </w:rPr>
              <w:t>Participant 4</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20</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male</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White British</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Full-time</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A-level</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Fluoxetine</w:t>
            </w:r>
          </w:p>
        </w:tc>
        <w:tc>
          <w:tcPr>
            <w:tcW w:w="0" w:type="auto"/>
          </w:tcPr>
          <w:p w:rsidR="00855365" w:rsidRPr="00855365" w:rsidRDefault="00DE7EEB" w:rsidP="00594BC0">
            <w:pPr>
              <w:rPr>
                <w:rFonts w:ascii="Times New Roman" w:hAnsi="Times New Roman" w:cs="Times New Roman"/>
                <w:sz w:val="22"/>
                <w:szCs w:val="22"/>
              </w:rPr>
            </w:pPr>
            <w:r>
              <w:rPr>
                <w:rFonts w:ascii="Times New Roman" w:hAnsi="Times New Roman" w:cs="Times New Roman"/>
                <w:sz w:val="22"/>
                <w:szCs w:val="22"/>
              </w:rPr>
              <w:t>Y</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7</w:t>
            </w:r>
            <w:r w:rsidR="006F174D" w:rsidRPr="00380A53">
              <w:rPr>
                <w:rFonts w:ascii="Times New Roman" w:hAnsi="Times New Roman" w:cs="Times New Roman"/>
                <w:sz w:val="22"/>
                <w:szCs w:val="22"/>
              </w:rPr>
              <w:t>/16</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N</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N</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N</w:t>
            </w:r>
          </w:p>
        </w:tc>
      </w:tr>
      <w:tr w:rsidR="006F174D" w:rsidRPr="00855365" w:rsidTr="00855365">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Participant 5</w:t>
            </w:r>
            <w:r w:rsidRPr="00855365">
              <w:rPr>
                <w:rFonts w:ascii="Times New Roman" w:hAnsi="Times New Roman" w:cs="Times New Roman"/>
                <w:sz w:val="22"/>
                <w:szCs w:val="22"/>
                <w:vertAlign w:val="superscript"/>
              </w:rPr>
              <w:t>*</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30</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male</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Black Caribbean</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Full-time</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Degree</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Lithium</w:t>
            </w:r>
          </w:p>
        </w:tc>
        <w:tc>
          <w:tcPr>
            <w:tcW w:w="0" w:type="auto"/>
          </w:tcPr>
          <w:p w:rsidR="00855365" w:rsidRPr="00855365" w:rsidRDefault="00DE7EEB" w:rsidP="00594BC0">
            <w:pPr>
              <w:rPr>
                <w:rFonts w:ascii="Times New Roman" w:hAnsi="Times New Roman" w:cs="Times New Roman"/>
                <w:sz w:val="22"/>
                <w:szCs w:val="22"/>
              </w:rPr>
            </w:pPr>
            <w:r>
              <w:rPr>
                <w:rFonts w:ascii="Times New Roman" w:hAnsi="Times New Roman" w:cs="Times New Roman"/>
                <w:sz w:val="22"/>
                <w:szCs w:val="22"/>
              </w:rPr>
              <w:t>Y</w:t>
            </w:r>
          </w:p>
        </w:tc>
        <w:tc>
          <w:tcPr>
            <w:tcW w:w="0" w:type="auto"/>
          </w:tcPr>
          <w:p w:rsidR="00855365" w:rsidRPr="006F174D" w:rsidRDefault="00855365" w:rsidP="006F174D">
            <w:pPr>
              <w:rPr>
                <w:rFonts w:ascii="Times New Roman" w:hAnsi="Times New Roman" w:cs="Times New Roman"/>
                <w:sz w:val="22"/>
                <w:szCs w:val="22"/>
                <w:vertAlign w:val="superscript"/>
              </w:rPr>
            </w:pPr>
            <w:r w:rsidRPr="00855365">
              <w:rPr>
                <w:rFonts w:ascii="Times New Roman" w:hAnsi="Times New Roman" w:cs="Times New Roman"/>
                <w:sz w:val="22"/>
                <w:szCs w:val="22"/>
              </w:rPr>
              <w:t>26</w:t>
            </w:r>
            <w:r w:rsidR="006F174D">
              <w:rPr>
                <w:rFonts w:ascii="Times New Roman" w:hAnsi="Times New Roman" w:cs="Times New Roman"/>
                <w:sz w:val="22"/>
                <w:szCs w:val="22"/>
              </w:rPr>
              <w:t>/24+</w:t>
            </w:r>
            <w:r w:rsidR="00A93963">
              <w:rPr>
                <w:rFonts w:ascii="Times New Roman" w:hAnsi="Times New Roman" w:cs="Times New Roman"/>
                <w:sz w:val="22"/>
                <w:szCs w:val="22"/>
              </w:rPr>
              <w:t xml:space="preserve"> FU</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Y</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Y</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Y</w:t>
            </w:r>
          </w:p>
        </w:tc>
      </w:tr>
      <w:tr w:rsidR="006F174D" w:rsidRPr="00855365" w:rsidTr="00855365">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Participant 6</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34</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female</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White other</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Part-time</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None</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Venlafaxine</w:t>
            </w:r>
          </w:p>
        </w:tc>
        <w:tc>
          <w:tcPr>
            <w:tcW w:w="0" w:type="auto"/>
          </w:tcPr>
          <w:p w:rsidR="00855365" w:rsidRPr="00855365" w:rsidRDefault="00DE7EEB" w:rsidP="00594BC0">
            <w:pPr>
              <w:rPr>
                <w:rFonts w:ascii="Times New Roman" w:hAnsi="Times New Roman" w:cs="Times New Roman"/>
                <w:sz w:val="22"/>
                <w:szCs w:val="22"/>
              </w:rPr>
            </w:pPr>
            <w:r>
              <w:rPr>
                <w:rFonts w:ascii="Times New Roman" w:hAnsi="Times New Roman" w:cs="Times New Roman"/>
                <w:sz w:val="22"/>
                <w:szCs w:val="22"/>
              </w:rPr>
              <w:t>Y</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16</w:t>
            </w:r>
            <w:r w:rsidR="00B43CA5">
              <w:rPr>
                <w:rFonts w:ascii="Times New Roman" w:hAnsi="Times New Roman" w:cs="Times New Roman"/>
                <w:sz w:val="22"/>
                <w:szCs w:val="22"/>
              </w:rPr>
              <w:t>/16</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Y</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Y</w:t>
            </w:r>
          </w:p>
        </w:tc>
        <w:tc>
          <w:tcPr>
            <w:tcW w:w="0" w:type="auto"/>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N</w:t>
            </w:r>
          </w:p>
        </w:tc>
      </w:tr>
      <w:tr w:rsidR="006F174D" w:rsidRPr="00855365" w:rsidTr="00855365">
        <w:tc>
          <w:tcPr>
            <w:tcW w:w="0" w:type="auto"/>
            <w:tcBorders>
              <w:bottom w:val="single" w:sz="4" w:space="0" w:color="auto"/>
            </w:tcBorders>
          </w:tcPr>
          <w:p w:rsidR="00855365" w:rsidRPr="00855365" w:rsidRDefault="00855365" w:rsidP="00594BC0">
            <w:pPr>
              <w:rPr>
                <w:rFonts w:ascii="Times New Roman" w:hAnsi="Times New Roman" w:cs="Times New Roman"/>
                <w:sz w:val="22"/>
                <w:szCs w:val="22"/>
                <w:highlight w:val="yellow"/>
              </w:rPr>
            </w:pPr>
            <w:r w:rsidRPr="00855365">
              <w:rPr>
                <w:rFonts w:ascii="Times New Roman" w:hAnsi="Times New Roman" w:cs="Times New Roman"/>
                <w:sz w:val="22"/>
                <w:szCs w:val="22"/>
              </w:rPr>
              <w:t>Participant 7</w:t>
            </w:r>
          </w:p>
        </w:tc>
        <w:tc>
          <w:tcPr>
            <w:tcW w:w="0" w:type="auto"/>
            <w:tcBorders>
              <w:bottom w:val="single" w:sz="4" w:space="0" w:color="auto"/>
            </w:tcBorders>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22</w:t>
            </w:r>
          </w:p>
        </w:tc>
        <w:tc>
          <w:tcPr>
            <w:tcW w:w="0" w:type="auto"/>
            <w:tcBorders>
              <w:bottom w:val="single" w:sz="4" w:space="0" w:color="auto"/>
            </w:tcBorders>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male</w:t>
            </w:r>
          </w:p>
        </w:tc>
        <w:tc>
          <w:tcPr>
            <w:tcW w:w="0" w:type="auto"/>
            <w:tcBorders>
              <w:bottom w:val="single" w:sz="4" w:space="0" w:color="auto"/>
            </w:tcBorders>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Mixed</w:t>
            </w:r>
          </w:p>
        </w:tc>
        <w:tc>
          <w:tcPr>
            <w:tcW w:w="0" w:type="auto"/>
            <w:tcBorders>
              <w:bottom w:val="single" w:sz="4" w:space="0" w:color="auto"/>
            </w:tcBorders>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Student</w:t>
            </w:r>
          </w:p>
        </w:tc>
        <w:tc>
          <w:tcPr>
            <w:tcW w:w="0" w:type="auto"/>
            <w:tcBorders>
              <w:bottom w:val="single" w:sz="4" w:space="0" w:color="auto"/>
            </w:tcBorders>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A-level</w:t>
            </w:r>
          </w:p>
        </w:tc>
        <w:tc>
          <w:tcPr>
            <w:tcW w:w="0" w:type="auto"/>
            <w:tcBorders>
              <w:bottom w:val="single" w:sz="4" w:space="0" w:color="auto"/>
            </w:tcBorders>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None</w:t>
            </w:r>
          </w:p>
        </w:tc>
        <w:tc>
          <w:tcPr>
            <w:tcW w:w="0" w:type="auto"/>
            <w:tcBorders>
              <w:bottom w:val="single" w:sz="4" w:space="0" w:color="auto"/>
            </w:tcBorders>
          </w:tcPr>
          <w:p w:rsidR="00855365" w:rsidRPr="00855365" w:rsidRDefault="00DE7EEB" w:rsidP="00594BC0">
            <w:pPr>
              <w:rPr>
                <w:rFonts w:ascii="Times New Roman" w:hAnsi="Times New Roman" w:cs="Times New Roman"/>
                <w:sz w:val="22"/>
                <w:szCs w:val="22"/>
              </w:rPr>
            </w:pPr>
            <w:r>
              <w:rPr>
                <w:rFonts w:ascii="Times New Roman" w:hAnsi="Times New Roman" w:cs="Times New Roman"/>
                <w:sz w:val="22"/>
                <w:szCs w:val="22"/>
              </w:rPr>
              <w:t>N</w:t>
            </w:r>
          </w:p>
        </w:tc>
        <w:tc>
          <w:tcPr>
            <w:tcW w:w="0" w:type="auto"/>
            <w:tcBorders>
              <w:bottom w:val="single" w:sz="4" w:space="0" w:color="auto"/>
            </w:tcBorders>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2</w:t>
            </w:r>
            <w:r w:rsidR="00B43CA5">
              <w:rPr>
                <w:rFonts w:ascii="Times New Roman" w:hAnsi="Times New Roman" w:cs="Times New Roman"/>
                <w:sz w:val="22"/>
                <w:szCs w:val="22"/>
              </w:rPr>
              <w:t>/</w:t>
            </w:r>
            <w:r w:rsidR="00380A53">
              <w:rPr>
                <w:rFonts w:ascii="Times New Roman" w:hAnsi="Times New Roman" w:cs="Times New Roman"/>
                <w:sz w:val="22"/>
                <w:szCs w:val="22"/>
              </w:rPr>
              <w:t>5</w:t>
            </w:r>
          </w:p>
          <w:p w:rsidR="00855365" w:rsidRPr="00855365" w:rsidRDefault="00855365" w:rsidP="00594BC0">
            <w:pPr>
              <w:rPr>
                <w:rFonts w:ascii="Times New Roman" w:hAnsi="Times New Roman" w:cs="Times New Roman"/>
                <w:sz w:val="22"/>
                <w:szCs w:val="22"/>
              </w:rPr>
            </w:pPr>
          </w:p>
        </w:tc>
        <w:tc>
          <w:tcPr>
            <w:tcW w:w="0" w:type="auto"/>
            <w:tcBorders>
              <w:bottom w:val="single" w:sz="4" w:space="0" w:color="auto"/>
            </w:tcBorders>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N</w:t>
            </w:r>
          </w:p>
        </w:tc>
        <w:tc>
          <w:tcPr>
            <w:tcW w:w="0" w:type="auto"/>
            <w:tcBorders>
              <w:bottom w:val="single" w:sz="4" w:space="0" w:color="auto"/>
            </w:tcBorders>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N</w:t>
            </w:r>
          </w:p>
        </w:tc>
        <w:tc>
          <w:tcPr>
            <w:tcW w:w="0" w:type="auto"/>
            <w:tcBorders>
              <w:bottom w:val="single" w:sz="4" w:space="0" w:color="auto"/>
            </w:tcBorders>
          </w:tcPr>
          <w:p w:rsidR="00855365" w:rsidRPr="00855365" w:rsidRDefault="00855365" w:rsidP="00594BC0">
            <w:pPr>
              <w:rPr>
                <w:rFonts w:ascii="Times New Roman" w:hAnsi="Times New Roman" w:cs="Times New Roman"/>
                <w:sz w:val="22"/>
                <w:szCs w:val="22"/>
              </w:rPr>
            </w:pPr>
            <w:r w:rsidRPr="00855365">
              <w:rPr>
                <w:rFonts w:ascii="Times New Roman" w:hAnsi="Times New Roman" w:cs="Times New Roman"/>
                <w:sz w:val="22"/>
                <w:szCs w:val="22"/>
              </w:rPr>
              <w:t>N</w:t>
            </w:r>
          </w:p>
        </w:tc>
      </w:tr>
    </w:tbl>
    <w:p w:rsidR="00DD7894" w:rsidRPr="00F725C6" w:rsidRDefault="00DD7894" w:rsidP="00DD7894">
      <w:pPr>
        <w:rPr>
          <w:rFonts w:ascii="Times New Roman" w:hAnsi="Times New Roman" w:cs="Times New Roman"/>
          <w:sz w:val="24"/>
          <w:szCs w:val="24"/>
        </w:rPr>
      </w:pPr>
      <w:r w:rsidRPr="00F725C6">
        <w:rPr>
          <w:rFonts w:ascii="Times New Roman" w:hAnsi="Times New Roman" w:cs="Times New Roman"/>
          <w:sz w:val="24"/>
          <w:szCs w:val="24"/>
        </w:rPr>
        <w:t xml:space="preserve">Table 1 </w:t>
      </w:r>
    </w:p>
    <w:p w:rsidR="00DD7894" w:rsidRPr="0016029A" w:rsidRDefault="00DD7894" w:rsidP="00DD7894">
      <w:pPr>
        <w:rPr>
          <w:rFonts w:ascii="Times New Roman" w:hAnsi="Times New Roman" w:cs="Times New Roman"/>
          <w:i/>
          <w:sz w:val="24"/>
          <w:szCs w:val="24"/>
        </w:rPr>
      </w:pPr>
      <w:r w:rsidRPr="00F725C6">
        <w:rPr>
          <w:rFonts w:ascii="Times New Roman" w:hAnsi="Times New Roman" w:cs="Times New Roman"/>
          <w:i/>
          <w:sz w:val="24"/>
          <w:szCs w:val="24"/>
        </w:rPr>
        <w:t>Summary of Participant Demographic</w:t>
      </w:r>
      <w:r w:rsidRPr="0016029A">
        <w:rPr>
          <w:rFonts w:ascii="Times New Roman" w:hAnsi="Times New Roman" w:cs="Times New Roman"/>
          <w:i/>
          <w:sz w:val="24"/>
          <w:szCs w:val="24"/>
        </w:rPr>
        <w:t>, Clinical and Attendance Information</w:t>
      </w:r>
    </w:p>
    <w:p w:rsidR="00DD7894" w:rsidRPr="0016029A" w:rsidRDefault="00DD7894" w:rsidP="00DD7894">
      <w:pPr>
        <w:rPr>
          <w:rFonts w:ascii="Times New Roman" w:hAnsi="Times New Roman" w:cs="Times New Roman"/>
          <w:sz w:val="24"/>
          <w:szCs w:val="24"/>
        </w:rPr>
      </w:pPr>
    </w:p>
    <w:p w:rsidR="00DD7894" w:rsidRPr="00855365" w:rsidRDefault="00DD7894" w:rsidP="00DD7894">
      <w:pPr>
        <w:rPr>
          <w:rFonts w:ascii="Times New Roman" w:hAnsi="Times New Roman" w:cs="Times New Roman"/>
          <w:sz w:val="24"/>
          <w:szCs w:val="24"/>
        </w:rPr>
        <w:sectPr w:rsidR="00DD7894" w:rsidRPr="00855365" w:rsidSect="00594BC0">
          <w:pgSz w:w="16838" w:h="11906" w:orient="landscape"/>
          <w:pgMar w:top="1440" w:right="1440" w:bottom="1440" w:left="1440" w:header="708" w:footer="708" w:gutter="0"/>
          <w:cols w:space="708"/>
          <w:docGrid w:linePitch="360"/>
        </w:sectPr>
      </w:pPr>
      <w:r w:rsidRPr="0016029A">
        <w:rPr>
          <w:rFonts w:ascii="Times New Roman" w:hAnsi="Times New Roman" w:cs="Times New Roman"/>
          <w:sz w:val="24"/>
          <w:szCs w:val="24"/>
        </w:rPr>
        <w:t>Notes</w:t>
      </w:r>
      <w:r w:rsidRPr="0016029A">
        <w:rPr>
          <w:rFonts w:ascii="Times New Roman" w:hAnsi="Times New Roman" w:cs="Times New Roman"/>
          <w:sz w:val="24"/>
          <w:szCs w:val="24"/>
          <w:vertAlign w:val="superscript"/>
        </w:rPr>
        <w:t xml:space="preserve"> *</w:t>
      </w:r>
      <w:r w:rsidRPr="0016029A">
        <w:rPr>
          <w:rFonts w:ascii="Times New Roman" w:hAnsi="Times New Roman" w:cs="Times New Roman"/>
          <w:sz w:val="24"/>
          <w:szCs w:val="24"/>
        </w:rPr>
        <w:t xml:space="preserve"> = Took part in interview at end of CAT therapy; Ed</w:t>
      </w:r>
      <w:r>
        <w:rPr>
          <w:rFonts w:ascii="Times New Roman" w:hAnsi="Times New Roman" w:cs="Times New Roman"/>
          <w:sz w:val="24"/>
          <w:szCs w:val="24"/>
        </w:rPr>
        <w:t>ucation=highest level attained;</w:t>
      </w:r>
      <w:r w:rsidR="00855365">
        <w:rPr>
          <w:rFonts w:ascii="Times New Roman" w:hAnsi="Times New Roman" w:cs="Times New Roman"/>
          <w:sz w:val="24"/>
          <w:szCs w:val="24"/>
        </w:rPr>
        <w:t xml:space="preserve"> </w:t>
      </w:r>
      <w:r w:rsidR="00855365">
        <w:rPr>
          <w:rFonts w:ascii="Times New Roman" w:hAnsi="Times New Roman" w:cs="Times New Roman"/>
          <w:sz w:val="24"/>
          <w:szCs w:val="24"/>
          <w:vertAlign w:val="superscript"/>
        </w:rPr>
        <w:t>a</w:t>
      </w:r>
      <w:r w:rsidR="00855365">
        <w:rPr>
          <w:rFonts w:ascii="Times New Roman" w:hAnsi="Times New Roman" w:cs="Times New Roman"/>
          <w:sz w:val="24"/>
          <w:szCs w:val="24"/>
        </w:rPr>
        <w:t xml:space="preserve"> Therapy ended prematurely due to unrelated move, later re-engaged in therapy.</w:t>
      </w:r>
      <w:r w:rsidR="00DE7EEB">
        <w:rPr>
          <w:rFonts w:ascii="Times New Roman" w:hAnsi="Times New Roman" w:cs="Times New Roman"/>
          <w:sz w:val="24"/>
          <w:szCs w:val="24"/>
        </w:rPr>
        <w:t xml:space="preserve"> Y = Yes; N = No.</w:t>
      </w:r>
      <w:r w:rsidR="00A93963">
        <w:rPr>
          <w:rFonts w:ascii="Times New Roman" w:hAnsi="Times New Roman" w:cs="Times New Roman"/>
          <w:sz w:val="24"/>
          <w:szCs w:val="24"/>
        </w:rPr>
        <w:t xml:space="preserve"> FU = follow-up sessions.</w:t>
      </w:r>
    </w:p>
    <w:p w:rsidR="00DD7894" w:rsidRPr="00F725C6" w:rsidRDefault="00A2580D" w:rsidP="00DD7894">
      <w:pPr>
        <w:rPr>
          <w:rFonts w:ascii="Times New Roman" w:hAnsi="Times New Roman" w:cs="Times New Roman"/>
          <w:sz w:val="24"/>
          <w:szCs w:val="24"/>
        </w:rPr>
      </w:pPr>
      <w:r w:rsidRPr="00F725C6">
        <w:rPr>
          <w:rFonts w:ascii="Times New Roman" w:hAnsi="Times New Roman" w:cs="Times New Roman"/>
          <w:sz w:val="24"/>
          <w:szCs w:val="24"/>
        </w:rPr>
        <w:lastRenderedPageBreak/>
        <w:t>Table 2</w:t>
      </w:r>
    </w:p>
    <w:p w:rsidR="00DD7894" w:rsidRPr="009C08B9" w:rsidRDefault="00DD7894" w:rsidP="00DD7894">
      <w:pPr>
        <w:rPr>
          <w:rFonts w:ascii="Times New Roman" w:hAnsi="Times New Roman" w:cs="Times New Roman"/>
          <w:i/>
          <w:sz w:val="24"/>
          <w:szCs w:val="24"/>
        </w:rPr>
      </w:pPr>
      <w:r w:rsidRPr="00F725C6">
        <w:rPr>
          <w:rFonts w:ascii="Times New Roman" w:hAnsi="Times New Roman" w:cs="Times New Roman"/>
          <w:i/>
          <w:sz w:val="24"/>
          <w:szCs w:val="24"/>
        </w:rPr>
        <w:t>Descriptive</w:t>
      </w:r>
      <w:r w:rsidRPr="009C08B9">
        <w:rPr>
          <w:rFonts w:ascii="Times New Roman" w:hAnsi="Times New Roman" w:cs="Times New Roman"/>
          <w:i/>
          <w:sz w:val="24"/>
          <w:szCs w:val="24"/>
        </w:rPr>
        <w:t xml:space="preserve"> Statistics and Mean Change for Secondary Outcome Measures</w:t>
      </w:r>
      <w:r w:rsidR="00B43CA5">
        <w:rPr>
          <w:rFonts w:ascii="Times New Roman" w:hAnsi="Times New Roman" w:cs="Times New Roman"/>
          <w:i/>
          <w:sz w:val="24"/>
          <w:szCs w:val="24"/>
        </w:rPr>
        <w:t xml:space="preserve"> at Baseline (n = 6-7), 16 Weeks (n = 4), and 28 Weeks (n = 3)</w:t>
      </w:r>
    </w:p>
    <w:tbl>
      <w:tblPr>
        <w:tblW w:w="12348" w:type="dxa"/>
        <w:tblInd w:w="93" w:type="dxa"/>
        <w:tblLook w:val="04A0" w:firstRow="1" w:lastRow="0" w:firstColumn="1" w:lastColumn="0" w:noHBand="0" w:noVBand="1"/>
      </w:tblPr>
      <w:tblGrid>
        <w:gridCol w:w="1043"/>
        <w:gridCol w:w="1114"/>
        <w:gridCol w:w="960"/>
        <w:gridCol w:w="897"/>
        <w:gridCol w:w="756"/>
        <w:gridCol w:w="950"/>
        <w:gridCol w:w="756"/>
        <w:gridCol w:w="2328"/>
        <w:gridCol w:w="3544"/>
      </w:tblGrid>
      <w:tr w:rsidR="00DD7894" w:rsidRPr="002653DF" w:rsidTr="00304B4D">
        <w:trPr>
          <w:trHeight w:val="315"/>
        </w:trPr>
        <w:tc>
          <w:tcPr>
            <w:tcW w:w="1043" w:type="dxa"/>
            <w:tcBorders>
              <w:top w:val="single" w:sz="8" w:space="0" w:color="auto"/>
              <w:left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p>
        </w:tc>
        <w:tc>
          <w:tcPr>
            <w:tcW w:w="2074" w:type="dxa"/>
            <w:gridSpan w:val="2"/>
            <w:tcBorders>
              <w:top w:val="single" w:sz="8" w:space="0" w:color="auto"/>
              <w:left w:val="nil"/>
              <w:right w:val="nil"/>
            </w:tcBorders>
            <w:shd w:val="clear" w:color="auto" w:fill="auto"/>
            <w:noWrap/>
          </w:tcPr>
          <w:p w:rsidR="00DD7894" w:rsidRPr="00225EEC" w:rsidRDefault="00DD7894" w:rsidP="00594BC0">
            <w:pPr>
              <w:spacing w:after="0" w:line="240" w:lineRule="auto"/>
              <w:jc w:val="center"/>
              <w:rPr>
                <w:rFonts w:ascii="Times New Roman" w:eastAsia="Times New Roman" w:hAnsi="Times New Roman" w:cs="Times New Roman"/>
                <w:color w:val="000000"/>
                <w:sz w:val="24"/>
                <w:szCs w:val="24"/>
                <w:u w:val="single"/>
                <w:lang w:eastAsia="en-GB"/>
              </w:rPr>
            </w:pPr>
            <w:r w:rsidRPr="00225EEC">
              <w:rPr>
                <w:rFonts w:ascii="Times New Roman" w:eastAsia="Times New Roman" w:hAnsi="Times New Roman" w:cs="Times New Roman"/>
                <w:color w:val="000000"/>
                <w:sz w:val="24"/>
                <w:szCs w:val="24"/>
                <w:u w:val="single"/>
                <w:lang w:eastAsia="en-GB"/>
              </w:rPr>
              <w:t>Baseline</w:t>
            </w:r>
          </w:p>
        </w:tc>
        <w:tc>
          <w:tcPr>
            <w:tcW w:w="1653" w:type="dxa"/>
            <w:gridSpan w:val="2"/>
            <w:tcBorders>
              <w:top w:val="single" w:sz="8" w:space="0" w:color="auto"/>
              <w:left w:val="nil"/>
              <w:right w:val="nil"/>
            </w:tcBorders>
          </w:tcPr>
          <w:p w:rsidR="00DD7894" w:rsidRPr="00225EEC" w:rsidRDefault="00DD7894" w:rsidP="00594BC0">
            <w:pPr>
              <w:spacing w:after="0" w:line="240" w:lineRule="auto"/>
              <w:jc w:val="center"/>
              <w:rPr>
                <w:rFonts w:ascii="Times New Roman" w:eastAsia="Times New Roman" w:hAnsi="Times New Roman" w:cs="Times New Roman"/>
                <w:color w:val="000000"/>
                <w:sz w:val="24"/>
                <w:szCs w:val="24"/>
                <w:u w:val="single"/>
                <w:lang w:eastAsia="en-GB"/>
              </w:rPr>
            </w:pPr>
            <w:r w:rsidRPr="00225EEC">
              <w:rPr>
                <w:rFonts w:ascii="Times New Roman" w:eastAsia="Times New Roman" w:hAnsi="Times New Roman" w:cs="Times New Roman"/>
                <w:color w:val="000000"/>
                <w:sz w:val="24"/>
                <w:szCs w:val="24"/>
                <w:u w:val="single"/>
                <w:lang w:eastAsia="en-GB"/>
              </w:rPr>
              <w:t>16 Weeks</w:t>
            </w:r>
          </w:p>
        </w:tc>
        <w:tc>
          <w:tcPr>
            <w:tcW w:w="1706" w:type="dxa"/>
            <w:gridSpan w:val="2"/>
            <w:tcBorders>
              <w:top w:val="single" w:sz="8" w:space="0" w:color="auto"/>
              <w:left w:val="nil"/>
              <w:right w:val="nil"/>
            </w:tcBorders>
          </w:tcPr>
          <w:p w:rsidR="00DD7894" w:rsidRPr="00225EEC" w:rsidRDefault="00F80C08" w:rsidP="00594BC0">
            <w:pPr>
              <w:spacing w:after="0" w:line="240" w:lineRule="auto"/>
              <w:jc w:val="center"/>
              <w:rPr>
                <w:rFonts w:ascii="Times New Roman" w:eastAsia="Times New Roman" w:hAnsi="Times New Roman" w:cs="Times New Roman"/>
                <w:color w:val="000000"/>
                <w:sz w:val="24"/>
                <w:szCs w:val="24"/>
                <w:u w:val="single"/>
                <w:lang w:eastAsia="en-GB"/>
              </w:rPr>
            </w:pPr>
            <w:r>
              <w:rPr>
                <w:rFonts w:ascii="Times New Roman" w:eastAsia="Times New Roman" w:hAnsi="Times New Roman" w:cs="Times New Roman"/>
                <w:color w:val="000000"/>
                <w:sz w:val="24"/>
                <w:szCs w:val="24"/>
                <w:u w:val="single"/>
                <w:lang w:eastAsia="en-GB"/>
              </w:rPr>
              <w:t>28 Weeks</w:t>
            </w:r>
          </w:p>
        </w:tc>
        <w:tc>
          <w:tcPr>
            <w:tcW w:w="5872" w:type="dxa"/>
            <w:gridSpan w:val="2"/>
            <w:tcBorders>
              <w:top w:val="single" w:sz="8" w:space="0" w:color="auto"/>
              <w:left w:val="nil"/>
              <w:right w:val="nil"/>
            </w:tcBorders>
          </w:tcPr>
          <w:p w:rsidR="00DD7894" w:rsidRPr="002D5EA2" w:rsidRDefault="00DD7894" w:rsidP="00594BC0">
            <w:pPr>
              <w:spacing w:after="0" w:line="240" w:lineRule="auto"/>
              <w:jc w:val="center"/>
              <w:rPr>
                <w:rFonts w:ascii="Times New Roman" w:eastAsia="Times New Roman" w:hAnsi="Times New Roman" w:cs="Times New Roman"/>
                <w:color w:val="000000"/>
                <w:sz w:val="24"/>
                <w:szCs w:val="24"/>
                <w:u w:val="single"/>
                <w:vertAlign w:val="superscript"/>
                <w:lang w:eastAsia="en-GB"/>
              </w:rPr>
            </w:pPr>
            <w:r w:rsidRPr="00225EEC">
              <w:rPr>
                <w:rFonts w:ascii="Times New Roman" w:eastAsia="Times New Roman" w:hAnsi="Times New Roman" w:cs="Times New Roman"/>
                <w:color w:val="000000"/>
                <w:sz w:val="24"/>
                <w:szCs w:val="24"/>
                <w:u w:val="single"/>
                <w:lang w:eastAsia="en-GB"/>
              </w:rPr>
              <w:t>Mean change (95% CI)</w:t>
            </w:r>
            <w:r w:rsidR="00B43CA5">
              <w:rPr>
                <w:rFonts w:ascii="Times New Roman" w:eastAsia="Times New Roman" w:hAnsi="Times New Roman" w:cs="Times New Roman"/>
                <w:color w:val="000000"/>
                <w:sz w:val="24"/>
                <w:szCs w:val="24"/>
                <w:u w:val="single"/>
                <w:vertAlign w:val="superscript"/>
                <w:lang w:eastAsia="en-GB"/>
              </w:rPr>
              <w:t>a</w:t>
            </w:r>
          </w:p>
        </w:tc>
      </w:tr>
      <w:tr w:rsidR="00DD7894" w:rsidRPr="002653DF" w:rsidTr="00304B4D">
        <w:trPr>
          <w:trHeight w:val="315"/>
        </w:trPr>
        <w:tc>
          <w:tcPr>
            <w:tcW w:w="1043" w:type="dxa"/>
            <w:tcBorders>
              <w:left w:val="nil"/>
              <w:bottom w:val="single" w:sz="8" w:space="0" w:color="auto"/>
              <w:right w:val="nil"/>
            </w:tcBorders>
            <w:shd w:val="clear" w:color="auto" w:fill="auto"/>
            <w:noWrap/>
            <w:hideMark/>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Variable</w:t>
            </w:r>
          </w:p>
        </w:tc>
        <w:tc>
          <w:tcPr>
            <w:tcW w:w="1114" w:type="dxa"/>
            <w:tcBorders>
              <w:left w:val="nil"/>
              <w:bottom w:val="single" w:sz="8" w:space="0" w:color="auto"/>
              <w:right w:val="nil"/>
            </w:tcBorders>
            <w:shd w:val="clear" w:color="auto" w:fill="auto"/>
            <w:noWrap/>
            <w:hideMark/>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M</w:t>
            </w:r>
          </w:p>
        </w:tc>
        <w:tc>
          <w:tcPr>
            <w:tcW w:w="960" w:type="dxa"/>
            <w:tcBorders>
              <w:left w:val="nil"/>
              <w:bottom w:val="single" w:sz="8" w:space="0" w:color="auto"/>
              <w:right w:val="nil"/>
            </w:tcBorders>
            <w:shd w:val="clear" w:color="auto" w:fill="auto"/>
            <w:noWrap/>
            <w:hideMark/>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SD</w:t>
            </w:r>
          </w:p>
        </w:tc>
        <w:tc>
          <w:tcPr>
            <w:tcW w:w="897" w:type="dxa"/>
            <w:tcBorders>
              <w:left w:val="nil"/>
              <w:bottom w:val="single" w:sz="8" w:space="0" w:color="auto"/>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M</w:t>
            </w:r>
          </w:p>
        </w:tc>
        <w:tc>
          <w:tcPr>
            <w:tcW w:w="756" w:type="dxa"/>
            <w:tcBorders>
              <w:left w:val="nil"/>
              <w:bottom w:val="single" w:sz="8" w:space="0" w:color="auto"/>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SD</w:t>
            </w:r>
          </w:p>
        </w:tc>
        <w:tc>
          <w:tcPr>
            <w:tcW w:w="950" w:type="dxa"/>
            <w:tcBorders>
              <w:left w:val="nil"/>
              <w:bottom w:val="single" w:sz="8" w:space="0" w:color="auto"/>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M</w:t>
            </w:r>
          </w:p>
        </w:tc>
        <w:tc>
          <w:tcPr>
            <w:tcW w:w="756" w:type="dxa"/>
            <w:tcBorders>
              <w:left w:val="nil"/>
              <w:bottom w:val="single" w:sz="8" w:space="0" w:color="auto"/>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SD</w:t>
            </w:r>
          </w:p>
        </w:tc>
        <w:tc>
          <w:tcPr>
            <w:tcW w:w="2328" w:type="dxa"/>
            <w:tcBorders>
              <w:left w:val="nil"/>
              <w:bottom w:val="single" w:sz="8" w:space="0" w:color="auto"/>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 xml:space="preserve"> Baseline – 16 Weeks</w:t>
            </w:r>
          </w:p>
        </w:tc>
        <w:tc>
          <w:tcPr>
            <w:tcW w:w="3544" w:type="dxa"/>
            <w:tcBorders>
              <w:left w:val="nil"/>
              <w:bottom w:val="single" w:sz="8" w:space="0" w:color="auto"/>
              <w:right w:val="nil"/>
            </w:tcBorders>
          </w:tcPr>
          <w:p w:rsidR="00DD7894" w:rsidRPr="002653DF" w:rsidRDefault="00DD7894" w:rsidP="008642B7">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 xml:space="preserve">Baseline – </w:t>
            </w:r>
            <w:r w:rsidR="008642B7">
              <w:rPr>
                <w:rFonts w:ascii="Times New Roman" w:eastAsia="Times New Roman" w:hAnsi="Times New Roman" w:cs="Times New Roman"/>
                <w:color w:val="000000"/>
                <w:sz w:val="24"/>
                <w:szCs w:val="24"/>
                <w:lang w:eastAsia="en-GB"/>
              </w:rPr>
              <w:t>28 weeks</w:t>
            </w:r>
          </w:p>
        </w:tc>
      </w:tr>
      <w:tr w:rsidR="00DD7894" w:rsidRPr="002653DF" w:rsidTr="00304B4D">
        <w:trPr>
          <w:trHeight w:val="300"/>
        </w:trPr>
        <w:tc>
          <w:tcPr>
            <w:tcW w:w="1043" w:type="dxa"/>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PANSS total</w:t>
            </w:r>
          </w:p>
        </w:tc>
        <w:tc>
          <w:tcPr>
            <w:tcW w:w="1114" w:type="dxa"/>
            <w:tcBorders>
              <w:top w:val="nil"/>
              <w:left w:val="nil"/>
              <w:bottom w:val="nil"/>
              <w:right w:val="nil"/>
            </w:tcBorders>
            <w:shd w:val="clear" w:color="auto" w:fill="auto"/>
            <w:noWrap/>
            <w:hideMark/>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66.14</w:t>
            </w:r>
          </w:p>
        </w:tc>
        <w:tc>
          <w:tcPr>
            <w:tcW w:w="960" w:type="dxa"/>
            <w:tcBorders>
              <w:top w:val="nil"/>
              <w:left w:val="nil"/>
              <w:bottom w:val="nil"/>
              <w:right w:val="nil"/>
            </w:tcBorders>
            <w:shd w:val="clear" w:color="auto" w:fill="auto"/>
            <w:noWrap/>
            <w:hideMark/>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16.88</w:t>
            </w:r>
          </w:p>
        </w:tc>
        <w:tc>
          <w:tcPr>
            <w:tcW w:w="897"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756"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950"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756"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2328"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3544"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r>
      <w:tr w:rsidR="00DD7894" w:rsidRPr="002653DF" w:rsidTr="00304B4D">
        <w:trPr>
          <w:trHeight w:val="300"/>
        </w:trPr>
        <w:tc>
          <w:tcPr>
            <w:tcW w:w="1043" w:type="dxa"/>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PANSS positive</w:t>
            </w:r>
          </w:p>
        </w:tc>
        <w:tc>
          <w:tcPr>
            <w:tcW w:w="1114" w:type="dxa"/>
            <w:tcBorders>
              <w:top w:val="nil"/>
              <w:left w:val="nil"/>
              <w:bottom w:val="nil"/>
              <w:right w:val="nil"/>
            </w:tcBorders>
            <w:shd w:val="clear" w:color="auto" w:fill="auto"/>
            <w:noWrap/>
            <w:hideMark/>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16.86</w:t>
            </w:r>
          </w:p>
        </w:tc>
        <w:tc>
          <w:tcPr>
            <w:tcW w:w="960" w:type="dxa"/>
            <w:tcBorders>
              <w:top w:val="nil"/>
              <w:left w:val="nil"/>
              <w:bottom w:val="nil"/>
              <w:right w:val="nil"/>
            </w:tcBorders>
            <w:shd w:val="clear" w:color="auto" w:fill="auto"/>
            <w:noWrap/>
            <w:hideMark/>
          </w:tcPr>
          <w:p w:rsidR="00DD7894" w:rsidRPr="002653DF" w:rsidRDefault="003456FC"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5.40</w:t>
            </w:r>
          </w:p>
        </w:tc>
        <w:tc>
          <w:tcPr>
            <w:tcW w:w="897"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756"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950"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756"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2328"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3544"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r>
      <w:tr w:rsidR="00DD7894" w:rsidRPr="002653DF" w:rsidTr="00304B4D">
        <w:trPr>
          <w:trHeight w:val="300"/>
        </w:trPr>
        <w:tc>
          <w:tcPr>
            <w:tcW w:w="1043" w:type="dxa"/>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PANSS negative</w:t>
            </w:r>
          </w:p>
        </w:tc>
        <w:tc>
          <w:tcPr>
            <w:tcW w:w="1114" w:type="dxa"/>
            <w:tcBorders>
              <w:top w:val="nil"/>
              <w:left w:val="nil"/>
              <w:bottom w:val="nil"/>
              <w:right w:val="nil"/>
            </w:tcBorders>
            <w:shd w:val="clear" w:color="auto" w:fill="auto"/>
            <w:noWrap/>
            <w:hideMark/>
          </w:tcPr>
          <w:p w:rsidR="00DD7894" w:rsidRPr="002653DF" w:rsidRDefault="00DD7894" w:rsidP="003456FC">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13.1</w:t>
            </w:r>
            <w:r w:rsidR="003456FC">
              <w:rPr>
                <w:rFonts w:ascii="Times New Roman" w:eastAsia="Times New Roman" w:hAnsi="Times New Roman" w:cs="Times New Roman"/>
                <w:color w:val="000000"/>
                <w:sz w:val="24"/>
                <w:szCs w:val="24"/>
                <w:lang w:eastAsia="en-GB"/>
              </w:rPr>
              <w:t>4</w:t>
            </w:r>
          </w:p>
        </w:tc>
        <w:tc>
          <w:tcPr>
            <w:tcW w:w="960" w:type="dxa"/>
            <w:tcBorders>
              <w:top w:val="nil"/>
              <w:left w:val="nil"/>
              <w:bottom w:val="nil"/>
              <w:right w:val="nil"/>
            </w:tcBorders>
            <w:shd w:val="clear" w:color="auto" w:fill="auto"/>
            <w:noWrap/>
            <w:hideMark/>
          </w:tcPr>
          <w:p w:rsidR="00DD7894" w:rsidRPr="002653DF" w:rsidRDefault="003456FC"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3.81</w:t>
            </w:r>
          </w:p>
        </w:tc>
        <w:tc>
          <w:tcPr>
            <w:tcW w:w="897"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756"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950"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756"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2328"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3544"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r>
      <w:tr w:rsidR="00DD7894" w:rsidRPr="002653DF" w:rsidTr="00304B4D">
        <w:trPr>
          <w:trHeight w:val="315"/>
        </w:trPr>
        <w:tc>
          <w:tcPr>
            <w:tcW w:w="1043" w:type="dxa"/>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PANSS general</w:t>
            </w:r>
          </w:p>
        </w:tc>
        <w:tc>
          <w:tcPr>
            <w:tcW w:w="1114" w:type="dxa"/>
            <w:tcBorders>
              <w:top w:val="nil"/>
              <w:left w:val="nil"/>
              <w:bottom w:val="nil"/>
              <w:right w:val="nil"/>
            </w:tcBorders>
            <w:shd w:val="clear" w:color="auto" w:fill="auto"/>
            <w:noWrap/>
            <w:hideMark/>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 36.14</w:t>
            </w:r>
          </w:p>
        </w:tc>
        <w:tc>
          <w:tcPr>
            <w:tcW w:w="960" w:type="dxa"/>
            <w:tcBorders>
              <w:top w:val="nil"/>
              <w:left w:val="nil"/>
              <w:bottom w:val="nil"/>
              <w:right w:val="nil"/>
            </w:tcBorders>
            <w:shd w:val="clear" w:color="auto" w:fill="auto"/>
            <w:noWrap/>
            <w:hideMark/>
          </w:tcPr>
          <w:p w:rsidR="00DD7894" w:rsidRPr="002653DF" w:rsidRDefault="00DD7894" w:rsidP="003456FC">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 </w:t>
            </w:r>
            <w:r w:rsidR="003456FC">
              <w:rPr>
                <w:rFonts w:ascii="Times New Roman" w:eastAsia="Times New Roman" w:hAnsi="Times New Roman" w:cs="Times New Roman"/>
                <w:color w:val="000000"/>
                <w:sz w:val="24"/>
                <w:szCs w:val="24"/>
                <w:lang w:eastAsia="en-GB"/>
              </w:rPr>
              <w:t>8.78</w:t>
            </w:r>
          </w:p>
        </w:tc>
        <w:tc>
          <w:tcPr>
            <w:tcW w:w="897"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756"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950"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756"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2328"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c>
          <w:tcPr>
            <w:tcW w:w="3544" w:type="dxa"/>
            <w:tcBorders>
              <w:top w:val="nil"/>
              <w:left w:val="nil"/>
              <w:bottom w:val="nil"/>
              <w:right w:val="nil"/>
            </w:tcBorders>
          </w:tcPr>
          <w:p w:rsidR="00DD7894" w:rsidRPr="002653DF" w:rsidRDefault="00DD7894" w:rsidP="00594BC0">
            <w:pPr>
              <w:rPr>
                <w:rFonts w:ascii="Times New Roman" w:hAnsi="Times New Roman" w:cs="Times New Roman"/>
                <w:sz w:val="24"/>
                <w:szCs w:val="24"/>
              </w:rPr>
            </w:pPr>
            <w:r w:rsidRPr="002653DF">
              <w:rPr>
                <w:rFonts w:ascii="Times New Roman" w:eastAsia="Times New Roman" w:hAnsi="Times New Roman" w:cs="Times New Roman"/>
                <w:color w:val="000000"/>
                <w:sz w:val="24"/>
                <w:szCs w:val="24"/>
                <w:lang w:eastAsia="en-GB"/>
              </w:rPr>
              <w:t>-</w:t>
            </w:r>
          </w:p>
        </w:tc>
      </w:tr>
      <w:tr w:rsidR="00DD7894" w:rsidRPr="002653DF" w:rsidTr="00304B4D">
        <w:trPr>
          <w:trHeight w:val="315"/>
        </w:trPr>
        <w:tc>
          <w:tcPr>
            <w:tcW w:w="1043" w:type="dxa"/>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Brief PANSS</w:t>
            </w:r>
          </w:p>
        </w:tc>
        <w:tc>
          <w:tcPr>
            <w:tcW w:w="1114" w:type="dxa"/>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16.57</w:t>
            </w:r>
          </w:p>
        </w:tc>
        <w:tc>
          <w:tcPr>
            <w:tcW w:w="960" w:type="dxa"/>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6.02</w:t>
            </w:r>
          </w:p>
        </w:tc>
        <w:tc>
          <w:tcPr>
            <w:tcW w:w="897" w:type="dxa"/>
            <w:tcBorders>
              <w:top w:val="nil"/>
              <w:left w:val="nil"/>
              <w:bottom w:val="nil"/>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12.75</w:t>
            </w:r>
          </w:p>
        </w:tc>
        <w:tc>
          <w:tcPr>
            <w:tcW w:w="756" w:type="dxa"/>
            <w:tcBorders>
              <w:top w:val="nil"/>
              <w:left w:val="nil"/>
              <w:bottom w:val="nil"/>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4.57</w:t>
            </w:r>
          </w:p>
        </w:tc>
        <w:tc>
          <w:tcPr>
            <w:tcW w:w="950" w:type="dxa"/>
            <w:tcBorders>
              <w:top w:val="nil"/>
              <w:left w:val="nil"/>
              <w:bottom w:val="nil"/>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14.33</w:t>
            </w:r>
          </w:p>
        </w:tc>
        <w:tc>
          <w:tcPr>
            <w:tcW w:w="756" w:type="dxa"/>
            <w:tcBorders>
              <w:top w:val="nil"/>
              <w:left w:val="nil"/>
              <w:bottom w:val="nil"/>
              <w:right w:val="nil"/>
            </w:tcBorders>
          </w:tcPr>
          <w:p w:rsidR="00DD7894" w:rsidRPr="002653DF" w:rsidRDefault="00DD7894" w:rsidP="00304B4D">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6.</w:t>
            </w:r>
            <w:r w:rsidR="00304B4D">
              <w:rPr>
                <w:rFonts w:ascii="Times New Roman" w:eastAsia="Times New Roman" w:hAnsi="Times New Roman" w:cs="Times New Roman"/>
                <w:color w:val="000000"/>
                <w:sz w:val="24"/>
                <w:szCs w:val="24"/>
                <w:lang w:eastAsia="en-GB"/>
              </w:rPr>
              <w:t>43</w:t>
            </w:r>
          </w:p>
        </w:tc>
        <w:tc>
          <w:tcPr>
            <w:tcW w:w="2328" w:type="dxa"/>
            <w:tcBorders>
              <w:top w:val="nil"/>
              <w:left w:val="nil"/>
              <w:bottom w:val="nil"/>
              <w:right w:val="nil"/>
            </w:tcBorders>
          </w:tcPr>
          <w:p w:rsidR="00DD7894" w:rsidRPr="002653DF" w:rsidRDefault="00DA50C0" w:rsidP="00304B4D">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-1.75 (-</w:t>
            </w:r>
            <w:r w:rsidR="00304B4D">
              <w:rPr>
                <w:rFonts w:ascii="Times New Roman" w:eastAsia="Times New Roman" w:hAnsi="Times New Roman" w:cs="Times New Roman"/>
                <w:color w:val="000000"/>
                <w:sz w:val="24"/>
                <w:szCs w:val="24"/>
                <w:lang w:eastAsia="en-GB"/>
              </w:rPr>
              <w:t>5.38</w:t>
            </w:r>
            <w:r>
              <w:rPr>
                <w:rFonts w:ascii="Times New Roman" w:eastAsia="Times New Roman" w:hAnsi="Times New Roman" w:cs="Times New Roman"/>
                <w:color w:val="000000"/>
                <w:sz w:val="24"/>
                <w:szCs w:val="24"/>
                <w:lang w:eastAsia="en-GB"/>
              </w:rPr>
              <w:t xml:space="preserve">, </w:t>
            </w:r>
            <w:r w:rsidR="00304B4D">
              <w:rPr>
                <w:rFonts w:ascii="Times New Roman" w:eastAsia="Times New Roman" w:hAnsi="Times New Roman" w:cs="Times New Roman"/>
                <w:color w:val="000000"/>
                <w:sz w:val="24"/>
                <w:szCs w:val="24"/>
                <w:lang w:eastAsia="en-GB"/>
              </w:rPr>
              <w:t>1.78</w:t>
            </w:r>
            <w:r>
              <w:rPr>
                <w:rFonts w:ascii="Times New Roman" w:eastAsia="Times New Roman" w:hAnsi="Times New Roman" w:cs="Times New Roman"/>
                <w:color w:val="000000"/>
                <w:sz w:val="24"/>
                <w:szCs w:val="24"/>
                <w:lang w:eastAsia="en-GB"/>
              </w:rPr>
              <w:t>)</w:t>
            </w:r>
          </w:p>
        </w:tc>
        <w:tc>
          <w:tcPr>
            <w:tcW w:w="3544" w:type="dxa"/>
            <w:tcBorders>
              <w:top w:val="nil"/>
              <w:left w:val="nil"/>
              <w:bottom w:val="nil"/>
              <w:right w:val="nil"/>
            </w:tcBorders>
          </w:tcPr>
          <w:p w:rsidR="00DD7894" w:rsidRPr="002653DF" w:rsidRDefault="00304B4D" w:rsidP="00304B4D">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2.67 (-8.54, 13.87</w:t>
            </w:r>
            <w:r w:rsidR="00DD7894" w:rsidRPr="002653DF">
              <w:rPr>
                <w:rFonts w:ascii="Times New Roman" w:eastAsia="Times New Roman" w:hAnsi="Times New Roman" w:cs="Times New Roman"/>
                <w:color w:val="000000"/>
                <w:sz w:val="24"/>
                <w:szCs w:val="24"/>
                <w:lang w:eastAsia="en-GB"/>
              </w:rPr>
              <w:t>)</w:t>
            </w:r>
          </w:p>
        </w:tc>
      </w:tr>
      <w:tr w:rsidR="00DD7894" w:rsidRPr="002653DF" w:rsidTr="00304B4D">
        <w:trPr>
          <w:trHeight w:val="315"/>
        </w:trPr>
        <w:tc>
          <w:tcPr>
            <w:tcW w:w="1043" w:type="dxa"/>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PSQ</w:t>
            </w:r>
          </w:p>
        </w:tc>
        <w:tc>
          <w:tcPr>
            <w:tcW w:w="1114" w:type="dxa"/>
            <w:tcBorders>
              <w:top w:val="nil"/>
              <w:left w:val="nil"/>
              <w:bottom w:val="nil"/>
              <w:right w:val="nil"/>
            </w:tcBorders>
            <w:shd w:val="clear" w:color="auto" w:fill="auto"/>
            <w:noWrap/>
          </w:tcPr>
          <w:p w:rsidR="00DD7894" w:rsidRPr="002653DF" w:rsidRDefault="00304B4D"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26.84</w:t>
            </w:r>
          </w:p>
        </w:tc>
        <w:tc>
          <w:tcPr>
            <w:tcW w:w="960" w:type="dxa"/>
            <w:tcBorders>
              <w:top w:val="nil"/>
              <w:left w:val="nil"/>
              <w:bottom w:val="nil"/>
              <w:right w:val="nil"/>
            </w:tcBorders>
            <w:shd w:val="clear" w:color="auto" w:fill="auto"/>
            <w:noWrap/>
          </w:tcPr>
          <w:p w:rsidR="00DD7894" w:rsidRPr="002653DF" w:rsidRDefault="00304B4D"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5.44</w:t>
            </w:r>
          </w:p>
        </w:tc>
        <w:tc>
          <w:tcPr>
            <w:tcW w:w="897" w:type="dxa"/>
            <w:tcBorders>
              <w:top w:val="nil"/>
              <w:left w:val="nil"/>
              <w:bottom w:val="nil"/>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26.00</w:t>
            </w:r>
          </w:p>
        </w:tc>
        <w:tc>
          <w:tcPr>
            <w:tcW w:w="756" w:type="dxa"/>
            <w:tcBorders>
              <w:top w:val="nil"/>
              <w:left w:val="nil"/>
              <w:bottom w:val="nil"/>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3.56</w:t>
            </w:r>
          </w:p>
        </w:tc>
        <w:tc>
          <w:tcPr>
            <w:tcW w:w="950" w:type="dxa"/>
            <w:tcBorders>
              <w:top w:val="nil"/>
              <w:left w:val="nil"/>
              <w:bottom w:val="nil"/>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23.00</w:t>
            </w:r>
          </w:p>
        </w:tc>
        <w:tc>
          <w:tcPr>
            <w:tcW w:w="756" w:type="dxa"/>
            <w:tcBorders>
              <w:top w:val="nil"/>
              <w:left w:val="nil"/>
              <w:bottom w:val="nil"/>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10.00</w:t>
            </w:r>
          </w:p>
        </w:tc>
        <w:tc>
          <w:tcPr>
            <w:tcW w:w="2328" w:type="dxa"/>
            <w:tcBorders>
              <w:top w:val="nil"/>
              <w:left w:val="nil"/>
              <w:bottom w:val="nil"/>
              <w:right w:val="nil"/>
            </w:tcBorders>
          </w:tcPr>
          <w:p w:rsidR="00DD7894" w:rsidRPr="002653DF" w:rsidRDefault="00DA50C0" w:rsidP="00304B4D">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-4.71 (-</w:t>
            </w:r>
            <w:r w:rsidR="00304B4D">
              <w:rPr>
                <w:rFonts w:ascii="Times New Roman" w:eastAsia="Times New Roman" w:hAnsi="Times New Roman" w:cs="Times New Roman"/>
                <w:color w:val="000000"/>
                <w:sz w:val="24"/>
                <w:szCs w:val="24"/>
                <w:lang w:eastAsia="en-GB"/>
              </w:rPr>
              <w:t>12.94, 3.51</w:t>
            </w:r>
            <w:r w:rsidR="00DD7894">
              <w:rPr>
                <w:rFonts w:ascii="Times New Roman" w:eastAsia="Times New Roman" w:hAnsi="Times New Roman" w:cs="Times New Roman"/>
                <w:color w:val="000000"/>
                <w:sz w:val="24"/>
                <w:szCs w:val="24"/>
                <w:lang w:eastAsia="en-GB"/>
              </w:rPr>
              <w:t>)</w:t>
            </w:r>
          </w:p>
        </w:tc>
        <w:tc>
          <w:tcPr>
            <w:tcW w:w="3544" w:type="dxa"/>
            <w:tcBorders>
              <w:top w:val="nil"/>
              <w:left w:val="nil"/>
              <w:bottom w:val="nil"/>
              <w:right w:val="nil"/>
            </w:tcBorders>
          </w:tcPr>
          <w:p w:rsidR="00DD7894" w:rsidRPr="002653DF" w:rsidRDefault="00DA50C0" w:rsidP="00DA50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r w:rsidR="00DD7894">
              <w:rPr>
                <w:rFonts w:ascii="Times New Roman" w:eastAsia="Times New Roman" w:hAnsi="Times New Roman" w:cs="Times New Roman"/>
                <w:color w:val="000000"/>
                <w:sz w:val="24"/>
                <w:szCs w:val="24"/>
                <w:lang w:eastAsia="en-GB"/>
              </w:rPr>
              <w:t>7.67 (-</w:t>
            </w:r>
            <w:r w:rsidR="00304B4D">
              <w:rPr>
                <w:rFonts w:ascii="Times New Roman" w:eastAsia="Times New Roman" w:hAnsi="Times New Roman" w:cs="Times New Roman"/>
                <w:color w:val="000000"/>
                <w:sz w:val="24"/>
                <w:szCs w:val="24"/>
                <w:lang w:eastAsia="en-GB"/>
              </w:rPr>
              <w:t>22.64, 7.31</w:t>
            </w:r>
            <w:r w:rsidR="00DD7894">
              <w:rPr>
                <w:rFonts w:ascii="Times New Roman" w:eastAsia="Times New Roman" w:hAnsi="Times New Roman" w:cs="Times New Roman"/>
                <w:color w:val="000000"/>
                <w:sz w:val="24"/>
                <w:szCs w:val="24"/>
                <w:lang w:eastAsia="en-GB"/>
              </w:rPr>
              <w:t>)</w:t>
            </w:r>
          </w:p>
        </w:tc>
      </w:tr>
      <w:tr w:rsidR="00DD7894" w:rsidRPr="002653DF" w:rsidTr="00304B4D">
        <w:trPr>
          <w:trHeight w:val="315"/>
        </w:trPr>
        <w:tc>
          <w:tcPr>
            <w:tcW w:w="1043" w:type="dxa"/>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SOFAS</w:t>
            </w:r>
          </w:p>
        </w:tc>
        <w:tc>
          <w:tcPr>
            <w:tcW w:w="1114" w:type="dxa"/>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67.29 </w:t>
            </w:r>
          </w:p>
        </w:tc>
        <w:tc>
          <w:tcPr>
            <w:tcW w:w="960" w:type="dxa"/>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14.13</w:t>
            </w:r>
          </w:p>
        </w:tc>
        <w:tc>
          <w:tcPr>
            <w:tcW w:w="897" w:type="dxa"/>
            <w:tcBorders>
              <w:top w:val="nil"/>
              <w:left w:val="nil"/>
              <w:bottom w:val="nil"/>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71.25</w:t>
            </w:r>
          </w:p>
        </w:tc>
        <w:tc>
          <w:tcPr>
            <w:tcW w:w="756" w:type="dxa"/>
            <w:tcBorders>
              <w:top w:val="nil"/>
              <w:left w:val="nil"/>
              <w:bottom w:val="nil"/>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14.36</w:t>
            </w:r>
          </w:p>
        </w:tc>
        <w:tc>
          <w:tcPr>
            <w:tcW w:w="950" w:type="dxa"/>
            <w:tcBorders>
              <w:top w:val="nil"/>
              <w:left w:val="nil"/>
              <w:bottom w:val="nil"/>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67.33</w:t>
            </w:r>
          </w:p>
        </w:tc>
        <w:tc>
          <w:tcPr>
            <w:tcW w:w="756" w:type="dxa"/>
            <w:tcBorders>
              <w:top w:val="nil"/>
              <w:left w:val="nil"/>
              <w:bottom w:val="nil"/>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14.19</w:t>
            </w:r>
          </w:p>
        </w:tc>
        <w:tc>
          <w:tcPr>
            <w:tcW w:w="2328" w:type="dxa"/>
            <w:tcBorders>
              <w:top w:val="nil"/>
              <w:left w:val="nil"/>
              <w:bottom w:val="nil"/>
              <w:right w:val="nil"/>
            </w:tcBorders>
          </w:tcPr>
          <w:p w:rsidR="00DD7894" w:rsidRDefault="00DD7894" w:rsidP="00304B4D">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1.00 (-</w:t>
            </w:r>
            <w:r w:rsidR="00304B4D">
              <w:rPr>
                <w:rFonts w:ascii="Times New Roman" w:eastAsia="Times New Roman" w:hAnsi="Times New Roman" w:cs="Times New Roman"/>
                <w:color w:val="000000"/>
                <w:sz w:val="24"/>
                <w:szCs w:val="24"/>
                <w:lang w:eastAsia="en-GB"/>
              </w:rPr>
              <w:t>9.56, 11.56</w:t>
            </w:r>
            <w:r>
              <w:rPr>
                <w:rFonts w:ascii="Times New Roman" w:eastAsia="Times New Roman" w:hAnsi="Times New Roman" w:cs="Times New Roman"/>
                <w:color w:val="000000"/>
                <w:sz w:val="24"/>
                <w:szCs w:val="24"/>
                <w:lang w:eastAsia="en-GB"/>
              </w:rPr>
              <w:t>)</w:t>
            </w:r>
          </w:p>
        </w:tc>
        <w:tc>
          <w:tcPr>
            <w:tcW w:w="3544" w:type="dxa"/>
            <w:tcBorders>
              <w:top w:val="nil"/>
              <w:left w:val="nil"/>
              <w:bottom w:val="nil"/>
              <w:right w:val="nil"/>
            </w:tcBorders>
          </w:tcPr>
          <w:p w:rsidR="00DD7894" w:rsidRDefault="00DD7894" w:rsidP="00304B4D">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-6.33 (-</w:t>
            </w:r>
            <w:r w:rsidR="00304B4D">
              <w:rPr>
                <w:rFonts w:ascii="Times New Roman" w:eastAsia="Times New Roman" w:hAnsi="Times New Roman" w:cs="Times New Roman"/>
                <w:color w:val="000000"/>
                <w:sz w:val="24"/>
                <w:szCs w:val="24"/>
                <w:lang w:eastAsia="en-GB"/>
              </w:rPr>
              <w:t>15.06, 2.39</w:t>
            </w:r>
            <w:r>
              <w:rPr>
                <w:rFonts w:ascii="Times New Roman" w:eastAsia="Times New Roman" w:hAnsi="Times New Roman" w:cs="Times New Roman"/>
                <w:color w:val="000000"/>
                <w:sz w:val="24"/>
                <w:szCs w:val="24"/>
                <w:lang w:eastAsia="en-GB"/>
              </w:rPr>
              <w:t>)</w:t>
            </w:r>
          </w:p>
        </w:tc>
      </w:tr>
      <w:tr w:rsidR="00DD7894" w:rsidRPr="002653DF" w:rsidTr="00304B4D">
        <w:trPr>
          <w:trHeight w:val="315"/>
        </w:trPr>
        <w:tc>
          <w:tcPr>
            <w:tcW w:w="1043" w:type="dxa"/>
            <w:tcBorders>
              <w:top w:val="nil"/>
              <w:left w:val="nil"/>
              <w:bottom w:val="single" w:sz="8" w:space="0" w:color="auto"/>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QPR</w:t>
            </w:r>
          </w:p>
        </w:tc>
        <w:tc>
          <w:tcPr>
            <w:tcW w:w="1114" w:type="dxa"/>
            <w:tcBorders>
              <w:top w:val="nil"/>
              <w:left w:val="nil"/>
              <w:bottom w:val="single" w:sz="8" w:space="0" w:color="auto"/>
              <w:right w:val="nil"/>
            </w:tcBorders>
            <w:shd w:val="clear" w:color="auto" w:fill="auto"/>
            <w:noWrap/>
          </w:tcPr>
          <w:p w:rsidR="00DD7894" w:rsidRPr="002653DF" w:rsidRDefault="00304B4D"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53.5</w:t>
            </w:r>
            <w:r w:rsidR="00DD7894" w:rsidRPr="002653DF">
              <w:rPr>
                <w:rFonts w:ascii="Times New Roman" w:eastAsia="Times New Roman" w:hAnsi="Times New Roman" w:cs="Times New Roman"/>
                <w:color w:val="000000"/>
                <w:sz w:val="24"/>
                <w:szCs w:val="24"/>
                <w:lang w:eastAsia="en-GB"/>
              </w:rPr>
              <w:t>0</w:t>
            </w:r>
          </w:p>
        </w:tc>
        <w:tc>
          <w:tcPr>
            <w:tcW w:w="960" w:type="dxa"/>
            <w:tcBorders>
              <w:top w:val="nil"/>
              <w:left w:val="nil"/>
              <w:bottom w:val="single" w:sz="8" w:space="0" w:color="auto"/>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10.73</w:t>
            </w:r>
          </w:p>
        </w:tc>
        <w:tc>
          <w:tcPr>
            <w:tcW w:w="897" w:type="dxa"/>
            <w:tcBorders>
              <w:top w:val="nil"/>
              <w:left w:val="nil"/>
              <w:bottom w:val="single" w:sz="8" w:space="0" w:color="auto"/>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57.00</w:t>
            </w:r>
          </w:p>
        </w:tc>
        <w:tc>
          <w:tcPr>
            <w:tcW w:w="756" w:type="dxa"/>
            <w:tcBorders>
              <w:top w:val="nil"/>
              <w:left w:val="nil"/>
              <w:bottom w:val="single" w:sz="8" w:space="0" w:color="auto"/>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4.97</w:t>
            </w:r>
          </w:p>
        </w:tc>
        <w:tc>
          <w:tcPr>
            <w:tcW w:w="950" w:type="dxa"/>
            <w:tcBorders>
              <w:top w:val="nil"/>
              <w:left w:val="nil"/>
              <w:bottom w:val="single" w:sz="8" w:space="0" w:color="auto"/>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57.00</w:t>
            </w:r>
          </w:p>
        </w:tc>
        <w:tc>
          <w:tcPr>
            <w:tcW w:w="756" w:type="dxa"/>
            <w:tcBorders>
              <w:top w:val="nil"/>
              <w:left w:val="nil"/>
              <w:bottom w:val="single" w:sz="8" w:space="0" w:color="auto"/>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13.12</w:t>
            </w:r>
          </w:p>
        </w:tc>
        <w:tc>
          <w:tcPr>
            <w:tcW w:w="2328" w:type="dxa"/>
            <w:tcBorders>
              <w:top w:val="nil"/>
              <w:left w:val="nil"/>
              <w:bottom w:val="single" w:sz="8" w:space="0" w:color="auto"/>
              <w:right w:val="nil"/>
            </w:tcBorders>
          </w:tcPr>
          <w:p w:rsidR="00DD7894" w:rsidRPr="002653DF" w:rsidRDefault="00DD7894" w:rsidP="00304B4D">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w:t>
            </w:r>
            <w:r w:rsidR="001B39E1">
              <w:rPr>
                <w:rFonts w:ascii="Times New Roman" w:eastAsia="Times New Roman" w:hAnsi="Times New Roman" w:cs="Times New Roman"/>
                <w:color w:val="000000"/>
                <w:sz w:val="24"/>
                <w:szCs w:val="24"/>
                <w:lang w:eastAsia="en-GB"/>
              </w:rPr>
              <w:t>25</w:t>
            </w:r>
            <w:r>
              <w:rPr>
                <w:rFonts w:ascii="Times New Roman" w:eastAsia="Times New Roman" w:hAnsi="Times New Roman" w:cs="Times New Roman"/>
                <w:color w:val="000000"/>
                <w:sz w:val="24"/>
                <w:szCs w:val="24"/>
                <w:lang w:eastAsia="en-GB"/>
              </w:rPr>
              <w:t xml:space="preserve"> (</w:t>
            </w:r>
            <w:r w:rsidR="00304B4D">
              <w:rPr>
                <w:rFonts w:ascii="Times New Roman" w:eastAsia="Times New Roman" w:hAnsi="Times New Roman" w:cs="Times New Roman"/>
                <w:color w:val="000000"/>
                <w:sz w:val="24"/>
                <w:szCs w:val="24"/>
                <w:lang w:eastAsia="en-GB"/>
              </w:rPr>
              <w:t>-3.65, 18.15</w:t>
            </w:r>
            <w:r>
              <w:rPr>
                <w:rFonts w:ascii="Times New Roman" w:eastAsia="Times New Roman" w:hAnsi="Times New Roman" w:cs="Times New Roman"/>
                <w:color w:val="000000"/>
                <w:sz w:val="24"/>
                <w:szCs w:val="24"/>
                <w:lang w:eastAsia="en-GB"/>
              </w:rPr>
              <w:t>)</w:t>
            </w:r>
          </w:p>
        </w:tc>
        <w:tc>
          <w:tcPr>
            <w:tcW w:w="3544" w:type="dxa"/>
            <w:tcBorders>
              <w:top w:val="nil"/>
              <w:left w:val="nil"/>
              <w:bottom w:val="single" w:sz="8" w:space="0" w:color="auto"/>
              <w:right w:val="nil"/>
            </w:tcBorders>
          </w:tcPr>
          <w:p w:rsidR="00DD7894" w:rsidRPr="002653DF" w:rsidRDefault="00DD7894" w:rsidP="00304B4D">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6.00 (</w:t>
            </w:r>
            <w:r w:rsidR="00304B4D">
              <w:rPr>
                <w:rFonts w:ascii="Times New Roman" w:eastAsia="Times New Roman" w:hAnsi="Times New Roman" w:cs="Times New Roman"/>
                <w:color w:val="000000"/>
                <w:sz w:val="24"/>
                <w:szCs w:val="24"/>
                <w:lang w:eastAsia="en-GB"/>
              </w:rPr>
              <w:t>-4.83, 16.83</w:t>
            </w:r>
            <w:r w:rsidRPr="002653DF">
              <w:rPr>
                <w:rFonts w:ascii="Times New Roman" w:eastAsia="Times New Roman" w:hAnsi="Times New Roman" w:cs="Times New Roman"/>
                <w:color w:val="000000"/>
                <w:sz w:val="24"/>
                <w:szCs w:val="24"/>
                <w:lang w:eastAsia="en-GB"/>
              </w:rPr>
              <w:t>)</w:t>
            </w:r>
          </w:p>
        </w:tc>
      </w:tr>
    </w:tbl>
    <w:p w:rsidR="00DD7894" w:rsidRDefault="00DD7894" w:rsidP="00DD7894">
      <w:pPr>
        <w:rPr>
          <w:rFonts w:ascii="Times New Roman" w:hAnsi="Times New Roman" w:cs="Times New Roman"/>
          <w:sz w:val="24"/>
          <w:szCs w:val="24"/>
        </w:rPr>
        <w:sectPr w:rsidR="00DD7894" w:rsidSect="00594BC0">
          <w:pgSz w:w="16838" w:h="11906" w:orient="landscape"/>
          <w:pgMar w:top="1440" w:right="1440" w:bottom="1440" w:left="1440" w:header="708" w:footer="708" w:gutter="0"/>
          <w:cols w:space="708"/>
          <w:docGrid w:linePitch="360"/>
        </w:sectPr>
      </w:pPr>
      <w:r>
        <w:rPr>
          <w:rFonts w:ascii="Times New Roman" w:hAnsi="Times New Roman" w:cs="Times New Roman"/>
          <w:sz w:val="24"/>
          <w:szCs w:val="24"/>
          <w:vertAlign w:val="superscript"/>
        </w:rPr>
        <w:t xml:space="preserve">a </w:t>
      </w:r>
      <w:r w:rsidRPr="00556DB8">
        <w:rPr>
          <w:rFonts w:ascii="Times New Roman" w:hAnsi="Times New Roman" w:cs="Times New Roman"/>
          <w:sz w:val="24"/>
          <w:szCs w:val="24"/>
        </w:rPr>
        <w:t>There were no reliable deteriorations</w:t>
      </w:r>
      <w:r w:rsidRPr="002D5EA2">
        <w:rPr>
          <w:rFonts w:ascii="Times New Roman" w:hAnsi="Times New Roman" w:cs="Times New Roman"/>
          <w:sz w:val="24"/>
          <w:szCs w:val="24"/>
        </w:rPr>
        <w:t>;</w:t>
      </w:r>
      <w:r>
        <w:rPr>
          <w:rFonts w:ascii="Times New Roman" w:hAnsi="Times New Roman" w:cs="Times New Roman"/>
          <w:sz w:val="24"/>
          <w:szCs w:val="24"/>
          <w:vertAlign w:val="superscript"/>
        </w:rPr>
        <w:t xml:space="preserve"> e </w:t>
      </w:r>
      <w:r>
        <w:rPr>
          <w:rFonts w:ascii="Times New Roman" w:hAnsi="Times New Roman" w:cs="Times New Roman"/>
          <w:sz w:val="24"/>
          <w:szCs w:val="24"/>
        </w:rPr>
        <w:t xml:space="preserve">Mean change is based on those with available follow-up data only; </w:t>
      </w:r>
      <w:r w:rsidRPr="00556DB8">
        <w:rPr>
          <w:rFonts w:ascii="Times New Roman" w:hAnsi="Times New Roman" w:cs="Times New Roman"/>
          <w:sz w:val="24"/>
          <w:szCs w:val="24"/>
        </w:rPr>
        <w:t>CI</w:t>
      </w:r>
      <w:r>
        <w:rPr>
          <w:rFonts w:ascii="Times New Roman" w:hAnsi="Times New Roman" w:cs="Times New Roman"/>
          <w:sz w:val="24"/>
          <w:szCs w:val="24"/>
        </w:rPr>
        <w:t xml:space="preserve"> = Confidence Intervals; CI based on </w:t>
      </w:r>
      <w:r w:rsidR="007661FA">
        <w:rPr>
          <w:rFonts w:ascii="Times New Roman" w:hAnsi="Times New Roman" w:cs="Times New Roman"/>
          <w:sz w:val="24"/>
          <w:szCs w:val="24"/>
        </w:rPr>
        <w:t xml:space="preserve">the </w:t>
      </w:r>
      <w:r w:rsidR="007661FA" w:rsidRPr="00F75318">
        <w:rPr>
          <w:rFonts w:ascii="Times New Roman" w:hAnsi="Times New Roman" w:cs="Times New Roman"/>
          <w:i/>
          <w:sz w:val="24"/>
          <w:szCs w:val="24"/>
        </w:rPr>
        <w:t>t</w:t>
      </w:r>
      <w:r w:rsidR="007661FA">
        <w:rPr>
          <w:rFonts w:ascii="Times New Roman" w:hAnsi="Times New Roman" w:cs="Times New Roman"/>
          <w:sz w:val="24"/>
          <w:szCs w:val="24"/>
        </w:rPr>
        <w:t>-distribution</w:t>
      </w:r>
      <w:r>
        <w:rPr>
          <w:rFonts w:ascii="Times New Roman" w:hAnsi="Times New Roman" w:cs="Times New Roman"/>
          <w:sz w:val="24"/>
          <w:szCs w:val="24"/>
        </w:rPr>
        <w:t>; PANSS = Positive and Negative Symptom Scale; PSQ = Personality Structure Questionnaire; SOFAS = Social and Occupational Functioning Assessment Scale; QPR = Questionnaire about the Process of Recovery.</w:t>
      </w:r>
    </w:p>
    <w:p w:rsidR="00DD7894" w:rsidRPr="00187329" w:rsidRDefault="00A2580D" w:rsidP="00DD7894">
      <w:pPr>
        <w:rPr>
          <w:rFonts w:ascii="Times New Roman" w:hAnsi="Times New Roman" w:cs="Times New Roman"/>
          <w:sz w:val="24"/>
          <w:szCs w:val="24"/>
        </w:rPr>
      </w:pPr>
      <w:r>
        <w:rPr>
          <w:rFonts w:ascii="Times New Roman" w:hAnsi="Times New Roman" w:cs="Times New Roman"/>
          <w:sz w:val="24"/>
          <w:szCs w:val="24"/>
        </w:rPr>
        <w:lastRenderedPageBreak/>
        <w:t>Table 3</w:t>
      </w:r>
    </w:p>
    <w:p w:rsidR="00DD7894" w:rsidRPr="009C08B9" w:rsidRDefault="00DD7894" w:rsidP="00DD7894">
      <w:pPr>
        <w:rPr>
          <w:rFonts w:ascii="Times New Roman" w:hAnsi="Times New Roman" w:cs="Times New Roman"/>
          <w:i/>
          <w:sz w:val="24"/>
          <w:szCs w:val="24"/>
        </w:rPr>
      </w:pPr>
      <w:r w:rsidRPr="009C08B9">
        <w:rPr>
          <w:rFonts w:ascii="Times New Roman" w:hAnsi="Times New Roman" w:cs="Times New Roman"/>
          <w:i/>
          <w:sz w:val="24"/>
          <w:szCs w:val="24"/>
        </w:rPr>
        <w:t>Rates of Reliable Change in Secondary Outcome Measures</w:t>
      </w:r>
      <w:r w:rsidR="00B43CA5">
        <w:rPr>
          <w:rFonts w:ascii="Times New Roman" w:hAnsi="Times New Roman" w:cs="Times New Roman"/>
          <w:i/>
          <w:sz w:val="24"/>
          <w:szCs w:val="24"/>
        </w:rPr>
        <w:t xml:space="preserve"> at 16 Weeks (n = 4), and 28 Weeks (n = 3)</w:t>
      </w:r>
    </w:p>
    <w:tbl>
      <w:tblPr>
        <w:tblW w:w="0" w:type="auto"/>
        <w:tblInd w:w="93" w:type="dxa"/>
        <w:tblLook w:val="04A0" w:firstRow="1" w:lastRow="0" w:firstColumn="1" w:lastColumn="0" w:noHBand="0" w:noVBand="1"/>
      </w:tblPr>
      <w:tblGrid>
        <w:gridCol w:w="1517"/>
        <w:gridCol w:w="2296"/>
        <w:gridCol w:w="2236"/>
        <w:gridCol w:w="2296"/>
        <w:gridCol w:w="2236"/>
      </w:tblGrid>
      <w:tr w:rsidR="00DD7894" w:rsidRPr="002653DF" w:rsidTr="00594BC0">
        <w:trPr>
          <w:trHeight w:val="315"/>
        </w:trPr>
        <w:tc>
          <w:tcPr>
            <w:tcW w:w="0" w:type="auto"/>
            <w:tcBorders>
              <w:top w:val="single" w:sz="8" w:space="0" w:color="auto"/>
              <w:left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p>
        </w:tc>
        <w:tc>
          <w:tcPr>
            <w:tcW w:w="0" w:type="auto"/>
            <w:gridSpan w:val="2"/>
            <w:tcBorders>
              <w:top w:val="single" w:sz="8" w:space="0" w:color="auto"/>
              <w:left w:val="nil"/>
              <w:right w:val="nil"/>
            </w:tcBorders>
          </w:tcPr>
          <w:p w:rsidR="00DD7894" w:rsidRPr="00225EEC" w:rsidRDefault="00DD7894" w:rsidP="00594BC0">
            <w:pPr>
              <w:spacing w:after="0" w:line="240" w:lineRule="auto"/>
              <w:jc w:val="center"/>
              <w:rPr>
                <w:rFonts w:ascii="Times New Roman" w:eastAsia="Times New Roman" w:hAnsi="Times New Roman" w:cs="Times New Roman"/>
                <w:color w:val="000000"/>
                <w:sz w:val="24"/>
                <w:szCs w:val="24"/>
                <w:u w:val="single"/>
                <w:lang w:eastAsia="en-GB"/>
              </w:rPr>
            </w:pPr>
            <w:r>
              <w:rPr>
                <w:rFonts w:ascii="Times New Roman" w:eastAsia="Times New Roman" w:hAnsi="Times New Roman" w:cs="Times New Roman"/>
                <w:color w:val="000000"/>
                <w:sz w:val="24"/>
                <w:szCs w:val="24"/>
                <w:u w:val="single"/>
                <w:lang w:eastAsia="en-GB"/>
              </w:rPr>
              <w:t>Reliable Change Index (RCI)</w:t>
            </w:r>
          </w:p>
        </w:tc>
        <w:tc>
          <w:tcPr>
            <w:tcW w:w="0" w:type="auto"/>
            <w:gridSpan w:val="2"/>
            <w:tcBorders>
              <w:top w:val="single" w:sz="8" w:space="0" w:color="auto"/>
              <w:left w:val="nil"/>
              <w:right w:val="nil"/>
            </w:tcBorders>
          </w:tcPr>
          <w:p w:rsidR="00DD7894" w:rsidRPr="00556DB8" w:rsidRDefault="00DD7894" w:rsidP="00594BC0">
            <w:pPr>
              <w:spacing w:after="0" w:line="240" w:lineRule="auto"/>
              <w:jc w:val="center"/>
              <w:rPr>
                <w:rFonts w:ascii="Times New Roman" w:eastAsia="Times New Roman" w:hAnsi="Times New Roman" w:cs="Times New Roman"/>
                <w:color w:val="000000"/>
                <w:sz w:val="24"/>
                <w:szCs w:val="24"/>
                <w:u w:val="single"/>
                <w:vertAlign w:val="superscript"/>
                <w:lang w:eastAsia="en-GB"/>
              </w:rPr>
            </w:pPr>
            <w:r>
              <w:rPr>
                <w:rFonts w:ascii="Times New Roman" w:eastAsia="Times New Roman" w:hAnsi="Times New Roman" w:cs="Times New Roman"/>
                <w:color w:val="000000"/>
                <w:sz w:val="24"/>
                <w:szCs w:val="24"/>
                <w:u w:val="single"/>
                <w:lang w:eastAsia="en-GB"/>
              </w:rPr>
              <w:t>Standardized Individual Difference (SID)</w:t>
            </w:r>
          </w:p>
        </w:tc>
      </w:tr>
      <w:tr w:rsidR="00DD7894" w:rsidRPr="002653DF" w:rsidTr="00594BC0">
        <w:trPr>
          <w:trHeight w:val="315"/>
        </w:trPr>
        <w:tc>
          <w:tcPr>
            <w:tcW w:w="0" w:type="auto"/>
            <w:tcBorders>
              <w:left w:val="nil"/>
              <w:bottom w:val="single" w:sz="8" w:space="0" w:color="auto"/>
              <w:right w:val="nil"/>
            </w:tcBorders>
            <w:shd w:val="clear" w:color="auto" w:fill="auto"/>
            <w:noWrap/>
            <w:hideMark/>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Variable</w:t>
            </w:r>
          </w:p>
        </w:tc>
        <w:tc>
          <w:tcPr>
            <w:tcW w:w="0" w:type="auto"/>
            <w:tcBorders>
              <w:left w:val="nil"/>
              <w:bottom w:val="single" w:sz="8" w:space="0" w:color="auto"/>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 xml:space="preserve"> Baseline – 16 Weeks</w:t>
            </w:r>
          </w:p>
        </w:tc>
        <w:tc>
          <w:tcPr>
            <w:tcW w:w="0" w:type="auto"/>
            <w:tcBorders>
              <w:left w:val="nil"/>
              <w:bottom w:val="single" w:sz="8" w:space="0" w:color="auto"/>
              <w:right w:val="nil"/>
            </w:tcBorders>
          </w:tcPr>
          <w:p w:rsidR="00DD7894" w:rsidRPr="002653DF" w:rsidRDefault="00DD7894" w:rsidP="00CE2588">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 xml:space="preserve">Baseline – </w:t>
            </w:r>
            <w:r w:rsidR="00CE2588">
              <w:rPr>
                <w:rFonts w:ascii="Times New Roman" w:eastAsia="Times New Roman" w:hAnsi="Times New Roman" w:cs="Times New Roman"/>
                <w:color w:val="000000"/>
                <w:sz w:val="24"/>
                <w:szCs w:val="24"/>
                <w:lang w:eastAsia="en-GB"/>
              </w:rPr>
              <w:t>28 Weeks</w:t>
            </w:r>
          </w:p>
        </w:tc>
        <w:tc>
          <w:tcPr>
            <w:tcW w:w="0" w:type="auto"/>
            <w:tcBorders>
              <w:left w:val="nil"/>
              <w:bottom w:val="single" w:sz="8" w:space="0" w:color="auto"/>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 xml:space="preserve"> Baseline – 16 Weeks</w:t>
            </w:r>
          </w:p>
        </w:tc>
        <w:tc>
          <w:tcPr>
            <w:tcW w:w="0" w:type="auto"/>
            <w:tcBorders>
              <w:left w:val="nil"/>
              <w:bottom w:val="single" w:sz="8" w:space="0" w:color="auto"/>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sidRPr="002653DF">
              <w:rPr>
                <w:rFonts w:ascii="Times New Roman" w:eastAsia="Times New Roman" w:hAnsi="Times New Roman" w:cs="Times New Roman"/>
                <w:color w:val="000000"/>
                <w:sz w:val="24"/>
                <w:szCs w:val="24"/>
                <w:lang w:eastAsia="en-GB"/>
              </w:rPr>
              <w:t xml:space="preserve">Baseline – </w:t>
            </w:r>
            <w:r w:rsidR="00CE2588">
              <w:rPr>
                <w:rFonts w:ascii="Times New Roman" w:eastAsia="Times New Roman" w:hAnsi="Times New Roman" w:cs="Times New Roman"/>
                <w:color w:val="000000"/>
                <w:sz w:val="24"/>
                <w:szCs w:val="24"/>
                <w:lang w:eastAsia="en-GB"/>
              </w:rPr>
              <w:t>28 Weeks</w:t>
            </w:r>
          </w:p>
        </w:tc>
      </w:tr>
      <w:tr w:rsidR="00DD7894" w:rsidRPr="002653DF" w:rsidTr="00594BC0">
        <w:trPr>
          <w:trHeight w:val="315"/>
        </w:trPr>
        <w:tc>
          <w:tcPr>
            <w:tcW w:w="0" w:type="auto"/>
            <w:tcBorders>
              <w:top w:val="nil"/>
              <w:left w:val="nil"/>
              <w:bottom w:val="nil"/>
              <w:right w:val="nil"/>
            </w:tcBorders>
            <w:shd w:val="clear" w:color="auto" w:fill="auto"/>
            <w:noWrap/>
          </w:tcPr>
          <w:p w:rsidR="00DD7894" w:rsidRPr="004779E2" w:rsidRDefault="00DD7894" w:rsidP="00594BC0">
            <w:pPr>
              <w:spacing w:after="0" w:line="240" w:lineRule="auto"/>
              <w:rPr>
                <w:rFonts w:ascii="Times New Roman" w:eastAsia="Times New Roman" w:hAnsi="Times New Roman" w:cs="Times New Roman"/>
                <w:color w:val="000000"/>
                <w:sz w:val="24"/>
                <w:szCs w:val="24"/>
                <w:u w:val="single"/>
                <w:lang w:eastAsia="en-GB"/>
              </w:rPr>
            </w:pPr>
            <w:r w:rsidRPr="004779E2">
              <w:rPr>
                <w:rFonts w:ascii="Times New Roman" w:eastAsia="Times New Roman" w:hAnsi="Times New Roman" w:cs="Times New Roman"/>
                <w:color w:val="000000"/>
                <w:sz w:val="24"/>
                <w:szCs w:val="24"/>
                <w:u w:val="single"/>
                <w:lang w:eastAsia="en-GB"/>
              </w:rPr>
              <w:t>Brief PANSS</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p>
        </w:tc>
      </w:tr>
      <w:tr w:rsidR="00DD7894" w:rsidRPr="002653DF" w:rsidTr="00594BC0">
        <w:trPr>
          <w:trHeight w:val="315"/>
        </w:trPr>
        <w:tc>
          <w:tcPr>
            <w:tcW w:w="0" w:type="auto"/>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Improvement</w:t>
            </w:r>
          </w:p>
        </w:tc>
        <w:tc>
          <w:tcPr>
            <w:tcW w:w="0" w:type="auto"/>
            <w:tcBorders>
              <w:top w:val="nil"/>
              <w:left w:val="nil"/>
              <w:bottom w:val="nil"/>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0" w:type="auto"/>
            <w:tcBorders>
              <w:top w:val="nil"/>
              <w:left w:val="nil"/>
              <w:bottom w:val="nil"/>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0" w:type="auto"/>
            <w:tcBorders>
              <w:top w:val="nil"/>
              <w:left w:val="nil"/>
              <w:bottom w:val="nil"/>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0" w:type="auto"/>
            <w:tcBorders>
              <w:top w:val="nil"/>
              <w:left w:val="nil"/>
              <w:bottom w:val="nil"/>
              <w:right w:val="nil"/>
            </w:tcBorders>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r>
      <w:tr w:rsidR="00DD7894" w:rsidRPr="002653DF" w:rsidTr="00594BC0">
        <w:trPr>
          <w:trHeight w:val="315"/>
        </w:trPr>
        <w:tc>
          <w:tcPr>
            <w:tcW w:w="0" w:type="auto"/>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Deterioration</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r>
      <w:tr w:rsidR="00DD7894" w:rsidRPr="002653DF" w:rsidTr="00594BC0">
        <w:trPr>
          <w:trHeight w:val="315"/>
        </w:trPr>
        <w:tc>
          <w:tcPr>
            <w:tcW w:w="0" w:type="auto"/>
            <w:tcBorders>
              <w:top w:val="nil"/>
              <w:left w:val="nil"/>
              <w:bottom w:val="nil"/>
              <w:right w:val="nil"/>
            </w:tcBorders>
            <w:shd w:val="clear" w:color="auto" w:fill="auto"/>
            <w:noWrap/>
          </w:tcPr>
          <w:p w:rsidR="00DD7894" w:rsidRPr="004779E2" w:rsidRDefault="00DD7894" w:rsidP="00594BC0">
            <w:pPr>
              <w:spacing w:after="0" w:line="240" w:lineRule="auto"/>
              <w:rPr>
                <w:rFonts w:ascii="Times New Roman" w:eastAsia="Times New Roman" w:hAnsi="Times New Roman" w:cs="Times New Roman"/>
                <w:color w:val="000000"/>
                <w:sz w:val="24"/>
                <w:szCs w:val="24"/>
                <w:u w:val="single"/>
                <w:lang w:eastAsia="en-GB"/>
              </w:rPr>
            </w:pPr>
            <w:r>
              <w:rPr>
                <w:rFonts w:ascii="Times New Roman" w:eastAsia="Times New Roman" w:hAnsi="Times New Roman" w:cs="Times New Roman"/>
                <w:color w:val="000000"/>
                <w:sz w:val="24"/>
                <w:szCs w:val="24"/>
                <w:u w:val="single"/>
                <w:lang w:eastAsia="en-GB"/>
              </w:rPr>
              <w:t>PSQ</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p>
        </w:tc>
      </w:tr>
      <w:tr w:rsidR="00DD7894" w:rsidRPr="002653DF" w:rsidTr="00594BC0">
        <w:trPr>
          <w:trHeight w:val="315"/>
        </w:trPr>
        <w:tc>
          <w:tcPr>
            <w:tcW w:w="0" w:type="auto"/>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Improvement</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r>
      <w:tr w:rsidR="00DD7894" w:rsidRPr="002653DF" w:rsidTr="00594BC0">
        <w:trPr>
          <w:trHeight w:val="315"/>
        </w:trPr>
        <w:tc>
          <w:tcPr>
            <w:tcW w:w="0" w:type="auto"/>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Deterioration</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r>
      <w:tr w:rsidR="00DD7894" w:rsidRPr="002653DF" w:rsidTr="00594BC0">
        <w:trPr>
          <w:trHeight w:val="315"/>
        </w:trPr>
        <w:tc>
          <w:tcPr>
            <w:tcW w:w="0" w:type="auto"/>
            <w:tcBorders>
              <w:top w:val="nil"/>
              <w:left w:val="nil"/>
              <w:bottom w:val="nil"/>
              <w:right w:val="nil"/>
            </w:tcBorders>
            <w:shd w:val="clear" w:color="auto" w:fill="auto"/>
            <w:noWrap/>
          </w:tcPr>
          <w:p w:rsidR="00DD7894" w:rsidRPr="004779E2" w:rsidRDefault="00DD7894" w:rsidP="00594BC0">
            <w:pPr>
              <w:spacing w:after="0" w:line="240" w:lineRule="auto"/>
              <w:rPr>
                <w:rFonts w:ascii="Times New Roman" w:eastAsia="Times New Roman" w:hAnsi="Times New Roman" w:cs="Times New Roman"/>
                <w:color w:val="000000"/>
                <w:sz w:val="24"/>
                <w:szCs w:val="24"/>
                <w:u w:val="single"/>
                <w:lang w:eastAsia="en-GB"/>
              </w:rPr>
            </w:pPr>
            <w:r w:rsidRPr="004779E2">
              <w:rPr>
                <w:rFonts w:ascii="Times New Roman" w:eastAsia="Times New Roman" w:hAnsi="Times New Roman" w:cs="Times New Roman"/>
                <w:color w:val="000000"/>
                <w:sz w:val="24"/>
                <w:szCs w:val="24"/>
                <w:u w:val="single"/>
                <w:lang w:eastAsia="en-GB"/>
              </w:rPr>
              <w:t>SOFAS</w:t>
            </w:r>
            <w:r w:rsidRPr="004779E2">
              <w:rPr>
                <w:rFonts w:ascii="Times New Roman" w:eastAsia="Times New Roman" w:hAnsi="Times New Roman" w:cs="Times New Roman"/>
                <w:color w:val="000000"/>
                <w:sz w:val="24"/>
                <w:szCs w:val="24"/>
                <w:u w:val="single"/>
                <w:vertAlign w:val="superscript"/>
                <w:lang w:eastAsia="en-GB"/>
              </w:rPr>
              <w:t>a</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p>
        </w:tc>
      </w:tr>
      <w:tr w:rsidR="00DD7894" w:rsidRPr="002653DF" w:rsidTr="00594BC0">
        <w:trPr>
          <w:trHeight w:val="315"/>
        </w:trPr>
        <w:tc>
          <w:tcPr>
            <w:tcW w:w="0" w:type="auto"/>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Improvement</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r>
      <w:tr w:rsidR="00DD7894" w:rsidRPr="002653DF" w:rsidTr="00594BC0">
        <w:trPr>
          <w:trHeight w:val="315"/>
        </w:trPr>
        <w:tc>
          <w:tcPr>
            <w:tcW w:w="0" w:type="auto"/>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Deterioration</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r>
      <w:tr w:rsidR="00DD7894" w:rsidRPr="002653DF" w:rsidTr="00594BC0">
        <w:trPr>
          <w:trHeight w:val="315"/>
        </w:trPr>
        <w:tc>
          <w:tcPr>
            <w:tcW w:w="0" w:type="auto"/>
            <w:tcBorders>
              <w:top w:val="nil"/>
              <w:left w:val="nil"/>
              <w:bottom w:val="nil"/>
              <w:right w:val="nil"/>
            </w:tcBorders>
            <w:shd w:val="clear" w:color="auto" w:fill="auto"/>
            <w:noWrap/>
          </w:tcPr>
          <w:p w:rsidR="00DD7894" w:rsidRPr="009533A0" w:rsidRDefault="00DD7894" w:rsidP="00594BC0">
            <w:pPr>
              <w:spacing w:after="0" w:line="240" w:lineRule="auto"/>
              <w:rPr>
                <w:rFonts w:ascii="Times New Roman" w:eastAsia="Times New Roman" w:hAnsi="Times New Roman" w:cs="Times New Roman"/>
                <w:color w:val="000000"/>
                <w:sz w:val="24"/>
                <w:szCs w:val="24"/>
                <w:u w:val="single"/>
                <w:lang w:eastAsia="en-GB"/>
              </w:rPr>
            </w:pPr>
            <w:r w:rsidRPr="009533A0">
              <w:rPr>
                <w:rFonts w:ascii="Times New Roman" w:eastAsia="Times New Roman" w:hAnsi="Times New Roman" w:cs="Times New Roman"/>
                <w:color w:val="000000"/>
                <w:sz w:val="24"/>
                <w:szCs w:val="24"/>
                <w:u w:val="single"/>
                <w:lang w:eastAsia="en-GB"/>
              </w:rPr>
              <w:t>QPR</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p>
        </w:tc>
      </w:tr>
      <w:tr w:rsidR="00DD7894" w:rsidRPr="002653DF" w:rsidTr="00594BC0">
        <w:trPr>
          <w:trHeight w:val="315"/>
        </w:trPr>
        <w:tc>
          <w:tcPr>
            <w:tcW w:w="0" w:type="auto"/>
            <w:tcBorders>
              <w:top w:val="nil"/>
              <w:left w:val="nil"/>
              <w:bottom w:val="nil"/>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Improvement</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0" w:type="auto"/>
            <w:tcBorders>
              <w:top w:val="nil"/>
              <w:left w:val="nil"/>
              <w:bottom w:val="nil"/>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r>
      <w:tr w:rsidR="00DD7894" w:rsidRPr="002653DF" w:rsidTr="00594BC0">
        <w:trPr>
          <w:trHeight w:val="315"/>
        </w:trPr>
        <w:tc>
          <w:tcPr>
            <w:tcW w:w="0" w:type="auto"/>
            <w:tcBorders>
              <w:top w:val="nil"/>
              <w:left w:val="nil"/>
              <w:bottom w:val="single" w:sz="8" w:space="0" w:color="auto"/>
              <w:right w:val="nil"/>
            </w:tcBorders>
            <w:shd w:val="clear" w:color="auto" w:fill="auto"/>
            <w:noWrap/>
          </w:tcPr>
          <w:p w:rsidR="00DD7894" w:rsidRPr="002653DF"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Deterioration</w:t>
            </w:r>
          </w:p>
        </w:tc>
        <w:tc>
          <w:tcPr>
            <w:tcW w:w="0" w:type="auto"/>
            <w:tcBorders>
              <w:top w:val="nil"/>
              <w:left w:val="nil"/>
              <w:bottom w:val="single" w:sz="8" w:space="0" w:color="auto"/>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0" w:type="auto"/>
            <w:tcBorders>
              <w:top w:val="nil"/>
              <w:left w:val="nil"/>
              <w:bottom w:val="single" w:sz="8" w:space="0" w:color="auto"/>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0" w:type="auto"/>
            <w:tcBorders>
              <w:top w:val="nil"/>
              <w:left w:val="nil"/>
              <w:bottom w:val="single" w:sz="8" w:space="0" w:color="auto"/>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c>
          <w:tcPr>
            <w:tcW w:w="0" w:type="auto"/>
            <w:tcBorders>
              <w:top w:val="nil"/>
              <w:left w:val="nil"/>
              <w:bottom w:val="single" w:sz="8" w:space="0" w:color="auto"/>
              <w:right w:val="nil"/>
            </w:tcBorders>
          </w:tcPr>
          <w:p w:rsidR="00DD7894" w:rsidRDefault="00DD7894" w:rsidP="00594BC0">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p>
        </w:tc>
      </w:tr>
    </w:tbl>
    <w:p w:rsidR="00A2580D" w:rsidRDefault="00DD7894" w:rsidP="00DD7894">
      <w:pPr>
        <w:rPr>
          <w:rFonts w:ascii="Times New Roman" w:hAnsi="Times New Roman" w:cs="Times New Roman"/>
          <w:sz w:val="24"/>
          <w:szCs w:val="24"/>
        </w:rPr>
        <w:sectPr w:rsidR="00A2580D" w:rsidSect="00594BC0">
          <w:pgSz w:w="16838" w:h="11906" w:orient="landscape"/>
          <w:pgMar w:top="1440" w:right="1440" w:bottom="1440" w:left="1440" w:header="708" w:footer="708" w:gutter="0"/>
          <w:cols w:space="708"/>
          <w:docGrid w:linePitch="360"/>
        </w:sectPr>
      </w:pPr>
      <w:r>
        <w:rPr>
          <w:rFonts w:ascii="Times New Roman" w:hAnsi="Times New Roman" w:cs="Times New Roman"/>
          <w:sz w:val="24"/>
          <w:szCs w:val="24"/>
          <w:vertAlign w:val="superscript"/>
        </w:rPr>
        <w:t xml:space="preserve">a </w:t>
      </w:r>
      <w:r>
        <w:rPr>
          <w:rFonts w:ascii="Times New Roman" w:hAnsi="Times New Roman" w:cs="Times New Roman"/>
          <w:sz w:val="24"/>
          <w:szCs w:val="24"/>
        </w:rPr>
        <w:t>As a single-item measure, no estimate of internal reliability exists for the SOFAS and so the Reliable Change Index could not be calculated; PANSS = Positive and Negative Symptom Scale; PSQ = Personality Structure Questionnaire; SOFAS = Social and Occupational Functioning Assessment Scale; QPR = Questionnaire about the Process of Recovery.</w:t>
      </w:r>
    </w:p>
    <w:p w:rsidR="00A2580D" w:rsidRDefault="00A2580D" w:rsidP="00A2580D">
      <w:pPr>
        <w:rPr>
          <w:rFonts w:ascii="Times New Roman" w:hAnsi="Times New Roman" w:cs="Times New Roman"/>
          <w:sz w:val="24"/>
          <w:szCs w:val="24"/>
        </w:rPr>
      </w:pPr>
      <w:r>
        <w:rPr>
          <w:rFonts w:ascii="Times New Roman" w:hAnsi="Times New Roman" w:cs="Times New Roman"/>
          <w:sz w:val="24"/>
          <w:szCs w:val="24"/>
        </w:rPr>
        <w:lastRenderedPageBreak/>
        <w:t>Table 4</w:t>
      </w:r>
    </w:p>
    <w:p w:rsidR="00A2580D" w:rsidRDefault="00A2580D" w:rsidP="00A2580D">
      <w:pPr>
        <w:rPr>
          <w:rFonts w:ascii="Times New Roman" w:hAnsi="Times New Roman" w:cs="Times New Roman"/>
          <w:i/>
          <w:sz w:val="24"/>
          <w:szCs w:val="24"/>
        </w:rPr>
      </w:pPr>
      <w:r w:rsidRPr="00B246D8">
        <w:rPr>
          <w:rFonts w:ascii="Times New Roman" w:hAnsi="Times New Roman" w:cs="Times New Roman"/>
          <w:i/>
          <w:sz w:val="24"/>
          <w:szCs w:val="24"/>
        </w:rPr>
        <w:t>Summary of Theme and Subthemes Emer</w:t>
      </w:r>
      <w:r>
        <w:rPr>
          <w:rFonts w:ascii="Times New Roman" w:hAnsi="Times New Roman" w:cs="Times New Roman"/>
          <w:i/>
          <w:sz w:val="24"/>
          <w:szCs w:val="24"/>
        </w:rPr>
        <w:t>ging form Qualitative Interview</w:t>
      </w:r>
    </w:p>
    <w:tbl>
      <w:tblPr>
        <w:tblStyle w:val="TableGrid"/>
        <w:tblpPr w:leftFromText="180" w:rightFromText="180" w:vertAnchor="page" w:horzAnchor="margin" w:tblpY="255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37"/>
        <w:gridCol w:w="2414"/>
        <w:gridCol w:w="9723"/>
      </w:tblGrid>
      <w:tr w:rsidR="00A2580D" w:rsidRPr="004B5693" w:rsidTr="004C6BE6">
        <w:trPr>
          <w:trHeight w:val="232"/>
        </w:trPr>
        <w:tc>
          <w:tcPr>
            <w:tcW w:w="0" w:type="auto"/>
          </w:tcPr>
          <w:p w:rsidR="00A2580D" w:rsidRPr="004B5693" w:rsidRDefault="00A2580D" w:rsidP="004C6BE6">
            <w:pPr>
              <w:rPr>
                <w:rFonts w:ascii="Times New Roman" w:hAnsi="Times New Roman" w:cs="Times New Roman"/>
              </w:rPr>
            </w:pPr>
            <w:r w:rsidRPr="004B5693">
              <w:rPr>
                <w:rFonts w:ascii="Times New Roman" w:hAnsi="Times New Roman" w:cs="Times New Roman"/>
              </w:rPr>
              <w:t>Theme</w:t>
            </w:r>
          </w:p>
        </w:tc>
        <w:tc>
          <w:tcPr>
            <w:tcW w:w="0" w:type="auto"/>
          </w:tcPr>
          <w:p w:rsidR="00A2580D" w:rsidRPr="004B5693" w:rsidRDefault="00A2580D" w:rsidP="004C6BE6">
            <w:pPr>
              <w:rPr>
                <w:rFonts w:ascii="Times New Roman" w:hAnsi="Times New Roman" w:cs="Times New Roman"/>
              </w:rPr>
            </w:pPr>
            <w:r w:rsidRPr="004B5693">
              <w:rPr>
                <w:rFonts w:ascii="Times New Roman" w:hAnsi="Times New Roman" w:cs="Times New Roman"/>
              </w:rPr>
              <w:t>Subtheme</w:t>
            </w:r>
          </w:p>
        </w:tc>
        <w:tc>
          <w:tcPr>
            <w:tcW w:w="0" w:type="auto"/>
          </w:tcPr>
          <w:p w:rsidR="00A2580D" w:rsidRPr="004B5693" w:rsidRDefault="00A2580D" w:rsidP="004C6BE6">
            <w:pPr>
              <w:rPr>
                <w:rFonts w:ascii="Times New Roman" w:hAnsi="Times New Roman" w:cs="Times New Roman"/>
              </w:rPr>
            </w:pPr>
            <w:r w:rsidRPr="004B5693">
              <w:rPr>
                <w:rFonts w:ascii="Times New Roman" w:hAnsi="Times New Roman" w:cs="Times New Roman"/>
              </w:rPr>
              <w:t>Illustrative quotes</w:t>
            </w:r>
          </w:p>
        </w:tc>
      </w:tr>
      <w:tr w:rsidR="00A2580D" w:rsidRPr="004B5693" w:rsidTr="004C6BE6">
        <w:trPr>
          <w:trHeight w:val="692"/>
        </w:trPr>
        <w:tc>
          <w:tcPr>
            <w:tcW w:w="0" w:type="auto"/>
            <w:vMerge w:val="restart"/>
          </w:tcPr>
          <w:p w:rsidR="00A2580D" w:rsidRPr="004B5693" w:rsidRDefault="00A2580D" w:rsidP="004C6BE6">
            <w:pPr>
              <w:rPr>
                <w:rFonts w:ascii="Times New Roman" w:hAnsi="Times New Roman" w:cs="Times New Roman"/>
              </w:rPr>
            </w:pPr>
            <w:r w:rsidRPr="004B5693">
              <w:rPr>
                <w:rFonts w:ascii="Times New Roman" w:hAnsi="Times New Roman" w:cs="Times New Roman"/>
              </w:rPr>
              <w:t>Insight into experiences</w:t>
            </w:r>
          </w:p>
        </w:tc>
        <w:tc>
          <w:tcPr>
            <w:tcW w:w="0" w:type="auto"/>
          </w:tcPr>
          <w:p w:rsidR="00A2580D" w:rsidRPr="004B5693" w:rsidRDefault="00A2580D" w:rsidP="004C6BE6">
            <w:pPr>
              <w:rPr>
                <w:rFonts w:ascii="Times New Roman" w:hAnsi="Times New Roman" w:cs="Times New Roman"/>
              </w:rPr>
            </w:pPr>
            <w:r w:rsidRPr="004B5693">
              <w:rPr>
                <w:rFonts w:ascii="Times New Roman" w:hAnsi="Times New Roman" w:cs="Times New Roman"/>
              </w:rPr>
              <w:t>Understanding Psychosis</w:t>
            </w:r>
          </w:p>
        </w:tc>
        <w:tc>
          <w:tcPr>
            <w:tcW w:w="0" w:type="auto"/>
          </w:tcPr>
          <w:p w:rsidR="00A2580D" w:rsidRPr="004B5693" w:rsidRDefault="00A2580D" w:rsidP="004C6BE6">
            <w:pPr>
              <w:rPr>
                <w:rFonts w:ascii="Times New Roman" w:hAnsi="Times New Roman" w:cs="Times New Roman"/>
                <w:i/>
              </w:rPr>
            </w:pPr>
            <w:r w:rsidRPr="004B5693">
              <w:rPr>
                <w:rFonts w:ascii="Times New Roman" w:hAnsi="Times New Roman" w:cs="Times New Roman"/>
                <w:i/>
              </w:rPr>
              <w:t>“It helped me understand like the psychosis and that a bit more, understand my mind…. because I didn’t have a clue</w:t>
            </w:r>
            <w:r>
              <w:rPr>
                <w:rFonts w:ascii="Times New Roman" w:hAnsi="Times New Roman" w:cs="Times New Roman"/>
                <w:i/>
              </w:rPr>
              <w:t xml:space="preserve"> what was going on…. Or why” (Participant 3</w:t>
            </w:r>
            <w:r w:rsidRPr="004B5693">
              <w:rPr>
                <w:rFonts w:ascii="Times New Roman" w:hAnsi="Times New Roman" w:cs="Times New Roman"/>
                <w:i/>
              </w:rPr>
              <w:t>)</w:t>
            </w:r>
          </w:p>
          <w:p w:rsidR="00A2580D" w:rsidRPr="004B5693" w:rsidRDefault="00A2580D" w:rsidP="004C6BE6">
            <w:pPr>
              <w:rPr>
                <w:rFonts w:ascii="Times New Roman" w:hAnsi="Times New Roman" w:cs="Times New Roman"/>
              </w:rPr>
            </w:pPr>
          </w:p>
        </w:tc>
      </w:tr>
      <w:tr w:rsidR="00A2580D" w:rsidRPr="004B5693" w:rsidTr="004C6BE6">
        <w:trPr>
          <w:trHeight w:val="1116"/>
        </w:trPr>
        <w:tc>
          <w:tcPr>
            <w:tcW w:w="0" w:type="auto"/>
            <w:vMerge/>
          </w:tcPr>
          <w:p w:rsidR="00A2580D" w:rsidRPr="004B5693" w:rsidRDefault="00A2580D" w:rsidP="004C6BE6">
            <w:pPr>
              <w:rPr>
                <w:rFonts w:ascii="Times New Roman" w:hAnsi="Times New Roman" w:cs="Times New Roman"/>
              </w:rPr>
            </w:pPr>
          </w:p>
        </w:tc>
        <w:tc>
          <w:tcPr>
            <w:tcW w:w="0" w:type="auto"/>
          </w:tcPr>
          <w:p w:rsidR="00A2580D" w:rsidRPr="004B5693" w:rsidRDefault="00A2580D" w:rsidP="004C6BE6">
            <w:pPr>
              <w:rPr>
                <w:rFonts w:ascii="Times New Roman" w:hAnsi="Times New Roman" w:cs="Times New Roman"/>
              </w:rPr>
            </w:pPr>
            <w:r w:rsidRPr="004B5693">
              <w:rPr>
                <w:rFonts w:ascii="Times New Roman" w:hAnsi="Times New Roman" w:cs="Times New Roman"/>
              </w:rPr>
              <w:t>Sense making</w:t>
            </w:r>
          </w:p>
        </w:tc>
        <w:tc>
          <w:tcPr>
            <w:tcW w:w="0" w:type="auto"/>
          </w:tcPr>
          <w:p w:rsidR="00A2580D" w:rsidRDefault="00A2580D" w:rsidP="004C6BE6">
            <w:pPr>
              <w:rPr>
                <w:rFonts w:ascii="Times New Roman" w:eastAsiaTheme="minorHAnsi" w:hAnsi="Times New Roman" w:cs="Times New Roman"/>
                <w:i/>
                <w:lang w:val="en-GB"/>
              </w:rPr>
            </w:pPr>
            <w:r w:rsidRPr="004B5693">
              <w:rPr>
                <w:rFonts w:ascii="Times New Roman" w:hAnsi="Times New Roman" w:cs="Times New Roman"/>
              </w:rPr>
              <w:t>“</w:t>
            </w:r>
            <w:r w:rsidRPr="004B5693">
              <w:rPr>
                <w:rFonts w:ascii="Times New Roman" w:eastAsiaTheme="minorHAnsi" w:hAnsi="Times New Roman" w:cs="Times New Roman"/>
                <w:i/>
                <w:lang w:val="en-GB"/>
              </w:rPr>
              <w:t>I used to be like afraid of homelessness and prostitution and that [.] so [..] we said that is all that combined wh</w:t>
            </w:r>
            <w:r>
              <w:rPr>
                <w:rFonts w:ascii="Times New Roman" w:eastAsiaTheme="minorHAnsi" w:hAnsi="Times New Roman" w:cs="Times New Roman"/>
                <w:i/>
                <w:lang w:val="en-GB"/>
              </w:rPr>
              <w:t>ich is why I get the voices” (</w:t>
            </w:r>
            <w:r>
              <w:rPr>
                <w:rFonts w:ascii="Times New Roman" w:hAnsi="Times New Roman" w:cs="Times New Roman"/>
                <w:i/>
              </w:rPr>
              <w:t xml:space="preserve"> Participant </w:t>
            </w:r>
            <w:r w:rsidRPr="004B5693">
              <w:rPr>
                <w:rFonts w:ascii="Times New Roman" w:eastAsiaTheme="minorHAnsi" w:hAnsi="Times New Roman" w:cs="Times New Roman"/>
                <w:i/>
                <w:lang w:val="en-GB"/>
              </w:rPr>
              <w:t>1)</w:t>
            </w:r>
          </w:p>
          <w:p w:rsidR="00A2580D" w:rsidRPr="004B5693" w:rsidRDefault="00A2580D" w:rsidP="004C6BE6">
            <w:pPr>
              <w:rPr>
                <w:rFonts w:ascii="Times New Roman" w:eastAsiaTheme="minorHAnsi" w:hAnsi="Times New Roman" w:cs="Times New Roman"/>
                <w:i/>
                <w:lang w:val="en-GB"/>
              </w:rPr>
            </w:pPr>
          </w:p>
          <w:p w:rsidR="00A2580D" w:rsidRPr="004B5693" w:rsidRDefault="00A2580D" w:rsidP="004C6BE6">
            <w:pPr>
              <w:rPr>
                <w:rFonts w:ascii="Times New Roman" w:eastAsiaTheme="minorHAnsi" w:hAnsi="Times New Roman" w:cs="Times New Roman"/>
                <w:i/>
                <w:lang w:val="en-GB"/>
              </w:rPr>
            </w:pPr>
            <w:r w:rsidRPr="004B5693">
              <w:rPr>
                <w:rFonts w:ascii="Times New Roman" w:hAnsi="Times New Roman" w:cs="Times New Roman"/>
                <w:i/>
              </w:rPr>
              <w:t>“it was kind of a balance between what’s happening in the past week or now and if that’s relevant with the p</w:t>
            </w:r>
            <w:r>
              <w:rPr>
                <w:rFonts w:ascii="Times New Roman" w:hAnsi="Times New Roman" w:cs="Times New Roman"/>
                <w:i/>
              </w:rPr>
              <w:t>ast” ( Participant 5</w:t>
            </w:r>
            <w:r w:rsidRPr="004B5693">
              <w:rPr>
                <w:rFonts w:ascii="Times New Roman" w:hAnsi="Times New Roman" w:cs="Times New Roman"/>
                <w:i/>
              </w:rPr>
              <w:t>)</w:t>
            </w:r>
          </w:p>
        </w:tc>
      </w:tr>
      <w:tr w:rsidR="00A2580D" w:rsidRPr="004B5693" w:rsidTr="004C6BE6">
        <w:trPr>
          <w:trHeight w:val="858"/>
        </w:trPr>
        <w:tc>
          <w:tcPr>
            <w:tcW w:w="0" w:type="auto"/>
            <w:vMerge w:val="restart"/>
          </w:tcPr>
          <w:p w:rsidR="00A2580D" w:rsidRPr="004B5693" w:rsidRDefault="00A2580D" w:rsidP="004C6BE6">
            <w:pPr>
              <w:rPr>
                <w:rFonts w:ascii="Times New Roman" w:hAnsi="Times New Roman" w:cs="Times New Roman"/>
              </w:rPr>
            </w:pPr>
            <w:r w:rsidRPr="004B5693">
              <w:rPr>
                <w:rFonts w:ascii="Times New Roman" w:hAnsi="Times New Roman" w:cs="Times New Roman"/>
              </w:rPr>
              <w:t>Building a therapeutic relationship</w:t>
            </w:r>
          </w:p>
        </w:tc>
        <w:tc>
          <w:tcPr>
            <w:tcW w:w="0" w:type="auto"/>
          </w:tcPr>
          <w:p w:rsidR="00A2580D" w:rsidRPr="004B5693" w:rsidRDefault="00A2580D" w:rsidP="004C6BE6">
            <w:pPr>
              <w:rPr>
                <w:rFonts w:ascii="Times New Roman" w:hAnsi="Times New Roman" w:cs="Times New Roman"/>
              </w:rPr>
            </w:pPr>
            <w:r w:rsidRPr="004B5693">
              <w:rPr>
                <w:rFonts w:ascii="Times New Roman" w:hAnsi="Times New Roman" w:cs="Times New Roman"/>
              </w:rPr>
              <w:t>Being heard without judgment</w:t>
            </w:r>
          </w:p>
        </w:tc>
        <w:tc>
          <w:tcPr>
            <w:tcW w:w="0" w:type="auto"/>
          </w:tcPr>
          <w:p w:rsidR="00A2580D" w:rsidRPr="00B852F9" w:rsidRDefault="00A2580D" w:rsidP="004C6BE6">
            <w:pPr>
              <w:rPr>
                <w:rFonts w:ascii="Times New Roman" w:hAnsi="Times New Roman" w:cs="Times New Roman"/>
                <w:i/>
              </w:rPr>
            </w:pPr>
            <w:r>
              <w:rPr>
                <w:rFonts w:ascii="Times New Roman" w:hAnsi="Times New Roman" w:cs="Times New Roman"/>
                <w:i/>
              </w:rPr>
              <w:t xml:space="preserve">“I could just speak my mind” ( Participant </w:t>
            </w:r>
            <w:r w:rsidRPr="00B852F9">
              <w:rPr>
                <w:rFonts w:ascii="Times New Roman" w:hAnsi="Times New Roman" w:cs="Times New Roman"/>
                <w:i/>
              </w:rPr>
              <w:t>3)</w:t>
            </w:r>
          </w:p>
          <w:p w:rsidR="00A2580D" w:rsidRDefault="00A2580D" w:rsidP="004C6BE6">
            <w:pPr>
              <w:rPr>
                <w:rFonts w:ascii="Times New Roman" w:hAnsi="Times New Roman" w:cs="Times New Roman"/>
              </w:rPr>
            </w:pPr>
          </w:p>
          <w:p w:rsidR="00A2580D" w:rsidRPr="004B5693" w:rsidRDefault="00A2580D" w:rsidP="004C6BE6">
            <w:pPr>
              <w:rPr>
                <w:rFonts w:ascii="Times New Roman" w:hAnsi="Times New Roman" w:cs="Times New Roman"/>
              </w:rPr>
            </w:pPr>
            <w:r w:rsidRPr="004B5693">
              <w:rPr>
                <w:rFonts w:ascii="Times New Roman" w:hAnsi="Times New Roman" w:cs="Times New Roman"/>
              </w:rPr>
              <w:t>“</w:t>
            </w:r>
            <w:r w:rsidRPr="004B5693">
              <w:rPr>
                <w:rFonts w:ascii="Times New Roman" w:hAnsi="Times New Roman" w:cs="Times New Roman"/>
                <w:i/>
              </w:rPr>
              <w:t>It made sense, it was good to have someone not family, not friends, that was neutra</w:t>
            </w:r>
            <w:r>
              <w:rPr>
                <w:rFonts w:ascii="Times New Roman" w:hAnsi="Times New Roman" w:cs="Times New Roman"/>
                <w:i/>
              </w:rPr>
              <w:t>l, impartial, didn’t judge” ( Participant 5</w:t>
            </w:r>
            <w:r w:rsidRPr="004B5693">
              <w:rPr>
                <w:rFonts w:ascii="Times New Roman" w:hAnsi="Times New Roman" w:cs="Times New Roman"/>
                <w:i/>
              </w:rPr>
              <w:t>)</w:t>
            </w:r>
          </w:p>
          <w:p w:rsidR="00A2580D" w:rsidRPr="004B5693" w:rsidRDefault="00A2580D" w:rsidP="004C6BE6">
            <w:pPr>
              <w:rPr>
                <w:rFonts w:ascii="Times New Roman" w:hAnsi="Times New Roman" w:cs="Times New Roman"/>
                <w:i/>
              </w:rPr>
            </w:pPr>
          </w:p>
          <w:p w:rsidR="00A2580D" w:rsidRPr="004B5693" w:rsidRDefault="00A2580D" w:rsidP="004C6BE6">
            <w:pPr>
              <w:rPr>
                <w:rFonts w:ascii="Times New Roman" w:hAnsi="Times New Roman" w:cs="Times New Roman"/>
                <w:i/>
              </w:rPr>
            </w:pPr>
            <w:r w:rsidRPr="004B5693">
              <w:rPr>
                <w:rFonts w:ascii="Times New Roman" w:hAnsi="Times New Roman" w:cs="Times New Roman"/>
                <w:i/>
              </w:rPr>
              <w:t>“it was good just to be able to talk to someone and, and let</w:t>
            </w:r>
            <w:r>
              <w:rPr>
                <w:rFonts w:ascii="Times New Roman" w:hAnsi="Times New Roman" w:cs="Times New Roman"/>
                <w:i/>
              </w:rPr>
              <w:t xml:space="preserve"> my thoughts loose a bit” ( Participant </w:t>
            </w:r>
            <w:r w:rsidRPr="004B5693">
              <w:rPr>
                <w:rFonts w:ascii="Times New Roman" w:hAnsi="Times New Roman" w:cs="Times New Roman"/>
                <w:i/>
              </w:rPr>
              <w:t>2)</w:t>
            </w:r>
          </w:p>
          <w:p w:rsidR="00A2580D" w:rsidRPr="004B5693" w:rsidRDefault="00A2580D" w:rsidP="004C6BE6">
            <w:pPr>
              <w:rPr>
                <w:rFonts w:ascii="Times New Roman" w:hAnsi="Times New Roman" w:cs="Times New Roman"/>
              </w:rPr>
            </w:pPr>
          </w:p>
        </w:tc>
      </w:tr>
      <w:tr w:rsidR="00A2580D" w:rsidRPr="004B5693" w:rsidTr="004C6BE6">
        <w:trPr>
          <w:trHeight w:val="77"/>
        </w:trPr>
        <w:tc>
          <w:tcPr>
            <w:tcW w:w="0" w:type="auto"/>
            <w:vMerge/>
          </w:tcPr>
          <w:p w:rsidR="00A2580D" w:rsidRPr="004B5693" w:rsidRDefault="00A2580D" w:rsidP="004C6BE6">
            <w:pPr>
              <w:rPr>
                <w:rFonts w:ascii="Times New Roman" w:hAnsi="Times New Roman" w:cs="Times New Roman"/>
              </w:rPr>
            </w:pPr>
          </w:p>
        </w:tc>
        <w:tc>
          <w:tcPr>
            <w:tcW w:w="0" w:type="auto"/>
          </w:tcPr>
          <w:p w:rsidR="00A2580D" w:rsidRPr="004B5693" w:rsidRDefault="00A2580D" w:rsidP="004C6BE6">
            <w:pPr>
              <w:rPr>
                <w:rFonts w:ascii="Times New Roman" w:hAnsi="Times New Roman" w:cs="Times New Roman"/>
              </w:rPr>
            </w:pPr>
            <w:r w:rsidRPr="004B5693">
              <w:rPr>
                <w:rFonts w:ascii="Times New Roman" w:hAnsi="Times New Roman" w:cs="Times New Roman"/>
              </w:rPr>
              <w:t xml:space="preserve">The building of trust </w:t>
            </w:r>
          </w:p>
        </w:tc>
        <w:tc>
          <w:tcPr>
            <w:tcW w:w="0" w:type="auto"/>
          </w:tcPr>
          <w:p w:rsidR="00A2580D" w:rsidRPr="004B5693" w:rsidRDefault="00A2580D" w:rsidP="004C6BE6">
            <w:pPr>
              <w:rPr>
                <w:rFonts w:ascii="Times New Roman" w:hAnsi="Times New Roman" w:cs="Times New Roman"/>
                <w:i/>
              </w:rPr>
            </w:pPr>
            <w:r w:rsidRPr="004B5693">
              <w:rPr>
                <w:rFonts w:ascii="Times New Roman" w:hAnsi="Times New Roman" w:cs="Times New Roman"/>
                <w:i/>
              </w:rPr>
              <w:t xml:space="preserve">“initially it was tough to let my guard down, but then I found it was useful </w:t>
            </w:r>
            <w:r>
              <w:rPr>
                <w:rFonts w:ascii="Times New Roman" w:hAnsi="Times New Roman" w:cs="Times New Roman"/>
                <w:i/>
              </w:rPr>
              <w:t>to get insight into myself” ( Participant 5</w:t>
            </w:r>
            <w:r w:rsidRPr="004B5693">
              <w:rPr>
                <w:rFonts w:ascii="Times New Roman" w:hAnsi="Times New Roman" w:cs="Times New Roman"/>
                <w:i/>
              </w:rPr>
              <w:t>)</w:t>
            </w:r>
          </w:p>
        </w:tc>
      </w:tr>
      <w:tr w:rsidR="00A2580D" w:rsidRPr="004B5693" w:rsidTr="004C6BE6">
        <w:trPr>
          <w:trHeight w:val="140"/>
        </w:trPr>
        <w:tc>
          <w:tcPr>
            <w:tcW w:w="0" w:type="auto"/>
            <w:vMerge/>
          </w:tcPr>
          <w:p w:rsidR="00A2580D" w:rsidRPr="004B5693" w:rsidRDefault="00A2580D" w:rsidP="004C6BE6">
            <w:pPr>
              <w:rPr>
                <w:rFonts w:ascii="Times New Roman" w:hAnsi="Times New Roman" w:cs="Times New Roman"/>
              </w:rPr>
            </w:pPr>
          </w:p>
        </w:tc>
        <w:tc>
          <w:tcPr>
            <w:tcW w:w="0" w:type="auto"/>
          </w:tcPr>
          <w:p w:rsidR="00A2580D" w:rsidRPr="004B5693" w:rsidRDefault="00A2580D" w:rsidP="004C6BE6">
            <w:pPr>
              <w:rPr>
                <w:rFonts w:ascii="Times New Roman" w:hAnsi="Times New Roman" w:cs="Times New Roman"/>
              </w:rPr>
            </w:pPr>
            <w:r w:rsidRPr="004B5693">
              <w:rPr>
                <w:rFonts w:ascii="Times New Roman" w:hAnsi="Times New Roman" w:cs="Times New Roman"/>
              </w:rPr>
              <w:t xml:space="preserve">The possibility of different perspectives </w:t>
            </w:r>
          </w:p>
        </w:tc>
        <w:tc>
          <w:tcPr>
            <w:tcW w:w="0" w:type="auto"/>
          </w:tcPr>
          <w:p w:rsidR="00A2580D" w:rsidRPr="004B5693" w:rsidRDefault="00A2580D" w:rsidP="004C6BE6">
            <w:pPr>
              <w:rPr>
                <w:rFonts w:ascii="Times New Roman" w:hAnsi="Times New Roman" w:cs="Times New Roman"/>
              </w:rPr>
            </w:pPr>
            <w:r w:rsidRPr="004B5693">
              <w:rPr>
                <w:rFonts w:ascii="Times New Roman" w:hAnsi="Times New Roman" w:cs="Times New Roman"/>
                <w:i/>
              </w:rPr>
              <w:t xml:space="preserve">“a different perspective of how to deal </w:t>
            </w:r>
            <w:r>
              <w:rPr>
                <w:rFonts w:ascii="Times New Roman" w:hAnsi="Times New Roman" w:cs="Times New Roman"/>
                <w:i/>
              </w:rPr>
              <w:t>with past problems”( Participant 5</w:t>
            </w:r>
            <w:r w:rsidRPr="004B5693">
              <w:rPr>
                <w:rFonts w:ascii="Times New Roman" w:hAnsi="Times New Roman" w:cs="Times New Roman"/>
                <w:i/>
              </w:rPr>
              <w:t>)</w:t>
            </w:r>
          </w:p>
        </w:tc>
      </w:tr>
      <w:tr w:rsidR="00A2580D" w:rsidRPr="004B5693" w:rsidTr="004C6BE6">
        <w:trPr>
          <w:trHeight w:val="140"/>
        </w:trPr>
        <w:tc>
          <w:tcPr>
            <w:tcW w:w="0" w:type="auto"/>
            <w:vMerge w:val="restart"/>
          </w:tcPr>
          <w:p w:rsidR="00A2580D" w:rsidRPr="004B5693" w:rsidRDefault="00A2580D" w:rsidP="004C6BE6">
            <w:pPr>
              <w:rPr>
                <w:rFonts w:ascii="Times New Roman" w:hAnsi="Times New Roman" w:cs="Times New Roman"/>
              </w:rPr>
            </w:pPr>
            <w:r w:rsidRPr="004B5693">
              <w:rPr>
                <w:rFonts w:ascii="Times New Roman" w:hAnsi="Times New Roman" w:cs="Times New Roman"/>
              </w:rPr>
              <w:t>The usefulness of CAT tools</w:t>
            </w:r>
          </w:p>
        </w:tc>
        <w:tc>
          <w:tcPr>
            <w:tcW w:w="0" w:type="auto"/>
          </w:tcPr>
          <w:p w:rsidR="00A2580D" w:rsidRPr="004B5693" w:rsidRDefault="00A2580D" w:rsidP="004C6BE6">
            <w:pPr>
              <w:rPr>
                <w:rFonts w:ascii="Times New Roman" w:hAnsi="Times New Roman" w:cs="Times New Roman"/>
              </w:rPr>
            </w:pPr>
            <w:r w:rsidRPr="004B5693">
              <w:rPr>
                <w:rFonts w:ascii="Times New Roman" w:hAnsi="Times New Roman" w:cs="Times New Roman"/>
              </w:rPr>
              <w:t>Validating tangible objects</w:t>
            </w:r>
          </w:p>
        </w:tc>
        <w:tc>
          <w:tcPr>
            <w:tcW w:w="0" w:type="auto"/>
          </w:tcPr>
          <w:p w:rsidR="00A2580D" w:rsidRDefault="00A2580D" w:rsidP="004C6BE6">
            <w:pPr>
              <w:rPr>
                <w:rFonts w:ascii="Times New Roman" w:hAnsi="Times New Roman" w:cs="Times New Roman"/>
                <w:i/>
              </w:rPr>
            </w:pPr>
            <w:r w:rsidRPr="004B5693">
              <w:rPr>
                <w:rFonts w:ascii="Times New Roman" w:hAnsi="Times New Roman" w:cs="Times New Roman"/>
                <w:i/>
              </w:rPr>
              <w:t>“it was nice to have the summary in paper rat</w:t>
            </w:r>
            <w:r>
              <w:rPr>
                <w:rFonts w:ascii="Times New Roman" w:hAnsi="Times New Roman" w:cs="Times New Roman"/>
                <w:i/>
              </w:rPr>
              <w:t xml:space="preserve">her than just being told it” ( Participant </w:t>
            </w:r>
            <w:r w:rsidRPr="004B5693">
              <w:rPr>
                <w:rFonts w:ascii="Times New Roman" w:hAnsi="Times New Roman" w:cs="Times New Roman"/>
                <w:i/>
              </w:rPr>
              <w:t>2)</w:t>
            </w:r>
          </w:p>
          <w:p w:rsidR="00A2580D" w:rsidRDefault="00A2580D" w:rsidP="004C6BE6">
            <w:pPr>
              <w:rPr>
                <w:rFonts w:ascii="Times New Roman" w:hAnsi="Times New Roman" w:cs="Times New Roman"/>
                <w:i/>
              </w:rPr>
            </w:pPr>
          </w:p>
          <w:p w:rsidR="00A2580D" w:rsidRPr="00B852F9" w:rsidRDefault="00A2580D" w:rsidP="004C6BE6">
            <w:pPr>
              <w:rPr>
                <w:rFonts w:ascii="Times New Roman" w:hAnsi="Times New Roman" w:cs="Times New Roman"/>
                <w:i/>
              </w:rPr>
            </w:pPr>
            <w:r w:rsidRPr="00B852F9">
              <w:rPr>
                <w:rFonts w:ascii="Times New Roman" w:hAnsi="Times New Roman" w:cs="Times New Roman"/>
                <w:i/>
              </w:rPr>
              <w:t>“Yeah, then other times I had, I’d read through it just so I’d know how much progress I’d made since then”</w:t>
            </w:r>
            <w:r>
              <w:rPr>
                <w:rFonts w:ascii="Times New Roman" w:hAnsi="Times New Roman" w:cs="Times New Roman"/>
              </w:rPr>
              <w:t xml:space="preserve"> (</w:t>
            </w:r>
            <w:r>
              <w:rPr>
                <w:rFonts w:ascii="Times New Roman" w:hAnsi="Times New Roman" w:cs="Times New Roman"/>
                <w:i/>
              </w:rPr>
              <w:t xml:space="preserve"> Participant </w:t>
            </w:r>
            <w:r w:rsidRPr="00B852F9">
              <w:rPr>
                <w:rFonts w:ascii="Times New Roman" w:hAnsi="Times New Roman" w:cs="Times New Roman"/>
              </w:rPr>
              <w:t>3)</w:t>
            </w:r>
          </w:p>
          <w:p w:rsidR="00A2580D" w:rsidRDefault="00A2580D" w:rsidP="004C6BE6">
            <w:pPr>
              <w:rPr>
                <w:rFonts w:ascii="Times New Roman" w:hAnsi="Times New Roman" w:cs="Times New Roman"/>
                <w:i/>
              </w:rPr>
            </w:pPr>
          </w:p>
          <w:p w:rsidR="00A2580D" w:rsidRPr="004B5693" w:rsidRDefault="00A2580D" w:rsidP="004C6BE6">
            <w:pPr>
              <w:tabs>
                <w:tab w:val="left" w:pos="1740"/>
              </w:tabs>
              <w:rPr>
                <w:rFonts w:ascii="Times New Roman" w:hAnsi="Times New Roman" w:cs="Times New Roman"/>
              </w:rPr>
            </w:pPr>
            <w:r w:rsidRPr="00B852F9">
              <w:rPr>
                <w:rFonts w:ascii="Times New Roman" w:hAnsi="Times New Roman" w:cs="Times New Roman"/>
                <w:i/>
              </w:rPr>
              <w:t>“ It helped me coz it was like when I come home and I sat down I’d read through it and then all of a sudden it would just click, sometimes I’d be able to do it dead easy, like what was in my mind”</w:t>
            </w:r>
            <w:r>
              <w:rPr>
                <w:rFonts w:ascii="Times New Roman" w:hAnsi="Times New Roman" w:cs="Times New Roman"/>
              </w:rPr>
              <w:t xml:space="preserve"> (</w:t>
            </w:r>
            <w:r>
              <w:rPr>
                <w:rFonts w:ascii="Times New Roman" w:hAnsi="Times New Roman" w:cs="Times New Roman"/>
                <w:i/>
              </w:rPr>
              <w:t xml:space="preserve"> </w:t>
            </w:r>
            <w:r>
              <w:rPr>
                <w:rFonts w:ascii="Times New Roman" w:hAnsi="Times New Roman" w:cs="Times New Roman"/>
                <w:i/>
              </w:rPr>
              <w:lastRenderedPageBreak/>
              <w:t xml:space="preserve">Participant </w:t>
            </w:r>
            <w:r w:rsidRPr="00B852F9">
              <w:rPr>
                <w:rFonts w:ascii="Times New Roman" w:hAnsi="Times New Roman" w:cs="Times New Roman"/>
              </w:rPr>
              <w:t>3)</w:t>
            </w:r>
          </w:p>
        </w:tc>
      </w:tr>
      <w:tr w:rsidR="00A2580D" w:rsidRPr="004B5693" w:rsidTr="004C6BE6">
        <w:trPr>
          <w:trHeight w:val="140"/>
        </w:trPr>
        <w:tc>
          <w:tcPr>
            <w:tcW w:w="0" w:type="auto"/>
            <w:vMerge/>
          </w:tcPr>
          <w:p w:rsidR="00A2580D" w:rsidRPr="004B5693" w:rsidRDefault="00A2580D" w:rsidP="004C6BE6">
            <w:pPr>
              <w:rPr>
                <w:rFonts w:ascii="Times New Roman" w:hAnsi="Times New Roman" w:cs="Times New Roman"/>
              </w:rPr>
            </w:pPr>
          </w:p>
        </w:tc>
        <w:tc>
          <w:tcPr>
            <w:tcW w:w="0" w:type="auto"/>
          </w:tcPr>
          <w:p w:rsidR="00A2580D" w:rsidRPr="004B5693" w:rsidRDefault="00A2580D" w:rsidP="004C6BE6">
            <w:pPr>
              <w:rPr>
                <w:rFonts w:ascii="Times New Roman" w:hAnsi="Times New Roman" w:cs="Times New Roman"/>
              </w:rPr>
            </w:pPr>
            <w:r w:rsidRPr="004B5693">
              <w:rPr>
                <w:rFonts w:ascii="Times New Roman" w:hAnsi="Times New Roman" w:cs="Times New Roman"/>
              </w:rPr>
              <w:t>Evidence of being listened to</w:t>
            </w:r>
          </w:p>
        </w:tc>
        <w:tc>
          <w:tcPr>
            <w:tcW w:w="0" w:type="auto"/>
          </w:tcPr>
          <w:p w:rsidR="00A2580D" w:rsidRPr="004B5693" w:rsidRDefault="00A2580D" w:rsidP="004C6BE6">
            <w:pPr>
              <w:rPr>
                <w:rFonts w:ascii="Times New Roman" w:hAnsi="Times New Roman" w:cs="Times New Roman"/>
              </w:rPr>
            </w:pPr>
            <w:r w:rsidRPr="004B5693">
              <w:rPr>
                <w:rFonts w:ascii="Times New Roman" w:hAnsi="Times New Roman" w:cs="Times New Roman"/>
              </w:rPr>
              <w:t>“</w:t>
            </w:r>
            <w:r w:rsidRPr="004B5693">
              <w:rPr>
                <w:rFonts w:ascii="Times New Roman" w:hAnsi="Times New Roman" w:cs="Times New Roman"/>
                <w:i/>
              </w:rPr>
              <w:t>not closure but a marked state of your progress that someone else has recogni</w:t>
            </w:r>
            <w:r>
              <w:rPr>
                <w:rFonts w:ascii="Times New Roman" w:hAnsi="Times New Roman" w:cs="Times New Roman"/>
                <w:i/>
              </w:rPr>
              <w:t>zed… I’ve done a bit better”( Participant  5</w:t>
            </w:r>
            <w:r w:rsidRPr="004B5693">
              <w:rPr>
                <w:rFonts w:ascii="Times New Roman" w:hAnsi="Times New Roman" w:cs="Times New Roman"/>
                <w:i/>
              </w:rPr>
              <w:t xml:space="preserve">). </w:t>
            </w:r>
          </w:p>
        </w:tc>
      </w:tr>
      <w:tr w:rsidR="00A2580D" w:rsidRPr="004B5693" w:rsidTr="004C6BE6">
        <w:trPr>
          <w:trHeight w:val="58"/>
        </w:trPr>
        <w:tc>
          <w:tcPr>
            <w:tcW w:w="0" w:type="auto"/>
            <w:vMerge w:val="restart"/>
          </w:tcPr>
          <w:p w:rsidR="00A2580D" w:rsidRPr="004B5693" w:rsidRDefault="00A2580D" w:rsidP="004C6BE6">
            <w:pPr>
              <w:rPr>
                <w:rFonts w:ascii="Times New Roman" w:hAnsi="Times New Roman" w:cs="Times New Roman"/>
              </w:rPr>
            </w:pPr>
            <w:r w:rsidRPr="004B5693">
              <w:rPr>
                <w:rFonts w:ascii="Times New Roman" w:hAnsi="Times New Roman" w:cs="Times New Roman"/>
              </w:rPr>
              <w:t>Making positive changes</w:t>
            </w:r>
          </w:p>
        </w:tc>
        <w:tc>
          <w:tcPr>
            <w:tcW w:w="0" w:type="auto"/>
          </w:tcPr>
          <w:p w:rsidR="00A2580D" w:rsidRPr="004B5693" w:rsidRDefault="00A2580D" w:rsidP="004C6BE6">
            <w:pPr>
              <w:rPr>
                <w:rFonts w:ascii="Times New Roman" w:hAnsi="Times New Roman" w:cs="Times New Roman"/>
              </w:rPr>
            </w:pPr>
            <w:r w:rsidRPr="004B5693">
              <w:rPr>
                <w:rFonts w:ascii="Times New Roman" w:hAnsi="Times New Roman" w:cs="Times New Roman"/>
              </w:rPr>
              <w:t xml:space="preserve">Empowered to talk </w:t>
            </w:r>
          </w:p>
        </w:tc>
        <w:tc>
          <w:tcPr>
            <w:tcW w:w="0" w:type="auto"/>
          </w:tcPr>
          <w:p w:rsidR="00A2580D" w:rsidRPr="004B5693" w:rsidRDefault="00A2580D" w:rsidP="004C6BE6">
            <w:pPr>
              <w:rPr>
                <w:rFonts w:ascii="Times New Roman" w:hAnsi="Times New Roman" w:cs="Times New Roman"/>
                <w:i/>
              </w:rPr>
            </w:pPr>
            <w:r w:rsidRPr="004B5693">
              <w:rPr>
                <w:rFonts w:ascii="Times New Roman" w:hAnsi="Times New Roman" w:cs="Times New Roman"/>
                <w:i/>
              </w:rPr>
              <w:t xml:space="preserve">“I think I’d probably be more inclined to talk to others like, a bit more empowered to talk to them </w:t>
            </w:r>
            <w:r>
              <w:rPr>
                <w:rFonts w:ascii="Times New Roman" w:hAnsi="Times New Roman" w:cs="Times New Roman"/>
                <w:i/>
              </w:rPr>
              <w:t>about it maybe”( Participant  5</w:t>
            </w:r>
            <w:r w:rsidRPr="004B5693">
              <w:rPr>
                <w:rFonts w:ascii="Times New Roman" w:hAnsi="Times New Roman" w:cs="Times New Roman"/>
                <w:i/>
              </w:rPr>
              <w:t>)</w:t>
            </w:r>
          </w:p>
          <w:p w:rsidR="00A2580D" w:rsidRPr="004B5693" w:rsidRDefault="00A2580D" w:rsidP="004C6BE6">
            <w:pPr>
              <w:rPr>
                <w:rFonts w:ascii="Times New Roman" w:hAnsi="Times New Roman" w:cs="Times New Roman"/>
              </w:rPr>
            </w:pPr>
          </w:p>
        </w:tc>
      </w:tr>
      <w:tr w:rsidR="00A2580D" w:rsidRPr="004B5693" w:rsidTr="004C6BE6">
        <w:trPr>
          <w:trHeight w:val="58"/>
        </w:trPr>
        <w:tc>
          <w:tcPr>
            <w:tcW w:w="0" w:type="auto"/>
            <w:vMerge/>
          </w:tcPr>
          <w:p w:rsidR="00A2580D" w:rsidRPr="004B5693" w:rsidRDefault="00A2580D" w:rsidP="004C6BE6">
            <w:pPr>
              <w:rPr>
                <w:rFonts w:ascii="Times New Roman" w:hAnsi="Times New Roman" w:cs="Times New Roman"/>
              </w:rPr>
            </w:pPr>
          </w:p>
        </w:tc>
        <w:tc>
          <w:tcPr>
            <w:tcW w:w="0" w:type="auto"/>
          </w:tcPr>
          <w:p w:rsidR="00A2580D" w:rsidRPr="004B5693" w:rsidRDefault="00A2580D" w:rsidP="004C6BE6">
            <w:pPr>
              <w:rPr>
                <w:rFonts w:ascii="Times New Roman" w:hAnsi="Times New Roman" w:cs="Times New Roman"/>
              </w:rPr>
            </w:pPr>
            <w:r w:rsidRPr="004B5693">
              <w:rPr>
                <w:rFonts w:ascii="Times New Roman" w:hAnsi="Times New Roman" w:cs="Times New Roman"/>
              </w:rPr>
              <w:t>A better relationship with self and others</w:t>
            </w:r>
          </w:p>
        </w:tc>
        <w:tc>
          <w:tcPr>
            <w:tcW w:w="0" w:type="auto"/>
          </w:tcPr>
          <w:p w:rsidR="00A2580D" w:rsidRPr="004B5693" w:rsidRDefault="00A2580D" w:rsidP="004C6BE6">
            <w:pPr>
              <w:rPr>
                <w:rFonts w:ascii="Times New Roman" w:hAnsi="Times New Roman" w:cs="Times New Roman"/>
                <w:i/>
              </w:rPr>
            </w:pPr>
            <w:r w:rsidRPr="004B5693">
              <w:rPr>
                <w:rFonts w:ascii="Times New Roman" w:hAnsi="Times New Roman" w:cs="Times New Roman"/>
                <w:i/>
              </w:rPr>
              <w:t xml:space="preserve">“Yeah, erm, I mean before I started I was, I was alone, erm, whereas I’m more, more confident socially, maintain </w:t>
            </w:r>
            <w:r>
              <w:rPr>
                <w:rFonts w:ascii="Times New Roman" w:hAnsi="Times New Roman" w:cs="Times New Roman"/>
                <w:i/>
              </w:rPr>
              <w:t xml:space="preserve">social circles a lot better” ( Participant  </w:t>
            </w:r>
            <w:r w:rsidRPr="004B5693">
              <w:rPr>
                <w:rFonts w:ascii="Times New Roman" w:hAnsi="Times New Roman" w:cs="Times New Roman"/>
                <w:i/>
              </w:rPr>
              <w:t>2)</w:t>
            </w:r>
          </w:p>
          <w:p w:rsidR="00A2580D" w:rsidRPr="004B5693" w:rsidRDefault="00A2580D" w:rsidP="004C6BE6">
            <w:pPr>
              <w:rPr>
                <w:rFonts w:ascii="Times New Roman" w:hAnsi="Times New Roman" w:cs="Times New Roman"/>
              </w:rPr>
            </w:pPr>
          </w:p>
        </w:tc>
      </w:tr>
      <w:tr w:rsidR="00A2580D" w:rsidRPr="004B5693" w:rsidTr="004C6BE6">
        <w:trPr>
          <w:trHeight w:val="58"/>
        </w:trPr>
        <w:tc>
          <w:tcPr>
            <w:tcW w:w="0" w:type="auto"/>
            <w:vMerge/>
          </w:tcPr>
          <w:p w:rsidR="00A2580D" w:rsidRPr="004B5693" w:rsidRDefault="00A2580D" w:rsidP="004C6BE6">
            <w:pPr>
              <w:rPr>
                <w:rFonts w:ascii="Times New Roman" w:hAnsi="Times New Roman" w:cs="Times New Roman"/>
              </w:rPr>
            </w:pPr>
          </w:p>
        </w:tc>
        <w:tc>
          <w:tcPr>
            <w:tcW w:w="0" w:type="auto"/>
          </w:tcPr>
          <w:p w:rsidR="00A2580D" w:rsidRPr="004B5693" w:rsidRDefault="00A2580D" w:rsidP="004C6BE6">
            <w:pPr>
              <w:rPr>
                <w:rFonts w:ascii="Times New Roman" w:hAnsi="Times New Roman" w:cs="Times New Roman"/>
              </w:rPr>
            </w:pPr>
            <w:r w:rsidRPr="004B5693">
              <w:rPr>
                <w:rFonts w:ascii="Times New Roman" w:hAnsi="Times New Roman" w:cs="Times New Roman"/>
              </w:rPr>
              <w:t xml:space="preserve">Control and confidence </w:t>
            </w:r>
          </w:p>
        </w:tc>
        <w:tc>
          <w:tcPr>
            <w:tcW w:w="0" w:type="auto"/>
          </w:tcPr>
          <w:p w:rsidR="00A2580D" w:rsidRPr="004B5693" w:rsidRDefault="00A2580D" w:rsidP="004C6BE6">
            <w:pPr>
              <w:rPr>
                <w:rFonts w:ascii="Times New Roman" w:hAnsi="Times New Roman" w:cs="Times New Roman"/>
                <w:i/>
              </w:rPr>
            </w:pPr>
            <w:r>
              <w:rPr>
                <w:rFonts w:ascii="Times New Roman" w:hAnsi="Times New Roman" w:cs="Times New Roman"/>
                <w:i/>
              </w:rPr>
              <w:t>“</w:t>
            </w:r>
            <w:r w:rsidRPr="004B5693">
              <w:rPr>
                <w:rFonts w:ascii="Times New Roman" w:hAnsi="Times New Roman" w:cs="Times New Roman"/>
                <w:i/>
              </w:rPr>
              <w:t>I wanted to voices to stop completely [.] but I don’t think that’s possible [..] talking about something [..] and understanding aspects of why it is happening then I can start to feel better [..] more in control [..] and to get more confident [..] and to address the p</w:t>
            </w:r>
            <w:r>
              <w:rPr>
                <w:rFonts w:ascii="Times New Roman" w:hAnsi="Times New Roman" w:cs="Times New Roman"/>
                <w:i/>
              </w:rPr>
              <w:t xml:space="preserve">roblem”( Participant  </w:t>
            </w:r>
            <w:r w:rsidRPr="004B5693">
              <w:rPr>
                <w:rFonts w:ascii="Times New Roman" w:hAnsi="Times New Roman" w:cs="Times New Roman"/>
                <w:i/>
              </w:rPr>
              <w:t>1)</w:t>
            </w:r>
          </w:p>
        </w:tc>
      </w:tr>
    </w:tbl>
    <w:p w:rsidR="00DD7894" w:rsidRDefault="00DD7894" w:rsidP="00DD7894">
      <w:pPr>
        <w:rPr>
          <w:rFonts w:ascii="Times New Roman" w:hAnsi="Times New Roman" w:cs="Times New Roman"/>
          <w:sz w:val="24"/>
          <w:szCs w:val="24"/>
        </w:rPr>
        <w:sectPr w:rsidR="00DD7894" w:rsidSect="00594BC0">
          <w:pgSz w:w="16838" w:h="11906" w:orient="landscape"/>
          <w:pgMar w:top="1440" w:right="1440" w:bottom="1440" w:left="1440" w:header="708" w:footer="708" w:gutter="0"/>
          <w:cols w:space="708"/>
          <w:docGrid w:linePitch="360"/>
        </w:sectPr>
      </w:pPr>
    </w:p>
    <w:p w:rsidR="00DD7894" w:rsidRDefault="00DD7894" w:rsidP="00DD78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Figure Legends</w:t>
      </w:r>
    </w:p>
    <w:p w:rsidR="00DD7894" w:rsidRDefault="00DD7894" w:rsidP="00DD7894">
      <w:pPr>
        <w:spacing w:after="0" w:line="480" w:lineRule="auto"/>
        <w:rPr>
          <w:rFonts w:ascii="Times New Roman" w:hAnsi="Times New Roman" w:cs="Times New Roman"/>
          <w:sz w:val="24"/>
          <w:szCs w:val="24"/>
        </w:rPr>
      </w:pPr>
      <w:r w:rsidRPr="005C5906">
        <w:rPr>
          <w:rFonts w:ascii="Times New Roman" w:hAnsi="Times New Roman" w:cs="Times New Roman"/>
          <w:i/>
          <w:sz w:val="24"/>
          <w:szCs w:val="24"/>
        </w:rPr>
        <w:t>Figure 1</w:t>
      </w:r>
      <w:r>
        <w:rPr>
          <w:rFonts w:ascii="Times New Roman" w:hAnsi="Times New Roman" w:cs="Times New Roman"/>
          <w:sz w:val="24"/>
          <w:szCs w:val="24"/>
        </w:rPr>
        <w:t xml:space="preserve">: </w:t>
      </w:r>
      <w:r w:rsidRPr="005C5906">
        <w:rPr>
          <w:rFonts w:ascii="Times New Roman" w:hAnsi="Times New Roman" w:cs="Times New Roman"/>
          <w:sz w:val="24"/>
          <w:szCs w:val="24"/>
        </w:rPr>
        <w:t>Overview o</w:t>
      </w:r>
      <w:r>
        <w:rPr>
          <w:rFonts w:ascii="Times New Roman" w:hAnsi="Times New Roman" w:cs="Times New Roman"/>
          <w:sz w:val="24"/>
          <w:szCs w:val="24"/>
        </w:rPr>
        <w:t>f proposed assessments for case. AEP = Adverse Experiences in Psychotherapy Scale; PANSS = Positive and Negative Symptom Scale; PHQ-9 = Patient Health Questionnaire; PSQ = Personality Structure Questionnaire; SOFAS = Social and Occupational Functioning Assessment Scale; QPR = Questionnaire about the Process of Recovery; WAI-SR = Working Alliance Inventory Short-Form.</w:t>
      </w:r>
    </w:p>
    <w:p w:rsidR="00DD7894" w:rsidRDefault="00DD7894" w:rsidP="00DD7894">
      <w:pPr>
        <w:spacing w:after="0" w:line="480" w:lineRule="auto"/>
        <w:rPr>
          <w:rFonts w:ascii="Times New Roman" w:hAnsi="Times New Roman" w:cs="Times New Roman"/>
          <w:sz w:val="24"/>
          <w:szCs w:val="24"/>
        </w:rPr>
      </w:pPr>
    </w:p>
    <w:p w:rsidR="00DD7894" w:rsidRPr="005C5906" w:rsidRDefault="00DD7894" w:rsidP="00DD7894">
      <w:pPr>
        <w:spacing w:line="360" w:lineRule="auto"/>
        <w:rPr>
          <w:rFonts w:ascii="Times New Roman" w:hAnsi="Times New Roman" w:cs="Times New Roman"/>
          <w:b/>
          <w:sz w:val="24"/>
          <w:szCs w:val="24"/>
        </w:rPr>
        <w:sectPr w:rsidR="00DD7894" w:rsidRPr="005C5906">
          <w:pgSz w:w="11906" w:h="16838"/>
          <w:pgMar w:top="1440" w:right="1440" w:bottom="1440" w:left="1440" w:header="708" w:footer="708" w:gutter="0"/>
          <w:cols w:space="708"/>
          <w:docGrid w:linePitch="360"/>
        </w:sectPr>
      </w:pPr>
    </w:p>
    <w:p w:rsidR="00DD7894" w:rsidRDefault="00DD7894" w:rsidP="00DD7894">
      <w:pPr>
        <w:spacing w:line="360" w:lineRule="auto"/>
        <w:rPr>
          <w:rFonts w:ascii="Times New Roman" w:hAnsi="Times New Roman" w:cs="Times New Roman"/>
          <w:sz w:val="24"/>
          <w:szCs w:val="24"/>
        </w:rPr>
      </w:pPr>
      <w:r w:rsidRPr="00727CB9">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62336" behindDoc="0" locked="0" layoutInCell="1" allowOverlap="1" wp14:anchorId="17E38A92" wp14:editId="0F47CF18">
                <wp:simplePos x="0" y="0"/>
                <wp:positionH relativeFrom="column">
                  <wp:posOffset>2567305</wp:posOffset>
                </wp:positionH>
                <wp:positionV relativeFrom="paragraph">
                  <wp:posOffset>365760</wp:posOffset>
                </wp:positionV>
                <wp:extent cx="0" cy="846455"/>
                <wp:effectExtent l="133350" t="0" r="57150" b="48895"/>
                <wp:wrapNone/>
                <wp:docPr id="9" name="Straight Arrow Connector 8"/>
                <wp:cNvGraphicFramePr/>
                <a:graphic xmlns:a="http://schemas.openxmlformats.org/drawingml/2006/main">
                  <a:graphicData uri="http://schemas.microsoft.com/office/word/2010/wordprocessingShape">
                    <wps:wsp>
                      <wps:cNvCnPr/>
                      <wps:spPr>
                        <a:xfrm>
                          <a:off x="0" y="0"/>
                          <a:ext cx="0" cy="84645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02.15pt;margin-top:28.8pt;width:0;height:66.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" strokecolor="black [3213]" strokeweight="3pt">
                <v:stroke endarrow="open"/>
              </v:shape>
            </w:pict>
          </mc:Fallback>
        </mc:AlternateContent>
      </w:r>
      <w:r w:rsidRPr="00727CB9">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50E08D35" wp14:editId="5195FAA7">
                <wp:simplePos x="0" y="0"/>
                <wp:positionH relativeFrom="column">
                  <wp:posOffset>3582670</wp:posOffset>
                </wp:positionH>
                <wp:positionV relativeFrom="paragraph">
                  <wp:posOffset>148590</wp:posOffset>
                </wp:positionV>
                <wp:extent cx="871855" cy="998855"/>
                <wp:effectExtent l="19050" t="19050" r="42545" b="48895"/>
                <wp:wrapNone/>
                <wp:docPr id="17" name="Straight Arrow Connector 16"/>
                <wp:cNvGraphicFramePr/>
                <a:graphic xmlns:a="http://schemas.openxmlformats.org/drawingml/2006/main">
                  <a:graphicData uri="http://schemas.microsoft.com/office/word/2010/wordprocessingShape">
                    <wps:wsp>
                      <wps:cNvCnPr/>
                      <wps:spPr>
                        <a:xfrm>
                          <a:off x="0" y="0"/>
                          <a:ext cx="871855" cy="99885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82.1pt;margin-top:11.7pt;width:68.65pt;height:7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" strokecolor="black [3213]" strokeweight="3pt">
                <v:stroke endarrow="open"/>
              </v:shape>
            </w:pict>
          </mc:Fallback>
        </mc:AlternateContent>
      </w:r>
      <w:r w:rsidRPr="00727CB9">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01BDAEB1" wp14:editId="64E35D7E">
                <wp:simplePos x="0" y="0"/>
                <wp:positionH relativeFrom="column">
                  <wp:posOffset>605155</wp:posOffset>
                </wp:positionH>
                <wp:positionV relativeFrom="paragraph">
                  <wp:posOffset>178435</wp:posOffset>
                </wp:positionV>
                <wp:extent cx="949325" cy="1223645"/>
                <wp:effectExtent l="38100" t="19050" r="22225" b="52705"/>
                <wp:wrapNone/>
                <wp:docPr id="14" name="Straight Arrow Connector 13"/>
                <wp:cNvGraphicFramePr/>
                <a:graphic xmlns:a="http://schemas.openxmlformats.org/drawingml/2006/main">
                  <a:graphicData uri="http://schemas.microsoft.com/office/word/2010/wordprocessingShape">
                    <wps:wsp>
                      <wps:cNvCnPr/>
                      <wps:spPr>
                        <a:xfrm flipH="1">
                          <a:off x="0" y="0"/>
                          <a:ext cx="949325" cy="122364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47.65pt;margin-top:14.05pt;width:74.75pt;height:96.3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" strokecolor="black [3213]" strokeweight="3pt">
                <v:stroke endarrow="open"/>
              </v:shape>
            </w:pict>
          </mc:Fallback>
        </mc:AlternateContent>
      </w:r>
      <w:r w:rsidRPr="00727CB9">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1869687" wp14:editId="234964CE">
                <wp:simplePos x="0" y="0"/>
                <wp:positionH relativeFrom="column">
                  <wp:posOffset>1565910</wp:posOffset>
                </wp:positionH>
                <wp:positionV relativeFrom="paragraph">
                  <wp:posOffset>-645160</wp:posOffset>
                </wp:positionV>
                <wp:extent cx="2002790" cy="1169035"/>
                <wp:effectExtent l="0" t="0" r="16510" b="23495"/>
                <wp:wrapNone/>
                <wp:docPr id="5" name="TextBox 4"/>
                <wp:cNvGraphicFramePr/>
                <a:graphic xmlns:a="http://schemas.openxmlformats.org/drawingml/2006/main">
                  <a:graphicData uri="http://schemas.microsoft.com/office/word/2010/wordprocessingShape">
                    <wps:wsp>
                      <wps:cNvSpPr txBox="1"/>
                      <wps:spPr>
                        <a:xfrm>
                          <a:off x="0" y="0"/>
                          <a:ext cx="2002790" cy="1169035"/>
                        </a:xfrm>
                        <a:prstGeom prst="rect">
                          <a:avLst/>
                        </a:prstGeom>
                        <a:noFill/>
                        <a:ln>
                          <a:solidFill>
                            <a:schemeClr val="tx1"/>
                          </a:solidFill>
                        </a:ln>
                      </wps:spPr>
                      <wps:txbx>
                        <w:txbxContent>
                          <w:p w:rsidR="00380A53" w:rsidRPr="005C5906" w:rsidRDefault="00380A53" w:rsidP="00DD7894">
                            <w:pPr>
                              <w:pStyle w:val="NormalWeb"/>
                              <w:spacing w:before="0" w:beforeAutospacing="0" w:after="0" w:afterAutospacing="0"/>
                            </w:pPr>
                            <w:r w:rsidRPr="005C5906">
                              <w:rPr>
                                <w:color w:val="000000" w:themeColor="text1"/>
                                <w:kern w:val="24"/>
                              </w:rPr>
                              <w:t>Baseline assessment:</w:t>
                            </w:r>
                          </w:p>
                          <w:p w:rsidR="00380A53" w:rsidRPr="005C5906" w:rsidRDefault="00380A53" w:rsidP="00DD7894">
                            <w:pPr>
                              <w:pStyle w:val="NormalWeb"/>
                              <w:numPr>
                                <w:ilvl w:val="0"/>
                                <w:numId w:val="5"/>
                              </w:numPr>
                              <w:spacing w:before="0" w:beforeAutospacing="0" w:after="0" w:afterAutospacing="0"/>
                            </w:pPr>
                            <w:r w:rsidRPr="005C5906">
                              <w:rPr>
                                <w:color w:val="000000" w:themeColor="text1"/>
                                <w:kern w:val="24"/>
                              </w:rPr>
                              <w:t>PANSS</w:t>
                            </w:r>
                          </w:p>
                          <w:p w:rsidR="00380A53" w:rsidRPr="005C5906" w:rsidRDefault="00380A53" w:rsidP="00DD7894">
                            <w:pPr>
                              <w:pStyle w:val="NormalWeb"/>
                              <w:numPr>
                                <w:ilvl w:val="0"/>
                                <w:numId w:val="5"/>
                              </w:numPr>
                              <w:spacing w:before="0" w:beforeAutospacing="0" w:after="0" w:afterAutospacing="0"/>
                            </w:pPr>
                            <w:r w:rsidRPr="005C5906">
                              <w:rPr>
                                <w:color w:val="000000" w:themeColor="text1"/>
                                <w:kern w:val="24"/>
                              </w:rPr>
                              <w:t>QPR</w:t>
                            </w:r>
                          </w:p>
                          <w:p w:rsidR="00380A53" w:rsidRPr="005C5906" w:rsidRDefault="00380A53" w:rsidP="00DD7894">
                            <w:pPr>
                              <w:pStyle w:val="NormalWeb"/>
                              <w:numPr>
                                <w:ilvl w:val="0"/>
                                <w:numId w:val="5"/>
                              </w:numPr>
                              <w:spacing w:before="0" w:beforeAutospacing="0" w:after="0" w:afterAutospacing="0"/>
                            </w:pPr>
                            <w:r w:rsidRPr="005C5906">
                              <w:rPr>
                                <w:color w:val="000000" w:themeColor="text1"/>
                                <w:kern w:val="24"/>
                              </w:rPr>
                              <w:t>PSQ</w:t>
                            </w:r>
                          </w:p>
                          <w:p w:rsidR="00380A53" w:rsidRPr="005C5906" w:rsidRDefault="00380A53" w:rsidP="00DD7894">
                            <w:pPr>
                              <w:pStyle w:val="NormalWeb"/>
                              <w:numPr>
                                <w:ilvl w:val="0"/>
                                <w:numId w:val="5"/>
                              </w:numPr>
                              <w:spacing w:before="0" w:beforeAutospacing="0" w:after="0" w:afterAutospacing="0"/>
                            </w:pPr>
                            <w:r w:rsidRPr="005C5906">
                              <w:rPr>
                                <w:color w:val="000000" w:themeColor="text1"/>
                                <w:kern w:val="24"/>
                              </w:rPr>
                              <w:t>SOFAS</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123.3pt;margin-top:-50.8pt;width:157.7pt;height:9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" filled="f" strokecolor="black [3213]">
                <v:textbox style="mso-fit-shape-to-text:t">
                  <w:txbxContent>
                    <w:p w:rsidR="00380A53" w:rsidRPr="005C5906" w:rsidRDefault="00380A53" w:rsidP="00DD7894">
                      <w:pPr>
                        <w:pStyle w:val="NormalWeb"/>
                        <w:spacing w:before="0" w:beforeAutospacing="0" w:after="0" w:afterAutospacing="0"/>
                      </w:pPr>
                      <w:r w:rsidRPr="005C5906">
                        <w:rPr>
                          <w:color w:val="000000" w:themeColor="text1"/>
                          <w:kern w:val="24"/>
                        </w:rPr>
                        <w:t>Baseline assessment:</w:t>
                      </w:r>
                    </w:p>
                    <w:p w:rsidR="00380A53" w:rsidRPr="005C5906" w:rsidRDefault="00380A53" w:rsidP="00DD7894">
                      <w:pPr>
                        <w:pStyle w:val="NormalWeb"/>
                        <w:numPr>
                          <w:ilvl w:val="0"/>
                          <w:numId w:val="5"/>
                        </w:numPr>
                        <w:spacing w:before="0" w:beforeAutospacing="0" w:after="0" w:afterAutospacing="0"/>
                      </w:pPr>
                      <w:r w:rsidRPr="005C5906">
                        <w:rPr>
                          <w:color w:val="000000" w:themeColor="text1"/>
                          <w:kern w:val="24"/>
                        </w:rPr>
                        <w:t>PANSS</w:t>
                      </w:r>
                    </w:p>
                    <w:p w:rsidR="00380A53" w:rsidRPr="005C5906" w:rsidRDefault="00380A53" w:rsidP="00DD7894">
                      <w:pPr>
                        <w:pStyle w:val="NormalWeb"/>
                        <w:numPr>
                          <w:ilvl w:val="0"/>
                          <w:numId w:val="5"/>
                        </w:numPr>
                        <w:spacing w:before="0" w:beforeAutospacing="0" w:after="0" w:afterAutospacing="0"/>
                      </w:pPr>
                      <w:r w:rsidRPr="005C5906">
                        <w:rPr>
                          <w:color w:val="000000" w:themeColor="text1"/>
                          <w:kern w:val="24"/>
                        </w:rPr>
                        <w:t>QPR</w:t>
                      </w:r>
                    </w:p>
                    <w:p w:rsidR="00380A53" w:rsidRPr="005C5906" w:rsidRDefault="00380A53" w:rsidP="00DD7894">
                      <w:pPr>
                        <w:pStyle w:val="NormalWeb"/>
                        <w:numPr>
                          <w:ilvl w:val="0"/>
                          <w:numId w:val="5"/>
                        </w:numPr>
                        <w:spacing w:before="0" w:beforeAutospacing="0" w:after="0" w:afterAutospacing="0"/>
                      </w:pPr>
                      <w:r w:rsidRPr="005C5906">
                        <w:rPr>
                          <w:color w:val="000000" w:themeColor="text1"/>
                          <w:kern w:val="24"/>
                        </w:rPr>
                        <w:t>PSQ</w:t>
                      </w:r>
                    </w:p>
                    <w:p w:rsidR="00380A53" w:rsidRPr="005C5906" w:rsidRDefault="00380A53" w:rsidP="00DD7894">
                      <w:pPr>
                        <w:pStyle w:val="NormalWeb"/>
                        <w:numPr>
                          <w:ilvl w:val="0"/>
                          <w:numId w:val="5"/>
                        </w:numPr>
                        <w:spacing w:before="0" w:beforeAutospacing="0" w:after="0" w:afterAutospacing="0"/>
                      </w:pPr>
                      <w:r w:rsidRPr="005C5906">
                        <w:rPr>
                          <w:color w:val="000000" w:themeColor="text1"/>
                          <w:kern w:val="24"/>
                        </w:rPr>
                        <w:t>SOFAS</w:t>
                      </w:r>
                    </w:p>
                  </w:txbxContent>
                </v:textbox>
              </v:shape>
            </w:pict>
          </mc:Fallback>
        </mc:AlternateContent>
      </w:r>
    </w:p>
    <w:p w:rsidR="00DD7894" w:rsidRDefault="00DD7894" w:rsidP="00DD7894">
      <w:pPr>
        <w:spacing w:line="360" w:lineRule="auto"/>
        <w:rPr>
          <w:rFonts w:ascii="Times New Roman" w:hAnsi="Times New Roman" w:cs="Times New Roman"/>
          <w:sz w:val="24"/>
          <w:szCs w:val="24"/>
        </w:rPr>
      </w:pPr>
    </w:p>
    <w:p w:rsidR="00DD7894" w:rsidRDefault="00DD7894" w:rsidP="00DD7894">
      <w:pPr>
        <w:spacing w:line="360" w:lineRule="auto"/>
        <w:rPr>
          <w:rFonts w:ascii="Times New Roman" w:hAnsi="Times New Roman" w:cs="Times New Roman"/>
          <w:sz w:val="24"/>
          <w:szCs w:val="24"/>
        </w:rPr>
      </w:pPr>
      <w:r w:rsidRPr="00727CB9">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51ACE94F" wp14:editId="717F630F">
                <wp:simplePos x="0" y="0"/>
                <wp:positionH relativeFrom="column">
                  <wp:posOffset>3795823</wp:posOffset>
                </wp:positionH>
                <wp:positionV relativeFrom="paragraph">
                  <wp:posOffset>379169</wp:posOffset>
                </wp:positionV>
                <wp:extent cx="2002790" cy="893135"/>
                <wp:effectExtent l="0" t="0" r="16510" b="21590"/>
                <wp:wrapNone/>
                <wp:docPr id="16" name="TextBox 15"/>
                <wp:cNvGraphicFramePr/>
                <a:graphic xmlns:a="http://schemas.openxmlformats.org/drawingml/2006/main">
                  <a:graphicData uri="http://schemas.microsoft.com/office/word/2010/wordprocessingShape">
                    <wps:wsp>
                      <wps:cNvSpPr txBox="1"/>
                      <wps:spPr>
                        <a:xfrm>
                          <a:off x="0" y="0"/>
                          <a:ext cx="2002790" cy="893135"/>
                        </a:xfrm>
                        <a:prstGeom prst="rect">
                          <a:avLst/>
                        </a:prstGeom>
                        <a:noFill/>
                        <a:ln>
                          <a:solidFill>
                            <a:schemeClr val="tx1"/>
                          </a:solidFill>
                        </a:ln>
                      </wps:spPr>
                      <wps:txbx>
                        <w:txbxContent>
                          <w:p w:rsidR="00380A53" w:rsidRPr="005C5906" w:rsidRDefault="00380A53" w:rsidP="00DD7894">
                            <w:pPr>
                              <w:rPr>
                                <w:rFonts w:ascii="Times New Roman" w:hAnsi="Times New Roman" w:cs="Times New Roman"/>
                                <w:color w:val="000000" w:themeColor="text1"/>
                                <w:kern w:val="24"/>
                                <w:sz w:val="24"/>
                                <w:szCs w:val="24"/>
                              </w:rPr>
                            </w:pPr>
                            <w:r w:rsidRPr="005C5906">
                              <w:rPr>
                                <w:rFonts w:ascii="Times New Roman" w:hAnsi="Times New Roman" w:cs="Times New Roman"/>
                                <w:color w:val="000000" w:themeColor="text1"/>
                                <w:kern w:val="24"/>
                                <w:sz w:val="24"/>
                                <w:szCs w:val="24"/>
                              </w:rPr>
                              <w:t>Qualitative interview</w:t>
                            </w:r>
                          </w:p>
                          <w:p w:rsidR="00380A53" w:rsidRPr="005C5906" w:rsidRDefault="00380A53" w:rsidP="00DD7894">
                            <w:p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 xml:space="preserve">(within </w:t>
                            </w:r>
                            <w:r>
                              <w:rPr>
                                <w:rFonts w:ascii="Times New Roman" w:hAnsi="Times New Roman" w:cs="Times New Roman"/>
                                <w:color w:val="000000" w:themeColor="text1"/>
                                <w:kern w:val="24"/>
                                <w:sz w:val="24"/>
                                <w:szCs w:val="24"/>
                              </w:rPr>
                              <w:t>three</w:t>
                            </w:r>
                            <w:r w:rsidRPr="005C5906">
                              <w:rPr>
                                <w:rFonts w:ascii="Times New Roman" w:hAnsi="Times New Roman" w:cs="Times New Roman"/>
                                <w:color w:val="000000" w:themeColor="text1"/>
                                <w:kern w:val="24"/>
                                <w:sz w:val="24"/>
                                <w:szCs w:val="24"/>
                              </w:rPr>
                              <w:t xml:space="preserve"> weeks of end of therapy)</w:t>
                            </w:r>
                          </w:p>
                          <w:p w:rsidR="00380A53" w:rsidRPr="005C5906" w:rsidRDefault="00380A53" w:rsidP="00DD7894">
                            <w:pPr>
                              <w:pStyle w:val="ListParagraph"/>
                              <w:rPr>
                                <w:rFonts w:ascii="Times New Roman" w:eastAsia="Times New Roman" w:hAnsi="Times New Roman" w:cs="Times New Roman"/>
                                <w:sz w:val="24"/>
                                <w:szCs w:val="24"/>
                              </w:rPr>
                            </w:pPr>
                          </w:p>
                          <w:p w:rsidR="00380A53" w:rsidRPr="00727CB9" w:rsidRDefault="00380A53" w:rsidP="00DD7894">
                            <w:pPr>
                              <w:pStyle w:val="ListParagraph"/>
                              <w:rPr>
                                <w:rFonts w:eastAsia="Times New Roman"/>
                                <w:sz w:val="24"/>
                                <w:szCs w:val="24"/>
                              </w:rPr>
                            </w:pPr>
                          </w:p>
                        </w:txbxContent>
                      </wps:txbx>
                      <wps:bodyPr wrap="square" rtlCol="0">
                        <a:noAutofit/>
                      </wps:bodyPr>
                    </wps:wsp>
                  </a:graphicData>
                </a:graphic>
                <wp14:sizeRelV relativeFrom="margin">
                  <wp14:pctHeight>0</wp14:pctHeight>
                </wp14:sizeRelV>
              </wp:anchor>
            </w:drawing>
          </mc:Choice>
          <mc:Fallback>
            <w:pict>
              <v:shape id="TextBox 15" o:spid="_x0000_s1027" type="#_x0000_t202" style="position:absolute;margin-left:298.9pt;margin-top:29.85pt;width:157.7pt;height:70.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" filled="f" strokecolor="black [3213]">
                <v:textbox>
                  <w:txbxContent>
                    <w:p w:rsidR="00380A53" w:rsidRPr="005C5906" w:rsidRDefault="00380A53" w:rsidP="00DD7894">
                      <w:pPr>
                        <w:rPr>
                          <w:rFonts w:ascii="Times New Roman" w:hAnsi="Times New Roman" w:cs="Times New Roman"/>
                          <w:color w:val="000000" w:themeColor="text1"/>
                          <w:kern w:val="24"/>
                          <w:sz w:val="24"/>
                          <w:szCs w:val="24"/>
                        </w:rPr>
                      </w:pPr>
                      <w:r w:rsidRPr="005C5906">
                        <w:rPr>
                          <w:rFonts w:ascii="Times New Roman" w:hAnsi="Times New Roman" w:cs="Times New Roman"/>
                          <w:color w:val="000000" w:themeColor="text1"/>
                          <w:kern w:val="24"/>
                          <w:sz w:val="24"/>
                          <w:szCs w:val="24"/>
                        </w:rPr>
                        <w:t>Qualitative interview</w:t>
                      </w:r>
                    </w:p>
                    <w:p w:rsidR="00380A53" w:rsidRPr="005C5906" w:rsidRDefault="00380A53" w:rsidP="00DD7894">
                      <w:p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 xml:space="preserve">(within </w:t>
                      </w:r>
                      <w:r>
                        <w:rPr>
                          <w:rFonts w:ascii="Times New Roman" w:hAnsi="Times New Roman" w:cs="Times New Roman"/>
                          <w:color w:val="000000" w:themeColor="text1"/>
                          <w:kern w:val="24"/>
                          <w:sz w:val="24"/>
                          <w:szCs w:val="24"/>
                        </w:rPr>
                        <w:t>three</w:t>
                      </w:r>
                      <w:r w:rsidRPr="005C5906">
                        <w:rPr>
                          <w:rFonts w:ascii="Times New Roman" w:hAnsi="Times New Roman" w:cs="Times New Roman"/>
                          <w:color w:val="000000" w:themeColor="text1"/>
                          <w:kern w:val="24"/>
                          <w:sz w:val="24"/>
                          <w:szCs w:val="24"/>
                        </w:rPr>
                        <w:t xml:space="preserve"> weeks of end of therapy)</w:t>
                      </w:r>
                    </w:p>
                    <w:p w:rsidR="00380A53" w:rsidRPr="005C5906" w:rsidRDefault="00380A53" w:rsidP="00DD7894">
                      <w:pPr>
                        <w:pStyle w:val="ListParagraph"/>
                        <w:rPr>
                          <w:rFonts w:ascii="Times New Roman" w:eastAsia="Times New Roman" w:hAnsi="Times New Roman" w:cs="Times New Roman"/>
                          <w:sz w:val="24"/>
                          <w:szCs w:val="24"/>
                        </w:rPr>
                      </w:pPr>
                    </w:p>
                    <w:p w:rsidR="00380A53" w:rsidRPr="00727CB9" w:rsidRDefault="00380A53" w:rsidP="00DD7894">
                      <w:pPr>
                        <w:pStyle w:val="ListParagraph"/>
                        <w:rPr>
                          <w:rFonts w:eastAsia="Times New Roman"/>
                          <w:sz w:val="24"/>
                          <w:szCs w:val="24"/>
                        </w:rPr>
                      </w:pPr>
                    </w:p>
                  </w:txbxContent>
                </v:textbox>
              </v:shape>
            </w:pict>
          </mc:Fallback>
        </mc:AlternateContent>
      </w:r>
    </w:p>
    <w:p w:rsidR="00DD7894" w:rsidRDefault="00DD7894" w:rsidP="00DD7894">
      <w:pPr>
        <w:spacing w:line="360" w:lineRule="auto"/>
        <w:rPr>
          <w:rFonts w:ascii="Times New Roman" w:hAnsi="Times New Roman" w:cs="Times New Roman"/>
          <w:sz w:val="24"/>
          <w:szCs w:val="24"/>
        </w:rPr>
      </w:pPr>
      <w:r w:rsidRPr="00727CB9">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3F08396D" wp14:editId="398FD18E">
                <wp:simplePos x="0" y="0"/>
                <wp:positionH relativeFrom="column">
                  <wp:posOffset>1583055</wp:posOffset>
                </wp:positionH>
                <wp:positionV relativeFrom="paragraph">
                  <wp:posOffset>42545</wp:posOffset>
                </wp:positionV>
                <wp:extent cx="2002790" cy="1600200"/>
                <wp:effectExtent l="0" t="0" r="16510" b="12065"/>
                <wp:wrapNone/>
                <wp:docPr id="6" name="TextBox 5"/>
                <wp:cNvGraphicFramePr/>
                <a:graphic xmlns:a="http://schemas.openxmlformats.org/drawingml/2006/main">
                  <a:graphicData uri="http://schemas.microsoft.com/office/word/2010/wordprocessingShape">
                    <wps:wsp>
                      <wps:cNvSpPr txBox="1"/>
                      <wps:spPr>
                        <a:xfrm>
                          <a:off x="0" y="0"/>
                          <a:ext cx="2002790" cy="1600200"/>
                        </a:xfrm>
                        <a:prstGeom prst="rect">
                          <a:avLst/>
                        </a:prstGeom>
                        <a:noFill/>
                        <a:ln>
                          <a:solidFill>
                            <a:schemeClr val="tx1"/>
                          </a:solidFill>
                        </a:ln>
                      </wps:spPr>
                      <wps:txbx>
                        <w:txbxContent>
                          <w:p w:rsidR="00380A53" w:rsidRPr="005C5906" w:rsidRDefault="00380A53" w:rsidP="00DD7894">
                            <w:pPr>
                              <w:pStyle w:val="NormalWeb"/>
                              <w:spacing w:before="0" w:beforeAutospacing="0" w:after="0" w:afterAutospacing="0"/>
                            </w:pPr>
                            <w:r w:rsidRPr="005C5906">
                              <w:rPr>
                                <w:color w:val="000000" w:themeColor="text1"/>
                                <w:kern w:val="24"/>
                              </w:rPr>
                              <w:t>Post-therapy assessment (16 weeks):</w:t>
                            </w:r>
                          </w:p>
                          <w:p w:rsidR="00380A53" w:rsidRPr="005C5906" w:rsidRDefault="00380A53" w:rsidP="00DD7894">
                            <w:pPr>
                              <w:pStyle w:val="ListParagraph"/>
                              <w:numPr>
                                <w:ilvl w:val="0"/>
                                <w:numId w:val="2"/>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Brief PANSS</w:t>
                            </w:r>
                          </w:p>
                          <w:p w:rsidR="00380A53" w:rsidRPr="005C5906" w:rsidRDefault="00380A53" w:rsidP="00DD7894">
                            <w:pPr>
                              <w:pStyle w:val="ListParagraph"/>
                              <w:numPr>
                                <w:ilvl w:val="0"/>
                                <w:numId w:val="2"/>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QPR</w:t>
                            </w:r>
                          </w:p>
                          <w:p w:rsidR="00380A53" w:rsidRPr="005C5906" w:rsidRDefault="00380A53" w:rsidP="00DD7894">
                            <w:pPr>
                              <w:pStyle w:val="ListParagraph"/>
                              <w:numPr>
                                <w:ilvl w:val="0"/>
                                <w:numId w:val="2"/>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PSQ</w:t>
                            </w:r>
                          </w:p>
                          <w:p w:rsidR="00380A53" w:rsidRPr="005C5906" w:rsidRDefault="00380A53" w:rsidP="00DD7894">
                            <w:pPr>
                              <w:pStyle w:val="ListParagraph"/>
                              <w:numPr>
                                <w:ilvl w:val="0"/>
                                <w:numId w:val="2"/>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SOFAS</w:t>
                            </w:r>
                          </w:p>
                          <w:p w:rsidR="00380A53" w:rsidRPr="005C5906" w:rsidRDefault="00380A53" w:rsidP="00DD7894">
                            <w:pPr>
                              <w:pStyle w:val="ListParagraph"/>
                              <w:numPr>
                                <w:ilvl w:val="0"/>
                                <w:numId w:val="2"/>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AEP</w:t>
                            </w:r>
                          </w:p>
                        </w:txbxContent>
                      </wps:txbx>
                      <wps:bodyPr wrap="square" rtlCol="0">
                        <a:spAutoFit/>
                      </wps:bodyPr>
                    </wps:wsp>
                  </a:graphicData>
                </a:graphic>
              </wp:anchor>
            </w:drawing>
          </mc:Choice>
          <mc:Fallback>
            <w:pict>
              <v:shape id="TextBox 5" o:spid="_x0000_s1028" type="#_x0000_t202" style="position:absolute;margin-left:124.65pt;margin-top:3.35pt;width:157.7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" filled="f" strokecolor="black [3213]">
                <v:textbox style="mso-fit-shape-to-text:t">
                  <w:txbxContent>
                    <w:p w:rsidR="00380A53" w:rsidRPr="005C5906" w:rsidRDefault="00380A53" w:rsidP="00DD7894">
                      <w:pPr>
                        <w:pStyle w:val="NormalWeb"/>
                        <w:spacing w:before="0" w:beforeAutospacing="0" w:after="0" w:afterAutospacing="0"/>
                      </w:pPr>
                      <w:r w:rsidRPr="005C5906">
                        <w:rPr>
                          <w:color w:val="000000" w:themeColor="text1"/>
                          <w:kern w:val="24"/>
                        </w:rPr>
                        <w:t>Post-therapy assessment (16 weeks):</w:t>
                      </w:r>
                    </w:p>
                    <w:p w:rsidR="00380A53" w:rsidRPr="005C5906" w:rsidRDefault="00380A53" w:rsidP="00DD7894">
                      <w:pPr>
                        <w:pStyle w:val="ListParagraph"/>
                        <w:numPr>
                          <w:ilvl w:val="0"/>
                          <w:numId w:val="2"/>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Brief PANSS</w:t>
                      </w:r>
                    </w:p>
                    <w:p w:rsidR="00380A53" w:rsidRPr="005C5906" w:rsidRDefault="00380A53" w:rsidP="00DD7894">
                      <w:pPr>
                        <w:pStyle w:val="ListParagraph"/>
                        <w:numPr>
                          <w:ilvl w:val="0"/>
                          <w:numId w:val="2"/>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QPR</w:t>
                      </w:r>
                    </w:p>
                    <w:p w:rsidR="00380A53" w:rsidRPr="005C5906" w:rsidRDefault="00380A53" w:rsidP="00DD7894">
                      <w:pPr>
                        <w:pStyle w:val="ListParagraph"/>
                        <w:numPr>
                          <w:ilvl w:val="0"/>
                          <w:numId w:val="2"/>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PSQ</w:t>
                      </w:r>
                    </w:p>
                    <w:p w:rsidR="00380A53" w:rsidRPr="005C5906" w:rsidRDefault="00380A53" w:rsidP="00DD7894">
                      <w:pPr>
                        <w:pStyle w:val="ListParagraph"/>
                        <w:numPr>
                          <w:ilvl w:val="0"/>
                          <w:numId w:val="2"/>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SOFAS</w:t>
                      </w:r>
                    </w:p>
                    <w:p w:rsidR="00380A53" w:rsidRPr="005C5906" w:rsidRDefault="00380A53" w:rsidP="00DD7894">
                      <w:pPr>
                        <w:pStyle w:val="ListParagraph"/>
                        <w:numPr>
                          <w:ilvl w:val="0"/>
                          <w:numId w:val="2"/>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AEP</w:t>
                      </w:r>
                    </w:p>
                  </w:txbxContent>
                </v:textbox>
              </v:shape>
            </w:pict>
          </mc:Fallback>
        </mc:AlternateContent>
      </w:r>
      <w:r w:rsidRPr="00727CB9">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5D670EF3" wp14:editId="55B55C5D">
                <wp:simplePos x="0" y="0"/>
                <wp:positionH relativeFrom="column">
                  <wp:posOffset>-113665</wp:posOffset>
                </wp:positionH>
                <wp:positionV relativeFrom="paragraph">
                  <wp:posOffset>235585</wp:posOffset>
                </wp:positionV>
                <wp:extent cx="1487170" cy="1169035"/>
                <wp:effectExtent l="0" t="0" r="17780" b="21590"/>
                <wp:wrapNone/>
                <wp:docPr id="11" name="TextBox 10"/>
                <wp:cNvGraphicFramePr/>
                <a:graphic xmlns:a="http://schemas.openxmlformats.org/drawingml/2006/main">
                  <a:graphicData uri="http://schemas.microsoft.com/office/word/2010/wordprocessingShape">
                    <wps:wsp>
                      <wps:cNvSpPr txBox="1"/>
                      <wps:spPr>
                        <a:xfrm>
                          <a:off x="0" y="0"/>
                          <a:ext cx="1487170" cy="1169035"/>
                        </a:xfrm>
                        <a:prstGeom prst="rect">
                          <a:avLst/>
                        </a:prstGeom>
                        <a:noFill/>
                        <a:ln>
                          <a:solidFill>
                            <a:schemeClr val="tx1"/>
                          </a:solidFill>
                        </a:ln>
                      </wps:spPr>
                      <wps:txbx>
                        <w:txbxContent>
                          <w:p w:rsidR="00380A53" w:rsidRPr="005C5906" w:rsidRDefault="00380A53" w:rsidP="00DD7894">
                            <w:pPr>
                              <w:pStyle w:val="NormalWeb"/>
                              <w:spacing w:before="0" w:beforeAutospacing="0" w:after="0" w:afterAutospacing="0"/>
                            </w:pPr>
                            <w:r w:rsidRPr="005C5906">
                              <w:rPr>
                                <w:color w:val="000000" w:themeColor="text1"/>
                                <w:kern w:val="24"/>
                              </w:rPr>
                              <w:t>Bi-weekly in-therapy measures:</w:t>
                            </w:r>
                          </w:p>
                          <w:p w:rsidR="00380A53" w:rsidRPr="005C5906" w:rsidRDefault="00380A53" w:rsidP="00DD7894">
                            <w:pPr>
                              <w:pStyle w:val="ListParagraph"/>
                              <w:numPr>
                                <w:ilvl w:val="0"/>
                                <w:numId w:val="4"/>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WAI-SR</w:t>
                            </w:r>
                          </w:p>
                          <w:p w:rsidR="00380A53" w:rsidRPr="005C5906" w:rsidRDefault="00380A53" w:rsidP="00DD7894">
                            <w:pPr>
                              <w:pStyle w:val="ListParagraph"/>
                              <w:numPr>
                                <w:ilvl w:val="0"/>
                                <w:numId w:val="4"/>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PHQ9</w:t>
                            </w:r>
                          </w:p>
                        </w:txbxContent>
                      </wps:txbx>
                      <wps:bodyPr wrap="square" rtlCol="0">
                        <a:spAutoFit/>
                      </wps:bodyPr>
                    </wps:wsp>
                  </a:graphicData>
                </a:graphic>
              </wp:anchor>
            </w:drawing>
          </mc:Choice>
          <mc:Fallback>
            <w:pict>
              <v:shape id="TextBox 10" o:spid="_x0000_s1029" type="#_x0000_t202" style="position:absolute;margin-left:-8.95pt;margin-top:18.55pt;width:117.1pt;height:92.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" filled="f" strokecolor="black [3213]">
                <v:textbox style="mso-fit-shape-to-text:t">
                  <w:txbxContent>
                    <w:p w:rsidR="00380A53" w:rsidRPr="005C5906" w:rsidRDefault="00380A53" w:rsidP="00DD7894">
                      <w:pPr>
                        <w:pStyle w:val="NormalWeb"/>
                        <w:spacing w:before="0" w:beforeAutospacing="0" w:after="0" w:afterAutospacing="0"/>
                      </w:pPr>
                      <w:r w:rsidRPr="005C5906">
                        <w:rPr>
                          <w:color w:val="000000" w:themeColor="text1"/>
                          <w:kern w:val="24"/>
                        </w:rPr>
                        <w:t>Bi-weekly in-therapy measures:</w:t>
                      </w:r>
                    </w:p>
                    <w:p w:rsidR="00380A53" w:rsidRPr="005C5906" w:rsidRDefault="00380A53" w:rsidP="00DD7894">
                      <w:pPr>
                        <w:pStyle w:val="ListParagraph"/>
                        <w:numPr>
                          <w:ilvl w:val="0"/>
                          <w:numId w:val="4"/>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WAI-SR</w:t>
                      </w:r>
                    </w:p>
                    <w:p w:rsidR="00380A53" w:rsidRPr="005C5906" w:rsidRDefault="00380A53" w:rsidP="00DD7894">
                      <w:pPr>
                        <w:pStyle w:val="ListParagraph"/>
                        <w:numPr>
                          <w:ilvl w:val="0"/>
                          <w:numId w:val="4"/>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PHQ9</w:t>
                      </w:r>
                    </w:p>
                  </w:txbxContent>
                </v:textbox>
              </v:shape>
            </w:pict>
          </mc:Fallback>
        </mc:AlternateContent>
      </w:r>
    </w:p>
    <w:p w:rsidR="00DD7894" w:rsidRDefault="00DD7894" w:rsidP="00DD7894">
      <w:pPr>
        <w:spacing w:line="360" w:lineRule="auto"/>
        <w:rPr>
          <w:rFonts w:ascii="Times New Roman" w:hAnsi="Times New Roman" w:cs="Times New Roman"/>
          <w:sz w:val="24"/>
          <w:szCs w:val="24"/>
        </w:rPr>
      </w:pPr>
    </w:p>
    <w:p w:rsidR="00DD7894" w:rsidRDefault="00DD7894" w:rsidP="00DD7894">
      <w:pPr>
        <w:spacing w:line="360" w:lineRule="auto"/>
        <w:rPr>
          <w:rFonts w:ascii="Times New Roman" w:hAnsi="Times New Roman" w:cs="Times New Roman"/>
          <w:sz w:val="24"/>
          <w:szCs w:val="24"/>
        </w:rPr>
      </w:pPr>
    </w:p>
    <w:p w:rsidR="00DD7894" w:rsidRDefault="00DD7894" w:rsidP="00DD7894">
      <w:pPr>
        <w:spacing w:line="360" w:lineRule="auto"/>
        <w:rPr>
          <w:rFonts w:ascii="Times New Roman" w:hAnsi="Times New Roman" w:cs="Times New Roman"/>
          <w:sz w:val="24"/>
          <w:szCs w:val="24"/>
        </w:rPr>
      </w:pPr>
      <w:r w:rsidRPr="00727CB9">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29A53EB1" wp14:editId="4362DD26">
                <wp:simplePos x="0" y="0"/>
                <wp:positionH relativeFrom="column">
                  <wp:posOffset>2568575</wp:posOffset>
                </wp:positionH>
                <wp:positionV relativeFrom="paragraph">
                  <wp:posOffset>195580</wp:posOffset>
                </wp:positionV>
                <wp:extent cx="0" cy="538480"/>
                <wp:effectExtent l="133350" t="0" r="57150" b="52070"/>
                <wp:wrapNone/>
                <wp:docPr id="10" name="Straight Arrow Connector 9"/>
                <wp:cNvGraphicFramePr/>
                <a:graphic xmlns:a="http://schemas.openxmlformats.org/drawingml/2006/main">
                  <a:graphicData uri="http://schemas.microsoft.com/office/word/2010/wordprocessingShape">
                    <wps:wsp>
                      <wps:cNvCnPr/>
                      <wps:spPr>
                        <a:xfrm>
                          <a:off x="0" y="0"/>
                          <a:ext cx="0" cy="53848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202.25pt;margin-top:15.4pt;width:0;height:42.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" strokecolor="black [3213]" strokeweight="3pt">
                <v:stroke endarrow="open"/>
              </v:shape>
            </w:pict>
          </mc:Fallback>
        </mc:AlternateContent>
      </w:r>
    </w:p>
    <w:p w:rsidR="00DD7894" w:rsidRDefault="00DD7894" w:rsidP="00DD7894">
      <w:pPr>
        <w:spacing w:line="360" w:lineRule="auto"/>
        <w:rPr>
          <w:rFonts w:ascii="Times New Roman" w:hAnsi="Times New Roman" w:cs="Times New Roman"/>
          <w:sz w:val="24"/>
          <w:szCs w:val="24"/>
        </w:rPr>
      </w:pPr>
      <w:r w:rsidRPr="00727CB9">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42CAD445" wp14:editId="7A3E3042">
                <wp:simplePos x="0" y="0"/>
                <wp:positionH relativeFrom="column">
                  <wp:posOffset>1584251</wp:posOffset>
                </wp:positionH>
                <wp:positionV relativeFrom="paragraph">
                  <wp:posOffset>343579</wp:posOffset>
                </wp:positionV>
                <wp:extent cx="2002790" cy="1384935"/>
                <wp:effectExtent l="0" t="0" r="16510" b="12065"/>
                <wp:wrapNone/>
                <wp:docPr id="7" name="TextBox 6"/>
                <wp:cNvGraphicFramePr/>
                <a:graphic xmlns:a="http://schemas.openxmlformats.org/drawingml/2006/main">
                  <a:graphicData uri="http://schemas.microsoft.com/office/word/2010/wordprocessingShape">
                    <wps:wsp>
                      <wps:cNvSpPr txBox="1"/>
                      <wps:spPr>
                        <a:xfrm>
                          <a:off x="0" y="0"/>
                          <a:ext cx="2002790" cy="1384935"/>
                        </a:xfrm>
                        <a:prstGeom prst="rect">
                          <a:avLst/>
                        </a:prstGeom>
                        <a:noFill/>
                        <a:ln>
                          <a:solidFill>
                            <a:schemeClr val="tx1"/>
                          </a:solidFill>
                        </a:ln>
                      </wps:spPr>
                      <wps:txbx>
                        <w:txbxContent>
                          <w:p w:rsidR="00380A53" w:rsidRPr="005C5906" w:rsidRDefault="00380A53" w:rsidP="00DD7894">
                            <w:pPr>
                              <w:pStyle w:val="NormalWeb"/>
                              <w:spacing w:before="0" w:beforeAutospacing="0" w:after="0" w:afterAutospacing="0"/>
                            </w:pPr>
                            <w:r w:rsidRPr="005C5906">
                              <w:rPr>
                                <w:color w:val="000000" w:themeColor="text1"/>
                                <w:kern w:val="24"/>
                              </w:rPr>
                              <w:t>Follow-up assessment (</w:t>
                            </w:r>
                            <w:r>
                              <w:rPr>
                                <w:color w:val="000000" w:themeColor="text1"/>
                                <w:kern w:val="24"/>
                              </w:rPr>
                              <w:t>28 weeks</w:t>
                            </w:r>
                            <w:r w:rsidRPr="005C5906">
                              <w:rPr>
                                <w:color w:val="000000" w:themeColor="text1"/>
                                <w:kern w:val="24"/>
                              </w:rPr>
                              <w:t>):</w:t>
                            </w:r>
                          </w:p>
                          <w:p w:rsidR="00380A53" w:rsidRPr="005C5906" w:rsidRDefault="00380A53" w:rsidP="00DD7894">
                            <w:pPr>
                              <w:pStyle w:val="ListParagraph"/>
                              <w:numPr>
                                <w:ilvl w:val="0"/>
                                <w:numId w:val="3"/>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Brief PANSS</w:t>
                            </w:r>
                          </w:p>
                          <w:p w:rsidR="00380A53" w:rsidRPr="005C5906" w:rsidRDefault="00380A53" w:rsidP="00DD7894">
                            <w:pPr>
                              <w:pStyle w:val="ListParagraph"/>
                              <w:numPr>
                                <w:ilvl w:val="0"/>
                                <w:numId w:val="3"/>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QPR</w:t>
                            </w:r>
                          </w:p>
                          <w:p w:rsidR="00380A53" w:rsidRPr="005C5906" w:rsidRDefault="00380A53" w:rsidP="00DD7894">
                            <w:pPr>
                              <w:pStyle w:val="ListParagraph"/>
                              <w:numPr>
                                <w:ilvl w:val="0"/>
                                <w:numId w:val="3"/>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PSQ</w:t>
                            </w:r>
                          </w:p>
                          <w:p w:rsidR="00380A53" w:rsidRPr="005C5906" w:rsidRDefault="00380A53" w:rsidP="00DD7894">
                            <w:pPr>
                              <w:pStyle w:val="ListParagraph"/>
                              <w:numPr>
                                <w:ilvl w:val="0"/>
                                <w:numId w:val="3"/>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SOFAS</w:t>
                            </w:r>
                          </w:p>
                          <w:p w:rsidR="00380A53" w:rsidRPr="005C5906" w:rsidRDefault="00380A53" w:rsidP="00DD7894">
                            <w:pPr>
                              <w:pStyle w:val="ListParagraph"/>
                              <w:numPr>
                                <w:ilvl w:val="0"/>
                                <w:numId w:val="3"/>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AEP</w:t>
                            </w:r>
                          </w:p>
                        </w:txbxContent>
                      </wps:txbx>
                      <wps:bodyPr wrap="square" rtlCol="0">
                        <a:spAutoFit/>
                      </wps:bodyPr>
                    </wps:wsp>
                  </a:graphicData>
                </a:graphic>
                <wp14:sizeRelH relativeFrom="margin">
                  <wp14:pctWidth>0</wp14:pctWidth>
                </wp14:sizeRelH>
              </wp:anchor>
            </w:drawing>
          </mc:Choice>
          <mc:Fallback>
            <w:pict>
              <v:shape id="TextBox 6" o:spid="_x0000_s1030" type="#_x0000_t202" style="position:absolute;margin-left:124.75pt;margin-top:27.05pt;width:157.7pt;height:109.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" filled="f" strokecolor="black [3213]">
                <v:textbox style="mso-fit-shape-to-text:t">
                  <w:txbxContent>
                    <w:p w:rsidR="00380A53" w:rsidRPr="005C5906" w:rsidRDefault="00380A53" w:rsidP="00DD7894">
                      <w:pPr>
                        <w:pStyle w:val="NormalWeb"/>
                        <w:spacing w:before="0" w:beforeAutospacing="0" w:after="0" w:afterAutospacing="0"/>
                      </w:pPr>
                      <w:r w:rsidRPr="005C5906">
                        <w:rPr>
                          <w:color w:val="000000" w:themeColor="text1"/>
                          <w:kern w:val="24"/>
                        </w:rPr>
                        <w:t>Follow-up assessment (</w:t>
                      </w:r>
                      <w:r>
                        <w:rPr>
                          <w:color w:val="000000" w:themeColor="text1"/>
                          <w:kern w:val="24"/>
                        </w:rPr>
                        <w:t>28 weeks</w:t>
                      </w:r>
                      <w:r w:rsidRPr="005C5906">
                        <w:rPr>
                          <w:color w:val="000000" w:themeColor="text1"/>
                          <w:kern w:val="24"/>
                        </w:rPr>
                        <w:t>):</w:t>
                      </w:r>
                    </w:p>
                    <w:p w:rsidR="00380A53" w:rsidRPr="005C5906" w:rsidRDefault="00380A53" w:rsidP="00DD7894">
                      <w:pPr>
                        <w:pStyle w:val="ListParagraph"/>
                        <w:numPr>
                          <w:ilvl w:val="0"/>
                          <w:numId w:val="3"/>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Brief PANSS</w:t>
                      </w:r>
                    </w:p>
                    <w:p w:rsidR="00380A53" w:rsidRPr="005C5906" w:rsidRDefault="00380A53" w:rsidP="00DD7894">
                      <w:pPr>
                        <w:pStyle w:val="ListParagraph"/>
                        <w:numPr>
                          <w:ilvl w:val="0"/>
                          <w:numId w:val="3"/>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QPR</w:t>
                      </w:r>
                    </w:p>
                    <w:p w:rsidR="00380A53" w:rsidRPr="005C5906" w:rsidRDefault="00380A53" w:rsidP="00DD7894">
                      <w:pPr>
                        <w:pStyle w:val="ListParagraph"/>
                        <w:numPr>
                          <w:ilvl w:val="0"/>
                          <w:numId w:val="3"/>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PSQ</w:t>
                      </w:r>
                    </w:p>
                    <w:p w:rsidR="00380A53" w:rsidRPr="005C5906" w:rsidRDefault="00380A53" w:rsidP="00DD7894">
                      <w:pPr>
                        <w:pStyle w:val="ListParagraph"/>
                        <w:numPr>
                          <w:ilvl w:val="0"/>
                          <w:numId w:val="3"/>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SOFAS</w:t>
                      </w:r>
                    </w:p>
                    <w:p w:rsidR="00380A53" w:rsidRPr="005C5906" w:rsidRDefault="00380A53" w:rsidP="00DD7894">
                      <w:pPr>
                        <w:pStyle w:val="ListParagraph"/>
                        <w:numPr>
                          <w:ilvl w:val="0"/>
                          <w:numId w:val="3"/>
                        </w:numPr>
                        <w:rPr>
                          <w:rFonts w:ascii="Times New Roman" w:eastAsia="Times New Roman" w:hAnsi="Times New Roman" w:cs="Times New Roman"/>
                          <w:sz w:val="24"/>
                          <w:szCs w:val="24"/>
                        </w:rPr>
                      </w:pPr>
                      <w:r w:rsidRPr="005C5906">
                        <w:rPr>
                          <w:rFonts w:ascii="Times New Roman" w:hAnsi="Times New Roman" w:cs="Times New Roman"/>
                          <w:color w:val="000000" w:themeColor="text1"/>
                          <w:kern w:val="24"/>
                          <w:sz w:val="24"/>
                          <w:szCs w:val="24"/>
                        </w:rPr>
                        <w:t>AEP</w:t>
                      </w:r>
                    </w:p>
                  </w:txbxContent>
                </v:textbox>
              </v:shape>
            </w:pict>
          </mc:Fallback>
        </mc:AlternateContent>
      </w:r>
    </w:p>
    <w:p w:rsidR="00DD7894" w:rsidRDefault="00DD7894" w:rsidP="00DD7894">
      <w:pPr>
        <w:spacing w:line="360" w:lineRule="auto"/>
        <w:rPr>
          <w:rFonts w:ascii="Times New Roman" w:hAnsi="Times New Roman" w:cs="Times New Roman"/>
          <w:sz w:val="24"/>
          <w:szCs w:val="24"/>
        </w:rPr>
      </w:pPr>
    </w:p>
    <w:p w:rsidR="00DD7894" w:rsidRDefault="00DD7894" w:rsidP="00DD7894">
      <w:pPr>
        <w:spacing w:line="360" w:lineRule="auto"/>
        <w:rPr>
          <w:rFonts w:ascii="Times New Roman" w:hAnsi="Times New Roman" w:cs="Times New Roman"/>
          <w:sz w:val="24"/>
          <w:szCs w:val="24"/>
        </w:rPr>
      </w:pPr>
    </w:p>
    <w:p w:rsidR="00DD7894" w:rsidRDefault="00DD7894" w:rsidP="00DD7894">
      <w:pPr>
        <w:spacing w:line="360" w:lineRule="auto"/>
        <w:rPr>
          <w:rFonts w:ascii="Times New Roman" w:hAnsi="Times New Roman" w:cs="Times New Roman"/>
          <w:sz w:val="24"/>
          <w:szCs w:val="24"/>
        </w:rPr>
      </w:pPr>
    </w:p>
    <w:p w:rsidR="00DD7894" w:rsidRDefault="00DD7894" w:rsidP="00DD7894">
      <w:pPr>
        <w:spacing w:line="360" w:lineRule="auto"/>
        <w:rPr>
          <w:rFonts w:ascii="Times New Roman" w:hAnsi="Times New Roman" w:cs="Times New Roman"/>
          <w:sz w:val="24"/>
          <w:szCs w:val="24"/>
        </w:rPr>
      </w:pPr>
    </w:p>
    <w:p w:rsidR="00DD7894" w:rsidRDefault="00DD7894" w:rsidP="00DD7894">
      <w:pPr>
        <w:spacing w:line="360" w:lineRule="auto"/>
        <w:rPr>
          <w:rFonts w:ascii="Times New Roman" w:hAnsi="Times New Roman" w:cs="Times New Roman"/>
          <w:sz w:val="24"/>
          <w:szCs w:val="24"/>
        </w:rPr>
      </w:pPr>
    </w:p>
    <w:p w:rsidR="00DD7894" w:rsidRDefault="00DD7894" w:rsidP="00DD7894">
      <w:pPr>
        <w:spacing w:line="360" w:lineRule="auto"/>
        <w:rPr>
          <w:rFonts w:ascii="Times New Roman" w:hAnsi="Times New Roman" w:cs="Times New Roman"/>
          <w:sz w:val="24"/>
          <w:szCs w:val="24"/>
        </w:rPr>
      </w:pPr>
    </w:p>
    <w:p w:rsidR="004031D8" w:rsidRDefault="00DD7894" w:rsidP="00DD7894">
      <w:pPr>
        <w:spacing w:line="360" w:lineRule="auto"/>
        <w:rPr>
          <w:rFonts w:ascii="Times New Roman" w:hAnsi="Times New Roman" w:cs="Times New Roman"/>
          <w:sz w:val="24"/>
          <w:szCs w:val="24"/>
        </w:rPr>
        <w:sectPr w:rsidR="004031D8" w:rsidSect="009E672A">
          <w:pgSz w:w="11906" w:h="16838"/>
          <w:pgMar w:top="1440" w:right="1440" w:bottom="1440" w:left="1440" w:header="708" w:footer="708" w:gutter="0"/>
          <w:cols w:space="708"/>
          <w:docGrid w:linePitch="360"/>
        </w:sectPr>
      </w:pPr>
      <w:r>
        <w:rPr>
          <w:rFonts w:ascii="Times New Roman" w:hAnsi="Times New Roman" w:cs="Times New Roman"/>
          <w:sz w:val="24"/>
          <w:szCs w:val="24"/>
        </w:rPr>
        <w:t>Figure 1</w:t>
      </w:r>
    </w:p>
    <w:p w:rsidR="004031D8" w:rsidRPr="00611F8E" w:rsidRDefault="004031D8" w:rsidP="004031D8">
      <w:pPr>
        <w:jc w:val="center"/>
        <w:rPr>
          <w:rFonts w:ascii="Times New Roman" w:hAnsi="Times New Roman" w:cs="Times New Roman"/>
          <w:b/>
          <w:sz w:val="24"/>
          <w:szCs w:val="24"/>
        </w:rPr>
      </w:pPr>
      <w:r w:rsidRPr="00611F8E">
        <w:rPr>
          <w:rFonts w:ascii="Times New Roman" w:hAnsi="Times New Roman" w:cs="Times New Roman"/>
          <w:b/>
          <w:sz w:val="24"/>
          <w:szCs w:val="24"/>
        </w:rPr>
        <w:lastRenderedPageBreak/>
        <w:t>Supplement I</w:t>
      </w:r>
    </w:p>
    <w:p w:rsidR="004031D8" w:rsidRDefault="004031D8" w:rsidP="004031D8">
      <w:pPr>
        <w:jc w:val="center"/>
        <w:rPr>
          <w:rFonts w:ascii="Times New Roman" w:hAnsi="Times New Roman" w:cs="Times New Roman"/>
          <w:b/>
          <w:sz w:val="24"/>
          <w:szCs w:val="24"/>
        </w:rPr>
      </w:pPr>
      <w:r w:rsidRPr="00611F8E">
        <w:rPr>
          <w:rFonts w:ascii="Times New Roman" w:hAnsi="Times New Roman" w:cs="Times New Roman"/>
          <w:b/>
          <w:sz w:val="24"/>
          <w:szCs w:val="24"/>
        </w:rPr>
        <w:t>Departures from Protocol</w:t>
      </w:r>
    </w:p>
    <w:p w:rsidR="004031D8" w:rsidRPr="00611F8E" w:rsidRDefault="004031D8" w:rsidP="004031D8">
      <w:pPr>
        <w:pStyle w:val="ListParagraph"/>
        <w:numPr>
          <w:ilvl w:val="0"/>
          <w:numId w:val="7"/>
        </w:numPr>
        <w:spacing w:after="200" w:line="276" w:lineRule="auto"/>
        <w:rPr>
          <w:rFonts w:ascii="Times New Roman" w:hAnsi="Times New Roman" w:cs="Times New Roman"/>
          <w:b/>
          <w:sz w:val="24"/>
          <w:szCs w:val="24"/>
        </w:rPr>
      </w:pPr>
      <w:r>
        <w:rPr>
          <w:rFonts w:ascii="Times New Roman" w:hAnsi="Times New Roman" w:cs="Times New Roman"/>
          <w:sz w:val="24"/>
          <w:szCs w:val="24"/>
        </w:rPr>
        <w:t xml:space="preserve">A recruitment target of </w:t>
      </w:r>
      <w:r w:rsidRPr="00611F8E">
        <w:rPr>
          <w:rFonts w:ascii="Times New Roman" w:hAnsi="Times New Roman" w:cs="Times New Roman"/>
          <w:i/>
          <w:sz w:val="24"/>
          <w:szCs w:val="24"/>
        </w:rPr>
        <w:t>n</w:t>
      </w:r>
      <w:r>
        <w:rPr>
          <w:rFonts w:ascii="Times New Roman" w:hAnsi="Times New Roman" w:cs="Times New Roman"/>
          <w:sz w:val="24"/>
          <w:szCs w:val="24"/>
        </w:rPr>
        <w:t xml:space="preserve"> = 13 had been planned. However, a move of institution by the Chief Investigator prevented the recruitment period being extended.</w:t>
      </w:r>
    </w:p>
    <w:p w:rsidR="004031D8" w:rsidRPr="00611F8E" w:rsidRDefault="004031D8" w:rsidP="004031D8">
      <w:pPr>
        <w:pStyle w:val="ListParagraph"/>
        <w:numPr>
          <w:ilvl w:val="0"/>
          <w:numId w:val="7"/>
        </w:numPr>
        <w:spacing w:after="200" w:line="276" w:lineRule="auto"/>
        <w:rPr>
          <w:rFonts w:ascii="Times New Roman" w:hAnsi="Times New Roman" w:cs="Times New Roman"/>
          <w:b/>
          <w:sz w:val="24"/>
          <w:szCs w:val="24"/>
        </w:rPr>
      </w:pPr>
      <w:r>
        <w:rPr>
          <w:rFonts w:ascii="Times New Roman" w:hAnsi="Times New Roman" w:cs="Times New Roman"/>
          <w:sz w:val="24"/>
          <w:szCs w:val="24"/>
        </w:rPr>
        <w:t xml:space="preserve"> Initially clinically significant change on the PANSS was going to be operationalised in terms of an 11-point change (Hermes, Sokoloff, Stroup &amp; Rosenheck, 2012). However, it is unclear if this benchmark would be applicable to the brief PANSS, which was used here, and so this approach was not taken.</w:t>
      </w:r>
    </w:p>
    <w:p w:rsidR="004031D8" w:rsidRDefault="004031D8" w:rsidP="004031D8">
      <w:pPr>
        <w:pStyle w:val="ListParagraph"/>
        <w:numPr>
          <w:ilvl w:val="0"/>
          <w:numId w:val="7"/>
        </w:numPr>
        <w:spacing w:after="200" w:line="276" w:lineRule="auto"/>
        <w:rPr>
          <w:rFonts w:ascii="Times New Roman" w:hAnsi="Times New Roman" w:cs="Times New Roman"/>
          <w:sz w:val="24"/>
          <w:szCs w:val="24"/>
        </w:rPr>
        <w:sectPr w:rsidR="004031D8">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Telephone interviews were also undertaken with participants’ keyworkers in order to ascertain whether CAT had any additional effects on the way clinical teams worked with clients. These data have been left out of the present report for reasons of brevity but are available on request from the corresponding author. The majority of keyworkers had little awareness of the work that took place within the therapy and so did not feel this had had any impact upon their own practice or the practice of others within the clinical team. </w:t>
      </w:r>
    </w:p>
    <w:p w:rsidR="004031D8" w:rsidRPr="009954CD" w:rsidRDefault="004031D8" w:rsidP="004031D8">
      <w:pPr>
        <w:spacing w:after="0" w:line="480" w:lineRule="auto"/>
        <w:ind w:left="360"/>
        <w:jc w:val="center"/>
        <w:rPr>
          <w:rFonts w:ascii="Times New Roman" w:hAnsi="Times New Roman" w:cs="Times New Roman"/>
          <w:b/>
          <w:sz w:val="24"/>
          <w:szCs w:val="24"/>
        </w:rPr>
      </w:pPr>
      <w:r w:rsidRPr="009954CD">
        <w:rPr>
          <w:rFonts w:ascii="Times New Roman" w:hAnsi="Times New Roman" w:cs="Times New Roman"/>
          <w:b/>
          <w:sz w:val="24"/>
          <w:szCs w:val="24"/>
        </w:rPr>
        <w:lastRenderedPageBreak/>
        <w:t>Supplement II</w:t>
      </w:r>
    </w:p>
    <w:p w:rsidR="004031D8" w:rsidRPr="009954CD" w:rsidRDefault="004031D8" w:rsidP="004031D8">
      <w:pPr>
        <w:spacing w:after="0" w:line="480" w:lineRule="auto"/>
        <w:ind w:left="360"/>
        <w:jc w:val="center"/>
        <w:rPr>
          <w:rFonts w:ascii="Times New Roman" w:hAnsi="Times New Roman" w:cs="Times New Roman"/>
          <w:b/>
          <w:sz w:val="24"/>
          <w:szCs w:val="24"/>
        </w:rPr>
      </w:pPr>
      <w:r w:rsidRPr="009954CD">
        <w:rPr>
          <w:rFonts w:ascii="Times New Roman" w:hAnsi="Times New Roman" w:cs="Times New Roman"/>
          <w:b/>
          <w:sz w:val="24"/>
          <w:szCs w:val="24"/>
        </w:rPr>
        <w:t xml:space="preserve">Interview Schedule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b/>
          <w:sz w:val="24"/>
          <w:szCs w:val="24"/>
        </w:rPr>
        <w:t xml:space="preserve">Instruction to interviewer: </w:t>
      </w:r>
      <w:r w:rsidRPr="009954CD">
        <w:rPr>
          <w:rFonts w:ascii="Times New Roman" w:hAnsi="Times New Roman" w:cs="Times New Roman"/>
          <w:sz w:val="24"/>
          <w:szCs w:val="24"/>
        </w:rPr>
        <w:t>The following interview schedule serves as a guide. Whilst the interviewer should endeavour to cover the content of the interview schedule, precise wordings and questions may be varied as required. Moreover, some questions may be redundant for individuals who left therapy early and so should not be asked in these instances (e.g., Q 15-Q17 regarding end of therapy letter).</w:t>
      </w:r>
    </w:p>
    <w:p w:rsidR="004031D8" w:rsidRPr="009954CD" w:rsidRDefault="004031D8" w:rsidP="004031D8">
      <w:pPr>
        <w:spacing w:after="0" w:line="480" w:lineRule="auto"/>
        <w:rPr>
          <w:rFonts w:ascii="Times New Roman" w:hAnsi="Times New Roman" w:cs="Times New Roman"/>
          <w:b/>
          <w:sz w:val="24"/>
          <w:szCs w:val="24"/>
        </w:rPr>
      </w:pPr>
      <w:r w:rsidRPr="009954CD">
        <w:rPr>
          <w:rFonts w:ascii="Times New Roman" w:hAnsi="Times New Roman" w:cs="Times New Roman"/>
          <w:b/>
          <w:sz w:val="24"/>
          <w:szCs w:val="24"/>
        </w:rPr>
        <w:t>Instructions to participant:</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So we are meeting today to ask for your opinions, thoughts and feelings about your experience of CAT therapy.</w:t>
      </w:r>
    </w:p>
    <w:p w:rsidR="004031D8"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[Insert script about confidentiality, role of researcher, not having to answer all Questions etc…]</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I’ve got a list of questions, but depending on your answers I might ask you further questions just to make sure I understand what you mean. Some questions may seem repetitive but they just help me to make sure I get a clear picture of your experiences.</w:t>
      </w:r>
      <w:r>
        <w:rPr>
          <w:rFonts w:ascii="Times New Roman" w:hAnsi="Times New Roman" w:cs="Times New Roman"/>
          <w:sz w:val="24"/>
          <w:szCs w:val="24"/>
        </w:rPr>
        <w:t xml:space="preserve"> </w:t>
      </w:r>
      <w:r w:rsidRPr="009954CD">
        <w:rPr>
          <w:rFonts w:ascii="Times New Roman" w:hAnsi="Times New Roman" w:cs="Times New Roman"/>
          <w:sz w:val="24"/>
          <w:szCs w:val="24"/>
        </w:rPr>
        <w:t xml:space="preserve">There are no right or wrong answers I ‘m trying to find out about your experience of CAT, so what you perhaps found helpful or unhelpful. </w:t>
      </w:r>
      <w:r>
        <w:rPr>
          <w:rFonts w:ascii="Times New Roman" w:hAnsi="Times New Roman" w:cs="Times New Roman"/>
          <w:sz w:val="24"/>
          <w:szCs w:val="24"/>
        </w:rPr>
        <w:t xml:space="preserve"> </w:t>
      </w:r>
      <w:r w:rsidRPr="009954CD">
        <w:rPr>
          <w:rFonts w:ascii="Times New Roman" w:hAnsi="Times New Roman" w:cs="Times New Roman"/>
          <w:sz w:val="24"/>
          <w:szCs w:val="24"/>
        </w:rPr>
        <w:t>I do not need you to tell me what you talked about in therapy. I’m interested in whether the way you talked or mapped experiences made sense, was useful or was relevant to your life.</w:t>
      </w:r>
      <w:r>
        <w:rPr>
          <w:rFonts w:ascii="Times New Roman" w:hAnsi="Times New Roman" w:cs="Times New Roman"/>
          <w:sz w:val="24"/>
          <w:szCs w:val="24"/>
        </w:rPr>
        <w:t xml:space="preserve"> </w:t>
      </w:r>
      <w:r w:rsidRPr="009954CD">
        <w:rPr>
          <w:rFonts w:ascii="Times New Roman" w:hAnsi="Times New Roman" w:cs="Times New Roman"/>
          <w:sz w:val="24"/>
          <w:szCs w:val="24"/>
        </w:rPr>
        <w:t>At the end I’ll ask you if you have anything else that you want to add.</w:t>
      </w:r>
      <w:r>
        <w:rPr>
          <w:rFonts w:ascii="Times New Roman" w:hAnsi="Times New Roman" w:cs="Times New Roman"/>
          <w:sz w:val="24"/>
          <w:szCs w:val="24"/>
        </w:rPr>
        <w:t xml:space="preserve"> </w:t>
      </w:r>
      <w:r w:rsidRPr="009954CD">
        <w:rPr>
          <w:rFonts w:ascii="Times New Roman" w:hAnsi="Times New Roman" w:cs="Times New Roman"/>
          <w:sz w:val="24"/>
          <w:szCs w:val="24"/>
        </w:rPr>
        <w:t>The interview should take between 40 minutes and an hour.</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b/>
          <w:sz w:val="24"/>
          <w:szCs w:val="24"/>
        </w:rPr>
      </w:pPr>
      <w:r w:rsidRPr="009954CD">
        <w:rPr>
          <w:rFonts w:ascii="Times New Roman" w:hAnsi="Times New Roman" w:cs="Times New Roman"/>
          <w:b/>
          <w:sz w:val="24"/>
          <w:szCs w:val="24"/>
        </w:rPr>
        <w:t>Start of interview proper</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So I’m going to ask you about your experience of the CAT therapy sessions</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lastRenderedPageBreak/>
        <w:t>1. Q. Could you describe what CAT Therapy was like for you?</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2. Q. Can you start by describing what it was like to meet with your therapist every week?</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F: How was it meeting every week?</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Prompt: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 How was it getting to the sessions? (e.g. remembering, transport, giving up the time)</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3. Q. Can you tell me a bit about what, if anything, you found useful about the sessions?</w:t>
      </w:r>
    </w:p>
    <w:p w:rsidR="004031D8" w:rsidRPr="009954CD" w:rsidRDefault="004031D8" w:rsidP="004031D8">
      <w:pPr>
        <w:spacing w:after="0" w:line="480" w:lineRule="auto"/>
        <w:rPr>
          <w:rFonts w:ascii="Times New Roman" w:hAnsi="Times New Roman" w:cs="Times New Roman"/>
          <w:b/>
          <w:sz w:val="24"/>
          <w:szCs w:val="24"/>
        </w:rPr>
      </w:pPr>
    </w:p>
    <w:p w:rsidR="004031D8" w:rsidRPr="009954CD" w:rsidRDefault="004031D8" w:rsidP="004031D8">
      <w:pPr>
        <w:spacing w:after="0" w:line="480" w:lineRule="auto"/>
        <w:rPr>
          <w:rFonts w:ascii="Times New Roman" w:hAnsi="Times New Roman" w:cs="Times New Roman"/>
          <w:b/>
          <w:sz w:val="24"/>
          <w:szCs w:val="24"/>
        </w:rPr>
      </w:pPr>
      <w:r w:rsidRPr="009954CD">
        <w:rPr>
          <w:rFonts w:ascii="Times New Roman" w:hAnsi="Times New Roman" w:cs="Times New Roman"/>
          <w:b/>
          <w:sz w:val="24"/>
          <w:szCs w:val="24"/>
        </w:rPr>
        <w:t>Relationship with therapist</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4. Q. Can you describe your relationship with your therapist?</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F: how do you think your relationship helped or didn't help your experience of therapy?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Prompt: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 Did the way they listened to you or explained some of the CAT tools make using CAT easier?</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b/>
          <w:sz w:val="24"/>
          <w:szCs w:val="24"/>
        </w:rPr>
      </w:pPr>
      <w:r w:rsidRPr="009954CD">
        <w:rPr>
          <w:rFonts w:ascii="Times New Roman" w:hAnsi="Times New Roman" w:cs="Times New Roman"/>
          <w:b/>
          <w:sz w:val="24"/>
          <w:szCs w:val="24"/>
        </w:rPr>
        <w:t>Reformulation</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5. Q. Can you tell me a bit about how you found doing the SDR or diagram or map (which ever term participant is familiar with)?</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F: Did you find making the SDR helpful?</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F: did you find making the SDR unhelpful?</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F: which part of making the map did you find most useful for you?</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F: were there any parts that did not make sense?</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6. Q. Over the following sessions did the SDR/diagram/ map change?</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lastRenderedPageBreak/>
        <w:t>F: In what ways was this helpful or unhelpful?</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F: Did you look at and use the SDR between sessions?</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7. Q. I’d like to ask you about the reformulation letter that your therapist wrote to at about [insert number of weeks] into you sessions.</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Prompt: [may have to use prompts to remind what the letter was about and at what point they will have received it]</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8. Q. What was it like to receive this letter?</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Prompts: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 Was it helpful, if so what was helpful about it?</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2) Was there anything unhelpful or that you didn’t like about the letter?</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9. Q. Were you given the opportunity to make any changes to the letter?</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b/>
          <w:sz w:val="24"/>
          <w:szCs w:val="24"/>
        </w:rPr>
      </w:pPr>
      <w:r w:rsidRPr="009954CD">
        <w:rPr>
          <w:rFonts w:ascii="Times New Roman" w:hAnsi="Times New Roman" w:cs="Times New Roman"/>
          <w:b/>
          <w:sz w:val="24"/>
          <w:szCs w:val="24"/>
        </w:rPr>
        <w:t>Recognition</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10. Q. Were there opportunities for you to recognise any patterns on the SDR in your daily life?</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Prompt: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1) Was this easy to do?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11. Q Did you use any hand-outs, like Homework sheets, that your therapist might have given you?</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Prompt: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 If so can you remember what these were?</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lastRenderedPageBreak/>
        <w:t>2) How did you find these to use and what was it like to complete them?</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b/>
          <w:sz w:val="24"/>
          <w:szCs w:val="24"/>
        </w:rPr>
      </w:pPr>
      <w:r w:rsidRPr="009954CD">
        <w:rPr>
          <w:rFonts w:ascii="Times New Roman" w:hAnsi="Times New Roman" w:cs="Times New Roman"/>
          <w:b/>
          <w:sz w:val="24"/>
          <w:szCs w:val="24"/>
        </w:rPr>
        <w:t>Revision</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12. Q. During the sessions how did you come up with different ways of doing things or alternative strategies (to help you with your difficulties)?</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Prompt: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1) Were there times where you looked at your map together and planed exits or ways of doing things differently?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2) If so what was this like?</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13. Q. How easy was it for you to come up with exits to the map?</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Prompt: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 Was there anything that helped you notice any unhelpful patterns or notice when you were trying out new ways?</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14. Q. Do you think that you will use your SDR in the future?</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b/>
          <w:sz w:val="24"/>
          <w:szCs w:val="24"/>
        </w:rPr>
      </w:pPr>
      <w:r w:rsidRPr="009954CD">
        <w:rPr>
          <w:rFonts w:ascii="Times New Roman" w:hAnsi="Times New Roman" w:cs="Times New Roman"/>
          <w:b/>
          <w:sz w:val="24"/>
          <w:szCs w:val="24"/>
        </w:rPr>
        <w:t>Ending the sessions</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15. Q. What was the ending of your therapy like for you?</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Prompt: How was it talked about? Was it talked about?</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16. Q. I’d like to ask you about the letter that your therapist wrote to at the end of your sessions.</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Prompt: [may have to use prompts to remind what the letter was about and at what point they will have received it]</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17. Q. What was it like to receive this letter?</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Prompts: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 Was it helpful, if so what was helpful about it?</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2) Was there anything unhelpful or that you didn’t like about the letter?</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18. Q. have you looked at either letters or your maps since ending the therapy session?</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F: if not can you say why not?</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b/>
          <w:sz w:val="24"/>
          <w:szCs w:val="24"/>
        </w:rPr>
      </w:pPr>
      <w:r w:rsidRPr="009954CD">
        <w:rPr>
          <w:rFonts w:ascii="Times New Roman" w:hAnsi="Times New Roman" w:cs="Times New Roman"/>
          <w:b/>
          <w:sz w:val="24"/>
          <w:szCs w:val="24"/>
        </w:rPr>
        <w:t>Use of CAT</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19. Q. Have you used anything from the CAT in your daily life?</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Prompt: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 If so in what way have you used it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Or 1) Can you explain a little bit about why you haven’t used anything from the CAT therapy in your daily life?</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20. Q. Did the number of sessions feel like the right amount for you?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F: How did you feel about the number of sessions that you had?</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21. Q.  Was there any part of the therapy that you thought could have been left out, or was unnecessary?  </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22. Q. Thinking about the sessions overall, was there anything that you found difficult or distressing?</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Prompt: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lastRenderedPageBreak/>
        <w:t xml:space="preserve">1) Some of the experiences you talked about in the sessions may have been upsetting.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F: what did you do if you found a session or part of a session distressing?</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b/>
          <w:sz w:val="24"/>
          <w:szCs w:val="24"/>
        </w:rPr>
      </w:pPr>
      <w:r w:rsidRPr="009954CD">
        <w:rPr>
          <w:rFonts w:ascii="Times New Roman" w:hAnsi="Times New Roman" w:cs="Times New Roman"/>
          <w:b/>
          <w:sz w:val="24"/>
          <w:szCs w:val="24"/>
        </w:rPr>
        <w:t>Experience of Psychosis</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23. Q.  Has having CAT made a difference to how you see yourself?</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F: has CAT made a difference to how you understand or view your psychotic experiences?</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F: If so, how would you say you see yourself now as different from before you started CAT?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Prompt: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1) How would you say how you see yourself has changed?</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24. Q. How if at all do you feel your sessions supported you being able to make changes that you wanted?</w:t>
      </w:r>
    </w:p>
    <w:p w:rsidR="004031D8" w:rsidRPr="009954CD" w:rsidRDefault="004031D8" w:rsidP="004031D8">
      <w:pPr>
        <w:spacing w:after="0" w:line="480" w:lineRule="auto"/>
        <w:rPr>
          <w:rFonts w:ascii="Times New Roman" w:hAnsi="Times New Roman" w:cs="Times New Roman"/>
          <w:sz w:val="24"/>
          <w:szCs w:val="24"/>
        </w:rPr>
      </w:pP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 xml:space="preserve">25. Q. Have the sessions changed your experience of psychosis? </w:t>
      </w:r>
    </w:p>
    <w:p w:rsidR="004031D8" w:rsidRPr="009954CD" w:rsidRDefault="004031D8" w:rsidP="004031D8">
      <w:pPr>
        <w:spacing w:after="0" w:line="480" w:lineRule="auto"/>
        <w:rPr>
          <w:rFonts w:ascii="Times New Roman" w:hAnsi="Times New Roman" w:cs="Times New Roman"/>
          <w:sz w:val="24"/>
          <w:szCs w:val="24"/>
        </w:rPr>
      </w:pPr>
      <w:r w:rsidRPr="009954CD">
        <w:rPr>
          <w:rFonts w:ascii="Times New Roman" w:hAnsi="Times New Roman" w:cs="Times New Roman"/>
          <w:sz w:val="24"/>
          <w:szCs w:val="24"/>
        </w:rPr>
        <w:t>F: or how has it changed what you think about psychosis?</w:t>
      </w:r>
    </w:p>
    <w:p w:rsidR="004031D8" w:rsidRPr="009954CD" w:rsidRDefault="004031D8" w:rsidP="004031D8">
      <w:pPr>
        <w:spacing w:after="0" w:line="480" w:lineRule="auto"/>
        <w:rPr>
          <w:rFonts w:ascii="Times New Roman" w:hAnsi="Times New Roman" w:cs="Times New Roman"/>
          <w:sz w:val="24"/>
          <w:szCs w:val="24"/>
        </w:rPr>
      </w:pPr>
    </w:p>
    <w:p w:rsidR="004031D8" w:rsidRDefault="004031D8" w:rsidP="004031D8">
      <w:pPr>
        <w:spacing w:after="0" w:line="480" w:lineRule="auto"/>
        <w:rPr>
          <w:rFonts w:ascii="Times New Roman" w:hAnsi="Times New Roman" w:cs="Times New Roman"/>
          <w:sz w:val="24"/>
          <w:szCs w:val="24"/>
        </w:rPr>
        <w:sectPr w:rsidR="004031D8">
          <w:pgSz w:w="11906" w:h="16838"/>
          <w:pgMar w:top="1440" w:right="1440" w:bottom="1440" w:left="1440" w:header="708" w:footer="708" w:gutter="0"/>
          <w:cols w:space="708"/>
          <w:docGrid w:linePitch="360"/>
        </w:sectPr>
      </w:pPr>
      <w:r w:rsidRPr="009954CD">
        <w:rPr>
          <w:rFonts w:ascii="Times New Roman" w:hAnsi="Times New Roman" w:cs="Times New Roman"/>
          <w:sz w:val="24"/>
          <w:szCs w:val="24"/>
        </w:rPr>
        <w:t>26. Q. Thank you, so that's the end of the questions that I wanted to ask, is there anything that you would like to add o</w:t>
      </w:r>
      <w:r>
        <w:rPr>
          <w:rFonts w:ascii="Times New Roman" w:hAnsi="Times New Roman" w:cs="Times New Roman"/>
          <w:sz w:val="24"/>
          <w:szCs w:val="24"/>
        </w:rPr>
        <w:t>r say about your CAT experience?</w:t>
      </w:r>
    </w:p>
    <w:p w:rsidR="004031D8" w:rsidRPr="00880EF5" w:rsidRDefault="004031D8" w:rsidP="004031D8">
      <w:pPr>
        <w:spacing w:after="0" w:line="480" w:lineRule="auto"/>
        <w:jc w:val="center"/>
        <w:rPr>
          <w:rFonts w:ascii="Times New Roman" w:hAnsi="Times New Roman" w:cs="Times New Roman"/>
          <w:b/>
          <w:sz w:val="24"/>
          <w:szCs w:val="24"/>
        </w:rPr>
      </w:pPr>
      <w:r w:rsidRPr="00880EF5">
        <w:rPr>
          <w:rFonts w:ascii="Times New Roman" w:hAnsi="Times New Roman" w:cs="Times New Roman"/>
          <w:b/>
          <w:sz w:val="24"/>
          <w:szCs w:val="24"/>
        </w:rPr>
        <w:lastRenderedPageBreak/>
        <w:t>Supplement III</w:t>
      </w:r>
    </w:p>
    <w:p w:rsidR="004031D8" w:rsidRDefault="004031D8" w:rsidP="004031D8">
      <w:pPr>
        <w:spacing w:after="0" w:line="480" w:lineRule="auto"/>
        <w:jc w:val="center"/>
        <w:rPr>
          <w:rFonts w:ascii="Times New Roman" w:hAnsi="Times New Roman" w:cs="Times New Roman"/>
          <w:b/>
          <w:sz w:val="24"/>
          <w:szCs w:val="24"/>
        </w:rPr>
      </w:pPr>
      <w:r w:rsidRPr="00880EF5">
        <w:rPr>
          <w:rFonts w:ascii="Times New Roman" w:hAnsi="Times New Roman" w:cs="Times New Roman"/>
          <w:b/>
          <w:sz w:val="24"/>
          <w:szCs w:val="24"/>
        </w:rPr>
        <w:t>Statement on Usual Care</w:t>
      </w:r>
    </w:p>
    <w:p w:rsidR="004031D8" w:rsidRDefault="004031D8" w:rsidP="004031D8">
      <w:pPr>
        <w:spacing w:after="0" w:line="480" w:lineRule="auto"/>
        <w:rPr>
          <w:rFonts w:ascii="Times New Roman" w:hAnsi="Times New Roman" w:cs="Times New Roman"/>
          <w:sz w:val="24"/>
          <w:szCs w:val="24"/>
        </w:rPr>
        <w:sectPr w:rsidR="004031D8">
          <w:pgSz w:w="11906" w:h="16838"/>
          <w:pgMar w:top="1440" w:right="1440" w:bottom="1440" w:left="1440" w:header="708" w:footer="708" w:gutter="0"/>
          <w:cols w:space="708"/>
          <w:docGrid w:linePitch="360"/>
        </w:sectPr>
      </w:pPr>
      <w:r w:rsidRPr="00880EF5">
        <w:rPr>
          <w:rFonts w:ascii="Times New Roman" w:hAnsi="Times New Roman" w:cs="Times New Roman"/>
          <w:sz w:val="24"/>
          <w:szCs w:val="24"/>
        </w:rPr>
        <w:t>All participants</w:t>
      </w:r>
      <w:r>
        <w:rPr>
          <w:rFonts w:ascii="Times New Roman" w:hAnsi="Times New Roman" w:cs="Times New Roman"/>
          <w:sz w:val="24"/>
          <w:szCs w:val="24"/>
        </w:rPr>
        <w:t xml:space="preserve"> were recruited from Early Intervention Services, or Community Mental health Teams within the UK, and so usual care followed. Usual care therefore potentially involved a range of interventions following national and local guidelines, including care co-ordination, medication, support around social and occupational functioning, and psychological interventions. However, no participants were receiving other structure psychological therapies, such as cognitive behavioural therapy or family interventions, whilst also receiving CAT. </w:t>
      </w:r>
    </w:p>
    <w:p w:rsidR="004031D8" w:rsidRPr="009954CD" w:rsidRDefault="004031D8" w:rsidP="004031D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Supplement IV</w:t>
      </w:r>
    </w:p>
    <w:p w:rsidR="004031D8" w:rsidRDefault="004031D8" w:rsidP="004031D8">
      <w:pPr>
        <w:jc w:val="center"/>
        <w:rPr>
          <w:rFonts w:ascii="Times New Roman" w:hAnsi="Times New Roman" w:cs="Times New Roman"/>
          <w:b/>
          <w:sz w:val="24"/>
          <w:szCs w:val="24"/>
        </w:rPr>
      </w:pPr>
      <w:r w:rsidRPr="009954CD">
        <w:rPr>
          <w:rFonts w:ascii="Times New Roman" w:hAnsi="Times New Roman" w:cs="Times New Roman"/>
          <w:b/>
          <w:sz w:val="24"/>
          <w:szCs w:val="24"/>
        </w:rPr>
        <w:t>Item-by-Item Descriptive Statistics for the Adverse Experiences in Psychotherapy (AEP) Scale at 16 Weeks and Seven Months Follow-Up</w:t>
      </w:r>
    </w:p>
    <w:p w:rsidR="004031D8" w:rsidRPr="009954CD" w:rsidRDefault="004031D8" w:rsidP="004031D8">
      <w:pPr>
        <w:rPr>
          <w:rFonts w:ascii="Times New Roman" w:hAnsi="Times New Roman" w:cs="Times New Roman"/>
          <w:b/>
          <w:sz w:val="24"/>
          <w:szCs w:val="24"/>
        </w:rPr>
      </w:pPr>
    </w:p>
    <w:tbl>
      <w:tblPr>
        <w:tblW w:w="0" w:type="auto"/>
        <w:tblInd w:w="93" w:type="dxa"/>
        <w:tblLook w:val="04A0" w:firstRow="1" w:lastRow="0" w:firstColumn="1" w:lastColumn="0" w:noHBand="0" w:noVBand="1"/>
      </w:tblPr>
      <w:tblGrid>
        <w:gridCol w:w="5822"/>
        <w:gridCol w:w="1520"/>
        <w:gridCol w:w="1807"/>
      </w:tblGrid>
      <w:tr w:rsidR="004031D8" w:rsidRPr="006F6FCA" w:rsidTr="0047351E">
        <w:trPr>
          <w:trHeight w:val="315"/>
        </w:trPr>
        <w:tc>
          <w:tcPr>
            <w:tcW w:w="0" w:type="auto"/>
            <w:tcBorders>
              <w:top w:val="single" w:sz="8" w:space="0" w:color="auto"/>
              <w:left w:val="nil"/>
              <w:bottom w:val="single" w:sz="8" w:space="0" w:color="auto"/>
              <w:right w:val="nil"/>
            </w:tcBorders>
            <w:shd w:val="clear" w:color="auto" w:fill="auto"/>
            <w:noWrap/>
            <w:hideMark/>
          </w:tcPr>
          <w:p w:rsidR="004031D8" w:rsidRPr="006F6FCA" w:rsidRDefault="004031D8" w:rsidP="0047351E">
            <w:pPr>
              <w:pStyle w:val="ListParagraph"/>
              <w:rPr>
                <w:rFonts w:ascii="Times New Roman" w:eastAsia="Times New Roman" w:hAnsi="Times New Roman" w:cs="Times New Roman"/>
                <w:color w:val="000000"/>
                <w:sz w:val="24"/>
                <w:szCs w:val="24"/>
                <w:lang w:eastAsia="en-GB"/>
              </w:rPr>
            </w:pPr>
            <w:r w:rsidRPr="006F6FCA">
              <w:rPr>
                <w:rFonts w:ascii="Times New Roman" w:eastAsia="Times New Roman" w:hAnsi="Times New Roman" w:cs="Times New Roman"/>
                <w:color w:val="000000"/>
                <w:sz w:val="24"/>
                <w:szCs w:val="24"/>
                <w:lang w:eastAsia="en-GB"/>
              </w:rPr>
              <w:t>Item</w:t>
            </w:r>
          </w:p>
        </w:tc>
        <w:tc>
          <w:tcPr>
            <w:tcW w:w="0" w:type="auto"/>
            <w:tcBorders>
              <w:top w:val="single" w:sz="8" w:space="0" w:color="auto"/>
              <w:left w:val="nil"/>
              <w:bottom w:val="single" w:sz="8" w:space="0" w:color="auto"/>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vertAlign w:val="superscript"/>
                <w:lang w:eastAsia="en-GB"/>
              </w:rPr>
            </w:pPr>
            <w:r>
              <w:rPr>
                <w:rFonts w:ascii="Times New Roman" w:eastAsia="Times New Roman" w:hAnsi="Times New Roman" w:cs="Times New Roman"/>
                <w:color w:val="000000"/>
                <w:sz w:val="24"/>
                <w:szCs w:val="24"/>
                <w:lang w:eastAsia="en-GB"/>
              </w:rPr>
              <w:t>16 weeks Mean (SD)</w:t>
            </w:r>
            <w:r>
              <w:rPr>
                <w:rFonts w:ascii="Times New Roman" w:eastAsia="Times New Roman" w:hAnsi="Times New Roman" w:cs="Times New Roman"/>
                <w:color w:val="000000"/>
                <w:sz w:val="24"/>
                <w:szCs w:val="24"/>
                <w:vertAlign w:val="superscript"/>
                <w:lang w:eastAsia="en-GB"/>
              </w:rPr>
              <w:t>a</w:t>
            </w:r>
          </w:p>
        </w:tc>
        <w:tc>
          <w:tcPr>
            <w:tcW w:w="0" w:type="auto"/>
            <w:tcBorders>
              <w:top w:val="single" w:sz="8" w:space="0" w:color="auto"/>
              <w:left w:val="nil"/>
              <w:bottom w:val="single" w:sz="8" w:space="0" w:color="auto"/>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vertAlign w:val="superscript"/>
                <w:lang w:eastAsia="en-GB"/>
              </w:rPr>
            </w:pPr>
            <w:r>
              <w:rPr>
                <w:rFonts w:ascii="Times New Roman" w:eastAsia="Times New Roman" w:hAnsi="Times New Roman" w:cs="Times New Roman"/>
                <w:color w:val="000000"/>
                <w:sz w:val="24"/>
                <w:szCs w:val="24"/>
                <w:lang w:eastAsia="en-GB"/>
              </w:rPr>
              <w:t>Seven months Mean (SD)</w:t>
            </w:r>
            <w:r>
              <w:rPr>
                <w:rFonts w:ascii="Times New Roman" w:eastAsia="Times New Roman" w:hAnsi="Times New Roman" w:cs="Times New Roman"/>
                <w:color w:val="000000"/>
                <w:sz w:val="24"/>
                <w:szCs w:val="24"/>
                <w:vertAlign w:val="superscript"/>
                <w:lang w:eastAsia="en-GB"/>
              </w:rPr>
              <w:t>b</w:t>
            </w:r>
          </w:p>
        </w:tc>
      </w:tr>
      <w:tr w:rsidR="004031D8" w:rsidRPr="006F6FCA" w:rsidTr="0047351E">
        <w:trPr>
          <w:trHeight w:val="300"/>
        </w:trPr>
        <w:tc>
          <w:tcPr>
            <w:tcW w:w="0" w:type="auto"/>
            <w:tcBorders>
              <w:top w:val="nil"/>
              <w:left w:val="nil"/>
              <w:bottom w:val="nil"/>
              <w:right w:val="nil"/>
            </w:tcBorders>
            <w:shd w:val="clear" w:color="auto" w:fill="auto"/>
            <w:noWrap/>
            <w:hideMark/>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hasn’t helped me with my problems.</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2.00 (1.41)</w:t>
            </w: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1.00 (0.00)</w:t>
            </w:r>
          </w:p>
        </w:tc>
      </w:tr>
      <w:tr w:rsidR="004031D8" w:rsidRPr="006F6FCA" w:rsidTr="0047351E">
        <w:trPr>
          <w:trHeight w:val="300"/>
        </w:trPr>
        <w:tc>
          <w:tcPr>
            <w:tcW w:w="0" w:type="auto"/>
            <w:tcBorders>
              <w:top w:val="nil"/>
              <w:left w:val="nil"/>
              <w:bottom w:val="nil"/>
              <w:right w:val="nil"/>
            </w:tcBorders>
            <w:shd w:val="clear" w:color="auto" w:fill="auto"/>
            <w:noWrap/>
            <w:hideMark/>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made my problems worse.</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1.5 (0.58)</w:t>
            </w: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2.00 (1.00)</w:t>
            </w:r>
          </w:p>
        </w:tc>
      </w:tr>
      <w:tr w:rsidR="004031D8" w:rsidRPr="006F6FCA" w:rsidTr="0047351E">
        <w:trPr>
          <w:trHeight w:val="300"/>
        </w:trPr>
        <w:tc>
          <w:tcPr>
            <w:tcW w:w="0" w:type="auto"/>
            <w:tcBorders>
              <w:top w:val="nil"/>
              <w:left w:val="nil"/>
              <w:bottom w:val="nil"/>
              <w:right w:val="nil"/>
            </w:tcBorders>
            <w:shd w:val="clear" w:color="auto" w:fill="auto"/>
            <w:noWrap/>
            <w:hideMark/>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made me feel more anxious.</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2.25 (0.96)</w:t>
            </w: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1.67 (1.16)</w:t>
            </w:r>
          </w:p>
        </w:tc>
      </w:tr>
      <w:tr w:rsidR="004031D8" w:rsidRPr="006F6FCA" w:rsidTr="0047351E">
        <w:trPr>
          <w:trHeight w:val="300"/>
        </w:trPr>
        <w:tc>
          <w:tcPr>
            <w:tcW w:w="0" w:type="auto"/>
            <w:tcBorders>
              <w:top w:val="nil"/>
              <w:left w:val="nil"/>
              <w:bottom w:val="nil"/>
              <w:right w:val="nil"/>
            </w:tcBorders>
            <w:shd w:val="clear" w:color="auto" w:fill="auto"/>
            <w:noWrap/>
            <w:hideMark/>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 xml:space="preserve">Taking part took up too much time. </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1.00 (0.00)</w:t>
            </w: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1.00 (0.00)</w:t>
            </w:r>
          </w:p>
        </w:tc>
      </w:tr>
      <w:tr w:rsidR="004031D8" w:rsidRPr="006F6FCA" w:rsidTr="0047351E">
        <w:trPr>
          <w:trHeight w:val="300"/>
        </w:trPr>
        <w:tc>
          <w:tcPr>
            <w:tcW w:w="0" w:type="auto"/>
            <w:tcBorders>
              <w:top w:val="nil"/>
              <w:left w:val="nil"/>
              <w:bottom w:val="nil"/>
              <w:right w:val="nil"/>
            </w:tcBorders>
            <w:shd w:val="clear" w:color="auto" w:fill="auto"/>
            <w:noWrap/>
            <w:hideMark/>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led to my mood becoming very low.</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1.75 (0.96)</w:t>
            </w: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1.67 (0.58)</w:t>
            </w:r>
          </w:p>
        </w:tc>
      </w:tr>
      <w:tr w:rsidR="004031D8" w:rsidRPr="006F6FCA" w:rsidTr="0047351E">
        <w:trPr>
          <w:trHeight w:val="300"/>
        </w:trPr>
        <w:tc>
          <w:tcPr>
            <w:tcW w:w="0" w:type="auto"/>
            <w:tcBorders>
              <w:top w:val="nil"/>
              <w:left w:val="nil"/>
              <w:bottom w:val="nil"/>
              <w:right w:val="nil"/>
            </w:tcBorders>
            <w:shd w:val="clear" w:color="auto" w:fill="auto"/>
            <w:noWrap/>
            <w:hideMark/>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made me feel more angry and irritable.</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1.75 (0.96)</w:t>
            </w: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1.33 (0.58)</w:t>
            </w:r>
          </w:p>
        </w:tc>
      </w:tr>
      <w:tr w:rsidR="004031D8" w:rsidRPr="006F6FCA" w:rsidTr="0047351E">
        <w:trPr>
          <w:trHeight w:val="300"/>
        </w:trPr>
        <w:tc>
          <w:tcPr>
            <w:tcW w:w="0" w:type="auto"/>
            <w:tcBorders>
              <w:top w:val="nil"/>
              <w:left w:val="nil"/>
              <w:bottom w:val="nil"/>
              <w:right w:val="nil"/>
            </w:tcBorders>
            <w:shd w:val="clear" w:color="auto" w:fill="auto"/>
            <w:noWrap/>
            <w:hideMark/>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I didn’t feel ready to talk about my problems.</w:t>
            </w:r>
          </w:p>
          <w:p w:rsidR="004031D8" w:rsidRPr="006F6FCA" w:rsidRDefault="004031D8" w:rsidP="0047351E">
            <w:pPr>
              <w:pStyle w:val="ListParagraph"/>
              <w:widowControl w:val="0"/>
              <w:snapToGrid w:val="0"/>
              <w:rPr>
                <w:rFonts w:ascii="Times New Roman" w:eastAsia="Times New Roman" w:hAnsi="Times New Roman"/>
                <w:lang w:val="en-US"/>
              </w:rPr>
            </w:pP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1.75 (0.96)</w:t>
            </w: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1.67 (1.16)</w:t>
            </w:r>
          </w:p>
        </w:tc>
      </w:tr>
      <w:tr w:rsidR="004031D8" w:rsidRPr="006F6FCA" w:rsidTr="0047351E">
        <w:trPr>
          <w:trHeight w:val="300"/>
        </w:trPr>
        <w:tc>
          <w:tcPr>
            <w:tcW w:w="0" w:type="auto"/>
            <w:tcBorders>
              <w:top w:val="nil"/>
              <w:left w:val="nil"/>
              <w:bottom w:val="nil"/>
              <w:right w:val="nil"/>
            </w:tcBorders>
            <w:shd w:val="clear" w:color="auto" w:fill="auto"/>
            <w:noWrap/>
            <w:hideMark/>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made me think too much about bad things that have happened in the past.</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2.25 (0.96)</w:t>
            </w: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1.33 (0.58)</w:t>
            </w:r>
          </w:p>
        </w:tc>
      </w:tr>
      <w:tr w:rsidR="004031D8" w:rsidRPr="006F6FCA" w:rsidTr="0047351E">
        <w:trPr>
          <w:trHeight w:val="300"/>
        </w:trPr>
        <w:tc>
          <w:tcPr>
            <w:tcW w:w="0" w:type="auto"/>
            <w:tcBorders>
              <w:top w:val="nil"/>
              <w:left w:val="nil"/>
              <w:bottom w:val="nil"/>
              <w:right w:val="nil"/>
            </w:tcBorders>
            <w:shd w:val="clear" w:color="auto" w:fill="auto"/>
            <w:noWrap/>
            <w:hideMark/>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meant I stopped looking after myself properly.</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1.25 (0.50)</w:t>
            </w: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1.00 (0.00)</w:t>
            </w:r>
          </w:p>
        </w:tc>
      </w:tr>
      <w:tr w:rsidR="004031D8" w:rsidRPr="006F6FCA" w:rsidTr="0047351E">
        <w:trPr>
          <w:trHeight w:val="300"/>
        </w:trPr>
        <w:tc>
          <w:tcPr>
            <w:tcW w:w="0" w:type="auto"/>
            <w:tcBorders>
              <w:top w:val="nil"/>
              <w:left w:val="nil"/>
              <w:bottom w:val="nil"/>
              <w:right w:val="nil"/>
            </w:tcBorders>
            <w:shd w:val="clear" w:color="auto" w:fill="auto"/>
            <w:noWrap/>
            <w:hideMark/>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 xml:space="preserve">Taking part made me feel more suspicious. </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1.75 (0.96)</w:t>
            </w: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1.67 (1.16)</w:t>
            </w:r>
          </w:p>
        </w:tc>
      </w:tr>
      <w:tr w:rsidR="004031D8" w:rsidRPr="006F6FCA" w:rsidTr="0047351E">
        <w:trPr>
          <w:trHeight w:val="300"/>
        </w:trPr>
        <w:tc>
          <w:tcPr>
            <w:tcW w:w="0" w:type="auto"/>
            <w:tcBorders>
              <w:top w:val="nil"/>
              <w:left w:val="nil"/>
              <w:bottom w:val="nil"/>
              <w:right w:val="nil"/>
            </w:tcBorders>
            <w:shd w:val="clear" w:color="auto" w:fill="auto"/>
            <w:noWrap/>
            <w:hideMark/>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required too much energy or motivation.</w:t>
            </w:r>
          </w:p>
          <w:p w:rsidR="004031D8" w:rsidRPr="002D30BC" w:rsidRDefault="004031D8" w:rsidP="0047351E">
            <w:pPr>
              <w:widowControl w:val="0"/>
              <w:snapToGrid w:val="0"/>
              <w:spacing w:after="0" w:line="240" w:lineRule="auto"/>
              <w:ind w:firstLine="60"/>
              <w:rPr>
                <w:rFonts w:ascii="Times New Roman" w:eastAsia="Times New Roman" w:hAnsi="Times New Roman"/>
                <w:lang w:val="en-US"/>
              </w:rPr>
            </w:pP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2.00 (1.16)</w:t>
            </w: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1.33 (0.58)</w:t>
            </w:r>
          </w:p>
        </w:tc>
      </w:tr>
      <w:tr w:rsidR="004031D8" w:rsidRPr="006F6FCA" w:rsidTr="0047351E">
        <w:trPr>
          <w:trHeight w:val="300"/>
        </w:trPr>
        <w:tc>
          <w:tcPr>
            <w:tcW w:w="0" w:type="auto"/>
            <w:tcBorders>
              <w:top w:val="nil"/>
              <w:left w:val="nil"/>
              <w:bottom w:val="nil"/>
              <w:right w:val="nil"/>
            </w:tcBorders>
            <w:shd w:val="clear" w:color="auto" w:fill="auto"/>
            <w:noWrap/>
            <w:hideMark/>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increased my thoughts of killing myself.</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1.75 (0.96)</w:t>
            </w: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1.00 (0.00)</w:t>
            </w:r>
          </w:p>
        </w:tc>
      </w:tr>
      <w:tr w:rsidR="004031D8" w:rsidRPr="006F6FCA" w:rsidTr="0047351E">
        <w:trPr>
          <w:trHeight w:val="300"/>
        </w:trPr>
        <w:tc>
          <w:tcPr>
            <w:tcW w:w="0" w:type="auto"/>
            <w:tcBorders>
              <w:top w:val="nil"/>
              <w:left w:val="nil"/>
              <w:bottom w:val="nil"/>
              <w:right w:val="nil"/>
            </w:tcBorders>
            <w:shd w:val="clear" w:color="auto" w:fill="auto"/>
            <w:noWrap/>
            <w:hideMark/>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I didn’t feel listened to or believed by care staff.</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1.25 (0.50)</w:t>
            </w: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1.00 (0.00)</w:t>
            </w:r>
          </w:p>
        </w:tc>
      </w:tr>
      <w:tr w:rsidR="004031D8" w:rsidRPr="006F6FCA" w:rsidTr="0047351E">
        <w:trPr>
          <w:trHeight w:val="300"/>
        </w:trPr>
        <w:tc>
          <w:tcPr>
            <w:tcW w:w="0" w:type="auto"/>
            <w:tcBorders>
              <w:top w:val="nil"/>
              <w:left w:val="nil"/>
              <w:bottom w:val="nil"/>
              <w:right w:val="nil"/>
            </w:tcBorders>
            <w:shd w:val="clear" w:color="auto" w:fill="auto"/>
            <w:noWrap/>
            <w:hideMark/>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made my voices or visions worse.</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1.75 (0.96)</w:t>
            </w: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1.33 (0.58)</w:t>
            </w:r>
          </w:p>
        </w:tc>
      </w:tr>
      <w:tr w:rsidR="004031D8" w:rsidRPr="006F6FCA" w:rsidTr="0047351E">
        <w:trPr>
          <w:trHeight w:val="300"/>
        </w:trPr>
        <w:tc>
          <w:tcPr>
            <w:tcW w:w="0" w:type="auto"/>
            <w:tcBorders>
              <w:top w:val="nil"/>
              <w:left w:val="nil"/>
              <w:bottom w:val="nil"/>
              <w:right w:val="nil"/>
            </w:tcBorders>
            <w:shd w:val="clear" w:color="auto" w:fill="auto"/>
            <w:noWrap/>
            <w:hideMark/>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was making me fall out with my family or friends.</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1.25 (0.50)</w:t>
            </w: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1.00 (0.00)</w:t>
            </w:r>
          </w:p>
        </w:tc>
      </w:tr>
      <w:tr w:rsidR="004031D8" w:rsidRPr="006F6FCA" w:rsidTr="0047351E">
        <w:trPr>
          <w:trHeight w:val="315"/>
        </w:trPr>
        <w:tc>
          <w:tcPr>
            <w:tcW w:w="0" w:type="auto"/>
            <w:tcBorders>
              <w:top w:val="nil"/>
              <w:left w:val="nil"/>
              <w:bottom w:val="nil"/>
              <w:right w:val="nil"/>
            </w:tcBorders>
            <w:shd w:val="clear" w:color="auto" w:fill="auto"/>
            <w:noWrap/>
            <w:hideMark/>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 xml:space="preserve">Taking part was having a bad effect on my self-esteem. </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sidRPr="006F6FCA">
              <w:rPr>
                <w:rFonts w:ascii="Times New Roman" w:eastAsia="Times New Roman" w:hAnsi="Times New Roman" w:cs="Times New Roman"/>
                <w:color w:val="000000"/>
                <w:sz w:val="24"/>
                <w:szCs w:val="24"/>
                <w:lang w:eastAsia="en-GB"/>
              </w:rPr>
              <w:t> </w:t>
            </w:r>
            <w:r>
              <w:rPr>
                <w:rFonts w:ascii="Times New Roman" w:eastAsia="Times New Roman" w:hAnsi="Times New Roman" w:cs="Times New Roman"/>
                <w:color w:val="000000"/>
                <w:sz w:val="24"/>
                <w:szCs w:val="24"/>
                <w:lang w:eastAsia="en-GB"/>
              </w:rPr>
              <w:t>1.50 (1.00)</w:t>
            </w:r>
          </w:p>
        </w:tc>
        <w:tc>
          <w:tcPr>
            <w:tcW w:w="0" w:type="auto"/>
            <w:tcBorders>
              <w:top w:val="nil"/>
              <w:left w:val="nil"/>
              <w:bottom w:val="nil"/>
              <w:right w:val="nil"/>
            </w:tcBorders>
            <w:shd w:val="clear" w:color="auto" w:fill="auto"/>
            <w:noWrap/>
            <w:hideMark/>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sidRPr="006F6FCA">
              <w:rPr>
                <w:rFonts w:ascii="Times New Roman" w:eastAsia="Times New Roman" w:hAnsi="Times New Roman" w:cs="Times New Roman"/>
                <w:color w:val="000000"/>
                <w:sz w:val="24"/>
                <w:szCs w:val="24"/>
                <w:lang w:eastAsia="en-GB"/>
              </w:rPr>
              <w:t> </w:t>
            </w:r>
            <w:r>
              <w:rPr>
                <w:rFonts w:ascii="Times New Roman" w:eastAsia="Times New Roman" w:hAnsi="Times New Roman" w:cs="Times New Roman"/>
                <w:color w:val="000000"/>
                <w:sz w:val="24"/>
                <w:szCs w:val="24"/>
                <w:lang w:eastAsia="en-GB"/>
              </w:rPr>
              <w:t>1.33 (0.58)</w:t>
            </w:r>
          </w:p>
        </w:tc>
      </w:tr>
      <w:tr w:rsidR="004031D8" w:rsidRPr="006F6FCA" w:rsidTr="0047351E">
        <w:trPr>
          <w:trHeight w:val="315"/>
        </w:trPr>
        <w:tc>
          <w:tcPr>
            <w:tcW w:w="0" w:type="auto"/>
            <w:tcBorders>
              <w:top w:val="nil"/>
              <w:left w:val="nil"/>
              <w:bottom w:val="nil"/>
              <w:right w:val="nil"/>
            </w:tcBorders>
            <w:shd w:val="clear" w:color="auto" w:fill="auto"/>
            <w:noWrap/>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was making me want to harm myself.</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1.00 (0.00)</w:t>
            </w: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1.00 (0.00)</w:t>
            </w:r>
          </w:p>
        </w:tc>
      </w:tr>
      <w:tr w:rsidR="004031D8" w:rsidRPr="006F6FCA" w:rsidTr="0047351E">
        <w:trPr>
          <w:trHeight w:val="315"/>
        </w:trPr>
        <w:tc>
          <w:tcPr>
            <w:tcW w:w="0" w:type="auto"/>
            <w:tcBorders>
              <w:top w:val="nil"/>
              <w:left w:val="nil"/>
              <w:bottom w:val="nil"/>
              <w:right w:val="nil"/>
            </w:tcBorders>
            <w:shd w:val="clear" w:color="auto" w:fill="auto"/>
            <w:noWrap/>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 xml:space="preserve">I didn’t like or feel I could trust my care team. </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1.00 (0.00)</w:t>
            </w: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1.33 (0.58)</w:t>
            </w:r>
          </w:p>
        </w:tc>
      </w:tr>
      <w:tr w:rsidR="004031D8" w:rsidRPr="006F6FCA" w:rsidTr="0047351E">
        <w:trPr>
          <w:trHeight w:val="315"/>
        </w:trPr>
        <w:tc>
          <w:tcPr>
            <w:tcW w:w="0" w:type="auto"/>
            <w:tcBorders>
              <w:top w:val="nil"/>
              <w:left w:val="nil"/>
              <w:bottom w:val="nil"/>
              <w:right w:val="nil"/>
            </w:tcBorders>
            <w:shd w:val="clear" w:color="auto" w:fill="auto"/>
            <w:noWrap/>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I felt embarrassed talking about my problems with people I had not met before.</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2.25 (0.96)</w:t>
            </w: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3.00 (1.00)</w:t>
            </w:r>
          </w:p>
        </w:tc>
      </w:tr>
      <w:tr w:rsidR="004031D8" w:rsidRPr="006F6FCA" w:rsidTr="0047351E">
        <w:trPr>
          <w:trHeight w:val="315"/>
        </w:trPr>
        <w:tc>
          <w:tcPr>
            <w:tcW w:w="0" w:type="auto"/>
            <w:tcBorders>
              <w:top w:val="nil"/>
              <w:left w:val="nil"/>
              <w:bottom w:val="nil"/>
              <w:right w:val="nil"/>
            </w:tcBorders>
            <w:shd w:val="clear" w:color="auto" w:fill="auto"/>
            <w:noWrap/>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made me have thoughts of harming other people.</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1.5 (1.00)</w:t>
            </w: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1.67 (1.16)</w:t>
            </w:r>
          </w:p>
        </w:tc>
      </w:tr>
      <w:tr w:rsidR="004031D8" w:rsidRPr="006F6FCA" w:rsidTr="0047351E">
        <w:trPr>
          <w:trHeight w:val="315"/>
        </w:trPr>
        <w:tc>
          <w:tcPr>
            <w:tcW w:w="0" w:type="auto"/>
            <w:tcBorders>
              <w:top w:val="nil"/>
              <w:left w:val="nil"/>
              <w:bottom w:val="nil"/>
              <w:right w:val="nil"/>
            </w:tcBorders>
            <w:shd w:val="clear" w:color="auto" w:fill="auto"/>
            <w:noWrap/>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lastRenderedPageBreak/>
              <w:t>Taking part was making me feel hopeless about the future.</w:t>
            </w:r>
          </w:p>
          <w:p w:rsidR="004031D8"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1.75 (0.96)</w:t>
            </w: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1.67 (1.16)</w:t>
            </w:r>
          </w:p>
        </w:tc>
      </w:tr>
      <w:tr w:rsidR="004031D8" w:rsidRPr="006F6FCA" w:rsidTr="0047351E">
        <w:trPr>
          <w:trHeight w:val="315"/>
        </w:trPr>
        <w:tc>
          <w:tcPr>
            <w:tcW w:w="0" w:type="auto"/>
            <w:tcBorders>
              <w:top w:val="nil"/>
              <w:left w:val="nil"/>
              <w:bottom w:val="nil"/>
              <w:right w:val="nil"/>
            </w:tcBorders>
            <w:shd w:val="clear" w:color="auto" w:fill="auto"/>
            <w:noWrap/>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meant I had to increase my medication in order to cope.</w:t>
            </w:r>
          </w:p>
          <w:p w:rsidR="004031D8"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1.25 (0.50)</w:t>
            </w: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1.33 (0.58)</w:t>
            </w:r>
          </w:p>
        </w:tc>
      </w:tr>
      <w:tr w:rsidR="004031D8" w:rsidRPr="006F6FCA" w:rsidTr="0047351E">
        <w:trPr>
          <w:trHeight w:val="315"/>
        </w:trPr>
        <w:tc>
          <w:tcPr>
            <w:tcW w:w="0" w:type="auto"/>
            <w:tcBorders>
              <w:top w:val="nil"/>
              <w:left w:val="nil"/>
              <w:bottom w:val="nil"/>
              <w:right w:val="nil"/>
            </w:tcBorders>
            <w:shd w:val="clear" w:color="auto" w:fill="auto"/>
            <w:noWrap/>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 xml:space="preserve">Taking part involved too much hard work. </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1.00 (0.00)</w:t>
            </w: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1.33 (0.58)</w:t>
            </w:r>
          </w:p>
        </w:tc>
      </w:tr>
      <w:tr w:rsidR="004031D8" w:rsidRPr="006F6FCA" w:rsidTr="0047351E">
        <w:trPr>
          <w:trHeight w:val="315"/>
        </w:trPr>
        <w:tc>
          <w:tcPr>
            <w:tcW w:w="0" w:type="auto"/>
            <w:tcBorders>
              <w:top w:val="nil"/>
              <w:left w:val="nil"/>
              <w:bottom w:val="nil"/>
              <w:right w:val="nil"/>
            </w:tcBorders>
            <w:shd w:val="clear" w:color="auto" w:fill="auto"/>
            <w:noWrap/>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made me worry that people would think badly of me because of my diagnosis.</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1.75 (0.96)</w:t>
            </w: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1.67 (1.16)</w:t>
            </w:r>
          </w:p>
        </w:tc>
      </w:tr>
      <w:tr w:rsidR="004031D8" w:rsidRPr="006F6FCA" w:rsidTr="0047351E">
        <w:trPr>
          <w:trHeight w:val="315"/>
        </w:trPr>
        <w:tc>
          <w:tcPr>
            <w:tcW w:w="0" w:type="auto"/>
            <w:tcBorders>
              <w:top w:val="nil"/>
              <w:left w:val="nil"/>
              <w:bottom w:val="nil"/>
              <w:right w:val="nil"/>
            </w:tcBorders>
            <w:shd w:val="clear" w:color="auto" w:fill="auto"/>
            <w:noWrap/>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made me fall out with my doctor or care team.</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1.00 (0.00)</w:t>
            </w: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1.00 (0.00)</w:t>
            </w:r>
          </w:p>
        </w:tc>
      </w:tr>
      <w:tr w:rsidR="004031D8" w:rsidRPr="006F6FCA" w:rsidTr="0047351E">
        <w:trPr>
          <w:trHeight w:val="315"/>
        </w:trPr>
        <w:tc>
          <w:tcPr>
            <w:tcW w:w="0" w:type="auto"/>
            <w:tcBorders>
              <w:top w:val="nil"/>
              <w:left w:val="nil"/>
              <w:bottom w:val="nil"/>
              <w:right w:val="nil"/>
            </w:tcBorders>
            <w:shd w:val="clear" w:color="auto" w:fill="auto"/>
            <w:noWrap/>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Taking part made me worry about losing control of my mind.</w:t>
            </w:r>
          </w:p>
          <w:p w:rsidR="004031D8" w:rsidRPr="002D30BC" w:rsidRDefault="004031D8" w:rsidP="0047351E">
            <w:pPr>
              <w:widowControl w:val="0"/>
              <w:snapToGrid w:val="0"/>
              <w:spacing w:after="0" w:line="240" w:lineRule="auto"/>
              <w:rPr>
                <w:rFonts w:ascii="Times New Roman" w:eastAsia="Times New Roman" w:hAnsi="Times New Roman"/>
                <w:lang w:val="en-US"/>
              </w:rPr>
            </w:pP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1.50 (1.00)</w:t>
            </w:r>
          </w:p>
        </w:tc>
        <w:tc>
          <w:tcPr>
            <w:tcW w:w="0" w:type="auto"/>
            <w:tcBorders>
              <w:top w:val="nil"/>
              <w:left w:val="nil"/>
              <w:bottom w:val="nil"/>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1.67 (1.16)</w:t>
            </w:r>
          </w:p>
        </w:tc>
      </w:tr>
      <w:tr w:rsidR="004031D8" w:rsidRPr="006F6FCA" w:rsidTr="0047351E">
        <w:trPr>
          <w:trHeight w:val="315"/>
        </w:trPr>
        <w:tc>
          <w:tcPr>
            <w:tcW w:w="0" w:type="auto"/>
            <w:tcBorders>
              <w:top w:val="nil"/>
              <w:left w:val="nil"/>
              <w:bottom w:val="single" w:sz="8" w:space="0" w:color="auto"/>
              <w:right w:val="nil"/>
            </w:tcBorders>
            <w:shd w:val="clear" w:color="auto" w:fill="auto"/>
            <w:noWrap/>
          </w:tcPr>
          <w:p w:rsidR="004031D8" w:rsidRPr="006F6FCA" w:rsidRDefault="004031D8" w:rsidP="004031D8">
            <w:pPr>
              <w:pStyle w:val="ListParagraph"/>
              <w:widowControl w:val="0"/>
              <w:numPr>
                <w:ilvl w:val="0"/>
                <w:numId w:val="8"/>
              </w:numPr>
              <w:snapToGrid w:val="0"/>
              <w:rPr>
                <w:rFonts w:ascii="Times New Roman" w:eastAsia="Times New Roman" w:hAnsi="Times New Roman"/>
                <w:lang w:val="en-US"/>
              </w:rPr>
            </w:pPr>
            <w:r w:rsidRPr="006F6FCA">
              <w:rPr>
                <w:rFonts w:ascii="Times New Roman" w:eastAsia="Times New Roman" w:hAnsi="Times New Roman"/>
                <w:lang w:val="en-US"/>
              </w:rPr>
              <w:t>My problems have improved to the point whereby I no longer feel I need help.</w:t>
            </w:r>
          </w:p>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p>
        </w:tc>
        <w:tc>
          <w:tcPr>
            <w:tcW w:w="0" w:type="auto"/>
            <w:tcBorders>
              <w:top w:val="nil"/>
              <w:left w:val="nil"/>
              <w:bottom w:val="single" w:sz="8" w:space="0" w:color="auto"/>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2.00 (1.16)</w:t>
            </w:r>
          </w:p>
        </w:tc>
        <w:tc>
          <w:tcPr>
            <w:tcW w:w="0" w:type="auto"/>
            <w:tcBorders>
              <w:top w:val="nil"/>
              <w:left w:val="nil"/>
              <w:bottom w:val="single" w:sz="8" w:space="0" w:color="auto"/>
              <w:right w:val="nil"/>
            </w:tcBorders>
            <w:shd w:val="clear" w:color="auto" w:fill="auto"/>
            <w:noWrap/>
          </w:tcPr>
          <w:p w:rsidR="004031D8" w:rsidRPr="006F6FCA" w:rsidRDefault="004031D8" w:rsidP="0047351E">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1.67 (1.16)</w:t>
            </w:r>
          </w:p>
        </w:tc>
      </w:tr>
    </w:tbl>
    <w:p w:rsidR="004031D8" w:rsidRDefault="004031D8" w:rsidP="004031D8">
      <w:pPr>
        <w:rPr>
          <w:rFonts w:ascii="Times New Roman" w:hAnsi="Times New Roman" w:cs="Times New Roman"/>
          <w:sz w:val="24"/>
          <w:szCs w:val="24"/>
        </w:rPr>
        <w:sectPr w:rsidR="004031D8">
          <w:pgSz w:w="11906" w:h="16838"/>
          <w:pgMar w:top="1440" w:right="1440" w:bottom="1440" w:left="1440" w:header="708" w:footer="708" w:gutter="0"/>
          <w:cols w:space="708"/>
          <w:docGrid w:linePitch="360"/>
        </w:sectPr>
      </w:pPr>
      <w:r>
        <w:rPr>
          <w:rFonts w:ascii="Times New Roman" w:hAnsi="Times New Roman" w:cs="Times New Roman"/>
          <w:sz w:val="24"/>
          <w:szCs w:val="24"/>
          <w:vertAlign w:val="superscript"/>
        </w:rPr>
        <w:t xml:space="preserve">a </w:t>
      </w:r>
      <w:r w:rsidRPr="00D4680F">
        <w:rPr>
          <w:rFonts w:ascii="Times New Roman" w:hAnsi="Times New Roman" w:cs="Times New Roman"/>
          <w:i/>
          <w:sz w:val="24"/>
          <w:szCs w:val="24"/>
        </w:rPr>
        <w:t>n</w:t>
      </w:r>
      <w:r>
        <w:rPr>
          <w:rFonts w:ascii="Times New Roman" w:hAnsi="Times New Roman" w:cs="Times New Roman"/>
          <w:sz w:val="24"/>
          <w:szCs w:val="24"/>
        </w:rPr>
        <w:t xml:space="preserve"> = 4; </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Pr="00D4680F">
        <w:rPr>
          <w:rFonts w:ascii="Times New Roman" w:hAnsi="Times New Roman" w:cs="Times New Roman"/>
          <w:i/>
          <w:sz w:val="24"/>
          <w:szCs w:val="24"/>
        </w:rPr>
        <w:t>n</w:t>
      </w:r>
      <w:r>
        <w:rPr>
          <w:rFonts w:ascii="Times New Roman" w:hAnsi="Times New Roman" w:cs="Times New Roman"/>
          <w:sz w:val="24"/>
          <w:szCs w:val="24"/>
        </w:rPr>
        <w:t xml:space="preserve"> = 3.</w:t>
      </w:r>
    </w:p>
    <w:p w:rsidR="004031D8" w:rsidRPr="009954CD" w:rsidRDefault="004031D8" w:rsidP="004031D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Supplement V</w:t>
      </w:r>
    </w:p>
    <w:p w:rsidR="004031D8" w:rsidRPr="00161F2A" w:rsidRDefault="004031D8" w:rsidP="004031D8">
      <w:pPr>
        <w:rPr>
          <w:rFonts w:ascii="Times New Roman" w:hAnsi="Times New Roman" w:cs="Times New Roman"/>
          <w:b/>
          <w:sz w:val="24"/>
          <w:szCs w:val="24"/>
        </w:rPr>
      </w:pPr>
      <w:r w:rsidRPr="00161F2A">
        <w:rPr>
          <w:rFonts w:ascii="Times New Roman" w:hAnsi="Times New Roman" w:cs="Times New Roman"/>
          <w:b/>
          <w:sz w:val="24"/>
          <w:szCs w:val="24"/>
        </w:rPr>
        <w:t>Se</w:t>
      </w:r>
      <w:r>
        <w:rPr>
          <w:rFonts w:ascii="Times New Roman" w:hAnsi="Times New Roman" w:cs="Times New Roman"/>
          <w:b/>
          <w:sz w:val="24"/>
          <w:szCs w:val="24"/>
        </w:rPr>
        <w:t>ssion-by-S</w:t>
      </w:r>
      <w:r w:rsidRPr="00161F2A">
        <w:rPr>
          <w:rFonts w:ascii="Times New Roman" w:hAnsi="Times New Roman" w:cs="Times New Roman"/>
          <w:b/>
          <w:sz w:val="24"/>
          <w:szCs w:val="24"/>
        </w:rPr>
        <w:t xml:space="preserve">ession </w:t>
      </w:r>
      <w:r>
        <w:rPr>
          <w:rFonts w:ascii="Times New Roman" w:hAnsi="Times New Roman" w:cs="Times New Roman"/>
          <w:b/>
          <w:sz w:val="24"/>
          <w:szCs w:val="24"/>
        </w:rPr>
        <w:t>R</w:t>
      </w:r>
      <w:r w:rsidRPr="00161F2A">
        <w:rPr>
          <w:rFonts w:ascii="Times New Roman" w:hAnsi="Times New Roman" w:cs="Times New Roman"/>
          <w:b/>
          <w:sz w:val="24"/>
          <w:szCs w:val="24"/>
        </w:rPr>
        <w:t xml:space="preserve">ating </w:t>
      </w:r>
      <w:r>
        <w:rPr>
          <w:rFonts w:ascii="Times New Roman" w:hAnsi="Times New Roman" w:cs="Times New Roman"/>
          <w:b/>
          <w:sz w:val="24"/>
          <w:szCs w:val="24"/>
        </w:rPr>
        <w:t>D</w:t>
      </w:r>
      <w:r w:rsidRPr="00161F2A">
        <w:rPr>
          <w:rFonts w:ascii="Times New Roman" w:hAnsi="Times New Roman" w:cs="Times New Roman"/>
          <w:b/>
          <w:sz w:val="24"/>
          <w:szCs w:val="24"/>
        </w:rPr>
        <w:t xml:space="preserve">ata for </w:t>
      </w:r>
      <w:r>
        <w:rPr>
          <w:rFonts w:ascii="Times New Roman" w:hAnsi="Times New Roman" w:cs="Times New Roman"/>
          <w:b/>
          <w:sz w:val="24"/>
          <w:szCs w:val="24"/>
        </w:rPr>
        <w:t>T</w:t>
      </w:r>
      <w:r w:rsidRPr="00161F2A">
        <w:rPr>
          <w:rFonts w:ascii="Times New Roman" w:hAnsi="Times New Roman" w:cs="Times New Roman"/>
          <w:b/>
          <w:sz w:val="24"/>
          <w:szCs w:val="24"/>
        </w:rPr>
        <w:t xml:space="preserve">herapeutic </w:t>
      </w:r>
      <w:r>
        <w:rPr>
          <w:rFonts w:ascii="Times New Roman" w:hAnsi="Times New Roman" w:cs="Times New Roman"/>
          <w:b/>
          <w:sz w:val="24"/>
          <w:szCs w:val="24"/>
        </w:rPr>
        <w:t>A</w:t>
      </w:r>
      <w:r w:rsidRPr="00161F2A">
        <w:rPr>
          <w:rFonts w:ascii="Times New Roman" w:hAnsi="Times New Roman" w:cs="Times New Roman"/>
          <w:b/>
          <w:sz w:val="24"/>
          <w:szCs w:val="24"/>
        </w:rPr>
        <w:t xml:space="preserve">lliance and </w:t>
      </w:r>
      <w:r>
        <w:rPr>
          <w:rFonts w:ascii="Times New Roman" w:hAnsi="Times New Roman" w:cs="Times New Roman"/>
          <w:b/>
          <w:sz w:val="24"/>
          <w:szCs w:val="24"/>
        </w:rPr>
        <w:t>D</w:t>
      </w:r>
      <w:r w:rsidRPr="00161F2A">
        <w:rPr>
          <w:rFonts w:ascii="Times New Roman" w:hAnsi="Times New Roman" w:cs="Times New Roman"/>
          <w:b/>
          <w:sz w:val="24"/>
          <w:szCs w:val="24"/>
        </w:rPr>
        <w:t xml:space="preserve">epressive </w:t>
      </w:r>
      <w:r>
        <w:rPr>
          <w:rFonts w:ascii="Times New Roman" w:hAnsi="Times New Roman" w:cs="Times New Roman"/>
          <w:b/>
          <w:sz w:val="24"/>
          <w:szCs w:val="24"/>
        </w:rPr>
        <w:t>S</w:t>
      </w:r>
      <w:r w:rsidRPr="00161F2A">
        <w:rPr>
          <w:rFonts w:ascii="Times New Roman" w:hAnsi="Times New Roman" w:cs="Times New Roman"/>
          <w:b/>
          <w:sz w:val="24"/>
          <w:szCs w:val="24"/>
        </w:rPr>
        <w:t>ymptoms</w:t>
      </w:r>
    </w:p>
    <w:p w:rsidR="004031D8" w:rsidRPr="009954CD" w:rsidRDefault="004031D8" w:rsidP="004031D8">
      <w:pPr>
        <w:spacing w:after="0" w:line="480" w:lineRule="auto"/>
        <w:jc w:val="center"/>
        <w:rPr>
          <w:rFonts w:ascii="Times New Roman" w:hAnsi="Times New Roman" w:cs="Times New Roman"/>
          <w:sz w:val="24"/>
          <w:szCs w:val="24"/>
        </w:rPr>
      </w:pPr>
    </w:p>
    <w:p w:rsidR="004031D8" w:rsidRPr="00776416" w:rsidRDefault="004031D8" w:rsidP="004031D8">
      <w:pPr>
        <w:spacing w:line="480" w:lineRule="auto"/>
        <w:rPr>
          <w:rFonts w:ascii="Times New Roman" w:hAnsi="Times New Roman" w:cs="Times New Roman"/>
          <w:noProof/>
          <w:sz w:val="24"/>
          <w:szCs w:val="24"/>
          <w:lang w:eastAsia="en-GB"/>
        </w:rPr>
      </w:pPr>
      <w:r>
        <w:rPr>
          <w:rFonts w:ascii="Times New Roman" w:hAnsi="Times New Roman" w:cs="Times New Roman"/>
          <w:sz w:val="24"/>
          <w:szCs w:val="24"/>
        </w:rPr>
        <w:t xml:space="preserve">Supplementary Figures 1 and 2, below, present the session-by-session rating data for therapeutic alliance and depressive symptoms, available for six participants (a seventh provided no ratings). Regarding client therapeutic alliance scores typically remained stable at a good level of therapeutic alliance, in most cases falling above the average alliance for an outpatient sample reported by Munder and colleagues (2010; added as a horizontal line on the graph to aid interpretation), and increasing over therapy. An exception was participant six who reported a particularly low alliance.  Regarding depressive symptoms, levels were typically high throughout therapy, often falling above clinical cut-off scores for depression </w:t>
      </w:r>
      <w:r>
        <w:rPr>
          <w:rFonts w:ascii="Times New Roman" w:hAnsi="Times New Roman" w:cs="Times New Roman"/>
          <w:noProof/>
          <w:sz w:val="24"/>
          <w:szCs w:val="24"/>
        </w:rPr>
        <w:t>(added as horizontal lines on the graph to aid interpretation; Manea, Gilbody, &amp; McMillan, 2012)</w:t>
      </w:r>
      <w:r>
        <w:rPr>
          <w:rFonts w:ascii="Times New Roman" w:hAnsi="Times New Roman" w:cs="Times New Roman"/>
          <w:sz w:val="24"/>
          <w:szCs w:val="24"/>
        </w:rPr>
        <w:t xml:space="preserve">. Three participants demonstrated an overall decline in depressive symptoms but, another </w:t>
      </w:r>
    </w:p>
    <w:p w:rsidR="004031D8" w:rsidRDefault="004031D8" w:rsidP="004031D8">
      <w:pPr>
        <w:spacing w:line="480" w:lineRule="auto"/>
        <w:rPr>
          <w:rFonts w:ascii="Times New Roman" w:hAnsi="Times New Roman" w:cs="Times New Roman"/>
          <w:sz w:val="24"/>
          <w:szCs w:val="24"/>
        </w:rPr>
        <w:sectPr w:rsidR="004031D8">
          <w:pgSz w:w="11906" w:h="16838"/>
          <w:pgMar w:top="1440" w:right="1440" w:bottom="1440" w:left="1440" w:header="708" w:footer="708" w:gutter="0"/>
          <w:cols w:space="708"/>
          <w:docGrid w:linePitch="360"/>
        </w:sectPr>
      </w:pPr>
    </w:p>
    <w:p w:rsidR="004031D8" w:rsidRDefault="004031D8" w:rsidP="004031D8">
      <w:pPr>
        <w:spacing w:line="480" w:lineRule="auto"/>
        <w:rPr>
          <w:rFonts w:ascii="Times New Roman" w:hAnsi="Times New Roman" w:cs="Times New Roman"/>
          <w:sz w:val="24"/>
          <w:szCs w:val="24"/>
        </w:rPr>
      </w:pPr>
      <w:r>
        <w:rPr>
          <w:noProof/>
          <w:lang w:eastAsia="en-GB"/>
        </w:rPr>
        <w:lastRenderedPageBreak/>
        <w:drawing>
          <wp:inline distT="0" distB="0" distL="0" distR="0" wp14:anchorId="1FD6565F" wp14:editId="7CBC3C38">
            <wp:extent cx="6595919" cy="48271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06366" cy="4834826"/>
                    </a:xfrm>
                    <a:prstGeom prst="rect">
                      <a:avLst/>
                    </a:prstGeom>
                    <a:noFill/>
                    <a:ln>
                      <a:noFill/>
                    </a:ln>
                  </pic:spPr>
                </pic:pic>
              </a:graphicData>
            </a:graphic>
          </wp:inline>
        </w:drawing>
      </w:r>
    </w:p>
    <w:p w:rsidR="004031D8" w:rsidRDefault="004031D8" w:rsidP="004031D8">
      <w:pPr>
        <w:spacing w:after="0" w:line="480" w:lineRule="auto"/>
        <w:rPr>
          <w:rFonts w:ascii="Times New Roman" w:hAnsi="Times New Roman" w:cs="Times New Roman"/>
          <w:noProof/>
          <w:sz w:val="24"/>
          <w:szCs w:val="24"/>
          <w:lang w:eastAsia="en-GB"/>
        </w:rPr>
        <w:sectPr w:rsidR="004031D8" w:rsidSect="00161F2A">
          <w:pgSz w:w="16838" w:h="11906" w:orient="landscape"/>
          <w:pgMar w:top="1440" w:right="1440" w:bottom="1440" w:left="1440" w:header="708" w:footer="708" w:gutter="0"/>
          <w:cols w:space="708"/>
          <w:docGrid w:linePitch="360"/>
        </w:sectPr>
      </w:pPr>
      <w:r>
        <w:rPr>
          <w:rFonts w:ascii="Times New Roman" w:hAnsi="Times New Roman" w:cs="Times New Roman"/>
          <w:i/>
          <w:noProof/>
          <w:sz w:val="24"/>
          <w:szCs w:val="24"/>
          <w:lang w:eastAsia="en-GB"/>
        </w:rPr>
        <w:lastRenderedPageBreak/>
        <w:t>Supplementary</w:t>
      </w:r>
      <w:r w:rsidRPr="00776416">
        <w:rPr>
          <w:rFonts w:ascii="Times New Roman" w:hAnsi="Times New Roman" w:cs="Times New Roman"/>
          <w:i/>
          <w:noProof/>
          <w:sz w:val="24"/>
          <w:szCs w:val="24"/>
          <w:lang w:eastAsia="en-GB"/>
        </w:rPr>
        <w:t xml:space="preserve">Figure </w:t>
      </w:r>
      <w:r>
        <w:rPr>
          <w:rFonts w:ascii="Times New Roman" w:hAnsi="Times New Roman" w:cs="Times New Roman"/>
          <w:i/>
          <w:noProof/>
          <w:sz w:val="24"/>
          <w:szCs w:val="24"/>
          <w:lang w:eastAsia="en-GB"/>
        </w:rPr>
        <w:t>1</w:t>
      </w:r>
      <w:r w:rsidRPr="00776416">
        <w:rPr>
          <w:rFonts w:ascii="Times New Roman" w:hAnsi="Times New Roman" w:cs="Times New Roman"/>
          <w:noProof/>
          <w:sz w:val="24"/>
          <w:szCs w:val="24"/>
          <w:lang w:eastAsia="en-GB"/>
        </w:rPr>
        <w:t>: Line graph of client therapeutic alliance scores (item average) by session number for each participant</w:t>
      </w:r>
      <w:r>
        <w:rPr>
          <w:rFonts w:ascii="Times New Roman" w:hAnsi="Times New Roman" w:cs="Times New Roman"/>
          <w:noProof/>
          <w:sz w:val="24"/>
          <w:szCs w:val="24"/>
          <w:lang w:eastAsia="en-GB"/>
        </w:rPr>
        <w:t>, with trend line added</w:t>
      </w:r>
      <w:r w:rsidRPr="00776416">
        <w:rPr>
          <w:rFonts w:ascii="Times New Roman" w:hAnsi="Times New Roman" w:cs="Times New Roman"/>
          <w:noProof/>
          <w:sz w:val="24"/>
          <w:szCs w:val="24"/>
          <w:lang w:eastAsia="en-GB"/>
        </w:rPr>
        <w:t>. The horizontal line represents the average working alliance reported by Munder and colleagues (2010), and is presented to aid interpretation</w:t>
      </w:r>
    </w:p>
    <w:p w:rsidR="004031D8" w:rsidRDefault="004031D8" w:rsidP="004031D8">
      <w:pPr>
        <w:spacing w:after="0" w:line="480" w:lineRule="auto"/>
        <w:rPr>
          <w:rFonts w:ascii="Times New Roman" w:hAnsi="Times New Roman" w:cs="Times New Roman"/>
          <w:noProof/>
          <w:sz w:val="24"/>
          <w:szCs w:val="24"/>
          <w:lang w:eastAsia="en-GB"/>
        </w:rPr>
      </w:pPr>
    </w:p>
    <w:p w:rsidR="004031D8" w:rsidRDefault="004031D8" w:rsidP="004031D8">
      <w:pPr>
        <w:spacing w:line="360" w:lineRule="auto"/>
        <w:rPr>
          <w:rFonts w:ascii="Times New Roman" w:hAnsi="Times New Roman" w:cs="Times New Roman"/>
          <w:sz w:val="24"/>
          <w:szCs w:val="24"/>
        </w:rPr>
      </w:pPr>
      <w:r>
        <w:rPr>
          <w:noProof/>
          <w:lang w:eastAsia="en-GB"/>
        </w:rPr>
        <w:drawing>
          <wp:inline distT="0" distB="0" distL="0" distR="0" wp14:anchorId="0DF67D5C" wp14:editId="4433FC87">
            <wp:extent cx="6899930" cy="50496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16569" cy="5061848"/>
                    </a:xfrm>
                    <a:prstGeom prst="rect">
                      <a:avLst/>
                    </a:prstGeom>
                    <a:noFill/>
                    <a:ln>
                      <a:noFill/>
                    </a:ln>
                  </pic:spPr>
                </pic:pic>
              </a:graphicData>
            </a:graphic>
          </wp:inline>
        </w:drawing>
      </w:r>
    </w:p>
    <w:p w:rsidR="004031D8" w:rsidRPr="009954CD" w:rsidRDefault="004031D8" w:rsidP="004031D8">
      <w:pPr>
        <w:spacing w:after="0" w:line="480" w:lineRule="auto"/>
        <w:rPr>
          <w:rFonts w:ascii="Times New Roman" w:hAnsi="Times New Roman" w:cs="Times New Roman"/>
          <w:sz w:val="24"/>
          <w:szCs w:val="24"/>
        </w:rPr>
      </w:pPr>
      <w:r>
        <w:rPr>
          <w:rFonts w:ascii="Times New Roman" w:hAnsi="Times New Roman" w:cs="Times New Roman"/>
          <w:i/>
          <w:noProof/>
          <w:sz w:val="24"/>
          <w:szCs w:val="24"/>
          <w:lang w:eastAsia="en-GB"/>
        </w:rPr>
        <w:lastRenderedPageBreak/>
        <w:t>Supplementary</w:t>
      </w:r>
      <w:r w:rsidRPr="00776416">
        <w:rPr>
          <w:rFonts w:ascii="Times New Roman" w:hAnsi="Times New Roman" w:cs="Times New Roman"/>
          <w:i/>
          <w:noProof/>
          <w:sz w:val="24"/>
          <w:szCs w:val="24"/>
          <w:lang w:eastAsia="en-GB"/>
        </w:rPr>
        <w:t>Figure</w:t>
      </w:r>
      <w:r>
        <w:rPr>
          <w:rFonts w:ascii="Times New Roman" w:hAnsi="Times New Roman" w:cs="Times New Roman"/>
          <w:i/>
          <w:noProof/>
          <w:sz w:val="24"/>
          <w:szCs w:val="24"/>
          <w:lang w:eastAsia="en-GB"/>
        </w:rPr>
        <w:t xml:space="preserve"> 2</w:t>
      </w:r>
      <w:r w:rsidRPr="00776416">
        <w:rPr>
          <w:rFonts w:ascii="Times New Roman" w:hAnsi="Times New Roman" w:cs="Times New Roman"/>
          <w:noProof/>
          <w:sz w:val="24"/>
          <w:szCs w:val="24"/>
          <w:lang w:eastAsia="en-GB"/>
        </w:rPr>
        <w:t>: Line graph of client depressive symptom scores by session number for each participant, with trend line added. The horizontal lines represents the suggested cut-off scores for clinical caseness recommended by Manea and colleagues (2012; 8 and 11), and are presented to aid interpretation</w:t>
      </w:r>
      <w:r>
        <w:rPr>
          <w:rFonts w:ascii="Times New Roman" w:hAnsi="Times New Roman" w:cs="Times New Roman"/>
          <w:sz w:val="24"/>
          <w:szCs w:val="24"/>
        </w:rPr>
        <w:t>.</w:t>
      </w:r>
    </w:p>
    <w:p w:rsidR="00924E78" w:rsidRPr="00497D2E" w:rsidRDefault="00924E78" w:rsidP="00DD7894">
      <w:pPr>
        <w:spacing w:line="360" w:lineRule="auto"/>
        <w:rPr>
          <w:rFonts w:ascii="Times New Roman" w:hAnsi="Times New Roman" w:cs="Times New Roman"/>
          <w:sz w:val="24"/>
          <w:szCs w:val="24"/>
        </w:rPr>
      </w:pPr>
    </w:p>
    <w:sectPr w:rsidR="00924E78" w:rsidRPr="00497D2E" w:rsidSect="00161F2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382" w:rsidRDefault="00550382">
      <w:pPr>
        <w:spacing w:after="0" w:line="240" w:lineRule="auto"/>
      </w:pPr>
      <w:r>
        <w:separator/>
      </w:r>
    </w:p>
  </w:endnote>
  <w:endnote w:type="continuationSeparator" w:id="0">
    <w:p w:rsidR="00550382" w:rsidRDefault="0055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382" w:rsidRDefault="00550382">
      <w:pPr>
        <w:spacing w:after="0" w:line="240" w:lineRule="auto"/>
      </w:pPr>
      <w:r>
        <w:separator/>
      </w:r>
    </w:p>
  </w:footnote>
  <w:footnote w:type="continuationSeparator" w:id="0">
    <w:p w:rsidR="00550382" w:rsidRDefault="00550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82920"/>
      <w:docPartObj>
        <w:docPartGallery w:val="Page Numbers (Top of Page)"/>
        <w:docPartUnique/>
      </w:docPartObj>
    </w:sdtPr>
    <w:sdtEndPr>
      <w:rPr>
        <w:noProof/>
      </w:rPr>
    </w:sdtEndPr>
    <w:sdtContent>
      <w:p w:rsidR="004031D8" w:rsidRDefault="004031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031D8" w:rsidRDefault="004031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096559"/>
      <w:docPartObj>
        <w:docPartGallery w:val="Page Numbers (Top of Page)"/>
        <w:docPartUnique/>
      </w:docPartObj>
    </w:sdtPr>
    <w:sdtEndPr>
      <w:rPr>
        <w:noProof/>
      </w:rPr>
    </w:sdtEndPr>
    <w:sdtContent>
      <w:p w:rsidR="00380A53" w:rsidRDefault="00380A53">
        <w:pPr>
          <w:pStyle w:val="Header"/>
          <w:jc w:val="right"/>
        </w:pPr>
        <w:r>
          <w:fldChar w:fldCharType="begin"/>
        </w:r>
        <w:r>
          <w:instrText xml:space="preserve"> PAGE   \* MERGEFORMAT </w:instrText>
        </w:r>
        <w:r>
          <w:fldChar w:fldCharType="separate"/>
        </w:r>
        <w:r w:rsidR="004031D8">
          <w:rPr>
            <w:noProof/>
          </w:rPr>
          <w:t>14</w:t>
        </w:r>
        <w:r>
          <w:rPr>
            <w:noProof/>
          </w:rPr>
          <w:fldChar w:fldCharType="end"/>
        </w:r>
      </w:p>
    </w:sdtContent>
  </w:sdt>
  <w:p w:rsidR="00380A53" w:rsidRDefault="00380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35CE"/>
    <w:multiLevelType w:val="hybridMultilevel"/>
    <w:tmpl w:val="B9EAB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463C72"/>
    <w:multiLevelType w:val="hybridMultilevel"/>
    <w:tmpl w:val="4FE0D1DA"/>
    <w:lvl w:ilvl="0" w:tplc="58087C74">
      <w:start w:val="1"/>
      <w:numFmt w:val="bullet"/>
      <w:lvlText w:val="•"/>
      <w:lvlJc w:val="left"/>
      <w:pPr>
        <w:tabs>
          <w:tab w:val="num" w:pos="720"/>
        </w:tabs>
        <w:ind w:left="720" w:hanging="360"/>
      </w:pPr>
      <w:rPr>
        <w:rFonts w:ascii="Arial" w:hAnsi="Arial" w:hint="default"/>
      </w:rPr>
    </w:lvl>
    <w:lvl w:ilvl="1" w:tplc="0026FAFC" w:tentative="1">
      <w:start w:val="1"/>
      <w:numFmt w:val="bullet"/>
      <w:lvlText w:val="•"/>
      <w:lvlJc w:val="left"/>
      <w:pPr>
        <w:tabs>
          <w:tab w:val="num" w:pos="1440"/>
        </w:tabs>
        <w:ind w:left="1440" w:hanging="360"/>
      </w:pPr>
      <w:rPr>
        <w:rFonts w:ascii="Arial" w:hAnsi="Arial" w:hint="default"/>
      </w:rPr>
    </w:lvl>
    <w:lvl w:ilvl="2" w:tplc="57A23B1C" w:tentative="1">
      <w:start w:val="1"/>
      <w:numFmt w:val="bullet"/>
      <w:lvlText w:val="•"/>
      <w:lvlJc w:val="left"/>
      <w:pPr>
        <w:tabs>
          <w:tab w:val="num" w:pos="2160"/>
        </w:tabs>
        <w:ind w:left="2160" w:hanging="360"/>
      </w:pPr>
      <w:rPr>
        <w:rFonts w:ascii="Arial" w:hAnsi="Arial" w:hint="default"/>
      </w:rPr>
    </w:lvl>
    <w:lvl w:ilvl="3" w:tplc="FCF86206" w:tentative="1">
      <w:start w:val="1"/>
      <w:numFmt w:val="bullet"/>
      <w:lvlText w:val="•"/>
      <w:lvlJc w:val="left"/>
      <w:pPr>
        <w:tabs>
          <w:tab w:val="num" w:pos="2880"/>
        </w:tabs>
        <w:ind w:left="2880" w:hanging="360"/>
      </w:pPr>
      <w:rPr>
        <w:rFonts w:ascii="Arial" w:hAnsi="Arial" w:hint="default"/>
      </w:rPr>
    </w:lvl>
    <w:lvl w:ilvl="4" w:tplc="D5B87268" w:tentative="1">
      <w:start w:val="1"/>
      <w:numFmt w:val="bullet"/>
      <w:lvlText w:val="•"/>
      <w:lvlJc w:val="left"/>
      <w:pPr>
        <w:tabs>
          <w:tab w:val="num" w:pos="3600"/>
        </w:tabs>
        <w:ind w:left="3600" w:hanging="360"/>
      </w:pPr>
      <w:rPr>
        <w:rFonts w:ascii="Arial" w:hAnsi="Arial" w:hint="default"/>
      </w:rPr>
    </w:lvl>
    <w:lvl w:ilvl="5" w:tplc="62327EFA" w:tentative="1">
      <w:start w:val="1"/>
      <w:numFmt w:val="bullet"/>
      <w:lvlText w:val="•"/>
      <w:lvlJc w:val="left"/>
      <w:pPr>
        <w:tabs>
          <w:tab w:val="num" w:pos="4320"/>
        </w:tabs>
        <w:ind w:left="4320" w:hanging="360"/>
      </w:pPr>
      <w:rPr>
        <w:rFonts w:ascii="Arial" w:hAnsi="Arial" w:hint="default"/>
      </w:rPr>
    </w:lvl>
    <w:lvl w:ilvl="6" w:tplc="CCCC3B4C" w:tentative="1">
      <w:start w:val="1"/>
      <w:numFmt w:val="bullet"/>
      <w:lvlText w:val="•"/>
      <w:lvlJc w:val="left"/>
      <w:pPr>
        <w:tabs>
          <w:tab w:val="num" w:pos="5040"/>
        </w:tabs>
        <w:ind w:left="5040" w:hanging="360"/>
      </w:pPr>
      <w:rPr>
        <w:rFonts w:ascii="Arial" w:hAnsi="Arial" w:hint="default"/>
      </w:rPr>
    </w:lvl>
    <w:lvl w:ilvl="7" w:tplc="598A85EE" w:tentative="1">
      <w:start w:val="1"/>
      <w:numFmt w:val="bullet"/>
      <w:lvlText w:val="•"/>
      <w:lvlJc w:val="left"/>
      <w:pPr>
        <w:tabs>
          <w:tab w:val="num" w:pos="5760"/>
        </w:tabs>
        <w:ind w:left="5760" w:hanging="360"/>
      </w:pPr>
      <w:rPr>
        <w:rFonts w:ascii="Arial" w:hAnsi="Arial" w:hint="default"/>
      </w:rPr>
    </w:lvl>
    <w:lvl w:ilvl="8" w:tplc="6A5490F6" w:tentative="1">
      <w:start w:val="1"/>
      <w:numFmt w:val="bullet"/>
      <w:lvlText w:val="•"/>
      <w:lvlJc w:val="left"/>
      <w:pPr>
        <w:tabs>
          <w:tab w:val="num" w:pos="6480"/>
        </w:tabs>
        <w:ind w:left="6480" w:hanging="360"/>
      </w:pPr>
      <w:rPr>
        <w:rFonts w:ascii="Arial" w:hAnsi="Arial" w:hint="default"/>
      </w:rPr>
    </w:lvl>
  </w:abstractNum>
  <w:abstractNum w:abstractNumId="2">
    <w:nsid w:val="3FCC441A"/>
    <w:multiLevelType w:val="hybridMultilevel"/>
    <w:tmpl w:val="A348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7A4DF5"/>
    <w:multiLevelType w:val="hybridMultilevel"/>
    <w:tmpl w:val="52AE6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F72319"/>
    <w:multiLevelType w:val="hybridMultilevel"/>
    <w:tmpl w:val="4BC42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37367A"/>
    <w:multiLevelType w:val="hybridMultilevel"/>
    <w:tmpl w:val="23BE8104"/>
    <w:lvl w:ilvl="0" w:tplc="FB76974A">
      <w:start w:val="1"/>
      <w:numFmt w:val="bullet"/>
      <w:lvlText w:val="•"/>
      <w:lvlJc w:val="left"/>
      <w:pPr>
        <w:tabs>
          <w:tab w:val="num" w:pos="720"/>
        </w:tabs>
        <w:ind w:left="720" w:hanging="360"/>
      </w:pPr>
      <w:rPr>
        <w:rFonts w:ascii="Arial" w:hAnsi="Arial" w:hint="default"/>
      </w:rPr>
    </w:lvl>
    <w:lvl w:ilvl="1" w:tplc="9998F634" w:tentative="1">
      <w:start w:val="1"/>
      <w:numFmt w:val="bullet"/>
      <w:lvlText w:val="•"/>
      <w:lvlJc w:val="left"/>
      <w:pPr>
        <w:tabs>
          <w:tab w:val="num" w:pos="1440"/>
        </w:tabs>
        <w:ind w:left="1440" w:hanging="360"/>
      </w:pPr>
      <w:rPr>
        <w:rFonts w:ascii="Arial" w:hAnsi="Arial" w:hint="default"/>
      </w:rPr>
    </w:lvl>
    <w:lvl w:ilvl="2" w:tplc="F3F8F6B2" w:tentative="1">
      <w:start w:val="1"/>
      <w:numFmt w:val="bullet"/>
      <w:lvlText w:val="•"/>
      <w:lvlJc w:val="left"/>
      <w:pPr>
        <w:tabs>
          <w:tab w:val="num" w:pos="2160"/>
        </w:tabs>
        <w:ind w:left="2160" w:hanging="360"/>
      </w:pPr>
      <w:rPr>
        <w:rFonts w:ascii="Arial" w:hAnsi="Arial" w:hint="default"/>
      </w:rPr>
    </w:lvl>
    <w:lvl w:ilvl="3" w:tplc="B934A358" w:tentative="1">
      <w:start w:val="1"/>
      <w:numFmt w:val="bullet"/>
      <w:lvlText w:val="•"/>
      <w:lvlJc w:val="left"/>
      <w:pPr>
        <w:tabs>
          <w:tab w:val="num" w:pos="2880"/>
        </w:tabs>
        <w:ind w:left="2880" w:hanging="360"/>
      </w:pPr>
      <w:rPr>
        <w:rFonts w:ascii="Arial" w:hAnsi="Arial" w:hint="default"/>
      </w:rPr>
    </w:lvl>
    <w:lvl w:ilvl="4" w:tplc="E6AAAD28" w:tentative="1">
      <w:start w:val="1"/>
      <w:numFmt w:val="bullet"/>
      <w:lvlText w:val="•"/>
      <w:lvlJc w:val="left"/>
      <w:pPr>
        <w:tabs>
          <w:tab w:val="num" w:pos="3600"/>
        </w:tabs>
        <w:ind w:left="3600" w:hanging="360"/>
      </w:pPr>
      <w:rPr>
        <w:rFonts w:ascii="Arial" w:hAnsi="Arial" w:hint="default"/>
      </w:rPr>
    </w:lvl>
    <w:lvl w:ilvl="5" w:tplc="62A60A44" w:tentative="1">
      <w:start w:val="1"/>
      <w:numFmt w:val="bullet"/>
      <w:lvlText w:val="•"/>
      <w:lvlJc w:val="left"/>
      <w:pPr>
        <w:tabs>
          <w:tab w:val="num" w:pos="4320"/>
        </w:tabs>
        <w:ind w:left="4320" w:hanging="360"/>
      </w:pPr>
      <w:rPr>
        <w:rFonts w:ascii="Arial" w:hAnsi="Arial" w:hint="default"/>
      </w:rPr>
    </w:lvl>
    <w:lvl w:ilvl="6" w:tplc="46F81668" w:tentative="1">
      <w:start w:val="1"/>
      <w:numFmt w:val="bullet"/>
      <w:lvlText w:val="•"/>
      <w:lvlJc w:val="left"/>
      <w:pPr>
        <w:tabs>
          <w:tab w:val="num" w:pos="5040"/>
        </w:tabs>
        <w:ind w:left="5040" w:hanging="360"/>
      </w:pPr>
      <w:rPr>
        <w:rFonts w:ascii="Arial" w:hAnsi="Arial" w:hint="default"/>
      </w:rPr>
    </w:lvl>
    <w:lvl w:ilvl="7" w:tplc="EFC02F9C" w:tentative="1">
      <w:start w:val="1"/>
      <w:numFmt w:val="bullet"/>
      <w:lvlText w:val="•"/>
      <w:lvlJc w:val="left"/>
      <w:pPr>
        <w:tabs>
          <w:tab w:val="num" w:pos="5760"/>
        </w:tabs>
        <w:ind w:left="5760" w:hanging="360"/>
      </w:pPr>
      <w:rPr>
        <w:rFonts w:ascii="Arial" w:hAnsi="Arial" w:hint="default"/>
      </w:rPr>
    </w:lvl>
    <w:lvl w:ilvl="8" w:tplc="D2F69F6E" w:tentative="1">
      <w:start w:val="1"/>
      <w:numFmt w:val="bullet"/>
      <w:lvlText w:val="•"/>
      <w:lvlJc w:val="left"/>
      <w:pPr>
        <w:tabs>
          <w:tab w:val="num" w:pos="6480"/>
        </w:tabs>
        <w:ind w:left="6480" w:hanging="360"/>
      </w:pPr>
      <w:rPr>
        <w:rFonts w:ascii="Arial" w:hAnsi="Arial" w:hint="default"/>
      </w:rPr>
    </w:lvl>
  </w:abstractNum>
  <w:abstractNum w:abstractNumId="6">
    <w:nsid w:val="6AA216EA"/>
    <w:multiLevelType w:val="hybridMultilevel"/>
    <w:tmpl w:val="9E1AB560"/>
    <w:lvl w:ilvl="0" w:tplc="C5166F2E">
      <w:start w:val="1"/>
      <w:numFmt w:val="bullet"/>
      <w:lvlText w:val="•"/>
      <w:lvlJc w:val="left"/>
      <w:pPr>
        <w:tabs>
          <w:tab w:val="num" w:pos="720"/>
        </w:tabs>
        <w:ind w:left="720" w:hanging="360"/>
      </w:pPr>
      <w:rPr>
        <w:rFonts w:ascii="Arial" w:hAnsi="Arial" w:hint="default"/>
      </w:rPr>
    </w:lvl>
    <w:lvl w:ilvl="1" w:tplc="BC189158" w:tentative="1">
      <w:start w:val="1"/>
      <w:numFmt w:val="bullet"/>
      <w:lvlText w:val="•"/>
      <w:lvlJc w:val="left"/>
      <w:pPr>
        <w:tabs>
          <w:tab w:val="num" w:pos="1440"/>
        </w:tabs>
        <w:ind w:left="1440" w:hanging="360"/>
      </w:pPr>
      <w:rPr>
        <w:rFonts w:ascii="Arial" w:hAnsi="Arial" w:hint="default"/>
      </w:rPr>
    </w:lvl>
    <w:lvl w:ilvl="2" w:tplc="6756EF26" w:tentative="1">
      <w:start w:val="1"/>
      <w:numFmt w:val="bullet"/>
      <w:lvlText w:val="•"/>
      <w:lvlJc w:val="left"/>
      <w:pPr>
        <w:tabs>
          <w:tab w:val="num" w:pos="2160"/>
        </w:tabs>
        <w:ind w:left="2160" w:hanging="360"/>
      </w:pPr>
      <w:rPr>
        <w:rFonts w:ascii="Arial" w:hAnsi="Arial" w:hint="default"/>
      </w:rPr>
    </w:lvl>
    <w:lvl w:ilvl="3" w:tplc="079AEC7C" w:tentative="1">
      <w:start w:val="1"/>
      <w:numFmt w:val="bullet"/>
      <w:lvlText w:val="•"/>
      <w:lvlJc w:val="left"/>
      <w:pPr>
        <w:tabs>
          <w:tab w:val="num" w:pos="2880"/>
        </w:tabs>
        <w:ind w:left="2880" w:hanging="360"/>
      </w:pPr>
      <w:rPr>
        <w:rFonts w:ascii="Arial" w:hAnsi="Arial" w:hint="default"/>
      </w:rPr>
    </w:lvl>
    <w:lvl w:ilvl="4" w:tplc="DCB004A8" w:tentative="1">
      <w:start w:val="1"/>
      <w:numFmt w:val="bullet"/>
      <w:lvlText w:val="•"/>
      <w:lvlJc w:val="left"/>
      <w:pPr>
        <w:tabs>
          <w:tab w:val="num" w:pos="3600"/>
        </w:tabs>
        <w:ind w:left="3600" w:hanging="360"/>
      </w:pPr>
      <w:rPr>
        <w:rFonts w:ascii="Arial" w:hAnsi="Arial" w:hint="default"/>
      </w:rPr>
    </w:lvl>
    <w:lvl w:ilvl="5" w:tplc="F4144FFC" w:tentative="1">
      <w:start w:val="1"/>
      <w:numFmt w:val="bullet"/>
      <w:lvlText w:val="•"/>
      <w:lvlJc w:val="left"/>
      <w:pPr>
        <w:tabs>
          <w:tab w:val="num" w:pos="4320"/>
        </w:tabs>
        <w:ind w:left="4320" w:hanging="360"/>
      </w:pPr>
      <w:rPr>
        <w:rFonts w:ascii="Arial" w:hAnsi="Arial" w:hint="default"/>
      </w:rPr>
    </w:lvl>
    <w:lvl w:ilvl="6" w:tplc="037AC284" w:tentative="1">
      <w:start w:val="1"/>
      <w:numFmt w:val="bullet"/>
      <w:lvlText w:val="•"/>
      <w:lvlJc w:val="left"/>
      <w:pPr>
        <w:tabs>
          <w:tab w:val="num" w:pos="5040"/>
        </w:tabs>
        <w:ind w:left="5040" w:hanging="360"/>
      </w:pPr>
      <w:rPr>
        <w:rFonts w:ascii="Arial" w:hAnsi="Arial" w:hint="default"/>
      </w:rPr>
    </w:lvl>
    <w:lvl w:ilvl="7" w:tplc="CF3CB9E0" w:tentative="1">
      <w:start w:val="1"/>
      <w:numFmt w:val="bullet"/>
      <w:lvlText w:val="•"/>
      <w:lvlJc w:val="left"/>
      <w:pPr>
        <w:tabs>
          <w:tab w:val="num" w:pos="5760"/>
        </w:tabs>
        <w:ind w:left="5760" w:hanging="360"/>
      </w:pPr>
      <w:rPr>
        <w:rFonts w:ascii="Arial" w:hAnsi="Arial" w:hint="default"/>
      </w:rPr>
    </w:lvl>
    <w:lvl w:ilvl="8" w:tplc="6C0C692C" w:tentative="1">
      <w:start w:val="1"/>
      <w:numFmt w:val="bullet"/>
      <w:lvlText w:val="•"/>
      <w:lvlJc w:val="left"/>
      <w:pPr>
        <w:tabs>
          <w:tab w:val="num" w:pos="6480"/>
        </w:tabs>
        <w:ind w:left="6480" w:hanging="360"/>
      </w:pPr>
      <w:rPr>
        <w:rFonts w:ascii="Arial" w:hAnsi="Arial" w:hint="default"/>
      </w:rPr>
    </w:lvl>
  </w:abstractNum>
  <w:abstractNum w:abstractNumId="7">
    <w:nsid w:val="6CDD2AAB"/>
    <w:multiLevelType w:val="hybridMultilevel"/>
    <w:tmpl w:val="1DC2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97D2E"/>
    <w:rsid w:val="00032FEE"/>
    <w:rsid w:val="00046502"/>
    <w:rsid w:val="000D1F2C"/>
    <w:rsid w:val="00137319"/>
    <w:rsid w:val="00197850"/>
    <w:rsid w:val="001B39E1"/>
    <w:rsid w:val="001C5824"/>
    <w:rsid w:val="001F7864"/>
    <w:rsid w:val="002A7C35"/>
    <w:rsid w:val="002C2D27"/>
    <w:rsid w:val="00304B4D"/>
    <w:rsid w:val="003456FC"/>
    <w:rsid w:val="00380A53"/>
    <w:rsid w:val="003A2F4A"/>
    <w:rsid w:val="003F5B4B"/>
    <w:rsid w:val="004031D8"/>
    <w:rsid w:val="00406009"/>
    <w:rsid w:val="00495A04"/>
    <w:rsid w:val="00497D2E"/>
    <w:rsid w:val="004A4A0C"/>
    <w:rsid w:val="004C6BE6"/>
    <w:rsid w:val="004D0878"/>
    <w:rsid w:val="00503D92"/>
    <w:rsid w:val="0051481B"/>
    <w:rsid w:val="00550382"/>
    <w:rsid w:val="0056424B"/>
    <w:rsid w:val="00593EF1"/>
    <w:rsid w:val="00594BC0"/>
    <w:rsid w:val="005A2BFA"/>
    <w:rsid w:val="005B3E6B"/>
    <w:rsid w:val="005E461F"/>
    <w:rsid w:val="005F40D4"/>
    <w:rsid w:val="00660042"/>
    <w:rsid w:val="006815FD"/>
    <w:rsid w:val="006B10AE"/>
    <w:rsid w:val="006D3532"/>
    <w:rsid w:val="006F174D"/>
    <w:rsid w:val="00715DEE"/>
    <w:rsid w:val="0072706B"/>
    <w:rsid w:val="00735C32"/>
    <w:rsid w:val="007571F0"/>
    <w:rsid w:val="007661FA"/>
    <w:rsid w:val="00804459"/>
    <w:rsid w:val="00821409"/>
    <w:rsid w:val="00855365"/>
    <w:rsid w:val="008561AA"/>
    <w:rsid w:val="00857BBF"/>
    <w:rsid w:val="008642B7"/>
    <w:rsid w:val="00893DF6"/>
    <w:rsid w:val="008A3F04"/>
    <w:rsid w:val="008C6BD8"/>
    <w:rsid w:val="00907F71"/>
    <w:rsid w:val="00914354"/>
    <w:rsid w:val="00924E78"/>
    <w:rsid w:val="00982894"/>
    <w:rsid w:val="0099672D"/>
    <w:rsid w:val="009E672A"/>
    <w:rsid w:val="00A068F7"/>
    <w:rsid w:val="00A10CF0"/>
    <w:rsid w:val="00A2580D"/>
    <w:rsid w:val="00A369F8"/>
    <w:rsid w:val="00A772E6"/>
    <w:rsid w:val="00A77F6C"/>
    <w:rsid w:val="00A93963"/>
    <w:rsid w:val="00AC5292"/>
    <w:rsid w:val="00AD7AD1"/>
    <w:rsid w:val="00B044EF"/>
    <w:rsid w:val="00B118B7"/>
    <w:rsid w:val="00B43CA5"/>
    <w:rsid w:val="00B45CF5"/>
    <w:rsid w:val="00B46630"/>
    <w:rsid w:val="00B75AFB"/>
    <w:rsid w:val="00B93463"/>
    <w:rsid w:val="00BA520E"/>
    <w:rsid w:val="00BA5646"/>
    <w:rsid w:val="00BA7374"/>
    <w:rsid w:val="00BC308A"/>
    <w:rsid w:val="00C53092"/>
    <w:rsid w:val="00C542CB"/>
    <w:rsid w:val="00C665D0"/>
    <w:rsid w:val="00CD48CF"/>
    <w:rsid w:val="00CE2588"/>
    <w:rsid w:val="00D032A7"/>
    <w:rsid w:val="00D3323A"/>
    <w:rsid w:val="00D51F28"/>
    <w:rsid w:val="00D53830"/>
    <w:rsid w:val="00D56C94"/>
    <w:rsid w:val="00DA50C0"/>
    <w:rsid w:val="00DA7A97"/>
    <w:rsid w:val="00DD7894"/>
    <w:rsid w:val="00DE7EEB"/>
    <w:rsid w:val="00E02CA2"/>
    <w:rsid w:val="00E26F73"/>
    <w:rsid w:val="00EC7E96"/>
    <w:rsid w:val="00F01D7A"/>
    <w:rsid w:val="00F11B87"/>
    <w:rsid w:val="00F12E51"/>
    <w:rsid w:val="00F725C6"/>
    <w:rsid w:val="00F75318"/>
    <w:rsid w:val="00F763FC"/>
    <w:rsid w:val="00F80C08"/>
    <w:rsid w:val="00FD5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D2E"/>
  </w:style>
  <w:style w:type="paragraph" w:styleId="Heading1">
    <w:name w:val="heading 1"/>
    <w:basedOn w:val="Normal"/>
    <w:link w:val="Heading1Char"/>
    <w:uiPriority w:val="9"/>
    <w:qFormat/>
    <w:rsid w:val="001F78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D2E"/>
  </w:style>
  <w:style w:type="paragraph" w:styleId="Footer">
    <w:name w:val="footer"/>
    <w:basedOn w:val="Normal"/>
    <w:link w:val="FooterChar"/>
    <w:uiPriority w:val="99"/>
    <w:unhideWhenUsed/>
    <w:rsid w:val="00497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D2E"/>
  </w:style>
  <w:style w:type="character" w:styleId="Hyperlink">
    <w:name w:val="Hyperlink"/>
    <w:basedOn w:val="DefaultParagraphFont"/>
    <w:uiPriority w:val="99"/>
    <w:unhideWhenUsed/>
    <w:rsid w:val="00497D2E"/>
    <w:rPr>
      <w:color w:val="0000FF" w:themeColor="hyperlink"/>
      <w:u w:val="single"/>
    </w:rPr>
  </w:style>
  <w:style w:type="paragraph" w:customStyle="1" w:styleId="EndNoteBibliographyTitle">
    <w:name w:val="EndNote Bibliography Title"/>
    <w:basedOn w:val="Normal"/>
    <w:link w:val="EndNoteBibliographyTitleChar"/>
    <w:rsid w:val="00497D2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97D2E"/>
    <w:rPr>
      <w:rFonts w:ascii="Calibri" w:hAnsi="Calibri"/>
      <w:noProof/>
      <w:lang w:val="en-US"/>
    </w:rPr>
  </w:style>
  <w:style w:type="paragraph" w:customStyle="1" w:styleId="EndNoteBibliography">
    <w:name w:val="EndNote Bibliography"/>
    <w:basedOn w:val="Normal"/>
    <w:link w:val="EndNoteBibliographyChar"/>
    <w:rsid w:val="00497D2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497D2E"/>
    <w:rPr>
      <w:rFonts w:ascii="Calibri" w:hAnsi="Calibri"/>
      <w:noProof/>
      <w:lang w:val="en-US"/>
    </w:rPr>
  </w:style>
  <w:style w:type="character" w:styleId="CommentReference">
    <w:name w:val="annotation reference"/>
    <w:basedOn w:val="DefaultParagraphFont"/>
    <w:uiPriority w:val="99"/>
    <w:semiHidden/>
    <w:unhideWhenUsed/>
    <w:rsid w:val="00497D2E"/>
    <w:rPr>
      <w:sz w:val="16"/>
      <w:szCs w:val="16"/>
    </w:rPr>
  </w:style>
  <w:style w:type="paragraph" w:styleId="CommentText">
    <w:name w:val="annotation text"/>
    <w:basedOn w:val="Normal"/>
    <w:link w:val="CommentTextChar"/>
    <w:uiPriority w:val="99"/>
    <w:semiHidden/>
    <w:unhideWhenUsed/>
    <w:rsid w:val="00497D2E"/>
    <w:pPr>
      <w:spacing w:line="240" w:lineRule="auto"/>
    </w:pPr>
    <w:rPr>
      <w:sz w:val="20"/>
      <w:szCs w:val="20"/>
    </w:rPr>
  </w:style>
  <w:style w:type="character" w:customStyle="1" w:styleId="CommentTextChar">
    <w:name w:val="Comment Text Char"/>
    <w:basedOn w:val="DefaultParagraphFont"/>
    <w:link w:val="CommentText"/>
    <w:uiPriority w:val="99"/>
    <w:semiHidden/>
    <w:rsid w:val="00497D2E"/>
    <w:rPr>
      <w:sz w:val="20"/>
      <w:szCs w:val="20"/>
    </w:rPr>
  </w:style>
  <w:style w:type="paragraph" w:styleId="CommentSubject">
    <w:name w:val="annotation subject"/>
    <w:basedOn w:val="CommentText"/>
    <w:next w:val="CommentText"/>
    <w:link w:val="CommentSubjectChar"/>
    <w:uiPriority w:val="99"/>
    <w:semiHidden/>
    <w:unhideWhenUsed/>
    <w:rsid w:val="00497D2E"/>
    <w:rPr>
      <w:b/>
      <w:bCs/>
    </w:rPr>
  </w:style>
  <w:style w:type="character" w:customStyle="1" w:styleId="CommentSubjectChar">
    <w:name w:val="Comment Subject Char"/>
    <w:basedOn w:val="CommentTextChar"/>
    <w:link w:val="CommentSubject"/>
    <w:uiPriority w:val="99"/>
    <w:semiHidden/>
    <w:rsid w:val="00497D2E"/>
    <w:rPr>
      <w:b/>
      <w:bCs/>
      <w:sz w:val="20"/>
      <w:szCs w:val="20"/>
    </w:rPr>
  </w:style>
  <w:style w:type="paragraph" w:styleId="BalloonText">
    <w:name w:val="Balloon Text"/>
    <w:basedOn w:val="Normal"/>
    <w:link w:val="BalloonTextChar"/>
    <w:uiPriority w:val="99"/>
    <w:semiHidden/>
    <w:unhideWhenUsed/>
    <w:rsid w:val="00497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D2E"/>
    <w:rPr>
      <w:rFonts w:ascii="Tahoma" w:hAnsi="Tahoma" w:cs="Tahoma"/>
      <w:sz w:val="16"/>
      <w:szCs w:val="16"/>
    </w:rPr>
  </w:style>
  <w:style w:type="paragraph" w:styleId="ListParagraph">
    <w:name w:val="List Paragraph"/>
    <w:basedOn w:val="Normal"/>
    <w:uiPriority w:val="34"/>
    <w:qFormat/>
    <w:rsid w:val="00497D2E"/>
    <w:pPr>
      <w:spacing w:after="0" w:line="240" w:lineRule="auto"/>
      <w:ind w:left="720"/>
      <w:contextualSpacing/>
    </w:pPr>
  </w:style>
  <w:style w:type="character" w:customStyle="1" w:styleId="xbe">
    <w:name w:val="_xbe"/>
    <w:basedOn w:val="DefaultParagraphFont"/>
    <w:rsid w:val="00497D2E"/>
  </w:style>
  <w:style w:type="character" w:customStyle="1" w:styleId="rwrro">
    <w:name w:val="rwrro"/>
    <w:basedOn w:val="DefaultParagraphFont"/>
    <w:rsid w:val="00497D2E"/>
  </w:style>
  <w:style w:type="character" w:customStyle="1" w:styleId="rwrr">
    <w:name w:val="rwrr"/>
    <w:basedOn w:val="DefaultParagraphFont"/>
    <w:rsid w:val="00497D2E"/>
  </w:style>
  <w:style w:type="paragraph" w:styleId="NormalWeb">
    <w:name w:val="Normal (Web)"/>
    <w:basedOn w:val="Normal"/>
    <w:uiPriority w:val="99"/>
    <w:rsid w:val="00DD7894"/>
    <w:pPr>
      <w:spacing w:before="100" w:beforeAutospacing="1" w:after="100" w:afterAutospacing="1" w:line="240" w:lineRule="auto"/>
    </w:pPr>
    <w:rPr>
      <w:rFonts w:ascii="Times New Roman" w:eastAsia="MS ??" w:hAnsi="Times New Roman" w:cs="Times New Roman"/>
      <w:sz w:val="24"/>
      <w:szCs w:val="24"/>
      <w:lang w:eastAsia="en-GB"/>
    </w:rPr>
  </w:style>
  <w:style w:type="table" w:styleId="TableGrid">
    <w:name w:val="Table Grid"/>
    <w:basedOn w:val="TableNormal"/>
    <w:uiPriority w:val="59"/>
    <w:rsid w:val="00DD789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4BC0"/>
    <w:rPr>
      <w:color w:val="800080" w:themeColor="followedHyperlink"/>
      <w:u w:val="single"/>
    </w:rPr>
  </w:style>
  <w:style w:type="character" w:customStyle="1" w:styleId="apple-converted-space">
    <w:name w:val="apple-converted-space"/>
    <w:basedOn w:val="DefaultParagraphFont"/>
    <w:rsid w:val="00594BC0"/>
  </w:style>
  <w:style w:type="character" w:customStyle="1" w:styleId="Heading1Char">
    <w:name w:val="Heading 1 Char"/>
    <w:basedOn w:val="DefaultParagraphFont"/>
    <w:link w:val="Heading1"/>
    <w:uiPriority w:val="9"/>
    <w:rsid w:val="001F7864"/>
    <w:rPr>
      <w:rFonts w:ascii="Times New Roman" w:eastAsia="Times New Roman" w:hAnsi="Times New Roman" w:cs="Times New Roman"/>
      <w:b/>
      <w:bCs/>
      <w:kern w:val="36"/>
      <w:sz w:val="48"/>
      <w:szCs w:val="4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D2E"/>
  </w:style>
  <w:style w:type="paragraph" w:styleId="Heading1">
    <w:name w:val="heading 1"/>
    <w:basedOn w:val="Normal"/>
    <w:link w:val="Heading1Char"/>
    <w:uiPriority w:val="9"/>
    <w:qFormat/>
    <w:rsid w:val="001F78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D2E"/>
  </w:style>
  <w:style w:type="paragraph" w:styleId="Footer">
    <w:name w:val="footer"/>
    <w:basedOn w:val="Normal"/>
    <w:link w:val="FooterChar"/>
    <w:uiPriority w:val="99"/>
    <w:unhideWhenUsed/>
    <w:rsid w:val="00497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D2E"/>
  </w:style>
  <w:style w:type="character" w:styleId="Hyperlink">
    <w:name w:val="Hyperlink"/>
    <w:basedOn w:val="DefaultParagraphFont"/>
    <w:uiPriority w:val="99"/>
    <w:unhideWhenUsed/>
    <w:rsid w:val="00497D2E"/>
    <w:rPr>
      <w:color w:val="0000FF" w:themeColor="hyperlink"/>
      <w:u w:val="single"/>
    </w:rPr>
  </w:style>
  <w:style w:type="paragraph" w:customStyle="1" w:styleId="EndNoteBibliographyTitle">
    <w:name w:val="EndNote Bibliography Title"/>
    <w:basedOn w:val="Normal"/>
    <w:link w:val="EndNoteBibliographyTitleChar"/>
    <w:rsid w:val="00497D2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97D2E"/>
    <w:rPr>
      <w:rFonts w:ascii="Calibri" w:hAnsi="Calibri"/>
      <w:noProof/>
      <w:lang w:val="en-US"/>
    </w:rPr>
  </w:style>
  <w:style w:type="paragraph" w:customStyle="1" w:styleId="EndNoteBibliography">
    <w:name w:val="EndNote Bibliography"/>
    <w:basedOn w:val="Normal"/>
    <w:link w:val="EndNoteBibliographyChar"/>
    <w:rsid w:val="00497D2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497D2E"/>
    <w:rPr>
      <w:rFonts w:ascii="Calibri" w:hAnsi="Calibri"/>
      <w:noProof/>
      <w:lang w:val="en-US"/>
    </w:rPr>
  </w:style>
  <w:style w:type="character" w:styleId="CommentReference">
    <w:name w:val="annotation reference"/>
    <w:basedOn w:val="DefaultParagraphFont"/>
    <w:uiPriority w:val="99"/>
    <w:semiHidden/>
    <w:unhideWhenUsed/>
    <w:rsid w:val="00497D2E"/>
    <w:rPr>
      <w:sz w:val="16"/>
      <w:szCs w:val="16"/>
    </w:rPr>
  </w:style>
  <w:style w:type="paragraph" w:styleId="CommentText">
    <w:name w:val="annotation text"/>
    <w:basedOn w:val="Normal"/>
    <w:link w:val="CommentTextChar"/>
    <w:uiPriority w:val="99"/>
    <w:semiHidden/>
    <w:unhideWhenUsed/>
    <w:rsid w:val="00497D2E"/>
    <w:pPr>
      <w:spacing w:line="240" w:lineRule="auto"/>
    </w:pPr>
    <w:rPr>
      <w:sz w:val="20"/>
      <w:szCs w:val="20"/>
    </w:rPr>
  </w:style>
  <w:style w:type="character" w:customStyle="1" w:styleId="CommentTextChar">
    <w:name w:val="Comment Text Char"/>
    <w:basedOn w:val="DefaultParagraphFont"/>
    <w:link w:val="CommentText"/>
    <w:uiPriority w:val="99"/>
    <w:semiHidden/>
    <w:rsid w:val="00497D2E"/>
    <w:rPr>
      <w:sz w:val="20"/>
      <w:szCs w:val="20"/>
    </w:rPr>
  </w:style>
  <w:style w:type="paragraph" w:styleId="CommentSubject">
    <w:name w:val="annotation subject"/>
    <w:basedOn w:val="CommentText"/>
    <w:next w:val="CommentText"/>
    <w:link w:val="CommentSubjectChar"/>
    <w:uiPriority w:val="99"/>
    <w:semiHidden/>
    <w:unhideWhenUsed/>
    <w:rsid w:val="00497D2E"/>
    <w:rPr>
      <w:b/>
      <w:bCs/>
    </w:rPr>
  </w:style>
  <w:style w:type="character" w:customStyle="1" w:styleId="CommentSubjectChar">
    <w:name w:val="Comment Subject Char"/>
    <w:basedOn w:val="CommentTextChar"/>
    <w:link w:val="CommentSubject"/>
    <w:uiPriority w:val="99"/>
    <w:semiHidden/>
    <w:rsid w:val="00497D2E"/>
    <w:rPr>
      <w:b/>
      <w:bCs/>
      <w:sz w:val="20"/>
      <w:szCs w:val="20"/>
    </w:rPr>
  </w:style>
  <w:style w:type="paragraph" w:styleId="BalloonText">
    <w:name w:val="Balloon Text"/>
    <w:basedOn w:val="Normal"/>
    <w:link w:val="BalloonTextChar"/>
    <w:uiPriority w:val="99"/>
    <w:semiHidden/>
    <w:unhideWhenUsed/>
    <w:rsid w:val="00497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D2E"/>
    <w:rPr>
      <w:rFonts w:ascii="Tahoma" w:hAnsi="Tahoma" w:cs="Tahoma"/>
      <w:sz w:val="16"/>
      <w:szCs w:val="16"/>
    </w:rPr>
  </w:style>
  <w:style w:type="paragraph" w:styleId="ListParagraph">
    <w:name w:val="List Paragraph"/>
    <w:basedOn w:val="Normal"/>
    <w:uiPriority w:val="34"/>
    <w:qFormat/>
    <w:rsid w:val="00497D2E"/>
    <w:pPr>
      <w:spacing w:after="0" w:line="240" w:lineRule="auto"/>
      <w:ind w:left="720"/>
      <w:contextualSpacing/>
    </w:pPr>
  </w:style>
  <w:style w:type="character" w:customStyle="1" w:styleId="xbe">
    <w:name w:val="_xbe"/>
    <w:basedOn w:val="DefaultParagraphFont"/>
    <w:rsid w:val="00497D2E"/>
  </w:style>
  <w:style w:type="character" w:customStyle="1" w:styleId="rwrro">
    <w:name w:val="rwrro"/>
    <w:basedOn w:val="DefaultParagraphFont"/>
    <w:rsid w:val="00497D2E"/>
  </w:style>
  <w:style w:type="character" w:customStyle="1" w:styleId="rwrr">
    <w:name w:val="rwrr"/>
    <w:basedOn w:val="DefaultParagraphFont"/>
    <w:rsid w:val="00497D2E"/>
  </w:style>
  <w:style w:type="paragraph" w:styleId="NormalWeb">
    <w:name w:val="Normal (Web)"/>
    <w:basedOn w:val="Normal"/>
    <w:uiPriority w:val="99"/>
    <w:rsid w:val="00DD7894"/>
    <w:pPr>
      <w:spacing w:before="100" w:beforeAutospacing="1" w:after="100" w:afterAutospacing="1" w:line="240" w:lineRule="auto"/>
    </w:pPr>
    <w:rPr>
      <w:rFonts w:ascii="Times New Roman" w:eastAsia="MS ??" w:hAnsi="Times New Roman" w:cs="Times New Roman"/>
      <w:sz w:val="24"/>
      <w:szCs w:val="24"/>
      <w:lang w:eastAsia="en-GB"/>
    </w:rPr>
  </w:style>
  <w:style w:type="table" w:styleId="TableGrid">
    <w:name w:val="Table Grid"/>
    <w:basedOn w:val="TableNormal"/>
    <w:uiPriority w:val="59"/>
    <w:rsid w:val="00DD789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4BC0"/>
    <w:rPr>
      <w:color w:val="800080" w:themeColor="followedHyperlink"/>
      <w:u w:val="single"/>
    </w:rPr>
  </w:style>
  <w:style w:type="character" w:customStyle="1" w:styleId="apple-converted-space">
    <w:name w:val="apple-converted-space"/>
    <w:basedOn w:val="DefaultParagraphFont"/>
    <w:rsid w:val="00594BC0"/>
  </w:style>
  <w:style w:type="character" w:customStyle="1" w:styleId="Heading1Char">
    <w:name w:val="Heading 1 Char"/>
    <w:basedOn w:val="DefaultParagraphFont"/>
    <w:link w:val="Heading1"/>
    <w:uiPriority w:val="9"/>
    <w:rsid w:val="001F786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14403">
      <w:bodyDiv w:val="1"/>
      <w:marLeft w:val="0"/>
      <w:marRight w:val="0"/>
      <w:marTop w:val="0"/>
      <w:marBottom w:val="0"/>
      <w:divBdr>
        <w:top w:val="none" w:sz="0" w:space="0" w:color="auto"/>
        <w:left w:val="none" w:sz="0" w:space="0" w:color="auto"/>
        <w:bottom w:val="none" w:sz="0" w:space="0" w:color="auto"/>
        <w:right w:val="none" w:sz="0" w:space="0" w:color="auto"/>
      </w:divBdr>
    </w:div>
    <w:div w:id="1002007975">
      <w:bodyDiv w:val="1"/>
      <w:marLeft w:val="0"/>
      <w:marRight w:val="0"/>
      <w:marTop w:val="0"/>
      <w:marBottom w:val="0"/>
      <w:divBdr>
        <w:top w:val="none" w:sz="0" w:space="0" w:color="auto"/>
        <w:left w:val="none" w:sz="0" w:space="0" w:color="auto"/>
        <w:bottom w:val="none" w:sz="0" w:space="0" w:color="auto"/>
        <w:right w:val="none" w:sz="0" w:space="0" w:color="auto"/>
      </w:divBdr>
    </w:div>
    <w:div w:id="1362366583">
      <w:bodyDiv w:val="1"/>
      <w:marLeft w:val="0"/>
      <w:marRight w:val="0"/>
      <w:marTop w:val="0"/>
      <w:marBottom w:val="0"/>
      <w:divBdr>
        <w:top w:val="none" w:sz="0" w:space="0" w:color="auto"/>
        <w:left w:val="none" w:sz="0" w:space="0" w:color="auto"/>
        <w:bottom w:val="none" w:sz="0" w:space="0" w:color="auto"/>
        <w:right w:val="none" w:sz="0" w:space="0" w:color="auto"/>
      </w:divBdr>
    </w:div>
    <w:div w:id="182754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sf.io/dhpt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laire.seddon@merseycare.nhs.uk"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8CAED-F5BA-463E-969F-0748AF33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11256</Words>
  <Characters>64165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Taylor</dc:creator>
  <cp:lastModifiedBy>Amy Taylor</cp:lastModifiedBy>
  <cp:revision>2</cp:revision>
  <dcterms:created xsi:type="dcterms:W3CDTF">2018-04-06T07:18:00Z</dcterms:created>
  <dcterms:modified xsi:type="dcterms:W3CDTF">2018-04-06T07:18:00Z</dcterms:modified>
</cp:coreProperties>
</file>