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F502" w14:textId="77777777" w:rsidR="0048004C" w:rsidRDefault="0048004C" w:rsidP="0048004C">
      <w:pPr>
        <w:spacing w:line="480" w:lineRule="auto"/>
        <w:jc w:val="center"/>
        <w:rPr>
          <w:b/>
        </w:rPr>
      </w:pPr>
      <w:bookmarkStart w:id="0" w:name="_GoBack"/>
      <w:bookmarkEnd w:id="0"/>
      <w:r w:rsidRPr="00524BCB">
        <w:rPr>
          <w:b/>
        </w:rPr>
        <w:t>Using Social Media Content for Screening in Recruitment and Selection: Pros and Cons</w:t>
      </w:r>
    </w:p>
    <w:p w14:paraId="5467A45D" w14:textId="77777777" w:rsidR="00867E16" w:rsidRDefault="00867E16" w:rsidP="0048004C">
      <w:pPr>
        <w:spacing w:line="480" w:lineRule="auto"/>
        <w:jc w:val="center"/>
        <w:rPr>
          <w:b/>
        </w:rPr>
      </w:pPr>
    </w:p>
    <w:p w14:paraId="27196053" w14:textId="77777777" w:rsidR="00867E16" w:rsidRPr="00524BCB" w:rsidRDefault="00867E16" w:rsidP="0048004C">
      <w:pPr>
        <w:spacing w:line="480" w:lineRule="auto"/>
        <w:jc w:val="center"/>
        <w:rPr>
          <w:b/>
        </w:rPr>
      </w:pPr>
    </w:p>
    <w:p w14:paraId="65D125B1" w14:textId="283D5448" w:rsidR="0048004C" w:rsidRDefault="0048004C" w:rsidP="0048004C">
      <w:pPr>
        <w:spacing w:line="480" w:lineRule="auto"/>
        <w:jc w:val="center"/>
      </w:pPr>
      <w:r w:rsidRPr="0048004C">
        <w:t>Debora Jeske</w:t>
      </w:r>
      <w:r>
        <w:t xml:space="preserve">, </w:t>
      </w:r>
      <w:r w:rsidRPr="0048004C">
        <w:t>Edinburgh Napier University</w:t>
      </w:r>
    </w:p>
    <w:p w14:paraId="4BD49627" w14:textId="53359904" w:rsidR="0048004C" w:rsidRDefault="0048004C" w:rsidP="0048004C">
      <w:pPr>
        <w:spacing w:line="480" w:lineRule="auto"/>
        <w:jc w:val="center"/>
      </w:pPr>
      <w:r w:rsidRPr="0048004C">
        <w:t xml:space="preserve">Kenneth </w:t>
      </w:r>
      <w:r w:rsidR="0031119E">
        <w:t xml:space="preserve">S. </w:t>
      </w:r>
      <w:r w:rsidRPr="0048004C">
        <w:t>Shultz</w:t>
      </w:r>
      <w:r>
        <w:t>,</w:t>
      </w:r>
      <w:r w:rsidRPr="0048004C">
        <w:t xml:space="preserve"> California State University, San Bernardino</w:t>
      </w:r>
    </w:p>
    <w:p w14:paraId="74873A6E" w14:textId="77777777" w:rsidR="005F746C" w:rsidRDefault="005F746C" w:rsidP="0048004C">
      <w:pPr>
        <w:spacing w:line="480" w:lineRule="auto"/>
        <w:jc w:val="center"/>
      </w:pPr>
    </w:p>
    <w:p w14:paraId="1A8AB2E2" w14:textId="77777777" w:rsidR="001B581D" w:rsidRPr="00524BCB" w:rsidRDefault="001B581D" w:rsidP="002875E6">
      <w:pPr>
        <w:spacing w:line="480" w:lineRule="auto"/>
        <w:rPr>
          <w:b/>
        </w:rPr>
      </w:pPr>
      <w:r w:rsidRPr="00524BCB">
        <w:rPr>
          <w:b/>
        </w:rPr>
        <w:t>Abstract</w:t>
      </w:r>
    </w:p>
    <w:p w14:paraId="7420418A" w14:textId="21763E00" w:rsidR="008D2997" w:rsidRPr="00524BCB" w:rsidRDefault="00A65580" w:rsidP="002875E6">
      <w:pPr>
        <w:spacing w:line="480" w:lineRule="auto"/>
        <w:jc w:val="both"/>
      </w:pPr>
      <w:r w:rsidRPr="00524BCB">
        <w:t>T</w:t>
      </w:r>
      <w:r w:rsidR="00CC0D98" w:rsidRPr="00524BCB">
        <w:t>he</w:t>
      </w:r>
      <w:r w:rsidR="003E1D8F" w:rsidRPr="00524BCB">
        <w:t xml:space="preserve"> article considers the </w:t>
      </w:r>
      <w:r w:rsidR="00CC0D98" w:rsidRPr="00524BCB">
        <w:t>arguments that have been made in defen</w:t>
      </w:r>
      <w:r w:rsidR="00AC3D0E" w:rsidRPr="00524BCB">
        <w:t>c</w:t>
      </w:r>
      <w:r w:rsidR="00CC0D98" w:rsidRPr="00524BCB">
        <w:t xml:space="preserve">e of social </w:t>
      </w:r>
      <w:r w:rsidR="003658A1" w:rsidRPr="00524BCB">
        <w:t xml:space="preserve">media </w:t>
      </w:r>
      <w:r w:rsidR="00CC0D98" w:rsidRPr="00524BCB">
        <w:t xml:space="preserve">screening as well </w:t>
      </w:r>
      <w:r w:rsidRPr="00524BCB">
        <w:t xml:space="preserve">as </w:t>
      </w:r>
      <w:r w:rsidR="00CC0D98" w:rsidRPr="00524BCB">
        <w:t>issues that arise and may effectively erode the reliability and utility of such data for employers. First, the authors consider existing legal frameworks and guidelines that exist in the UK and the USA</w:t>
      </w:r>
      <w:r w:rsidR="00DF6180" w:rsidRPr="00524BCB">
        <w:t>,</w:t>
      </w:r>
      <w:r w:rsidR="00CC0D98" w:rsidRPr="00524BCB">
        <w:t xml:space="preserve"> </w:t>
      </w:r>
      <w:r w:rsidR="00DF6180" w:rsidRPr="00524BCB">
        <w:t xml:space="preserve">as well as </w:t>
      </w:r>
      <w:r w:rsidR="00CC0D98" w:rsidRPr="00524BCB">
        <w:t xml:space="preserve">the subsequent ethical concerns that arise when employers access and use social networking content for employment purposes. Second, several arguments in favour of the use of social networking content are made, each of which </w:t>
      </w:r>
      <w:r w:rsidR="00507F00" w:rsidRPr="00524BCB">
        <w:t xml:space="preserve">is </w:t>
      </w:r>
      <w:r w:rsidR="00CC0D98" w:rsidRPr="00524BCB">
        <w:t>considered from several angles, including concerns about impression management, bias and discrimination, data protection and security.</w:t>
      </w:r>
      <w:r w:rsidR="00AC3D0E" w:rsidRPr="00524BCB">
        <w:t xml:space="preserve"> </w:t>
      </w:r>
      <w:r w:rsidRPr="00524BCB">
        <w:t>Ultimately, t</w:t>
      </w:r>
      <w:r w:rsidR="00AC3D0E" w:rsidRPr="00524BCB">
        <w:t>he current state of knowledge does not provide a definite answer as to whether information from social networks is helpful in recruitment and selection</w:t>
      </w:r>
      <w:r w:rsidR="00AB198B" w:rsidRPr="00524BCB">
        <w:t>.</w:t>
      </w:r>
    </w:p>
    <w:p w14:paraId="2CD0A804" w14:textId="77777777" w:rsidR="00AB198B" w:rsidRPr="00524BCB" w:rsidRDefault="00AB198B" w:rsidP="002A24C2">
      <w:pPr>
        <w:jc w:val="both"/>
        <w:rPr>
          <w:b/>
        </w:rPr>
      </w:pPr>
    </w:p>
    <w:p w14:paraId="6B9F6DFC" w14:textId="04B186A5" w:rsidR="001B581D" w:rsidRPr="00524BCB" w:rsidRDefault="001B581D" w:rsidP="002875E6">
      <w:pPr>
        <w:spacing w:line="480" w:lineRule="auto"/>
        <w:rPr>
          <w:b/>
        </w:rPr>
      </w:pPr>
      <w:r w:rsidRPr="00524BCB">
        <w:rPr>
          <w:b/>
        </w:rPr>
        <w:t>Keywords</w:t>
      </w:r>
      <w:r w:rsidR="0090722C" w:rsidRPr="00524BCB">
        <w:rPr>
          <w:b/>
        </w:rPr>
        <w:t>:</w:t>
      </w:r>
    </w:p>
    <w:p w14:paraId="5E4B5DDF" w14:textId="5BED9893" w:rsidR="001B581D" w:rsidRPr="00524BCB" w:rsidRDefault="00931971" w:rsidP="002875E6">
      <w:pPr>
        <w:spacing w:line="480" w:lineRule="auto"/>
      </w:pPr>
      <w:r w:rsidRPr="00524BCB">
        <w:t xml:space="preserve">applicant selection, </w:t>
      </w:r>
      <w:r w:rsidR="001B581D" w:rsidRPr="00524BCB">
        <w:t xml:space="preserve">employer screening, </w:t>
      </w:r>
      <w:r w:rsidRPr="00524BCB">
        <w:t xml:space="preserve">ethics, privacy, social media </w:t>
      </w:r>
    </w:p>
    <w:p w14:paraId="450332CB" w14:textId="77777777" w:rsidR="008D2997" w:rsidRDefault="008D2997" w:rsidP="002875E6">
      <w:pPr>
        <w:spacing w:line="480" w:lineRule="auto"/>
      </w:pPr>
    </w:p>
    <w:p w14:paraId="7ADC8169" w14:textId="14774701" w:rsidR="0048004C" w:rsidRDefault="0048004C" w:rsidP="002875E6">
      <w:pPr>
        <w:spacing w:line="480" w:lineRule="auto"/>
        <w:rPr>
          <w:b/>
        </w:rPr>
      </w:pPr>
      <w:r w:rsidRPr="0048004C">
        <w:rPr>
          <w:b/>
        </w:rPr>
        <w:t>Corresponding author</w:t>
      </w:r>
      <w:r>
        <w:rPr>
          <w:b/>
        </w:rPr>
        <w:t>:</w:t>
      </w:r>
      <w:r w:rsidRPr="0048004C">
        <w:rPr>
          <w:b/>
        </w:rPr>
        <w:t xml:space="preserve"> </w:t>
      </w:r>
    </w:p>
    <w:p w14:paraId="3B1E2E14" w14:textId="0178DB07" w:rsidR="0048004C" w:rsidRPr="0048004C" w:rsidRDefault="0048004C" w:rsidP="002875E6">
      <w:pPr>
        <w:spacing w:line="480" w:lineRule="auto"/>
      </w:pPr>
      <w:r w:rsidRPr="0048004C">
        <w:t>Dr. Debora Jeske, Business School, Edinburgh Napier University, 219 Colinton Road, Edinburgh EH14 1DJ, United Kingdom. Email: d.jeske@napier.ac.uk</w:t>
      </w:r>
    </w:p>
    <w:p w14:paraId="1665346A" w14:textId="77777777" w:rsidR="0048004C" w:rsidRDefault="0048004C">
      <w:pPr>
        <w:rPr>
          <w:b/>
        </w:rPr>
      </w:pPr>
      <w:r>
        <w:rPr>
          <w:b/>
        </w:rPr>
        <w:br w:type="page"/>
      </w:r>
    </w:p>
    <w:p w14:paraId="0E61922D" w14:textId="4E5B0F42" w:rsidR="00262A8C" w:rsidRPr="00524BCB" w:rsidRDefault="001B581D" w:rsidP="002875E6">
      <w:pPr>
        <w:spacing w:line="480" w:lineRule="auto"/>
        <w:rPr>
          <w:b/>
        </w:rPr>
      </w:pPr>
      <w:r w:rsidRPr="00524BCB">
        <w:rPr>
          <w:b/>
        </w:rPr>
        <w:lastRenderedPageBreak/>
        <w:t>Introduction</w:t>
      </w:r>
    </w:p>
    <w:p w14:paraId="50318676" w14:textId="77777777" w:rsidR="00C63CC7" w:rsidRPr="00524BCB" w:rsidRDefault="00C63CC7" w:rsidP="002875E6">
      <w:pPr>
        <w:spacing w:line="480" w:lineRule="auto"/>
        <w:jc w:val="both"/>
        <w:rPr>
          <w:b/>
        </w:rPr>
      </w:pPr>
    </w:p>
    <w:p w14:paraId="70F623AC" w14:textId="503548E9" w:rsidR="0005579A" w:rsidRPr="00524BCB" w:rsidRDefault="00C63CC7" w:rsidP="002875E6">
      <w:pPr>
        <w:spacing w:line="480" w:lineRule="auto"/>
        <w:jc w:val="both"/>
      </w:pPr>
      <w:r w:rsidRPr="00524BCB">
        <w:t xml:space="preserve">The use of modern technologies </w:t>
      </w:r>
      <w:r w:rsidR="002B10DA" w:rsidRPr="00524BCB">
        <w:t xml:space="preserve">and software </w:t>
      </w:r>
      <w:r w:rsidRPr="00524BCB">
        <w:t xml:space="preserve">has influenced the practices that emerge in </w:t>
      </w:r>
      <w:r w:rsidR="00AA7CF6" w:rsidRPr="00524BCB">
        <w:t xml:space="preserve">employee </w:t>
      </w:r>
      <w:r w:rsidRPr="00524BCB">
        <w:t>recruitment</w:t>
      </w:r>
      <w:r w:rsidR="007C2A68" w:rsidRPr="00524BCB">
        <w:t xml:space="preserve"> and selection</w:t>
      </w:r>
      <w:r w:rsidRPr="00524BCB">
        <w:t xml:space="preserve">. </w:t>
      </w:r>
      <w:r w:rsidR="003B5484" w:rsidRPr="00524BCB">
        <w:t>Modern technology gives employers significant control over the information worked on and accessed by their employees. In addition, many employers have started to use modern technologies to access information about prospective employees</w:t>
      </w:r>
      <w:r w:rsidR="001F2E6A" w:rsidRPr="00524BCB">
        <w:t xml:space="preserve"> on</w:t>
      </w:r>
      <w:r w:rsidR="003B5484" w:rsidRPr="00524BCB">
        <w:t xml:space="preserve"> </w:t>
      </w:r>
      <w:r w:rsidR="003B5484" w:rsidRPr="00524BCB">
        <w:rPr>
          <w:rFonts w:cs="FrutigerLTPro-Light"/>
        </w:rPr>
        <w:t xml:space="preserve">blogs and general web </w:t>
      </w:r>
      <w:r w:rsidR="001F2E6A" w:rsidRPr="00524BCB">
        <w:rPr>
          <w:rFonts w:cs="FrutigerLTPro-Light"/>
        </w:rPr>
        <w:t xml:space="preserve">sites </w:t>
      </w:r>
      <w:r w:rsidR="003B5484" w:rsidRPr="00524BCB">
        <w:rPr>
          <w:rFonts w:cs="FrutigerLTPro-Light"/>
        </w:rPr>
        <w:t xml:space="preserve">(Van Iddekinge et al., 2013). </w:t>
      </w:r>
      <w:r w:rsidR="003B5484" w:rsidRPr="00524BCB">
        <w:t xml:space="preserve">A particular concern arises in terms of a selection practice: </w:t>
      </w:r>
      <w:r w:rsidR="00507F00" w:rsidRPr="00524BCB">
        <w:t xml:space="preserve">when </w:t>
      </w:r>
      <w:r w:rsidR="003B5484" w:rsidRPr="00524BCB">
        <w:t xml:space="preserve">employers screen applicants by accessing any and all information available about these applicants online – specifically on social media. Many employers use social media themselves, for job applications and university admissions (George et al., 2014) as these </w:t>
      </w:r>
      <w:r w:rsidR="003025C6" w:rsidRPr="00524BCB">
        <w:t>digital platforms are</w:t>
      </w:r>
      <w:r w:rsidR="003B5484" w:rsidRPr="00524BCB">
        <w:t xml:space="preserve"> ideal for</w:t>
      </w:r>
      <w:r w:rsidR="003025C6" w:rsidRPr="00524BCB">
        <w:t xml:space="preserve"> information-sharing, creating user</w:t>
      </w:r>
      <w:r w:rsidR="003B5484" w:rsidRPr="00524BCB">
        <w:t>-specific content and facilitating</w:t>
      </w:r>
      <w:r w:rsidR="003025C6" w:rsidRPr="00524BCB">
        <w:t xml:space="preserve"> the collaboration between people (Smith and Kidder, 2010). </w:t>
      </w:r>
      <w:r w:rsidR="003B5484" w:rsidRPr="00524BCB">
        <w:t>S</w:t>
      </w:r>
      <w:r w:rsidR="003025C6" w:rsidRPr="00524BCB">
        <w:t>ocial media platforms foster communication and facilitate a ‘network sociality made up of exchanges between social actors, institutions and social contexts’ (Trottier, 2012: 86</w:t>
      </w:r>
      <w:r w:rsidR="003B5484" w:rsidRPr="00524BCB">
        <w:t xml:space="preserve">). </w:t>
      </w:r>
      <w:r w:rsidR="0005579A" w:rsidRPr="00524BCB">
        <w:t>The social m</w:t>
      </w:r>
      <w:r w:rsidR="003B5484" w:rsidRPr="00524BCB">
        <w:t>edia context</w:t>
      </w:r>
      <w:r w:rsidR="0005579A" w:rsidRPr="00524BCB">
        <w:t xml:space="preserve"> </w:t>
      </w:r>
      <w:r w:rsidR="001E7FFE" w:rsidRPr="00524BCB">
        <w:t xml:space="preserve">hence </w:t>
      </w:r>
      <w:r w:rsidR="0005579A" w:rsidRPr="00524BCB">
        <w:t>contribute</w:t>
      </w:r>
      <w:r w:rsidR="003B5484" w:rsidRPr="00524BCB">
        <w:t>s</w:t>
      </w:r>
      <w:r w:rsidR="0005579A" w:rsidRPr="00524BCB">
        <w:t xml:space="preserve"> to the reduction of information barriers (McFarland and Ryan, 2015) and boundaries between one’s private and public domains</w:t>
      </w:r>
      <w:r w:rsidR="00831D09" w:rsidRPr="00524BCB">
        <w:t xml:space="preserve"> and networks</w:t>
      </w:r>
      <w:r w:rsidR="009A089C" w:rsidRPr="00524BCB">
        <w:t xml:space="preserve"> (McDonald and Thompson, 2015)</w:t>
      </w:r>
      <w:r w:rsidR="003B5484" w:rsidRPr="00524BCB">
        <w:t>. This is demonstrated, in particular, when employers gain access and use information about students on social media via their connections to alumni associations.</w:t>
      </w:r>
    </w:p>
    <w:p w14:paraId="571EFB83" w14:textId="3B1534C1" w:rsidR="00EF16B7" w:rsidRPr="00524BCB" w:rsidRDefault="001E7FFE" w:rsidP="002875E6">
      <w:pPr>
        <w:spacing w:line="480" w:lineRule="auto"/>
        <w:ind w:firstLine="369"/>
        <w:jc w:val="both"/>
      </w:pPr>
      <w:r w:rsidRPr="00524BCB">
        <w:t>This trend</w:t>
      </w:r>
      <w:r w:rsidR="00EF16B7" w:rsidRPr="00524BCB">
        <w:t xml:space="preserve"> </w:t>
      </w:r>
      <w:r w:rsidRPr="00524BCB">
        <w:t xml:space="preserve">appears </w:t>
      </w:r>
      <w:r w:rsidR="00EF16B7" w:rsidRPr="00524BCB">
        <w:t xml:space="preserve">to coincide with the increasing popularity of </w:t>
      </w:r>
      <w:r w:rsidR="00E15EE6" w:rsidRPr="00524BCB">
        <w:t xml:space="preserve">both personal (e.g., Facebook) and professional (e.g., LinkedIn) </w:t>
      </w:r>
      <w:r w:rsidR="00EF16B7" w:rsidRPr="00524BCB">
        <w:t>social networks</w:t>
      </w:r>
      <w:r w:rsidR="0062198D" w:rsidRPr="00524BCB">
        <w:t xml:space="preserve"> (see Dery</w:t>
      </w:r>
      <w:r w:rsidR="00221397" w:rsidRPr="00524BCB">
        <w:t xml:space="preserve"> et al.</w:t>
      </w:r>
      <w:r w:rsidR="0062198D" w:rsidRPr="00524BCB">
        <w:t>, 2014)</w:t>
      </w:r>
      <w:r w:rsidR="00EF16B7" w:rsidRPr="00524BCB">
        <w:t xml:space="preserve">. </w:t>
      </w:r>
      <w:r w:rsidR="00FB70D2" w:rsidRPr="00524BCB">
        <w:t>S</w:t>
      </w:r>
      <w:r w:rsidR="00EF16B7" w:rsidRPr="00524BCB">
        <w:t xml:space="preserve">ome of the largest </w:t>
      </w:r>
      <w:r w:rsidR="00E15EE6" w:rsidRPr="00524BCB">
        <w:t xml:space="preserve">social </w:t>
      </w:r>
      <w:r w:rsidR="00EF16B7" w:rsidRPr="00524BCB">
        <w:t xml:space="preserve">networks have members in the tens or even hundreds of million </w:t>
      </w:r>
      <w:r w:rsidR="00E15EE6" w:rsidRPr="00524BCB">
        <w:t>participants</w:t>
      </w:r>
      <w:r w:rsidR="00EF16B7" w:rsidRPr="00524BCB">
        <w:t xml:space="preserve">. </w:t>
      </w:r>
      <w:r w:rsidR="00FB70D2" w:rsidRPr="00524BCB">
        <w:t>S</w:t>
      </w:r>
      <w:r w:rsidR="00EF16B7" w:rsidRPr="00524BCB">
        <w:t>tatistics suggest that an estimate</w:t>
      </w:r>
      <w:r w:rsidR="007C2A68" w:rsidRPr="00524BCB">
        <w:t>d</w:t>
      </w:r>
      <w:r w:rsidR="00EF16B7" w:rsidRPr="00524BCB">
        <w:t xml:space="preserve"> 1.96 billion people actively use social media worldwide (Statistica, 2015). This includes Facebook, Twitter</w:t>
      </w:r>
      <w:r w:rsidR="00F15B4D" w:rsidRPr="00524BCB">
        <w:t>,</w:t>
      </w:r>
      <w:r w:rsidR="00616C76" w:rsidRPr="00524BCB">
        <w:t xml:space="preserve"> MySpace</w:t>
      </w:r>
      <w:r w:rsidR="00EF16B7" w:rsidRPr="00524BCB">
        <w:t xml:space="preserve"> and LinkedIn</w:t>
      </w:r>
      <w:r w:rsidR="001448C3" w:rsidRPr="00524BCB">
        <w:t>, as well as</w:t>
      </w:r>
      <w:r w:rsidR="00EF16B7" w:rsidRPr="00524BCB">
        <w:t xml:space="preserve"> </w:t>
      </w:r>
      <w:r w:rsidR="00200C39" w:rsidRPr="00524BCB">
        <w:t>o</w:t>
      </w:r>
      <w:r w:rsidR="00EF16B7" w:rsidRPr="00524BCB">
        <w:t>ther important social networks</w:t>
      </w:r>
      <w:r w:rsidR="007C2A68" w:rsidRPr="00524BCB">
        <w:t xml:space="preserve"> and communication </w:t>
      </w:r>
      <w:r w:rsidR="00200C39" w:rsidRPr="00524BCB">
        <w:t>such as</w:t>
      </w:r>
      <w:r w:rsidR="00EF16B7" w:rsidRPr="00524BCB">
        <w:t xml:space="preserve"> QQ, QZone, WhatsApp, WeChat, Google+, S</w:t>
      </w:r>
      <w:r w:rsidR="00616C76" w:rsidRPr="00524BCB">
        <w:t>kype, Instagram, Tumbler, Viber</w:t>
      </w:r>
      <w:r w:rsidR="00EF16B7" w:rsidRPr="00524BCB">
        <w:t xml:space="preserve"> and Baidu Tieba (</w:t>
      </w:r>
      <w:r w:rsidR="00BB2D27" w:rsidRPr="00524BCB">
        <w:t xml:space="preserve">Duggan, 2015; </w:t>
      </w:r>
      <w:r w:rsidR="00EF16B7" w:rsidRPr="00524BCB">
        <w:t>Statistica, 2015).</w:t>
      </w:r>
      <w:r w:rsidR="00512A32" w:rsidRPr="00524BCB">
        <w:t xml:space="preserve"> It is, however, unclear</w:t>
      </w:r>
      <w:r w:rsidR="00EF16B7" w:rsidRPr="00524BCB">
        <w:t xml:space="preserve"> to what extent the potential access to private information on those profiles should be considered in HR practice. Employer screening of public content has hitherto been less contentious, but little research has examined the validity of using private social network profiles in </w:t>
      </w:r>
      <w:r w:rsidR="00381858" w:rsidRPr="00524BCB">
        <w:t xml:space="preserve">employment </w:t>
      </w:r>
      <w:r w:rsidR="00EF16B7" w:rsidRPr="00524BCB">
        <w:t>recruitment</w:t>
      </w:r>
      <w:r w:rsidR="00381858" w:rsidRPr="00524BCB">
        <w:t xml:space="preserve"> and selection</w:t>
      </w:r>
      <w:r w:rsidR="00EF16B7" w:rsidRPr="00524BCB">
        <w:t xml:space="preserve"> (Van Iddekinge et al., 2013), although some studies have examined reactions and concerns about this practice (Haefner, 2009; Levin-Epstein, 2011). </w:t>
      </w:r>
    </w:p>
    <w:p w14:paraId="5AA3C15B" w14:textId="0DB57363" w:rsidR="00EF16B7" w:rsidRPr="00524BCB" w:rsidRDefault="00EF16B7" w:rsidP="002875E6">
      <w:pPr>
        <w:spacing w:line="480" w:lineRule="auto"/>
        <w:ind w:firstLine="369"/>
        <w:jc w:val="both"/>
      </w:pPr>
      <w:r w:rsidRPr="00524BCB">
        <w:t xml:space="preserve">While </w:t>
      </w:r>
      <w:r w:rsidR="00AD6F42" w:rsidRPr="00524BCB">
        <w:t xml:space="preserve">it is not unlawful to use </w:t>
      </w:r>
      <w:r w:rsidRPr="00524BCB">
        <w:rPr>
          <w:rFonts w:cs="FrutigerLTPro-Light"/>
        </w:rPr>
        <w:t>search engine</w:t>
      </w:r>
      <w:r w:rsidR="00AD6F42" w:rsidRPr="00524BCB">
        <w:rPr>
          <w:rFonts w:cs="FrutigerLTPro-Light"/>
        </w:rPr>
        <w:t>s</w:t>
      </w:r>
      <w:r w:rsidRPr="00524BCB">
        <w:rPr>
          <w:rFonts w:cs="FrutigerLTPro-Light"/>
        </w:rPr>
        <w:t xml:space="preserve"> or social media in this way, the Chartered Institute of Personnel and Development</w:t>
      </w:r>
      <w:r w:rsidR="00AD6F42" w:rsidRPr="00524BCB">
        <w:rPr>
          <w:rFonts w:cs="FrutigerLTPro-Light"/>
        </w:rPr>
        <w:t xml:space="preserve"> in the UK advi</w:t>
      </w:r>
      <w:r w:rsidR="00512A32" w:rsidRPr="00524BCB">
        <w:rPr>
          <w:rFonts w:cs="FrutigerLTPro-Light"/>
        </w:rPr>
        <w:t>s</w:t>
      </w:r>
      <w:r w:rsidR="00AD6F42" w:rsidRPr="00524BCB">
        <w:rPr>
          <w:rFonts w:cs="FrutigerLTPro-Light"/>
        </w:rPr>
        <w:t xml:space="preserve">e caution in terms of how these searches are conducted </w:t>
      </w:r>
      <w:r w:rsidRPr="00524BCB">
        <w:rPr>
          <w:rFonts w:cs="FrutigerLTPro-Light"/>
        </w:rPr>
        <w:t xml:space="preserve">(CIPD, 2013). </w:t>
      </w:r>
      <w:r w:rsidR="00AD6F42" w:rsidRPr="00524BCB">
        <w:t>S</w:t>
      </w:r>
      <w:r w:rsidRPr="00524BCB">
        <w:t>ome employers may also</w:t>
      </w:r>
      <w:r w:rsidR="00C63CC7" w:rsidRPr="00524BCB">
        <w:t xml:space="preserve"> request</w:t>
      </w:r>
      <w:r w:rsidR="00512A32" w:rsidRPr="00524BCB">
        <w:t xml:space="preserve"> applicants to give</w:t>
      </w:r>
      <w:r w:rsidR="00C63CC7" w:rsidRPr="00524BCB">
        <w:t xml:space="preserve"> access to personal social media profiles. </w:t>
      </w:r>
      <w:r w:rsidRPr="00524BCB">
        <w:t>It is in this instance that the interests of the applicants and prospective employers are likely to collide as the information shared on such private sites may be such that it cannot be disentangled from personal and other people’s data. Not surprisingly, the practice of screening applicants</w:t>
      </w:r>
      <w:r w:rsidR="00381858" w:rsidRPr="00524BCB">
        <w:t>’</w:t>
      </w:r>
      <w:r w:rsidRPr="00524BCB">
        <w:t xml:space="preserve"> </w:t>
      </w:r>
      <w:r w:rsidR="007C34F5" w:rsidRPr="00524BCB">
        <w:t xml:space="preserve">online </w:t>
      </w:r>
      <w:r w:rsidRPr="00524BCB">
        <w:t>profiles is highly controversial (see Chauhan</w:t>
      </w:r>
      <w:r w:rsidR="006E4F02" w:rsidRPr="00524BCB">
        <w:t xml:space="preserve"> et al.</w:t>
      </w:r>
      <w:r w:rsidRPr="00524BCB">
        <w:t xml:space="preserve">, 2013). </w:t>
      </w:r>
      <w:r w:rsidR="007C34F5" w:rsidRPr="00524BCB">
        <w:t>Regardless, c</w:t>
      </w:r>
      <w:r w:rsidR="00C63CC7" w:rsidRPr="00524BCB">
        <w:t xml:space="preserve">hances are that online searches </w:t>
      </w:r>
      <w:r w:rsidR="00C92E4C" w:rsidRPr="00524BCB">
        <w:t xml:space="preserve">will </w:t>
      </w:r>
      <w:r w:rsidR="00C63CC7" w:rsidRPr="00524BCB">
        <w:t xml:space="preserve">remain an issue for the future, which means that the likelihood of online searches being conducted will </w:t>
      </w:r>
      <w:r w:rsidR="007C34F5" w:rsidRPr="00524BCB">
        <w:t>only continue to increase</w:t>
      </w:r>
      <w:r w:rsidR="00C63CC7" w:rsidRPr="00524BCB">
        <w:t xml:space="preserve"> (Thomas</w:t>
      </w:r>
      <w:r w:rsidR="006E4F02" w:rsidRPr="00524BCB">
        <w:t xml:space="preserve"> et al.</w:t>
      </w:r>
      <w:r w:rsidR="00C63CC7" w:rsidRPr="00524BCB">
        <w:t>, 2014).</w:t>
      </w:r>
      <w:r w:rsidRPr="00524BCB">
        <w:t xml:space="preserve"> </w:t>
      </w:r>
    </w:p>
    <w:p w14:paraId="1CFB10B8" w14:textId="020D99AE" w:rsidR="002F21DB" w:rsidRPr="00524BCB" w:rsidRDefault="002C3452" w:rsidP="002875E6">
      <w:pPr>
        <w:spacing w:line="480" w:lineRule="auto"/>
        <w:ind w:firstLine="369"/>
        <w:jc w:val="both"/>
      </w:pPr>
      <w:r w:rsidRPr="00524BCB">
        <w:t xml:space="preserve">According to Westin (1967: 7), </w:t>
      </w:r>
      <w:r w:rsidR="00C92E4C" w:rsidRPr="00524BCB">
        <w:t>‘</w:t>
      </w:r>
      <w:r w:rsidRPr="00524BCB">
        <w:t>privacy is the claim of individuals, groups, or institutions to det</w:t>
      </w:r>
      <w:r w:rsidR="00616C76" w:rsidRPr="00524BCB">
        <w:t>ermine for themselves when, how</w:t>
      </w:r>
      <w:r w:rsidRPr="00524BCB">
        <w:t xml:space="preserve"> and to what extent information about them is communicated to others.</w:t>
      </w:r>
      <w:r w:rsidR="00C92E4C" w:rsidRPr="00524BCB">
        <w:t>’</w:t>
      </w:r>
      <w:r w:rsidRPr="00524BCB">
        <w:t xml:space="preserve"> </w:t>
      </w:r>
      <w:r w:rsidR="00F5674D" w:rsidRPr="00524BCB">
        <w:t>The rise of social media in all domains of life has led to an increasing social convergence (Trottier, 2012). Information available on social networks about the contacts in private and work lives increasingly reduce</w:t>
      </w:r>
      <w:r w:rsidR="0071743B" w:rsidRPr="00524BCB">
        <w:t>s</w:t>
      </w:r>
      <w:r w:rsidR="00F5674D" w:rsidRPr="00524BCB">
        <w:t xml:space="preserve"> the boundaries between these domains, making it more difficult for individuals to manage who they share information with as well as who gets access to their information.</w:t>
      </w:r>
      <w:r w:rsidRPr="00524BCB">
        <w:t xml:space="preserve"> </w:t>
      </w:r>
      <w:r w:rsidR="00A91F10" w:rsidRPr="00524BCB">
        <w:t>Access to online networks makes t</w:t>
      </w:r>
      <w:r w:rsidR="00F5674D" w:rsidRPr="00524BCB">
        <w:t>he different presentations of self more visible</w:t>
      </w:r>
      <w:r w:rsidR="00A91F10" w:rsidRPr="00524BCB">
        <w:t xml:space="preserve"> to others</w:t>
      </w:r>
      <w:r w:rsidR="009A089C" w:rsidRPr="00524BCB">
        <w:t xml:space="preserve"> (see Ellerbrok, 2010)</w:t>
      </w:r>
      <w:r w:rsidR="00F5674D" w:rsidRPr="00524BCB">
        <w:t>: the sel</w:t>
      </w:r>
      <w:r w:rsidR="00616C76" w:rsidRPr="00524BCB">
        <w:t>f share</w:t>
      </w:r>
      <w:r w:rsidR="005A0496" w:rsidRPr="00524BCB">
        <w:t>d</w:t>
      </w:r>
      <w:r w:rsidR="00616C76" w:rsidRPr="00524BCB">
        <w:t xml:space="preserve"> with family, friends</w:t>
      </w:r>
      <w:r w:rsidR="00F5674D" w:rsidRPr="00524BCB">
        <w:t xml:space="preserve"> and the self present</w:t>
      </w:r>
      <w:r w:rsidR="005A0496" w:rsidRPr="00524BCB">
        <w:t>ed</w:t>
      </w:r>
      <w:r w:rsidR="00F5674D" w:rsidRPr="00524BCB">
        <w:t xml:space="preserve"> to the public domain. </w:t>
      </w:r>
      <w:r w:rsidR="00C201F8" w:rsidRPr="00524BCB">
        <w:t xml:space="preserve">At the same time, many individuals do not have full control over what their peers share, so our self-presentation online is also subject to </w:t>
      </w:r>
      <w:r w:rsidR="00F502AD" w:rsidRPr="00524BCB">
        <w:t xml:space="preserve">an often </w:t>
      </w:r>
      <w:r w:rsidR="00C201F8" w:rsidRPr="00524BCB">
        <w:t xml:space="preserve">misplaced sense of control (Trottier, 2012). </w:t>
      </w:r>
      <w:r w:rsidR="00F5674D" w:rsidRPr="00524BCB">
        <w:t>The result are increasing concerns about who is receiving the information</w:t>
      </w:r>
      <w:r w:rsidR="003029D3" w:rsidRPr="00524BCB">
        <w:t>,</w:t>
      </w:r>
      <w:r w:rsidR="002F21DB" w:rsidRPr="00524BCB">
        <w:t xml:space="preserve"> </w:t>
      </w:r>
      <w:r w:rsidR="00F969DE" w:rsidRPr="00524BCB">
        <w:t xml:space="preserve">especially in terms of </w:t>
      </w:r>
      <w:r w:rsidR="003029D3" w:rsidRPr="00524BCB">
        <w:t>information</w:t>
      </w:r>
      <w:r w:rsidR="00F969DE" w:rsidRPr="00524BCB">
        <w:t xml:space="preserve"> that is not relevant to employment (McDonald and Thompson, 2015)</w:t>
      </w:r>
      <w:r w:rsidR="002F21DB" w:rsidRPr="00524BCB">
        <w:t xml:space="preserve">. </w:t>
      </w:r>
    </w:p>
    <w:p w14:paraId="573DB386" w14:textId="2720B532" w:rsidR="00C63CC7" w:rsidRPr="00524BCB" w:rsidRDefault="000819C0" w:rsidP="00C9142A">
      <w:pPr>
        <w:spacing w:line="480" w:lineRule="auto"/>
        <w:ind w:firstLine="369"/>
        <w:jc w:val="both"/>
      </w:pPr>
      <w:r w:rsidRPr="00524BCB">
        <w:t>Smith and Kidder (2010)</w:t>
      </w:r>
      <w:r w:rsidR="007A2416" w:rsidRPr="00524BCB">
        <w:t xml:space="preserve"> provide a useful overview of how employers have used social networks in recruitment and explored some of the general issues surrounding the usefulness of information on such sites</w:t>
      </w:r>
      <w:r w:rsidRPr="00524BCB">
        <w:t>.</w:t>
      </w:r>
      <w:r w:rsidR="007A2416" w:rsidRPr="00524BCB">
        <w:t xml:space="preserve"> The article builds on this work by expanding the discussion of pro and cons in practical terms and outlining more recent</w:t>
      </w:r>
      <w:r w:rsidR="00671457" w:rsidRPr="00524BCB">
        <w:t xml:space="preserve"> legal</w:t>
      </w:r>
      <w:r w:rsidR="007A2416" w:rsidRPr="00524BCB">
        <w:t xml:space="preserve"> guidelines available </w:t>
      </w:r>
      <w:r w:rsidR="00BA0605" w:rsidRPr="00524BCB">
        <w:t>to employers</w:t>
      </w:r>
      <w:r w:rsidR="00E54CF5">
        <w:t xml:space="preserve">. </w:t>
      </w:r>
      <w:r w:rsidR="00C9142A">
        <w:t>In addition, a</w:t>
      </w:r>
      <w:r w:rsidR="00E54CF5" w:rsidRPr="00524BCB">
        <w:t xml:space="preserve">rguments in defence of social media screening </w:t>
      </w:r>
      <w:r w:rsidR="00E54CF5">
        <w:t>are considered</w:t>
      </w:r>
      <w:r w:rsidR="00C9142A" w:rsidRPr="00C9142A">
        <w:t xml:space="preserve"> </w:t>
      </w:r>
      <w:r w:rsidR="00C9142A" w:rsidRPr="00524BCB">
        <w:t xml:space="preserve">as well as </w:t>
      </w:r>
      <w:r w:rsidR="00C9142A">
        <w:t xml:space="preserve">the </w:t>
      </w:r>
      <w:r w:rsidR="00C9142A" w:rsidRPr="00524BCB">
        <w:t>issues that arise and may effectively erode the reliability and utility of such data for employers</w:t>
      </w:r>
      <w:r w:rsidR="00336115">
        <w:t xml:space="preserve"> (particularly the request to access</w:t>
      </w:r>
      <w:r w:rsidR="00336115" w:rsidRPr="00524BCB">
        <w:t xml:space="preserve"> private rather than public information)</w:t>
      </w:r>
      <w:r w:rsidR="00E54CF5" w:rsidRPr="00524BCB">
        <w:t>.</w:t>
      </w:r>
    </w:p>
    <w:p w14:paraId="751CF1FF" w14:textId="77777777" w:rsidR="00262A8C" w:rsidRPr="00524BCB" w:rsidRDefault="00262A8C" w:rsidP="002875E6">
      <w:pPr>
        <w:spacing w:line="480" w:lineRule="auto"/>
        <w:rPr>
          <w:b/>
        </w:rPr>
      </w:pPr>
    </w:p>
    <w:p w14:paraId="727CA710" w14:textId="272F3BEA" w:rsidR="00262A8C" w:rsidRPr="00524BCB" w:rsidRDefault="00262A8C" w:rsidP="002875E6">
      <w:pPr>
        <w:spacing w:line="480" w:lineRule="auto"/>
        <w:rPr>
          <w:b/>
        </w:rPr>
      </w:pPr>
      <w:r w:rsidRPr="00524BCB">
        <w:rPr>
          <w:b/>
        </w:rPr>
        <w:t>Ethic</w:t>
      </w:r>
      <w:r w:rsidR="008A3FE4" w:rsidRPr="00524BCB">
        <w:rPr>
          <w:b/>
        </w:rPr>
        <w:t>al considerations</w:t>
      </w:r>
    </w:p>
    <w:p w14:paraId="33221284" w14:textId="77777777" w:rsidR="00262A8C" w:rsidRPr="00524BCB" w:rsidRDefault="00262A8C" w:rsidP="002875E6">
      <w:pPr>
        <w:spacing w:line="480" w:lineRule="auto"/>
        <w:rPr>
          <w:i/>
        </w:rPr>
      </w:pPr>
    </w:p>
    <w:p w14:paraId="7DF1D6D3" w14:textId="75712CCA" w:rsidR="0008003B" w:rsidRPr="00524BCB" w:rsidRDefault="00262A8C" w:rsidP="00F15B4D">
      <w:pPr>
        <w:spacing w:line="480" w:lineRule="auto"/>
        <w:jc w:val="both"/>
      </w:pPr>
      <w:r w:rsidRPr="00524BCB">
        <w:t>Pennington</w:t>
      </w:r>
      <w:r w:rsidR="00634FE5" w:rsidRPr="00524BCB">
        <w:t xml:space="preserve"> et al.</w:t>
      </w:r>
      <w:r w:rsidRPr="00524BCB">
        <w:t xml:space="preserve"> (2007</w:t>
      </w:r>
      <w:r w:rsidR="006E4F02" w:rsidRPr="00524BCB">
        <w:t>:</w:t>
      </w:r>
      <w:r w:rsidR="00FB182B" w:rsidRPr="00524BCB">
        <w:t xml:space="preserve"> 4) defined business ethics as </w:t>
      </w:r>
      <w:r w:rsidR="003611B2" w:rsidRPr="00524BCB">
        <w:t>‘</w:t>
      </w:r>
      <w:r w:rsidRPr="00524BCB">
        <w:t>referring to the moral evaluation of the goals, polices, practices and decisions taken within business organi</w:t>
      </w:r>
      <w:r w:rsidR="00C560A4" w:rsidRPr="00524BCB">
        <w:t>s</w:t>
      </w:r>
      <w:r w:rsidRPr="00524BCB">
        <w:t>ations as they impact on human well-being, fairness, justice, humanity and decency</w:t>
      </w:r>
      <w:r w:rsidR="003611B2" w:rsidRPr="00524BCB">
        <w:t>’</w:t>
      </w:r>
      <w:r w:rsidRPr="00524BCB">
        <w:t xml:space="preserve">. When recruitment </w:t>
      </w:r>
      <w:r w:rsidR="00BA0605" w:rsidRPr="00524BCB">
        <w:t xml:space="preserve">processes </w:t>
      </w:r>
      <w:r w:rsidRPr="00524BCB">
        <w:t>move away from established and validated procedures to non-validated procedures</w:t>
      </w:r>
      <w:r w:rsidR="00774D72" w:rsidRPr="00524BCB">
        <w:t xml:space="preserve"> (Pilbeam and Corbridge, 2010)</w:t>
      </w:r>
      <w:r w:rsidR="00381858" w:rsidRPr="00524BCB">
        <w:t>,</w:t>
      </w:r>
      <w:r w:rsidRPr="00524BCB">
        <w:t xml:space="preserve"> such as the screening of social media content, </w:t>
      </w:r>
      <w:r w:rsidR="00BA0605" w:rsidRPr="00524BCB">
        <w:t xml:space="preserve">managers are often confronted with a variety of issues. For example, </w:t>
      </w:r>
      <w:r w:rsidR="00774D72" w:rsidRPr="00524BCB">
        <w:t>it is unclear how this</w:t>
      </w:r>
      <w:r w:rsidR="00BA0605" w:rsidRPr="00524BCB">
        <w:t xml:space="preserve"> process meets existing </w:t>
      </w:r>
      <w:r w:rsidRPr="00524BCB">
        <w:t>corporate codes or standards of ethics</w:t>
      </w:r>
      <w:r w:rsidR="00BA0605" w:rsidRPr="00524BCB">
        <w:t>.</w:t>
      </w:r>
      <w:r w:rsidR="00774D72" w:rsidRPr="00524BCB">
        <w:t xml:space="preserve"> In addition, using such procedures require</w:t>
      </w:r>
      <w:r w:rsidR="00F15B4D" w:rsidRPr="00524BCB">
        <w:t>s</w:t>
      </w:r>
      <w:r w:rsidR="00BA0605" w:rsidRPr="00524BCB">
        <w:t xml:space="preserve"> </w:t>
      </w:r>
      <w:r w:rsidR="00774D72" w:rsidRPr="00524BCB">
        <w:t xml:space="preserve">appropriate </w:t>
      </w:r>
      <w:r w:rsidRPr="00524BCB">
        <w:t xml:space="preserve">ethics training to discuss managerial morality and </w:t>
      </w:r>
      <w:r w:rsidR="00BA0605" w:rsidRPr="00524BCB">
        <w:t xml:space="preserve">the impact of managers’ </w:t>
      </w:r>
      <w:r w:rsidRPr="00524BCB">
        <w:t>values</w:t>
      </w:r>
      <w:r w:rsidR="00BA0605" w:rsidRPr="00524BCB">
        <w:t xml:space="preserve"> as these are now</w:t>
      </w:r>
      <w:r w:rsidR="00C92E4C" w:rsidRPr="00524BCB">
        <w:t xml:space="preserve"> </w:t>
      </w:r>
      <w:r w:rsidRPr="00524BCB">
        <w:t>an integral concern in the recruitment processes (</w:t>
      </w:r>
      <w:r w:rsidR="006E4F02" w:rsidRPr="00524BCB">
        <w:t>Stanwick and Stanwick, 2009</w:t>
      </w:r>
      <w:r w:rsidRPr="00524BCB">
        <w:t>), even more so than ever before</w:t>
      </w:r>
      <w:r w:rsidR="00FB182B" w:rsidRPr="00524BCB">
        <w:t xml:space="preserve">. </w:t>
      </w:r>
      <w:r w:rsidR="0096724C" w:rsidRPr="00524BCB">
        <w:t xml:space="preserve">Of course, using measures that have not been validated is an issue </w:t>
      </w:r>
      <w:r w:rsidR="008301C5" w:rsidRPr="00524BCB">
        <w:t xml:space="preserve">for </w:t>
      </w:r>
      <w:r w:rsidR="0096724C" w:rsidRPr="00524BCB">
        <w:t xml:space="preserve">many organisations </w:t>
      </w:r>
      <w:r w:rsidR="008301C5" w:rsidRPr="00524BCB">
        <w:t xml:space="preserve">that </w:t>
      </w:r>
      <w:r w:rsidR="0096724C" w:rsidRPr="00524BCB">
        <w:t xml:space="preserve">lack the expertise to validate their selection measures and the actual success of their candidates over time. </w:t>
      </w:r>
    </w:p>
    <w:p w14:paraId="05A302B4" w14:textId="6D0BB08C" w:rsidR="00262A8C" w:rsidRPr="00524BCB" w:rsidRDefault="00262A8C" w:rsidP="002875E6">
      <w:pPr>
        <w:spacing w:line="480" w:lineRule="auto"/>
        <w:ind w:firstLine="369"/>
        <w:jc w:val="both"/>
      </w:pPr>
      <w:r w:rsidRPr="00524BCB">
        <w:t xml:space="preserve">Unfortunately, applicants may not feel that they are in a position to refuse requests to share access details with an employer to their social media. In other words, applicants may feel forced to comply if they want to have the position they apply for. As a result, employers have a distinct advantage of wielding power over applicants (as well as employees; see Greenwood </w:t>
      </w:r>
      <w:r w:rsidR="006E4F02" w:rsidRPr="00524BCB">
        <w:t>and</w:t>
      </w:r>
      <w:r w:rsidRPr="00524BCB">
        <w:t xml:space="preserve"> de Cieri, 2007).</w:t>
      </w:r>
      <w:r w:rsidR="008F0180" w:rsidRPr="00524BCB">
        <w:t xml:space="preserve"> </w:t>
      </w:r>
      <w:r w:rsidR="003103D0" w:rsidRPr="00524BCB">
        <w:t>This means</w:t>
      </w:r>
      <w:r w:rsidR="0071743B" w:rsidRPr="00524BCB">
        <w:t xml:space="preserve"> that</w:t>
      </w:r>
      <w:r w:rsidR="003103D0" w:rsidRPr="00524BCB">
        <w:t xml:space="preserve"> </w:t>
      </w:r>
      <w:r w:rsidR="008F0180" w:rsidRPr="00524BCB">
        <w:t>applicants do not have a</w:t>
      </w:r>
      <w:r w:rsidR="003103D0" w:rsidRPr="00524BCB">
        <w:t>n actual</w:t>
      </w:r>
      <w:r w:rsidR="008F0180" w:rsidRPr="00524BCB">
        <w:t xml:space="preserve"> choice </w:t>
      </w:r>
      <w:r w:rsidR="003103D0" w:rsidRPr="00524BCB">
        <w:t xml:space="preserve">if they want to gain a position. </w:t>
      </w:r>
      <w:r w:rsidR="002B1E4E" w:rsidRPr="00524BCB">
        <w:t>As a result,</w:t>
      </w:r>
      <w:r w:rsidR="003103D0" w:rsidRPr="00524BCB">
        <w:t xml:space="preserve"> the information that is shared is not a true expression of consent or free choice on their part (Marx, 2003).</w:t>
      </w:r>
      <w:r w:rsidR="008F0180" w:rsidRPr="00524BCB">
        <w:t xml:space="preserve"> </w:t>
      </w:r>
      <w:r w:rsidRPr="00524BCB">
        <w:t xml:space="preserve"> This power, if used in employer screening, risks violating both the dignity</w:t>
      </w:r>
      <w:r w:rsidR="00592F47" w:rsidRPr="00524BCB">
        <w:t xml:space="preserve"> and</w:t>
      </w:r>
      <w:r w:rsidRPr="00524BCB">
        <w:t xml:space="preserve"> integrity of employees</w:t>
      </w:r>
      <w:r w:rsidR="00592F47" w:rsidRPr="00524BCB">
        <w:t>, as well as</w:t>
      </w:r>
      <w:r w:rsidRPr="00524BCB">
        <w:t xml:space="preserve"> </w:t>
      </w:r>
      <w:r w:rsidR="00931971" w:rsidRPr="00524BCB">
        <w:t>conferring</w:t>
      </w:r>
      <w:r w:rsidRPr="00524BCB">
        <w:t xml:space="preserve"> feelings of distrust. </w:t>
      </w:r>
      <w:r w:rsidR="00356496" w:rsidRPr="00524BCB">
        <w:t>F</w:t>
      </w:r>
      <w:r w:rsidRPr="00524BCB">
        <w:t xml:space="preserve">ear of </w:t>
      </w:r>
      <w:r w:rsidR="00356496" w:rsidRPr="00524BCB">
        <w:t xml:space="preserve">potential privacy </w:t>
      </w:r>
      <w:r w:rsidRPr="00524BCB">
        <w:t xml:space="preserve">violations </w:t>
      </w:r>
      <w:r w:rsidR="00356496" w:rsidRPr="00524BCB">
        <w:t xml:space="preserve">(Bansal et al., 2010) </w:t>
      </w:r>
      <w:r w:rsidRPr="00524BCB">
        <w:t xml:space="preserve">may scare individuals away from completing applications. </w:t>
      </w:r>
    </w:p>
    <w:p w14:paraId="59AB5E9F" w14:textId="77777777" w:rsidR="00262A8C" w:rsidRPr="00524BCB" w:rsidRDefault="00262A8C" w:rsidP="002875E6">
      <w:pPr>
        <w:spacing w:line="480" w:lineRule="auto"/>
      </w:pPr>
    </w:p>
    <w:p w14:paraId="1E59F28C" w14:textId="77777777" w:rsidR="00262A8C" w:rsidRPr="00524BCB" w:rsidRDefault="00262A8C" w:rsidP="002875E6">
      <w:pPr>
        <w:spacing w:line="480" w:lineRule="auto"/>
        <w:rPr>
          <w:b/>
        </w:rPr>
      </w:pPr>
      <w:r w:rsidRPr="00524BCB">
        <w:rPr>
          <w:b/>
        </w:rPr>
        <w:t>Legal frameworks, guidance and policies</w:t>
      </w:r>
      <w:r w:rsidR="00F62100" w:rsidRPr="00524BCB">
        <w:rPr>
          <w:b/>
        </w:rPr>
        <w:t xml:space="preserve"> </w:t>
      </w:r>
    </w:p>
    <w:p w14:paraId="7BBAB734" w14:textId="77777777" w:rsidR="00262A8C" w:rsidRPr="00524BCB" w:rsidRDefault="00262A8C" w:rsidP="002875E6">
      <w:pPr>
        <w:spacing w:line="480" w:lineRule="auto"/>
      </w:pPr>
    </w:p>
    <w:p w14:paraId="60B4A837" w14:textId="2DD7754A" w:rsidR="00931971" w:rsidRPr="00524BCB" w:rsidRDefault="00931971" w:rsidP="002875E6">
      <w:pPr>
        <w:spacing w:line="480" w:lineRule="auto"/>
        <w:jc w:val="both"/>
      </w:pPr>
      <w:r w:rsidRPr="00524BCB">
        <w:t>Screening a job applicant’s social network sites prior to an interview exposes interviewers to information that may be inappropriate to ask in assessment situations</w:t>
      </w:r>
      <w:r w:rsidR="00C51479" w:rsidRPr="00524BCB">
        <w:t xml:space="preserve"> (Thomas et al., 2014) as they are unrelated to the job (Elzweig </w:t>
      </w:r>
      <w:r w:rsidR="006E4F02" w:rsidRPr="00524BCB">
        <w:t>and</w:t>
      </w:r>
      <w:r w:rsidR="00C51479" w:rsidRPr="00524BCB">
        <w:t xml:space="preserve"> Peeples, 2009)</w:t>
      </w:r>
      <w:r w:rsidRPr="00524BCB">
        <w:t>. For example, information on social network sites may provide information about age, gender, race, disabilities, religious affiliation but also political views, marital status and children (Thomas et al., 2014). Many of these pieces of information provide answers to questions that employers are not allowed to use in regular assessment settings due to their potential to increase discrimination (see also</w:t>
      </w:r>
      <w:r w:rsidR="00C51479" w:rsidRPr="00524BCB">
        <w:t xml:space="preserve"> USA guidelines in the</w:t>
      </w:r>
      <w:r w:rsidRPr="00524BCB">
        <w:t xml:space="preserve"> </w:t>
      </w:r>
      <w:r w:rsidR="00C51479" w:rsidRPr="00524BCB">
        <w:t>Equal Opportunity Employment Commission</w:t>
      </w:r>
      <w:r w:rsidRPr="00524BCB">
        <w:t>, 2013)</w:t>
      </w:r>
      <w:r w:rsidR="00C51479" w:rsidRPr="00524BCB">
        <w:t xml:space="preserve">. </w:t>
      </w:r>
    </w:p>
    <w:p w14:paraId="2C2996E4" w14:textId="295D09D3" w:rsidR="00262A8C" w:rsidRPr="00524BCB" w:rsidRDefault="00C51479" w:rsidP="002875E6">
      <w:pPr>
        <w:spacing w:line="480" w:lineRule="auto"/>
        <w:ind w:firstLine="369"/>
        <w:jc w:val="both"/>
      </w:pPr>
      <w:r w:rsidRPr="00524BCB">
        <w:t xml:space="preserve">A number of additional </w:t>
      </w:r>
      <w:r w:rsidR="00262A8C" w:rsidRPr="00524BCB">
        <w:t>legal frameworks and guidance exist</w:t>
      </w:r>
      <w:r w:rsidRPr="00524BCB">
        <w:t xml:space="preserve"> in the USA and UK</w:t>
      </w:r>
      <w:r w:rsidR="00262A8C" w:rsidRPr="00524BCB">
        <w:t xml:space="preserve"> to guide employer decision-making during recruitment and selection. </w:t>
      </w:r>
      <w:r w:rsidR="006A4485" w:rsidRPr="00524BCB">
        <w:t>For example, s</w:t>
      </w:r>
      <w:r w:rsidR="00262A8C" w:rsidRPr="00524BCB">
        <w:t xml:space="preserve">everal states in the USA have implemented new statutes (e.g., Colorado, North Dakota, New York, Kansas, North Carolina </w:t>
      </w:r>
      <w:r w:rsidR="00592F47" w:rsidRPr="00524BCB">
        <w:t xml:space="preserve">and </w:t>
      </w:r>
      <w:r w:rsidR="00262A8C" w:rsidRPr="00524BCB">
        <w:t>California) offer</w:t>
      </w:r>
      <w:r w:rsidR="00592F47" w:rsidRPr="00524BCB">
        <w:t>ing</w:t>
      </w:r>
      <w:r w:rsidR="00262A8C" w:rsidRPr="00524BCB">
        <w:t xml:space="preserve"> protection in terms of the extent to which employees are entitled to some privacy regarding their personal life activities while off-duty. The various statutes cover different aspects, such as legal recreational activities, political activity, sexual orientation and marital status (Chauhan et al., 2013</w:t>
      </w:r>
      <w:r w:rsidR="00EC61DD" w:rsidRPr="00524BCB">
        <w:t>; Elefant, 2011</w:t>
      </w:r>
      <w:r w:rsidR="00262A8C" w:rsidRPr="00524BCB">
        <w:t>). Unfortunately, some organi</w:t>
      </w:r>
      <w:r w:rsidR="00C560A4" w:rsidRPr="00524BCB">
        <w:t>s</w:t>
      </w:r>
      <w:r w:rsidR="00262A8C" w:rsidRPr="00524BCB">
        <w:t xml:space="preserve">ations may not consider conduct outside working hours as irrelevant when they view </w:t>
      </w:r>
      <w:r w:rsidR="003F2322" w:rsidRPr="00524BCB">
        <w:t>behaviour that</w:t>
      </w:r>
      <w:r w:rsidR="00262A8C" w:rsidRPr="00524BCB">
        <w:t xml:space="preserve"> is incongruent or potentially detrimental to an organi</w:t>
      </w:r>
      <w:r w:rsidR="00C560A4" w:rsidRPr="00524BCB">
        <w:t>s</w:t>
      </w:r>
      <w:r w:rsidR="00262A8C" w:rsidRPr="00524BCB">
        <w:t xml:space="preserve">ation’s image and representation (Chauhan et al., 2013). </w:t>
      </w:r>
      <w:r w:rsidR="00592F47" w:rsidRPr="00524BCB">
        <w:t>As a result, t</w:t>
      </w:r>
      <w:r w:rsidR="00262A8C" w:rsidRPr="00524BCB">
        <w:t xml:space="preserve">he practice of screening applicants’ online profile and employees’ social media content increasingly contributes to the blurring of lines between what is considered personal and work life (Thomas et al., 2014). However, some exceptions exist. </w:t>
      </w:r>
      <w:r w:rsidR="00592F47" w:rsidRPr="00524BCB">
        <w:t>For example, t</w:t>
      </w:r>
      <w:r w:rsidR="00262A8C" w:rsidRPr="00524BCB">
        <w:t>he state of California (CA Codes, 2013; Becht, 2013) implemented a new labo</w:t>
      </w:r>
      <w:r w:rsidR="006E4F02" w:rsidRPr="00524BCB">
        <w:t>u</w:t>
      </w:r>
      <w:r w:rsidR="00262A8C" w:rsidRPr="00524BCB">
        <w:t xml:space="preserve">r code in January 2013. According to Section 980, employers are not allowed to </w:t>
      </w:r>
      <w:r w:rsidR="003611B2" w:rsidRPr="00524BCB">
        <w:t>‘</w:t>
      </w:r>
      <w:r w:rsidR="00262A8C" w:rsidRPr="00524BCB">
        <w:t>require or request an employee or applicant for […] a user name or password for the purpose of accessing personal social media</w:t>
      </w:r>
      <w:r w:rsidR="003611B2" w:rsidRPr="00524BCB">
        <w:t>’</w:t>
      </w:r>
      <w:r w:rsidR="00262A8C" w:rsidRPr="00524BCB">
        <w:t xml:space="preserve"> (Section 980, b1). Exceptions apply in the case of malfeasance and when the employer owns the devices and access information is required to use these devices. Nevertheless, employers are not allowed to retaliate when employees do not comply with a request for access</w:t>
      </w:r>
      <w:r w:rsidR="00592F47" w:rsidRPr="00524BCB">
        <w:t>ing personal and professional social network</w:t>
      </w:r>
      <w:r w:rsidR="00262A8C" w:rsidRPr="00524BCB">
        <w:t xml:space="preserve"> information as employee consent is required and should always be voluntarily given. </w:t>
      </w:r>
    </w:p>
    <w:p w14:paraId="528E727B" w14:textId="4F332B83" w:rsidR="00262A8C" w:rsidRPr="00524BCB" w:rsidRDefault="00262A8C" w:rsidP="002875E6">
      <w:pPr>
        <w:spacing w:line="480" w:lineRule="auto"/>
        <w:ind w:firstLine="369"/>
        <w:jc w:val="both"/>
        <w:rPr>
          <w:rFonts w:cs="FrutigerLTPro-Light"/>
        </w:rPr>
      </w:pPr>
      <w:r w:rsidRPr="00524BCB">
        <w:t xml:space="preserve">In the UK, the Chartered Institute of Personnel </w:t>
      </w:r>
      <w:r w:rsidR="006E4F02" w:rsidRPr="00524BCB">
        <w:t>and</w:t>
      </w:r>
      <w:r w:rsidRPr="00524BCB">
        <w:t xml:space="preserve"> Development has also provided guidelines on the extent to which they consider the screening of social networking information ethical (CIPD, 2013). The CIPD is a professional and independent body whose members are predominantly HR professionals and those involved in people development. According to the CIPD, screening general online activity is considered unethical, if not illegal. At the same time, the guidelines tend to focus on publicly available content, not on employers requesting access to private social networking profiles. </w:t>
      </w:r>
      <w:r w:rsidR="00356496" w:rsidRPr="00524BCB">
        <w:t>Current practice in the US</w:t>
      </w:r>
      <w:r w:rsidR="007504EB" w:rsidRPr="00524BCB">
        <w:t>A</w:t>
      </w:r>
      <w:r w:rsidR="00356496" w:rsidRPr="00524BCB">
        <w:t xml:space="preserve"> and other European countries tends to be more restrictive than in the UK, however, a move towards such restrictions is also expected in the UK in the </w:t>
      </w:r>
      <w:r w:rsidR="002B1E4E" w:rsidRPr="00524BCB">
        <w:t xml:space="preserve">near </w:t>
      </w:r>
      <w:r w:rsidR="00356496" w:rsidRPr="00524BCB">
        <w:t xml:space="preserve">future </w:t>
      </w:r>
      <w:r w:rsidRPr="00524BCB">
        <w:rPr>
          <w:rFonts w:cs="FrutigerLTPro-Light"/>
        </w:rPr>
        <w:t>(CIPD, 2013).</w:t>
      </w:r>
      <w:r w:rsidR="00A5331C" w:rsidRPr="00524BCB">
        <w:rPr>
          <w:rFonts w:cs="FrutigerLTPro-Light"/>
        </w:rPr>
        <w:t xml:space="preserve"> </w:t>
      </w:r>
    </w:p>
    <w:p w14:paraId="0FB6D0B5" w14:textId="77777777" w:rsidR="00555E33" w:rsidRPr="00524BCB" w:rsidRDefault="00555E33" w:rsidP="002875E6">
      <w:pPr>
        <w:spacing w:line="480" w:lineRule="auto"/>
        <w:ind w:firstLine="369"/>
        <w:jc w:val="both"/>
        <w:rPr>
          <w:rFonts w:cs="FrutigerLTPro-Light"/>
        </w:rPr>
      </w:pPr>
    </w:p>
    <w:p w14:paraId="275D0BC1" w14:textId="77777777" w:rsidR="00262A8C" w:rsidRPr="00524BCB" w:rsidRDefault="00697AC1" w:rsidP="002875E6">
      <w:pPr>
        <w:spacing w:line="480" w:lineRule="auto"/>
        <w:rPr>
          <w:b/>
        </w:rPr>
      </w:pPr>
      <w:r w:rsidRPr="00524BCB">
        <w:rPr>
          <w:b/>
        </w:rPr>
        <w:t>The use of social media information</w:t>
      </w:r>
    </w:p>
    <w:p w14:paraId="3798B525" w14:textId="77777777" w:rsidR="00262A8C" w:rsidRPr="00524BCB" w:rsidRDefault="00262A8C" w:rsidP="002875E6">
      <w:pPr>
        <w:spacing w:line="480" w:lineRule="auto"/>
        <w:rPr>
          <w:b/>
        </w:rPr>
      </w:pPr>
    </w:p>
    <w:p w14:paraId="56FD6E97" w14:textId="6B5F8FD3" w:rsidR="000F24A3" w:rsidRPr="00524BCB" w:rsidRDefault="00B32118" w:rsidP="002875E6">
      <w:pPr>
        <w:spacing w:line="480" w:lineRule="auto"/>
        <w:jc w:val="both"/>
      </w:pPr>
      <w:r w:rsidRPr="00524BCB">
        <w:t>Exchange theory applies not only to</w:t>
      </w:r>
      <w:r w:rsidR="000F24A3" w:rsidRPr="00524BCB">
        <w:t xml:space="preserve"> social actions (see Blau, 1964) but also information sharing</w:t>
      </w:r>
      <w:r w:rsidRPr="00524BCB">
        <w:t xml:space="preserve"> and organisational behaviour</w:t>
      </w:r>
      <w:r w:rsidR="000F24A3" w:rsidRPr="00524BCB">
        <w:t xml:space="preserve">. People share information about themselves in expectation that this will lead to some reward – such as a prospective appointment, in the case of selection and recruitment. At the same time, the power relations </w:t>
      </w:r>
      <w:r w:rsidR="0071743B" w:rsidRPr="00524BCB">
        <w:t xml:space="preserve">are </w:t>
      </w:r>
      <w:r w:rsidR="000F24A3" w:rsidRPr="00524BCB">
        <w:t xml:space="preserve">such that the prospective applicant hands over information without being able to control who has access to this information once it has been handed over. What is more, the visibility of one’s actions and interactions with others creates a modern </w:t>
      </w:r>
      <w:r w:rsidR="00FF654F" w:rsidRPr="00524BCB">
        <w:t xml:space="preserve">technologically supported </w:t>
      </w:r>
      <w:r w:rsidR="000F24A3" w:rsidRPr="00524BCB">
        <w:t>panopticon (see Foucauldt</w:t>
      </w:r>
      <w:r w:rsidR="00FF654F" w:rsidRPr="00524BCB">
        <w:t>, 1979</w:t>
      </w:r>
      <w:r w:rsidR="000F24A3" w:rsidRPr="00524BCB">
        <w:t>)</w:t>
      </w:r>
      <w:r w:rsidR="003B1373" w:rsidRPr="00524BCB">
        <w:t xml:space="preserve">. </w:t>
      </w:r>
      <w:r w:rsidR="003103D0" w:rsidRPr="00524BCB">
        <w:t xml:space="preserve">In many organizations there is a disconnect between who collects and who evaluates the information (Feldman and March, 1981). </w:t>
      </w:r>
      <w:r w:rsidR="003B1373" w:rsidRPr="00524BCB">
        <w:t>Hence, s</w:t>
      </w:r>
      <w:r w:rsidR="000F24A3" w:rsidRPr="00524BCB">
        <w:t>ocial media users may not be sure</w:t>
      </w:r>
      <w:r w:rsidR="00FF654F" w:rsidRPr="00524BCB">
        <w:t xml:space="preserve"> </w:t>
      </w:r>
      <w:r w:rsidR="00A24627" w:rsidRPr="00524BCB">
        <w:t xml:space="preserve">who </w:t>
      </w:r>
      <w:r w:rsidR="00FF654F" w:rsidRPr="00524BCB">
        <w:t>is observing them onli</w:t>
      </w:r>
      <w:r w:rsidR="003B1373" w:rsidRPr="00524BCB">
        <w:t>ne</w:t>
      </w:r>
      <w:r w:rsidR="00A24627" w:rsidRPr="00524BCB">
        <w:t xml:space="preserve"> and when</w:t>
      </w:r>
      <w:r w:rsidR="003B1373" w:rsidRPr="00524BCB">
        <w:t xml:space="preserve">. </w:t>
      </w:r>
      <w:r w:rsidR="003103D0" w:rsidRPr="00524BCB">
        <w:t xml:space="preserve">These practices may lead to a weaker sense of responsibility for how data is used, secured and shared – a trend that is compounded when managers do not take responsibility for handling areas of ethical risk (Sekerka, 2009). </w:t>
      </w:r>
      <w:r w:rsidR="003B1373" w:rsidRPr="00524BCB">
        <w:t>In addition, the individual applicant may not be aware of other applicants who also have concerns about the type of information being required: essentially preventing them to act together effectively to question and potentially change HR practices</w:t>
      </w:r>
      <w:r w:rsidR="00027B08" w:rsidRPr="00524BCB">
        <w:t>, particularly because they do not have organisational representatives to speak for them.</w:t>
      </w:r>
    </w:p>
    <w:p w14:paraId="786A1199" w14:textId="0E2FF110" w:rsidR="00262A8C" w:rsidRPr="00524BCB" w:rsidRDefault="00262A8C" w:rsidP="002875E6">
      <w:pPr>
        <w:spacing w:line="480" w:lineRule="auto"/>
        <w:ind w:firstLine="357"/>
        <w:jc w:val="both"/>
      </w:pPr>
      <w:r w:rsidRPr="00524BCB">
        <w:t xml:space="preserve">Several arguments have been put forward by managers to justify their use of social media information. </w:t>
      </w:r>
      <w:r w:rsidR="00571AFD" w:rsidRPr="00524BCB">
        <w:t xml:space="preserve">These are outlined </w:t>
      </w:r>
      <w:r w:rsidRPr="00524BCB">
        <w:t xml:space="preserve">briefly and </w:t>
      </w:r>
      <w:r w:rsidR="00571AFD" w:rsidRPr="00524BCB">
        <w:t xml:space="preserve">then </w:t>
      </w:r>
      <w:r w:rsidRPr="00524BCB">
        <w:t>discuss</w:t>
      </w:r>
      <w:r w:rsidR="00571AFD" w:rsidRPr="00524BCB">
        <w:t>ed</w:t>
      </w:r>
      <w:r w:rsidRPr="00524BCB">
        <w:t xml:space="preserve"> </w:t>
      </w:r>
      <w:r w:rsidR="00571AFD" w:rsidRPr="00524BCB">
        <w:t xml:space="preserve">in terms of </w:t>
      </w:r>
      <w:r w:rsidRPr="00524BCB">
        <w:t>the issues that arise for each argument.</w:t>
      </w:r>
    </w:p>
    <w:p w14:paraId="18320D86" w14:textId="77777777" w:rsidR="00262A8C" w:rsidRPr="00524BCB" w:rsidRDefault="00262A8C" w:rsidP="002875E6">
      <w:pPr>
        <w:spacing w:line="480" w:lineRule="auto"/>
        <w:jc w:val="both"/>
      </w:pPr>
    </w:p>
    <w:p w14:paraId="533D99BB" w14:textId="3F04365E" w:rsidR="00262A8C" w:rsidRPr="00524BCB" w:rsidRDefault="00262A8C" w:rsidP="002875E6">
      <w:pPr>
        <w:spacing w:line="480" w:lineRule="auto"/>
        <w:jc w:val="both"/>
      </w:pPr>
      <w:r w:rsidRPr="00524BCB">
        <w:rPr>
          <w:i/>
        </w:rPr>
        <w:t>Fact-checking: More myth than fact!</w:t>
      </w:r>
      <w:r w:rsidR="00F62100" w:rsidRPr="00524BCB">
        <w:rPr>
          <w:b/>
        </w:rPr>
        <w:t xml:space="preserve"> </w:t>
      </w:r>
      <w:r w:rsidRPr="00524BCB">
        <w:t xml:space="preserve">Some employers argue that information on social media enables them to check the veracity of information (Brown </w:t>
      </w:r>
      <w:r w:rsidR="006E4F02" w:rsidRPr="00524BCB">
        <w:t>and</w:t>
      </w:r>
      <w:r w:rsidRPr="00524BCB">
        <w:t xml:space="preserve"> Vaughn, 2011; Grasz, 2009).</w:t>
      </w:r>
      <w:r w:rsidR="008F0180" w:rsidRPr="00524BCB">
        <w:t xml:space="preserve"> </w:t>
      </w:r>
      <w:r w:rsidRPr="00524BCB">
        <w:t xml:space="preserve"> The expectation also suggests that social media profiles reveal hidden or undisclosed truths (Thomas et al., 2014). This assumes that individuals present their true self online, include pertinent details and do not list any misleading information (CIPD, 2013). There is evidence suggesting that this might be the case, as judged by close acquaintances of social media users (Gosling</w:t>
      </w:r>
      <w:r w:rsidR="006E4F02" w:rsidRPr="00524BCB">
        <w:t xml:space="preserve"> et al.</w:t>
      </w:r>
      <w:r w:rsidRPr="00524BCB">
        <w:t>, 2008). At the same time, plenty of advice is available online on how to create a positive online image (Haefner, 2009; Levin-Ep</w:t>
      </w:r>
      <w:r w:rsidR="00A519A4" w:rsidRPr="00524BCB">
        <w:t>s</w:t>
      </w:r>
      <w:r w:rsidRPr="00524BCB">
        <w:t xml:space="preserve">tein, 2011) or the issues that may arise in terms of the content on social networks while searching for new jobs (White, 2013). </w:t>
      </w:r>
      <w:r w:rsidR="00B14064" w:rsidRPr="00524BCB">
        <w:t>Nevertheless,</w:t>
      </w:r>
      <w:r w:rsidRPr="00524BCB">
        <w:t xml:space="preserve"> many users use different platforms for different purposes. </w:t>
      </w:r>
    </w:p>
    <w:p w14:paraId="7D3F82C8" w14:textId="1CD74CDD" w:rsidR="00262A8C" w:rsidRPr="00524BCB" w:rsidRDefault="00262A8C" w:rsidP="002875E6">
      <w:pPr>
        <w:spacing w:line="480" w:lineRule="auto"/>
        <w:ind w:firstLine="357"/>
        <w:jc w:val="both"/>
      </w:pPr>
      <w:r w:rsidRPr="00524BCB">
        <w:t>In addition, not all individuals are similarly or frequently engaged online (Thomas et al., 2014)</w:t>
      </w:r>
      <w:r w:rsidR="007B720F" w:rsidRPr="00524BCB">
        <w:t xml:space="preserve">. They may also differ in terms of </w:t>
      </w:r>
      <w:r w:rsidRPr="00524BCB">
        <w:t>how much information they put online (or is put up about them</w:t>
      </w:r>
      <w:r w:rsidR="007504EB" w:rsidRPr="00524BCB">
        <w:t>selves</w:t>
      </w:r>
      <w:r w:rsidRPr="00524BCB">
        <w:t xml:space="preserve"> online)</w:t>
      </w:r>
      <w:r w:rsidR="007B720F" w:rsidRPr="00524BCB">
        <w:t xml:space="preserve"> and</w:t>
      </w:r>
      <w:r w:rsidRPr="00524BCB">
        <w:t xml:space="preserve"> how they</w:t>
      </w:r>
      <w:r w:rsidR="007B720F" w:rsidRPr="00524BCB">
        <w:t xml:space="preserve"> decided to</w:t>
      </w:r>
      <w:r w:rsidRPr="00524BCB">
        <w:t xml:space="preserve"> use their privacy settings (Brown </w:t>
      </w:r>
      <w:r w:rsidR="006E4F02" w:rsidRPr="00524BCB">
        <w:t>and</w:t>
      </w:r>
      <w:r w:rsidRPr="00524BCB">
        <w:t xml:space="preserve"> Vaughn, 2011). This means </w:t>
      </w:r>
      <w:r w:rsidR="007B720F" w:rsidRPr="00524BCB">
        <w:t>applicants’</w:t>
      </w:r>
      <w:r w:rsidRPr="00524BCB">
        <w:t xml:space="preserve"> </w:t>
      </w:r>
      <w:r w:rsidR="003611B2" w:rsidRPr="00524BCB">
        <w:t>‘</w:t>
      </w:r>
      <w:r w:rsidRPr="00524BCB">
        <w:t>regular</w:t>
      </w:r>
      <w:r w:rsidR="003611B2" w:rsidRPr="00524BCB">
        <w:t>’</w:t>
      </w:r>
      <w:r w:rsidRPr="00524BCB">
        <w:t xml:space="preserve"> behavio</w:t>
      </w:r>
      <w:r w:rsidR="00885309" w:rsidRPr="00524BCB">
        <w:t>u</w:t>
      </w:r>
      <w:r w:rsidRPr="00524BCB">
        <w:t>r may not be captured by such information despite arguments to the contrary (see Hall et al., 2014), requiring HR managers to assess whether their impressions based on online profile information match offline behavio</w:t>
      </w:r>
      <w:r w:rsidR="006E4F02" w:rsidRPr="00524BCB">
        <w:t>u</w:t>
      </w:r>
      <w:r w:rsidRPr="00524BCB">
        <w:t>rs (</w:t>
      </w:r>
      <w:r w:rsidR="001A1D8F" w:rsidRPr="00524BCB">
        <w:t>Chiang and Suen, 2015</w:t>
      </w:r>
      <w:r w:rsidRPr="00524BCB">
        <w:t>)</w:t>
      </w:r>
      <w:r w:rsidR="00B61854" w:rsidRPr="00524BCB">
        <w:t xml:space="preserve"> or reflect impression management efforts (Goffman, 196</w:t>
      </w:r>
      <w:r w:rsidR="00A66EAA" w:rsidRPr="00524BCB">
        <w:t>1</w:t>
      </w:r>
      <w:r w:rsidR="00B61854" w:rsidRPr="00524BCB">
        <w:t>)</w:t>
      </w:r>
      <w:r w:rsidR="002F3923" w:rsidRPr="00524BCB">
        <w:t>.</w:t>
      </w:r>
    </w:p>
    <w:p w14:paraId="70272C0E" w14:textId="260F7DAC" w:rsidR="006B7C5A" w:rsidRPr="00524BCB" w:rsidRDefault="00262A8C" w:rsidP="002875E6">
      <w:pPr>
        <w:spacing w:line="480" w:lineRule="auto"/>
        <w:ind w:firstLine="357"/>
        <w:jc w:val="both"/>
      </w:pPr>
      <w:r w:rsidRPr="00524BCB">
        <w:t xml:space="preserve">Third, some individuals may provide a ‘polished’ profile to impress employers and conform to certain expectations (see also Kluemper </w:t>
      </w:r>
      <w:r w:rsidR="006E4F02" w:rsidRPr="00524BCB">
        <w:t>and</w:t>
      </w:r>
      <w:r w:rsidRPr="00524BCB">
        <w:t xml:space="preserve"> Rosen, 2009), reducing the reliability of impressions based on these less credible and self-generated cues (Walther </w:t>
      </w:r>
      <w:r w:rsidR="006E4F02" w:rsidRPr="00524BCB">
        <w:t>and</w:t>
      </w:r>
      <w:r w:rsidRPr="00524BCB">
        <w:t xml:space="preserve"> Parks, 2002).</w:t>
      </w:r>
      <w:r w:rsidR="002711D2" w:rsidRPr="00524BCB">
        <w:t xml:space="preserve"> Goffman’s (1959) concept of ‘performing the self’ is closely mirrored in the fluidity of online identities that individuals create for themselves (Pinch, 2010). Technology </w:t>
      </w:r>
      <w:r w:rsidR="00A24627" w:rsidRPr="00524BCB">
        <w:t xml:space="preserve">allows </w:t>
      </w:r>
      <w:r w:rsidR="002711D2" w:rsidRPr="00524BCB">
        <w:t>individuals to adhere to</w:t>
      </w:r>
      <w:r w:rsidR="00C97808" w:rsidRPr="00524BCB">
        <w:t xml:space="preserve"> different</w:t>
      </w:r>
      <w:r w:rsidR="002711D2" w:rsidRPr="00524BCB">
        <w:t xml:space="preserve"> norms and rules by creating multiple profiles </w:t>
      </w:r>
      <w:r w:rsidR="00B6594C" w:rsidRPr="00524BCB">
        <w:t>for themselves. Role distance</w:t>
      </w:r>
      <w:r w:rsidR="00FE634D" w:rsidRPr="00524BCB">
        <w:t xml:space="preserve"> and</w:t>
      </w:r>
      <w:r w:rsidR="00B6594C" w:rsidRPr="00524BCB">
        <w:t xml:space="preserve"> audience effects can play an important role here (see also Goffman’s 1961 concept of situated activity system). In other words, individuals enact different roles online in expectation of an audience. These roles allow them to distance themselves purposefully and intentionally in order to appeal to a specific audience (e.g., by not revealing their minority status or sexual preferences) or closely ally themselves with social hierarchy and groups (e.g., by emphasizing certain group-specific aspects of their self</w:t>
      </w:r>
      <w:r w:rsidR="00C74CCC" w:rsidRPr="00524BCB">
        <w:t>,</w:t>
      </w:r>
      <w:r w:rsidR="00B6594C" w:rsidRPr="00524BCB">
        <w:t xml:space="preserve"> </w:t>
      </w:r>
      <w:r w:rsidR="00C74CCC" w:rsidRPr="00524BCB">
        <w:t xml:space="preserve">such as </w:t>
      </w:r>
      <w:r w:rsidR="00B6594C" w:rsidRPr="00524BCB">
        <w:t>professional athlete).</w:t>
      </w:r>
      <w:r w:rsidR="00FE634D" w:rsidRPr="00524BCB">
        <w:t xml:space="preserve"> </w:t>
      </w:r>
      <w:r w:rsidR="006F0862" w:rsidRPr="00524BCB">
        <w:t>A</w:t>
      </w:r>
      <w:r w:rsidR="008F0180" w:rsidRPr="00524BCB">
        <w:t xml:space="preserve"> relevant information age techno-fallacy</w:t>
      </w:r>
      <w:r w:rsidR="00FE634D" w:rsidRPr="00524BCB">
        <w:t xml:space="preserve"> is related to impression management</w:t>
      </w:r>
      <w:r w:rsidR="006F0862" w:rsidRPr="00524BCB">
        <w:t>: namely</w:t>
      </w:r>
      <w:r w:rsidR="00FE634D" w:rsidRPr="00524BCB">
        <w:t xml:space="preserve"> the assumption </w:t>
      </w:r>
      <w:r w:rsidR="008F0180" w:rsidRPr="00524BCB">
        <w:t xml:space="preserve">that the ‘facts speak for themselves’ (Marx, 2003). </w:t>
      </w:r>
      <w:r w:rsidR="006F0862" w:rsidRPr="00524BCB">
        <w:t xml:space="preserve">According to interactionist theory, interactions with different people shape how </w:t>
      </w:r>
      <w:r w:rsidR="005A0496" w:rsidRPr="00524BCB">
        <w:t xml:space="preserve">they </w:t>
      </w:r>
      <w:r w:rsidR="006F0862" w:rsidRPr="00524BCB">
        <w:t xml:space="preserve">relate and act for and towards others (Cooley, 1902). </w:t>
      </w:r>
      <w:r w:rsidR="00FE634D" w:rsidRPr="00524BCB">
        <w:t>G</w:t>
      </w:r>
      <w:r w:rsidRPr="00524BCB">
        <w:t xml:space="preserve">iven the use of social media screenings, users of social networks may feel greater pressure to conform and less autonomy than they once had. </w:t>
      </w:r>
      <w:r w:rsidR="00FE634D" w:rsidRPr="00524BCB">
        <w:t xml:space="preserve">These presentations then lead to selective impression management that may erode the usefulness of information on such profiles (as all profiles appear to list the same merits). </w:t>
      </w:r>
      <w:r w:rsidRPr="00524BCB">
        <w:t xml:space="preserve">In conclusion, this supposed fact-checking may actually lead to inconsistent selection and use of very different profile information. </w:t>
      </w:r>
    </w:p>
    <w:p w14:paraId="0E0D3765" w14:textId="77777777" w:rsidR="00EF5F3B" w:rsidRPr="00524BCB" w:rsidRDefault="00EF5F3B" w:rsidP="002875E6">
      <w:pPr>
        <w:spacing w:line="480" w:lineRule="auto"/>
        <w:ind w:firstLine="357"/>
        <w:jc w:val="both"/>
      </w:pPr>
    </w:p>
    <w:p w14:paraId="2B270ACE" w14:textId="5D7C4F2A" w:rsidR="00AC00DB" w:rsidRPr="00524BCB" w:rsidRDefault="00262A8C" w:rsidP="002875E6">
      <w:pPr>
        <w:spacing w:line="480" w:lineRule="auto"/>
        <w:jc w:val="both"/>
      </w:pPr>
      <w:r w:rsidRPr="00524BCB">
        <w:rPr>
          <w:i/>
        </w:rPr>
        <w:t>The HR manager without biases?</w:t>
      </w:r>
      <w:r w:rsidR="00F62100" w:rsidRPr="00524BCB">
        <w:rPr>
          <w:b/>
        </w:rPr>
        <w:t xml:space="preserve"> </w:t>
      </w:r>
      <w:r w:rsidRPr="00524BCB">
        <w:t xml:space="preserve">Some managers also argue that information about the applicant’s membership </w:t>
      </w:r>
      <w:r w:rsidR="00C74CCC" w:rsidRPr="00524BCB">
        <w:t>in</w:t>
      </w:r>
      <w:r w:rsidRPr="00524BCB">
        <w:t xml:space="preserve"> a protected class (Brown </w:t>
      </w:r>
      <w:r w:rsidR="006E4F02" w:rsidRPr="00524BCB">
        <w:t>and</w:t>
      </w:r>
      <w:r w:rsidRPr="00524BCB">
        <w:t xml:space="preserve"> Vaughn, 2011) will not bias their assessments and lead to potential adverse impact (Chauhan et al., 2013; CIPD, 2013). </w:t>
      </w:r>
      <w:r w:rsidR="0001502E" w:rsidRPr="00524BCB">
        <w:t>This is reflected in surveys that report that about 20</w:t>
      </w:r>
      <w:r w:rsidR="00B313FA" w:rsidRPr="00524BCB">
        <w:t xml:space="preserve"> percent </w:t>
      </w:r>
      <w:r w:rsidR="0001502E" w:rsidRPr="00524BCB">
        <w:t>of managers look at their candidates’ online activity (</w:t>
      </w:r>
      <w:r w:rsidR="006E4F02" w:rsidRPr="00524BCB">
        <w:t xml:space="preserve">CIPD, 2013; </w:t>
      </w:r>
      <w:r w:rsidR="0001502E" w:rsidRPr="00524BCB">
        <w:t>Grasz, 2009), with the numbers being much higher in certain organi</w:t>
      </w:r>
      <w:r w:rsidR="00C560A4" w:rsidRPr="00524BCB">
        <w:t>s</w:t>
      </w:r>
      <w:r w:rsidR="0001502E" w:rsidRPr="00524BCB">
        <w:t xml:space="preserve">ations that require online checks (Preston, 2011). </w:t>
      </w:r>
      <w:r w:rsidRPr="00524BCB">
        <w:t xml:space="preserve">Nevertheless, it is somewhat questionable to what degree HR managers can effectively forget and disregard information about an applicant’s ethnicity and race, gender, health, undisclosed disabilities, sexual orientation and other highly sensitive information </w:t>
      </w:r>
      <w:r w:rsidR="00C74CCC" w:rsidRPr="00524BCB">
        <w:t xml:space="preserve">often </w:t>
      </w:r>
      <w:r w:rsidRPr="00524BCB">
        <w:t xml:space="preserve">available on an applicant’s social media profile. </w:t>
      </w:r>
    </w:p>
    <w:p w14:paraId="4B98A941" w14:textId="5885ECD1" w:rsidR="00262A8C" w:rsidRPr="00524BCB" w:rsidRDefault="0017747C" w:rsidP="00606AAD">
      <w:pPr>
        <w:spacing w:line="480" w:lineRule="auto"/>
        <w:ind w:firstLine="369"/>
        <w:jc w:val="both"/>
      </w:pPr>
      <w:r w:rsidRPr="00524BCB">
        <w:t>Potential for a</w:t>
      </w:r>
      <w:r w:rsidR="00262A8C" w:rsidRPr="00524BCB">
        <w:t xml:space="preserve">ge discrimination is another </w:t>
      </w:r>
      <w:r w:rsidRPr="00524BCB">
        <w:t xml:space="preserve">prominent </w:t>
      </w:r>
      <w:r w:rsidR="00262A8C" w:rsidRPr="00524BCB">
        <w:t>concern (Van Iddekinge et al., 2013)</w:t>
      </w:r>
      <w:r w:rsidR="00EF5F3B" w:rsidRPr="00524BCB">
        <w:t xml:space="preserve"> as is discrimination due to visual characteristics of the individual (e.g., such as tattoos, see Timming, 2015)</w:t>
      </w:r>
      <w:r w:rsidR="00262A8C" w:rsidRPr="00524BCB">
        <w:t>.</w:t>
      </w:r>
      <w:r w:rsidR="003103D0" w:rsidRPr="00524BCB">
        <w:t xml:space="preserve"> Moreover, it is considered unethical for a manager to seek information about an employee’s life style choices when these have no impact on the employee’s work (Ünal</w:t>
      </w:r>
      <w:r w:rsidR="001A1128" w:rsidRPr="00524BCB">
        <w:t xml:space="preserve"> et al.</w:t>
      </w:r>
      <w:r w:rsidR="003103D0" w:rsidRPr="00524BCB">
        <w:t xml:space="preserve">, 2012). </w:t>
      </w:r>
      <w:r w:rsidR="00C97808" w:rsidRPr="00524BCB">
        <w:t xml:space="preserve">However, when employers </w:t>
      </w:r>
      <w:r w:rsidR="003103D0" w:rsidRPr="00524BCB">
        <w:t>access such information on</w:t>
      </w:r>
      <w:r w:rsidR="00C97808" w:rsidRPr="00524BCB">
        <w:t xml:space="preserve"> the</w:t>
      </w:r>
      <w:r w:rsidR="003103D0" w:rsidRPr="00524BCB">
        <w:t xml:space="preserve"> social profile information </w:t>
      </w:r>
      <w:r w:rsidR="00C97808" w:rsidRPr="00524BCB">
        <w:t>of their</w:t>
      </w:r>
      <w:r w:rsidR="003103D0" w:rsidRPr="00524BCB">
        <w:t xml:space="preserve"> applicants</w:t>
      </w:r>
      <w:r w:rsidR="00C97808" w:rsidRPr="00524BCB">
        <w:t xml:space="preserve">, this </w:t>
      </w:r>
      <w:r w:rsidR="003103D0" w:rsidRPr="00524BCB">
        <w:t xml:space="preserve">does not appear to </w:t>
      </w:r>
      <w:r w:rsidR="00C97808" w:rsidRPr="00524BCB">
        <w:t xml:space="preserve">be met with </w:t>
      </w:r>
      <w:r w:rsidR="003103D0" w:rsidRPr="00524BCB">
        <w:t>similar concern.</w:t>
      </w:r>
    </w:p>
    <w:p w14:paraId="3AA20A3D" w14:textId="69EF3C5B" w:rsidR="00262A8C" w:rsidRPr="00524BCB" w:rsidRDefault="0009517D" w:rsidP="002875E6">
      <w:pPr>
        <w:spacing w:line="480" w:lineRule="auto"/>
        <w:ind w:firstLine="369"/>
        <w:jc w:val="both"/>
      </w:pPr>
      <w:r w:rsidRPr="00524BCB">
        <w:t xml:space="preserve">Social values may play a particularly important role when managers evaluate the content of social media. </w:t>
      </w:r>
      <w:r w:rsidR="00262A8C" w:rsidRPr="00524BCB">
        <w:t>Even if unethical behavio</w:t>
      </w:r>
      <w:r w:rsidR="00885309" w:rsidRPr="00524BCB">
        <w:t>u</w:t>
      </w:r>
      <w:r w:rsidR="00262A8C" w:rsidRPr="00524BCB">
        <w:t>r is unintentional, the risk is that under the illusion of objectivity, important decision makers involved in the recruitment process believe they are making decisions free of biases – not reali</w:t>
      </w:r>
      <w:r w:rsidR="006E4F02" w:rsidRPr="00524BCB">
        <w:t>s</w:t>
      </w:r>
      <w:r w:rsidR="00262A8C" w:rsidRPr="00524BCB">
        <w:t xml:space="preserve">ing that unconscious beliefs, comparisons and stereotypes about what people post online can also shape their decisions (Stanwick </w:t>
      </w:r>
      <w:r w:rsidR="006E4F02" w:rsidRPr="00524BCB">
        <w:t>and</w:t>
      </w:r>
      <w:r w:rsidR="00262A8C" w:rsidRPr="00524BCB">
        <w:t xml:space="preserve"> Stanwick, 2009). </w:t>
      </w:r>
    </w:p>
    <w:p w14:paraId="45089EA1" w14:textId="7BF76783" w:rsidR="00E910F9" w:rsidRPr="00524BCB" w:rsidRDefault="00262A8C" w:rsidP="002875E6">
      <w:pPr>
        <w:spacing w:line="480" w:lineRule="auto"/>
        <w:ind w:firstLine="369"/>
        <w:jc w:val="both"/>
      </w:pPr>
      <w:r w:rsidRPr="00524BCB">
        <w:t xml:space="preserve">Another concern is that employers may inadvertently discriminate against those without a social network profile (see also Thomas et al., 2014), especially since not all groups may be equally represented online (Klein </w:t>
      </w:r>
      <w:r w:rsidR="00691FD3" w:rsidRPr="00524BCB">
        <w:t>and</w:t>
      </w:r>
      <w:r w:rsidRPr="00524BCB">
        <w:t xml:space="preserve"> Pappas, 2010). In addition, some groups may be more willing to share information (Peluchette </w:t>
      </w:r>
      <w:r w:rsidR="006E4F02" w:rsidRPr="00524BCB">
        <w:t>and</w:t>
      </w:r>
      <w:r w:rsidRPr="00524BCB">
        <w:t xml:space="preserve"> Karl, 2008). Relatedly, some applicants may use social media that are regional or specifically designated for special purposes (e.g., support groups). This means these users utilize social media outside the mainstream. This leads to questionable reliability, poor comparability (due to unstandardized data across applicants; Brown </w:t>
      </w:r>
      <w:r w:rsidR="006E4F02" w:rsidRPr="00524BCB">
        <w:t>and</w:t>
      </w:r>
      <w:r w:rsidRPr="00524BCB">
        <w:t xml:space="preserve"> Vaughn, 2011) and </w:t>
      </w:r>
      <w:r w:rsidR="00035D01" w:rsidRPr="00524BCB">
        <w:t xml:space="preserve">thus dubious </w:t>
      </w:r>
      <w:r w:rsidRPr="00524BCB">
        <w:t>utility of social media content in the context of recruitment and selection (Thomas et al., 2014).</w:t>
      </w:r>
      <w:r w:rsidR="006B7C5A" w:rsidRPr="00524BCB">
        <w:t xml:space="preserve"> </w:t>
      </w:r>
    </w:p>
    <w:p w14:paraId="756FA803" w14:textId="5D4AFF9A" w:rsidR="00262A8C" w:rsidRPr="00524BCB" w:rsidRDefault="0045285B" w:rsidP="002875E6">
      <w:pPr>
        <w:spacing w:line="480" w:lineRule="auto"/>
        <w:ind w:firstLine="369"/>
        <w:jc w:val="both"/>
      </w:pPr>
      <w:r w:rsidRPr="00524BCB">
        <w:t>T</w:t>
      </w:r>
      <w:r w:rsidR="006B7C5A" w:rsidRPr="00524BCB">
        <w:t>hese considerations also fit in with a recent call for more critical Hu</w:t>
      </w:r>
      <w:r w:rsidR="00443D2C" w:rsidRPr="00524BCB">
        <w:t>man Resource Management</w:t>
      </w:r>
      <w:r w:rsidR="006B7C5A" w:rsidRPr="00524BCB">
        <w:t xml:space="preserve"> </w:t>
      </w:r>
      <w:r w:rsidR="00443D2C" w:rsidRPr="00524BCB">
        <w:t xml:space="preserve">in academia as well as practice </w:t>
      </w:r>
      <w:r w:rsidR="006B7C5A" w:rsidRPr="00524BCB">
        <w:t xml:space="preserve">(see Bratton </w:t>
      </w:r>
      <w:r w:rsidR="001B73A9" w:rsidRPr="00524BCB">
        <w:t>and</w:t>
      </w:r>
      <w:r w:rsidR="006B7C5A" w:rsidRPr="00524BCB">
        <w:t xml:space="preserve"> Gold, 2015)</w:t>
      </w:r>
      <w:r w:rsidR="00443D2C" w:rsidRPr="00524BCB">
        <w:t xml:space="preserve">. HR practices take place in a larger social and organizational context that features potential sources of inequality and power differences. Paying attention to these may encourage a more </w:t>
      </w:r>
      <w:r w:rsidR="006B7C5A" w:rsidRPr="00524BCB">
        <w:t>critical appraisal of HRM practices</w:t>
      </w:r>
      <w:r w:rsidR="00FF654F" w:rsidRPr="00524BCB">
        <w:t xml:space="preserve"> as a reflection of institutional </w:t>
      </w:r>
      <w:r w:rsidR="003B1373" w:rsidRPr="00524BCB">
        <w:t>power that may foster inequality</w:t>
      </w:r>
      <w:r w:rsidR="00FF654F" w:rsidRPr="00524BCB">
        <w:t xml:space="preserve"> (particularly when the investment in an application is not reciprocated</w:t>
      </w:r>
      <w:r w:rsidR="003B1373" w:rsidRPr="00524BCB">
        <w:t>, the applicant is dependent on the institutions</w:t>
      </w:r>
      <w:r w:rsidR="00FF654F" w:rsidRPr="00524BCB">
        <w:t xml:space="preserve"> and the exchange of information is one-sided in line with the differentiation perspective in social exchange theory by Blau, 1964)</w:t>
      </w:r>
      <w:r w:rsidR="00B53915" w:rsidRPr="00524BCB">
        <w:t>.</w:t>
      </w:r>
    </w:p>
    <w:p w14:paraId="578D83D5" w14:textId="77777777" w:rsidR="00262A8C" w:rsidRPr="00524BCB" w:rsidRDefault="00262A8C" w:rsidP="002875E6">
      <w:pPr>
        <w:spacing w:line="480" w:lineRule="auto"/>
        <w:ind w:firstLine="369"/>
        <w:jc w:val="both"/>
      </w:pPr>
    </w:p>
    <w:p w14:paraId="6B076F3F" w14:textId="4B979AB9" w:rsidR="00262A8C" w:rsidRPr="00524BCB" w:rsidRDefault="00262A8C" w:rsidP="002875E6">
      <w:pPr>
        <w:spacing w:line="480" w:lineRule="auto"/>
        <w:jc w:val="both"/>
      </w:pPr>
      <w:r w:rsidRPr="00524BCB">
        <w:rPr>
          <w:i/>
        </w:rPr>
        <w:t>Lower costs?</w:t>
      </w:r>
      <w:r w:rsidR="00F62100" w:rsidRPr="00524BCB">
        <w:rPr>
          <w:b/>
        </w:rPr>
        <w:t xml:space="preserve"> </w:t>
      </w:r>
      <w:r w:rsidRPr="00524BCB">
        <w:t>One argument</w:t>
      </w:r>
      <w:r w:rsidR="00A16252" w:rsidRPr="00524BCB">
        <w:t xml:space="preserve"> in favour of social media screening</w:t>
      </w:r>
      <w:r w:rsidRPr="00524BCB">
        <w:t xml:space="preserve"> is that social network information, when public, allows employers screen applications</w:t>
      </w:r>
      <w:r w:rsidR="007D1F97" w:rsidRPr="00524BCB">
        <w:t xml:space="preserve"> </w:t>
      </w:r>
      <w:r w:rsidR="00A45FBE" w:rsidRPr="00524BCB">
        <w:t xml:space="preserve">more quickly </w:t>
      </w:r>
      <w:r w:rsidR="007D1F97" w:rsidRPr="00524BCB">
        <w:t xml:space="preserve">while keeping costs down </w:t>
      </w:r>
      <w:r w:rsidR="00A45FBE" w:rsidRPr="00524BCB">
        <w:t>(e.g., because the screening involves a quick online search)</w:t>
      </w:r>
      <w:r w:rsidRPr="00524BCB">
        <w:t>, an advantage particularly for small and medium-sized organi</w:t>
      </w:r>
      <w:r w:rsidR="00C560A4" w:rsidRPr="00524BCB">
        <w:t>s</w:t>
      </w:r>
      <w:r w:rsidRPr="00524BCB">
        <w:t>ations.</w:t>
      </w:r>
      <w:r w:rsidR="00084011" w:rsidRPr="00524BCB">
        <w:t xml:space="preserve"> However, the evidence about cost savings is rather mixed (see McFarland and Ryan, 2015). </w:t>
      </w:r>
      <w:r w:rsidRPr="00524BCB">
        <w:t>The suggestion is that such practice will help avoid negligent hiring lawsuits (Chauhan et al., 2013; Thomas et al., 2014)</w:t>
      </w:r>
      <w:r w:rsidR="003103D0" w:rsidRPr="00524BCB">
        <w:t>, often by gathering more and more information about their current and prospective employees (Brown, 2000).</w:t>
      </w:r>
      <w:r w:rsidRPr="00524BCB">
        <w:t xml:space="preserve"> For example, managers may not consider applicants </w:t>
      </w:r>
      <w:r w:rsidR="00035D01" w:rsidRPr="00524BCB">
        <w:t>who</w:t>
      </w:r>
      <w:r w:rsidRPr="00524BCB">
        <w:t xml:space="preserve"> have posted provocative or inappropriate photographs, drug use or disparaging comments about others (Grasz, 2009). The issue is, however, that some content may have been posted and deleted years earlier (e.g., during adolescence)</w:t>
      </w:r>
      <w:r w:rsidR="00035D01" w:rsidRPr="00524BCB">
        <w:t>,</w:t>
      </w:r>
      <w:r w:rsidRPr="00524BCB">
        <w:t xml:space="preserve"> but still pop up in searches, leading to an inaccurate picture of the </w:t>
      </w:r>
      <w:r w:rsidR="00035D01" w:rsidRPr="00524BCB">
        <w:t xml:space="preserve">present </w:t>
      </w:r>
      <w:r w:rsidRPr="00524BCB">
        <w:t xml:space="preserve">applicant (see Thomas et al., 2014). </w:t>
      </w:r>
      <w:r w:rsidR="00035D01" w:rsidRPr="00524BCB">
        <w:t xml:space="preserve">In addition, it may be difficult to follow the line of postings on social media sites, thus attributing a given posting to a given individual may be difficult. </w:t>
      </w:r>
    </w:p>
    <w:p w14:paraId="1743C12B" w14:textId="3AC38905" w:rsidR="00262A8C" w:rsidRPr="00524BCB" w:rsidRDefault="00262A8C" w:rsidP="002875E6">
      <w:pPr>
        <w:spacing w:line="480" w:lineRule="auto"/>
        <w:ind w:firstLine="369"/>
        <w:jc w:val="both"/>
      </w:pPr>
      <w:r w:rsidRPr="00524BCB">
        <w:t>Furthermore, when recruitment involves employers accessing highly sensitive and personal information not publicly available, the issue</w:t>
      </w:r>
      <w:r w:rsidR="00035D01" w:rsidRPr="00524BCB">
        <w:t>s</w:t>
      </w:r>
      <w:r w:rsidRPr="00524BCB">
        <w:t xml:space="preserve"> are no longer time and capital costs. Instead, the employer risks </w:t>
      </w:r>
      <w:r w:rsidR="00035D01" w:rsidRPr="00524BCB">
        <w:t xml:space="preserve">not only </w:t>
      </w:r>
      <w:r w:rsidRPr="00524BCB">
        <w:t xml:space="preserve">violating the privacy of applicants, but also potential </w:t>
      </w:r>
      <w:r w:rsidR="00C51479" w:rsidRPr="00524BCB">
        <w:t>lawsuits due</w:t>
      </w:r>
      <w:r w:rsidRPr="00524BCB">
        <w:t xml:space="preserve"> to invasion of privacy and the fact that this is not a validated recruitment </w:t>
      </w:r>
      <w:r w:rsidR="00035D01" w:rsidRPr="00524BCB">
        <w:t xml:space="preserve">and hiring </w:t>
      </w:r>
      <w:r w:rsidRPr="00524BCB">
        <w:t>practice. How then do HR managers link personal behavio</w:t>
      </w:r>
      <w:r w:rsidR="00885309" w:rsidRPr="00524BCB">
        <w:t>u</w:t>
      </w:r>
      <w:r w:rsidRPr="00524BCB">
        <w:t>r ‘of</w:t>
      </w:r>
      <w:r w:rsidR="00035D01" w:rsidRPr="00524BCB">
        <w:t>f</w:t>
      </w:r>
      <w:r w:rsidRPr="00524BCB">
        <w:t xml:space="preserve"> the clock’ to job performance (see Brown </w:t>
      </w:r>
      <w:r w:rsidR="00691FD3" w:rsidRPr="00524BCB">
        <w:t>and</w:t>
      </w:r>
      <w:r w:rsidRPr="00524BCB">
        <w:t xml:space="preserve"> Vaughn, 2011; Elzweig </w:t>
      </w:r>
      <w:r w:rsidR="006E4F02" w:rsidRPr="00524BCB">
        <w:t>and</w:t>
      </w:r>
      <w:r w:rsidRPr="00524BCB">
        <w:t xml:space="preserve"> Peeples, 2009)? Some evidence suggests that what managers pay attention to on social network profiles is unrelated to a candidate’s later job performance (see Van Iddekinge et al., 2013). This is also a concern since </w:t>
      </w:r>
      <w:r w:rsidR="003F2322" w:rsidRPr="00524BCB">
        <w:t>some</w:t>
      </w:r>
      <w:r w:rsidRPr="00524BCB">
        <w:t xml:space="preserve"> </w:t>
      </w:r>
      <w:r w:rsidR="007931AA" w:rsidRPr="00524BCB">
        <w:t>behaviour</w:t>
      </w:r>
      <w:r w:rsidRPr="00524BCB">
        <w:t xml:space="preserve"> </w:t>
      </w:r>
      <w:r w:rsidR="007931AA" w:rsidRPr="00524BCB">
        <w:t>is</w:t>
      </w:r>
      <w:r w:rsidRPr="00524BCB">
        <w:t xml:space="preserve"> driven by the situation rather than personality (Thomas et al., 2014). </w:t>
      </w:r>
      <w:r w:rsidR="00B14064" w:rsidRPr="00524BCB">
        <w:t>W</w:t>
      </w:r>
      <w:r w:rsidRPr="00524BCB">
        <w:t xml:space="preserve">hat is therefore their </w:t>
      </w:r>
      <w:r w:rsidR="006E4F02" w:rsidRPr="00524BCB">
        <w:t>defence</w:t>
      </w:r>
      <w:r w:rsidRPr="00524BCB">
        <w:t xml:space="preserve"> when they are sued due to adverse impact or discrimination?</w:t>
      </w:r>
    </w:p>
    <w:p w14:paraId="1D565D13" w14:textId="77777777" w:rsidR="00262A8C" w:rsidRPr="00524BCB" w:rsidRDefault="00262A8C" w:rsidP="002875E6">
      <w:pPr>
        <w:tabs>
          <w:tab w:val="left" w:pos="3081"/>
        </w:tabs>
        <w:spacing w:line="480" w:lineRule="auto"/>
        <w:ind w:firstLine="369"/>
        <w:jc w:val="both"/>
      </w:pPr>
      <w:r w:rsidRPr="00524BCB">
        <w:tab/>
      </w:r>
    </w:p>
    <w:p w14:paraId="6848AC40" w14:textId="03C359C6" w:rsidR="00A26A79" w:rsidRPr="00524BCB" w:rsidRDefault="00262A8C" w:rsidP="002875E6">
      <w:pPr>
        <w:spacing w:line="480" w:lineRule="auto"/>
        <w:jc w:val="both"/>
      </w:pPr>
      <w:r w:rsidRPr="00524BCB">
        <w:rPr>
          <w:i/>
        </w:rPr>
        <w:t>Deducing personality: Relevance to the job?</w:t>
      </w:r>
      <w:r w:rsidR="00F62100" w:rsidRPr="00524BCB">
        <w:rPr>
          <w:i/>
        </w:rPr>
        <w:t xml:space="preserve"> </w:t>
      </w:r>
      <w:r w:rsidRPr="00524BCB">
        <w:t xml:space="preserve">Another argument for screening </w:t>
      </w:r>
      <w:r w:rsidR="004C33DF" w:rsidRPr="00524BCB">
        <w:t xml:space="preserve">social </w:t>
      </w:r>
      <w:r w:rsidRPr="00524BCB">
        <w:t>media is that some managers believe it allows them to draw inferences about an applicant’s personality and character (</w:t>
      </w:r>
      <w:r w:rsidR="00595350" w:rsidRPr="00524BCB">
        <w:t xml:space="preserve">Back et al., 2010; </w:t>
      </w:r>
      <w:r w:rsidRPr="00524BCB">
        <w:t xml:space="preserve">Brown </w:t>
      </w:r>
      <w:r w:rsidR="006E4F02" w:rsidRPr="00524BCB">
        <w:t xml:space="preserve">and </w:t>
      </w:r>
      <w:r w:rsidRPr="00524BCB">
        <w:t>Vaughn, 2011;</w:t>
      </w:r>
      <w:r w:rsidR="00595350" w:rsidRPr="00524BCB">
        <w:t xml:space="preserve"> Chauhan et al., 2013; </w:t>
      </w:r>
      <w:r w:rsidRPr="00524BCB">
        <w:t xml:space="preserve">Clark </w:t>
      </w:r>
      <w:r w:rsidR="006E4F02" w:rsidRPr="00524BCB">
        <w:t>and</w:t>
      </w:r>
      <w:r w:rsidRPr="00524BCB">
        <w:t xml:space="preserve"> Roberts, 2010). One issue here is assumptions about causality, in that personality is supposed to drive the use of social media. There is certainly research in this area</w:t>
      </w:r>
      <w:r w:rsidR="00A45FBE" w:rsidRPr="00524BCB">
        <w:t xml:space="preserve"> that has shown how different personality traits influence social media activity such as the frequency and content of images and status updates being posted</w:t>
      </w:r>
      <w:r w:rsidRPr="00524BCB">
        <w:t xml:space="preserve"> (</w:t>
      </w:r>
      <w:r w:rsidR="00221397" w:rsidRPr="00524BCB">
        <w:t>Sievers et al., 2015</w:t>
      </w:r>
      <w:r w:rsidRPr="00524BCB">
        <w:t xml:space="preserve">). </w:t>
      </w:r>
      <w:r w:rsidR="00783D7C" w:rsidRPr="00524BCB">
        <w:t>Evi</w:t>
      </w:r>
      <w:r w:rsidRPr="00524BCB">
        <w:t xml:space="preserve">dence from zero-acquaintance research (Beer </w:t>
      </w:r>
      <w:r w:rsidR="00B94374" w:rsidRPr="00524BCB">
        <w:t>and</w:t>
      </w:r>
      <w:r w:rsidRPr="00524BCB">
        <w:t xml:space="preserve"> Watson, 2008; Hall et al., 2014) </w:t>
      </w:r>
      <w:r w:rsidR="00783D7C" w:rsidRPr="00524BCB">
        <w:t xml:space="preserve">further suggests </w:t>
      </w:r>
      <w:r w:rsidRPr="00524BCB">
        <w:t>that people are relatively good judges of other people’s personality</w:t>
      </w:r>
      <w:r w:rsidR="00783D7C" w:rsidRPr="00524BCB">
        <w:t>.</w:t>
      </w:r>
      <w:r w:rsidRPr="00524BCB">
        <w:t xml:space="preserve"> </w:t>
      </w:r>
      <w:r w:rsidR="00783D7C" w:rsidRPr="00524BCB">
        <w:t>At the same time, most of the evidence focuses on specific traits</w:t>
      </w:r>
      <w:r w:rsidR="00A45FBE" w:rsidRPr="00524BCB">
        <w:t>, such as extraversion or openness to experience that can be assessed</w:t>
      </w:r>
      <w:r w:rsidR="00783D7C" w:rsidRPr="00524BCB">
        <w:t xml:space="preserve"> </w:t>
      </w:r>
      <w:r w:rsidR="00A45FBE" w:rsidRPr="00524BCB">
        <w:t>relatively easily by examini</w:t>
      </w:r>
      <w:r w:rsidR="00194C2D" w:rsidRPr="00524BCB">
        <w:t>ng phrases</w:t>
      </w:r>
      <w:r w:rsidR="00783D7C" w:rsidRPr="00524BCB">
        <w:t xml:space="preserve"> and pictures. </w:t>
      </w:r>
      <w:r w:rsidR="00B727BE" w:rsidRPr="00524BCB">
        <w:t>In addition,</w:t>
      </w:r>
      <w:r w:rsidR="00783D7C" w:rsidRPr="00524BCB">
        <w:t xml:space="preserve"> what is inferred </w:t>
      </w:r>
      <w:r w:rsidR="00B727BE" w:rsidRPr="00524BCB">
        <w:t>about the personality of candidates based on their</w:t>
      </w:r>
      <w:r w:rsidR="00783D7C" w:rsidRPr="00524BCB">
        <w:t xml:space="preserve"> social media content may not reflect how the person will behave in employment settings.</w:t>
      </w:r>
      <w:r w:rsidR="00B727BE" w:rsidRPr="00524BCB">
        <w:t xml:space="preserve"> </w:t>
      </w:r>
    </w:p>
    <w:p w14:paraId="6E06D024" w14:textId="56255FDE" w:rsidR="00262A8C" w:rsidRPr="00524BCB" w:rsidRDefault="006454EA" w:rsidP="008A3FE4">
      <w:pPr>
        <w:spacing w:line="480" w:lineRule="auto"/>
        <w:ind w:firstLine="369"/>
        <w:jc w:val="both"/>
      </w:pPr>
      <w:r w:rsidRPr="00524BCB">
        <w:t>Additional</w:t>
      </w:r>
      <w:r w:rsidR="00783D7C" w:rsidRPr="00524BCB">
        <w:t xml:space="preserve"> i</w:t>
      </w:r>
      <w:r w:rsidR="00262A8C" w:rsidRPr="00524BCB">
        <w:t>ssues arise when HR managers try to infer personality based on certain post content (</w:t>
      </w:r>
      <w:r w:rsidR="00A26A79" w:rsidRPr="00524BCB">
        <w:t xml:space="preserve">e.g., </w:t>
      </w:r>
      <w:r w:rsidR="00262A8C" w:rsidRPr="00524BCB">
        <w:t xml:space="preserve">substance abuse or badmouthing online; Stoughton et al., 2013). Personality judgments are highly dependent on the extent to which observable cues are available (Beer </w:t>
      </w:r>
      <w:r w:rsidR="00B94374" w:rsidRPr="00524BCB">
        <w:t>and</w:t>
      </w:r>
      <w:r w:rsidR="00262A8C" w:rsidRPr="00524BCB">
        <w:t xml:space="preserve"> Watson, 2008), some of which may not be reliable (e.g., physical attractiveness as an indicator of personality). Furthermore, not all raters are equally accurate assessors as their own personality influences their judgment of others. </w:t>
      </w:r>
    </w:p>
    <w:p w14:paraId="166BD716" w14:textId="72DB9C9D" w:rsidR="00262A8C" w:rsidRPr="00524BCB" w:rsidRDefault="005938AF" w:rsidP="002875E6">
      <w:pPr>
        <w:spacing w:line="480" w:lineRule="auto"/>
        <w:ind w:firstLine="369"/>
        <w:jc w:val="both"/>
      </w:pPr>
      <w:r w:rsidRPr="00524BCB">
        <w:t>Some managers also believe that social media</w:t>
      </w:r>
      <w:r w:rsidR="00262A8C" w:rsidRPr="00524BCB">
        <w:t xml:space="preserve"> screening may give</w:t>
      </w:r>
      <w:r w:rsidRPr="00524BCB">
        <w:t xml:space="preserve"> them </w:t>
      </w:r>
      <w:r w:rsidR="00262A8C" w:rsidRPr="00524BCB">
        <w:t>a sense of how the applicant relates to others (Chou</w:t>
      </w:r>
      <w:r w:rsidR="00691FD3" w:rsidRPr="00524BCB">
        <w:t xml:space="preserve"> et al.</w:t>
      </w:r>
      <w:r w:rsidR="00262A8C" w:rsidRPr="00524BCB">
        <w:t>, 2013). However, people-oriented individuals are not necessarily using social networks to a greater degree, nor do they have better relationships with their co</w:t>
      </w:r>
      <w:r w:rsidR="00B94374" w:rsidRPr="00524BCB">
        <w:t>-</w:t>
      </w:r>
      <w:r w:rsidR="00262A8C" w:rsidRPr="00524BCB">
        <w:t>workers. So using such information may not add value. There is also evidence that differences exist in terms of offline and online friendships</w:t>
      </w:r>
      <w:r w:rsidR="00884C33" w:rsidRPr="00524BCB">
        <w:t xml:space="preserve"> (Olson et al., 2012)</w:t>
      </w:r>
      <w:r w:rsidR="00262A8C" w:rsidRPr="00524BCB">
        <w:t>. Social media is also used to maintain offline relationships (Ellison</w:t>
      </w:r>
      <w:r w:rsidR="00B94374" w:rsidRPr="00524BCB">
        <w:t xml:space="preserve"> et al.</w:t>
      </w:r>
      <w:r w:rsidR="00262A8C" w:rsidRPr="00524BCB">
        <w:t xml:space="preserve">, 2014). This suggests that the social media profile may not capture all dimensions of the applicant’s social relations and interactions (e.g., number of friends, updates), which may then lead to inaccurate conclusions about the person’s interpersonal skills. </w:t>
      </w:r>
    </w:p>
    <w:p w14:paraId="422730F2" w14:textId="77777777" w:rsidR="00262A8C" w:rsidRPr="00524BCB" w:rsidRDefault="00262A8C" w:rsidP="002875E6">
      <w:pPr>
        <w:spacing w:line="480" w:lineRule="auto"/>
        <w:ind w:firstLine="369"/>
        <w:jc w:val="both"/>
      </w:pPr>
    </w:p>
    <w:p w14:paraId="748D9877" w14:textId="292F0B87" w:rsidR="00262A8C" w:rsidRPr="00524BCB" w:rsidRDefault="00262A8C" w:rsidP="002875E6">
      <w:pPr>
        <w:spacing w:line="480" w:lineRule="auto"/>
        <w:jc w:val="both"/>
      </w:pPr>
      <w:r w:rsidRPr="00524BCB">
        <w:rPr>
          <w:i/>
        </w:rPr>
        <w:t>Data protection and security?</w:t>
      </w:r>
      <w:r w:rsidR="00C6318F" w:rsidRPr="00524BCB">
        <w:rPr>
          <w:b/>
        </w:rPr>
        <w:t xml:space="preserve"> </w:t>
      </w:r>
      <w:r w:rsidRPr="00524BCB">
        <w:t>The concerns about data protection and access</w:t>
      </w:r>
      <w:r w:rsidR="00A16252" w:rsidRPr="00524BCB">
        <w:t>,</w:t>
      </w:r>
      <w:r w:rsidRPr="00524BCB">
        <w:t xml:space="preserve"> as well as security are </w:t>
      </w:r>
      <w:r w:rsidR="00A16252" w:rsidRPr="00524BCB">
        <w:t xml:space="preserve">largely </w:t>
      </w:r>
      <w:r w:rsidRPr="00524BCB">
        <w:t>missing in the debate on employer screening of social media</w:t>
      </w:r>
      <w:r w:rsidR="0023174B" w:rsidRPr="00524BCB">
        <w:t xml:space="preserve"> for employment purposes</w:t>
      </w:r>
      <w:r w:rsidRPr="00524BCB">
        <w:t xml:space="preserve">. For example, to what extent </w:t>
      </w:r>
      <w:r w:rsidR="00C97808" w:rsidRPr="00524BCB">
        <w:t>are the information obtained from</w:t>
      </w:r>
      <w:r w:rsidRPr="00524BCB">
        <w:t xml:space="preserve"> social media</w:t>
      </w:r>
      <w:r w:rsidR="00C97808" w:rsidRPr="00524BCB">
        <w:t xml:space="preserve"> profiles </w:t>
      </w:r>
      <w:r w:rsidRPr="00524BCB">
        <w:t xml:space="preserve">protected to the same degree as their standardized applicant data? How is access managed to ensure applicant privacy (Brown </w:t>
      </w:r>
      <w:r w:rsidR="00B94374" w:rsidRPr="00524BCB">
        <w:t>and</w:t>
      </w:r>
      <w:r w:rsidRPr="00524BCB">
        <w:t xml:space="preserve"> Vaughn, 2011)? And, from the employer’s perspective, have the risks and threats to the organi</w:t>
      </w:r>
      <w:r w:rsidR="00C560A4" w:rsidRPr="00524BCB">
        <w:t>s</w:t>
      </w:r>
      <w:r w:rsidRPr="00524BCB">
        <w:t xml:space="preserve">ation been evaluated properly? Private information may also be exposed due to hackers accessing these social media networks (Park et al., 2014). </w:t>
      </w:r>
      <w:r w:rsidR="00182B36" w:rsidRPr="00524BCB">
        <w:t>E</w:t>
      </w:r>
      <w:r w:rsidRPr="00524BCB">
        <w:t xml:space="preserve">mployer screening of specific sites listed by the applicants may also make industrial espionage easier by allowing some employers to learn more about another company via the applicants’ connections to other employees and screening the updates not only of the applicants, but also their colleagues on the same social media network. </w:t>
      </w:r>
    </w:p>
    <w:p w14:paraId="0B424194" w14:textId="77777777" w:rsidR="008D7D41" w:rsidRPr="00524BCB" w:rsidRDefault="008D7D41" w:rsidP="002875E6">
      <w:pPr>
        <w:spacing w:line="480" w:lineRule="auto"/>
        <w:rPr>
          <w:b/>
        </w:rPr>
      </w:pPr>
    </w:p>
    <w:p w14:paraId="6D66754F" w14:textId="77777777" w:rsidR="00262A8C" w:rsidRPr="00524BCB" w:rsidRDefault="001620E2" w:rsidP="002875E6">
      <w:pPr>
        <w:spacing w:line="480" w:lineRule="auto"/>
        <w:rPr>
          <w:b/>
        </w:rPr>
      </w:pPr>
      <w:r w:rsidRPr="00524BCB">
        <w:rPr>
          <w:b/>
        </w:rPr>
        <w:t>Conclusions</w:t>
      </w:r>
    </w:p>
    <w:p w14:paraId="72E7D622" w14:textId="77777777" w:rsidR="00E777F6" w:rsidRPr="00524BCB" w:rsidRDefault="00E777F6" w:rsidP="002875E6">
      <w:pPr>
        <w:spacing w:line="480" w:lineRule="auto"/>
        <w:rPr>
          <w:b/>
        </w:rPr>
      </w:pPr>
    </w:p>
    <w:p w14:paraId="790696D1" w14:textId="0CD9FEE8" w:rsidR="001B5848" w:rsidRPr="00524BCB" w:rsidRDefault="001B5848" w:rsidP="002875E6">
      <w:pPr>
        <w:spacing w:line="480" w:lineRule="auto"/>
        <w:jc w:val="both"/>
      </w:pPr>
      <w:r w:rsidRPr="00524BCB">
        <w:t>Historically, electronic surveillance is inherently associated with the management of risks and uncertainty (Lyon, 2001</w:t>
      </w:r>
      <w:r w:rsidR="00F0431F" w:rsidRPr="00524BCB">
        <w:t>). The information obtained using public a</w:t>
      </w:r>
      <w:r w:rsidR="00606AAD" w:rsidRPr="00524BCB">
        <w:t>s well as private social media profiles</w:t>
      </w:r>
      <w:r w:rsidRPr="00524BCB">
        <w:t xml:space="preserve"> provides those with the access</w:t>
      </w:r>
      <w:r w:rsidR="00CC76FB" w:rsidRPr="00524BCB">
        <w:t xml:space="preserve"> with</w:t>
      </w:r>
      <w:r w:rsidRPr="00524BCB">
        <w:t xml:space="preserve"> the power to </w:t>
      </w:r>
      <w:r w:rsidR="00F0431F" w:rsidRPr="00524BCB">
        <w:t>exercise control over others</w:t>
      </w:r>
      <w:r w:rsidR="00CC76FB" w:rsidRPr="00524BCB">
        <w:t>.</w:t>
      </w:r>
      <w:r w:rsidR="001E7AC6" w:rsidRPr="00524BCB">
        <w:t xml:space="preserve"> </w:t>
      </w:r>
      <w:r w:rsidR="00FE634D" w:rsidRPr="00524BCB">
        <w:t>The outcome of this approach is a potential and insidious power imbalance based on who has what information</w:t>
      </w:r>
      <w:r w:rsidR="00CC76FB" w:rsidRPr="00524BCB">
        <w:t>, setting</w:t>
      </w:r>
      <w:r w:rsidR="00FE634D" w:rsidRPr="00524BCB">
        <w:t xml:space="preserve"> the stage for</w:t>
      </w:r>
      <w:r w:rsidRPr="00524BCB">
        <w:t xml:space="preserve"> potential</w:t>
      </w:r>
      <w:r w:rsidR="00F0431F" w:rsidRPr="00524BCB">
        <w:t xml:space="preserve"> exclusi</w:t>
      </w:r>
      <w:r w:rsidR="00FE634D" w:rsidRPr="00524BCB">
        <w:t xml:space="preserve">onary and even discriminatory practices in selection </w:t>
      </w:r>
      <w:r w:rsidR="00A16252" w:rsidRPr="00524BCB">
        <w:t>and</w:t>
      </w:r>
      <w:r w:rsidR="00FE634D" w:rsidRPr="00524BCB">
        <w:t xml:space="preserve"> recruitment</w:t>
      </w:r>
      <w:r w:rsidR="00CC76FB" w:rsidRPr="00524BCB">
        <w:t xml:space="preserve"> as well as</w:t>
      </w:r>
      <w:r w:rsidRPr="00524BCB">
        <w:t xml:space="preserve"> resistance</w:t>
      </w:r>
      <w:r w:rsidR="00FE634D" w:rsidRPr="00524BCB">
        <w:t xml:space="preserve"> by applicants</w:t>
      </w:r>
      <w:r w:rsidRPr="00524BCB">
        <w:t xml:space="preserve"> and</w:t>
      </w:r>
      <w:r w:rsidR="00FE634D" w:rsidRPr="00524BCB">
        <w:t xml:space="preserve"> perceived</w:t>
      </w:r>
      <w:r w:rsidRPr="00524BCB">
        <w:t xml:space="preserve"> coercion</w:t>
      </w:r>
      <w:r w:rsidR="00FE634D" w:rsidRPr="00524BCB">
        <w:t xml:space="preserve"> to comply</w:t>
      </w:r>
      <w:r w:rsidR="006A0535" w:rsidRPr="00524BCB">
        <w:t>.</w:t>
      </w:r>
      <w:r w:rsidR="00DC69C9" w:rsidRPr="00524BCB">
        <w:t xml:space="preserve"> </w:t>
      </w:r>
    </w:p>
    <w:p w14:paraId="5EB9C902" w14:textId="4E3694E9" w:rsidR="00693031" w:rsidRPr="00524BCB" w:rsidRDefault="00693031" w:rsidP="002875E6">
      <w:pPr>
        <w:spacing w:line="480" w:lineRule="auto"/>
        <w:ind w:firstLine="357"/>
        <w:jc w:val="both"/>
        <w:rPr>
          <w:highlight w:val="yellow"/>
        </w:rPr>
      </w:pPr>
      <w:r w:rsidRPr="00524BCB">
        <w:t xml:space="preserve">It is clear </w:t>
      </w:r>
      <w:r w:rsidR="00CC76FB" w:rsidRPr="00524BCB">
        <w:t xml:space="preserve">then </w:t>
      </w:r>
      <w:r w:rsidRPr="00524BCB">
        <w:t>that the use of both personal (e.g., Facebook) and professional (e.g., LinkedIn) social media web sites is continuing to grow. Thus, it is not surprising that employers</w:t>
      </w:r>
      <w:r w:rsidR="00C560A4" w:rsidRPr="00524BCB">
        <w:t xml:space="preserve"> </w:t>
      </w:r>
      <w:r w:rsidRPr="00524BCB">
        <w:t>would want to tap this information as part of the em</w:t>
      </w:r>
      <w:r w:rsidR="00616C76" w:rsidRPr="00524BCB">
        <w:t>ployment recruitment, screening</w:t>
      </w:r>
      <w:r w:rsidRPr="00524BCB">
        <w:t xml:space="preserve"> and selection process. However, as noted in this </w:t>
      </w:r>
      <w:r w:rsidR="00D51183" w:rsidRPr="00524BCB">
        <w:t>article</w:t>
      </w:r>
      <w:r w:rsidRPr="00524BCB">
        <w:t xml:space="preserve">, there are numerous ethical, legal and </w:t>
      </w:r>
      <w:r w:rsidR="00A45FBE" w:rsidRPr="00524BCB">
        <w:t xml:space="preserve">practical </w:t>
      </w:r>
      <w:r w:rsidRPr="00524BCB">
        <w:t xml:space="preserve">issues that need to be addressed before doing so. It is therefore our view that the use of social media in employer screening is not recommendable under any circumstances at this point in time (see also Clark </w:t>
      </w:r>
      <w:r w:rsidR="00B94374" w:rsidRPr="00524BCB">
        <w:t>and</w:t>
      </w:r>
      <w:r w:rsidRPr="00524BCB">
        <w:t xml:space="preserve"> Roberts, 2010). Brown and Vaughn (2011</w:t>
      </w:r>
      <w:r w:rsidR="00B94374" w:rsidRPr="00524BCB">
        <w:t>:</w:t>
      </w:r>
      <w:r w:rsidRPr="00524BCB">
        <w:t xml:space="preserve"> 221) </w:t>
      </w:r>
      <w:r w:rsidR="00694479" w:rsidRPr="00524BCB">
        <w:t xml:space="preserve">summarised </w:t>
      </w:r>
      <w:r w:rsidR="00D51183" w:rsidRPr="00524BCB">
        <w:t xml:space="preserve">these </w:t>
      </w:r>
      <w:r w:rsidRPr="00524BCB">
        <w:t xml:space="preserve">concerns as follows: </w:t>
      </w:r>
      <w:r w:rsidR="003611B2" w:rsidRPr="00524BCB">
        <w:t>‘</w:t>
      </w:r>
      <w:r w:rsidRPr="00524BCB">
        <w:t>Without well-documented evidence for validity, the conclusions drawn by managers on the basis of profile searches may be tenuous at best and might furthermore result in undocumented discriminatory actions.</w:t>
      </w:r>
      <w:r w:rsidR="003611B2" w:rsidRPr="00524BCB">
        <w:t>’</w:t>
      </w:r>
      <w:r w:rsidRPr="00524BCB">
        <w:t xml:space="preserve"> </w:t>
      </w:r>
      <w:r w:rsidR="004E5A8E" w:rsidRPr="00524BCB">
        <w:t>Thus, just as the pr</w:t>
      </w:r>
      <w:r w:rsidR="00C51479" w:rsidRPr="00524BCB">
        <w:t>actice of using un-proctored on</w:t>
      </w:r>
      <w:r w:rsidR="004E5A8E" w:rsidRPr="00524BCB">
        <w:t>line employment tests have outpaced the research (Tippins, 200</w:t>
      </w:r>
      <w:r w:rsidR="00885309" w:rsidRPr="00524BCB">
        <w:t>9</w:t>
      </w:r>
      <w:r w:rsidR="008A3FE4" w:rsidRPr="00524BCB">
        <w:t>,</w:t>
      </w:r>
      <w:r w:rsidR="00B94374" w:rsidRPr="00524BCB">
        <w:t xml:space="preserve"> </w:t>
      </w:r>
      <w:r w:rsidR="004E5A8E" w:rsidRPr="00524BCB">
        <w:t>201</w:t>
      </w:r>
      <w:r w:rsidR="000A11E4" w:rsidRPr="00524BCB">
        <w:t>5</w:t>
      </w:r>
      <w:r w:rsidR="004E5A8E" w:rsidRPr="00524BCB">
        <w:t>), it is clear that so too has the use of social networking sites for em</w:t>
      </w:r>
      <w:r w:rsidR="00616C76" w:rsidRPr="00524BCB">
        <w:t>ployment recruitment, screening</w:t>
      </w:r>
      <w:r w:rsidR="004E5A8E" w:rsidRPr="00524BCB">
        <w:t xml:space="preserve"> and selection. As a result, more research </w:t>
      </w:r>
      <w:r w:rsidR="00F923D2" w:rsidRPr="00524BCB">
        <w:t>is needed</w:t>
      </w:r>
      <w:r w:rsidR="004E5A8E" w:rsidRPr="00524BCB">
        <w:t xml:space="preserve"> to provide more definitive guidance on both the potential benefits and pitfalls of using personal and professional social media sites for employment purposes</w:t>
      </w:r>
      <w:r w:rsidR="006A0535" w:rsidRPr="00524BCB">
        <w:t xml:space="preserve"> such as recruitment and selection</w:t>
      </w:r>
      <w:r w:rsidR="001E7AC6" w:rsidRPr="00524BCB">
        <w:t xml:space="preserve"> (McFarland and Ryan, 2015)</w:t>
      </w:r>
      <w:r w:rsidR="004E5A8E" w:rsidRPr="00524BCB">
        <w:t>.</w:t>
      </w:r>
      <w:r w:rsidR="007F3981" w:rsidRPr="00524BCB">
        <w:t xml:space="preserve"> </w:t>
      </w:r>
    </w:p>
    <w:p w14:paraId="18613A41" w14:textId="77777777" w:rsidR="00693031" w:rsidRPr="00524BCB" w:rsidRDefault="00693031" w:rsidP="002875E6">
      <w:pPr>
        <w:spacing w:line="480" w:lineRule="auto"/>
        <w:rPr>
          <w:i/>
          <w:highlight w:val="yellow"/>
        </w:rPr>
      </w:pPr>
    </w:p>
    <w:p w14:paraId="7550BCF6" w14:textId="6A50BF68" w:rsidR="00555AAC" w:rsidRPr="00524BCB" w:rsidRDefault="00555AAC" w:rsidP="002875E6">
      <w:pPr>
        <w:spacing w:line="480" w:lineRule="auto"/>
        <w:rPr>
          <w:b/>
          <w:i/>
        </w:rPr>
      </w:pPr>
      <w:r w:rsidRPr="00524BCB">
        <w:rPr>
          <w:b/>
          <w:i/>
        </w:rPr>
        <w:br w:type="page"/>
      </w:r>
    </w:p>
    <w:p w14:paraId="7564E656" w14:textId="52F3FD7E" w:rsidR="00262A8C" w:rsidRPr="00524BCB" w:rsidRDefault="00262A8C" w:rsidP="002875E6">
      <w:pPr>
        <w:spacing w:line="480" w:lineRule="auto"/>
        <w:rPr>
          <w:b/>
        </w:rPr>
      </w:pPr>
      <w:r w:rsidRPr="00524BCB">
        <w:rPr>
          <w:b/>
        </w:rPr>
        <w:t>References</w:t>
      </w:r>
    </w:p>
    <w:p w14:paraId="3AE57784" w14:textId="77777777" w:rsidR="00262A8C" w:rsidRPr="00524BCB" w:rsidRDefault="00262A8C" w:rsidP="002875E6">
      <w:pPr>
        <w:pStyle w:val="ListParagraph"/>
        <w:spacing w:line="480" w:lineRule="auto"/>
        <w:ind w:hanging="720"/>
        <w:contextualSpacing w:val="0"/>
        <w:rPr>
          <w:rFonts w:ascii="Times New Roman" w:eastAsia="Batang" w:hAnsi="Times New Roman"/>
          <w:sz w:val="24"/>
          <w:szCs w:val="24"/>
          <w:lang w:eastAsia="ko-KR"/>
        </w:rPr>
      </w:pPr>
    </w:p>
    <w:p w14:paraId="58ECDEF7" w14:textId="5FDE9F80" w:rsidR="00C32208"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Back MD, Stopfer</w:t>
      </w:r>
      <w:r w:rsidR="002B25B0" w:rsidRPr="00524BCB">
        <w:rPr>
          <w:rFonts w:ascii="Times New Roman" w:hAnsi="Times New Roman"/>
          <w:sz w:val="24"/>
          <w:szCs w:val="24"/>
        </w:rPr>
        <w:t xml:space="preserve"> S</w:t>
      </w:r>
      <w:r w:rsidRPr="00524BCB">
        <w:rPr>
          <w:rFonts w:ascii="Times New Roman" w:hAnsi="Times New Roman"/>
          <w:sz w:val="24"/>
          <w:szCs w:val="24"/>
        </w:rPr>
        <w:t xml:space="preserve">V, Gaddis S, Schmukle SC, Egloff B </w:t>
      </w:r>
      <w:r w:rsidR="002B25B0" w:rsidRPr="00524BCB">
        <w:rPr>
          <w:rFonts w:ascii="Times New Roman" w:hAnsi="Times New Roman"/>
          <w:sz w:val="24"/>
          <w:szCs w:val="24"/>
        </w:rPr>
        <w:t>and</w:t>
      </w:r>
      <w:r w:rsidRPr="00524BCB">
        <w:rPr>
          <w:rFonts w:ascii="Times New Roman" w:hAnsi="Times New Roman"/>
          <w:sz w:val="24"/>
          <w:szCs w:val="24"/>
        </w:rPr>
        <w:t xml:space="preserve"> Gosling SD (2010) Facebook profiles reflect actual personality, not self-idealization. </w:t>
      </w:r>
      <w:r w:rsidRPr="00524BCB">
        <w:rPr>
          <w:rFonts w:ascii="Times New Roman" w:hAnsi="Times New Roman"/>
          <w:i/>
          <w:sz w:val="24"/>
          <w:szCs w:val="24"/>
        </w:rPr>
        <w:t>Psychological Science</w:t>
      </w:r>
      <w:r w:rsidR="00C32208" w:rsidRPr="00524BCB">
        <w:t xml:space="preserve"> </w:t>
      </w:r>
      <w:r w:rsidR="00C32208" w:rsidRPr="00524BCB">
        <w:rPr>
          <w:rFonts w:ascii="Times New Roman" w:hAnsi="Times New Roman"/>
          <w:sz w:val="24"/>
          <w:szCs w:val="24"/>
        </w:rPr>
        <w:t>21(3)</w:t>
      </w:r>
      <w:r w:rsidR="002B25B0" w:rsidRPr="00524BCB">
        <w:rPr>
          <w:rFonts w:ascii="Times New Roman" w:hAnsi="Times New Roman"/>
          <w:sz w:val="24"/>
          <w:szCs w:val="24"/>
        </w:rPr>
        <w:t>:</w:t>
      </w:r>
      <w:r w:rsidR="00C32208" w:rsidRPr="00524BCB">
        <w:rPr>
          <w:rFonts w:ascii="Times New Roman" w:hAnsi="Times New Roman"/>
          <w:sz w:val="24"/>
          <w:szCs w:val="24"/>
        </w:rPr>
        <w:t xml:space="preserve"> 372-374. </w:t>
      </w:r>
    </w:p>
    <w:p w14:paraId="123288E4" w14:textId="7984F57D" w:rsidR="00262A8C" w:rsidRPr="00524BCB" w:rsidRDefault="002B25B0"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Bansal</w:t>
      </w:r>
      <w:r w:rsidR="00616C76" w:rsidRPr="00524BCB">
        <w:rPr>
          <w:rFonts w:ascii="Times New Roman" w:hAnsi="Times New Roman"/>
          <w:sz w:val="24"/>
          <w:szCs w:val="24"/>
        </w:rPr>
        <w:t xml:space="preserve"> G, Zahedi FM</w:t>
      </w:r>
      <w:r w:rsidR="00262A8C" w:rsidRPr="00524BCB">
        <w:rPr>
          <w:rFonts w:ascii="Times New Roman" w:hAnsi="Times New Roman"/>
          <w:sz w:val="24"/>
          <w:szCs w:val="24"/>
        </w:rPr>
        <w:t xml:space="preserve"> </w:t>
      </w:r>
      <w:r w:rsidRPr="00524BCB">
        <w:rPr>
          <w:rFonts w:ascii="Times New Roman" w:hAnsi="Times New Roman"/>
          <w:sz w:val="24"/>
          <w:szCs w:val="24"/>
        </w:rPr>
        <w:t>and</w:t>
      </w:r>
      <w:r w:rsidR="00262A8C" w:rsidRPr="00524BCB">
        <w:rPr>
          <w:rFonts w:ascii="Times New Roman" w:hAnsi="Times New Roman"/>
          <w:sz w:val="24"/>
          <w:szCs w:val="24"/>
        </w:rPr>
        <w:t xml:space="preserve"> Gefen D</w:t>
      </w:r>
      <w:r w:rsidRPr="00524BCB">
        <w:rPr>
          <w:rFonts w:ascii="Times New Roman" w:hAnsi="Times New Roman"/>
          <w:sz w:val="24"/>
          <w:szCs w:val="24"/>
        </w:rPr>
        <w:t xml:space="preserve"> (2010) </w:t>
      </w:r>
      <w:r w:rsidR="00262A8C" w:rsidRPr="00524BCB">
        <w:rPr>
          <w:rFonts w:ascii="Times New Roman" w:hAnsi="Times New Roman"/>
          <w:sz w:val="24"/>
          <w:szCs w:val="24"/>
        </w:rPr>
        <w:t xml:space="preserve">The impact of personal dispositions on information sensitivity, privacy concern and trust in disclosing health information online. </w:t>
      </w:r>
      <w:r w:rsidR="00262A8C" w:rsidRPr="00524BCB">
        <w:rPr>
          <w:rFonts w:ascii="Times New Roman" w:hAnsi="Times New Roman"/>
          <w:i/>
          <w:sz w:val="24"/>
          <w:szCs w:val="24"/>
        </w:rPr>
        <w:t xml:space="preserve">Decision Support Systems </w:t>
      </w:r>
      <w:r w:rsidR="00262A8C" w:rsidRPr="00524BCB">
        <w:rPr>
          <w:rFonts w:ascii="Times New Roman" w:hAnsi="Times New Roman"/>
          <w:sz w:val="24"/>
          <w:szCs w:val="24"/>
        </w:rPr>
        <w:t>49</w:t>
      </w:r>
      <w:r w:rsidRPr="00524BCB">
        <w:rPr>
          <w:rFonts w:ascii="Times New Roman" w:hAnsi="Times New Roman"/>
          <w:sz w:val="24"/>
          <w:szCs w:val="24"/>
        </w:rPr>
        <w:t>:</w:t>
      </w:r>
      <w:r w:rsidR="00262A8C" w:rsidRPr="00524BCB">
        <w:rPr>
          <w:rFonts w:ascii="Times New Roman" w:hAnsi="Times New Roman"/>
          <w:sz w:val="24"/>
          <w:szCs w:val="24"/>
        </w:rPr>
        <w:t xml:space="preserve"> 138-150.</w:t>
      </w:r>
    </w:p>
    <w:p w14:paraId="37BA6088" w14:textId="61C8DACB"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Becht AN (2013) </w:t>
      </w:r>
      <w:r w:rsidRPr="00524BCB">
        <w:rPr>
          <w:rFonts w:ascii="Times New Roman" w:hAnsi="Times New Roman"/>
          <w:i/>
          <w:sz w:val="24"/>
          <w:szCs w:val="24"/>
        </w:rPr>
        <w:t>New California Law protects employees’ use of social media</w:t>
      </w:r>
      <w:r w:rsidRPr="00524BCB">
        <w:rPr>
          <w:rFonts w:ascii="Times New Roman" w:hAnsi="Times New Roman"/>
          <w:sz w:val="24"/>
          <w:szCs w:val="24"/>
        </w:rPr>
        <w:t xml:space="preserve">. Available at: http://www.calemployeerights.com/2013/01/new-california-law-protects-employees-use-of-social-media.html </w:t>
      </w:r>
    </w:p>
    <w:p w14:paraId="5B741BD9" w14:textId="6EA90F4F" w:rsidR="00262A8C" w:rsidRPr="00524BCB" w:rsidRDefault="00262A8C" w:rsidP="002875E6">
      <w:pPr>
        <w:spacing w:line="480" w:lineRule="auto"/>
        <w:ind w:left="357" w:hanging="357"/>
        <w:jc w:val="both"/>
      </w:pPr>
      <w:r w:rsidRPr="00524BCB">
        <w:t>Beer</w:t>
      </w:r>
      <w:r w:rsidR="002B25B0" w:rsidRPr="00524BCB">
        <w:t xml:space="preserve"> A</w:t>
      </w:r>
      <w:r w:rsidR="00616C76" w:rsidRPr="00524BCB">
        <w:t xml:space="preserve"> and</w:t>
      </w:r>
      <w:r w:rsidRPr="00524BCB">
        <w:t xml:space="preserve"> Watson D (2008) Personality judgment at zero acquaintance: Agreement, assumed similarity, and implicit simplicity. </w:t>
      </w:r>
      <w:r w:rsidRPr="00524BCB">
        <w:rPr>
          <w:i/>
        </w:rPr>
        <w:t xml:space="preserve">Journal of Personality Assessment, </w:t>
      </w:r>
      <w:r w:rsidRPr="00524BCB">
        <w:t>90</w:t>
      </w:r>
      <w:r w:rsidR="002B25B0" w:rsidRPr="00524BCB">
        <w:t>(3):</w:t>
      </w:r>
      <w:r w:rsidRPr="00524BCB">
        <w:t xml:space="preserve"> 250-260. </w:t>
      </w:r>
    </w:p>
    <w:p w14:paraId="74298A32" w14:textId="77777777" w:rsidR="00555AAC" w:rsidRPr="00524BCB" w:rsidRDefault="00555AAC" w:rsidP="002875E6">
      <w:pPr>
        <w:spacing w:line="480" w:lineRule="auto"/>
      </w:pPr>
      <w:r w:rsidRPr="00524BCB">
        <w:t xml:space="preserve">Blau P (1964) </w:t>
      </w:r>
      <w:r w:rsidRPr="00524BCB">
        <w:rPr>
          <w:i/>
        </w:rPr>
        <w:t>Exchange and Power in Social Life</w:t>
      </w:r>
      <w:r w:rsidRPr="00524BCB">
        <w:t>. New York: John Wiley.</w:t>
      </w:r>
    </w:p>
    <w:p w14:paraId="018E8488" w14:textId="5662B3BC" w:rsidR="00443D2C" w:rsidRPr="00524BCB" w:rsidRDefault="00443D2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Bratton J, Gold J (2015) Towards Critical Human Resource Management Education (CHRME): a sociological imagination approach. </w:t>
      </w:r>
      <w:r w:rsidR="00015A29" w:rsidRPr="00524BCB">
        <w:rPr>
          <w:rFonts w:ascii="Times New Roman" w:hAnsi="Times New Roman"/>
          <w:i/>
          <w:sz w:val="24"/>
          <w:szCs w:val="24"/>
        </w:rPr>
        <w:t>Work Employment and Society</w:t>
      </w:r>
      <w:r w:rsidR="00015A29" w:rsidRPr="00524BCB">
        <w:rPr>
          <w:rFonts w:ascii="Times New Roman" w:hAnsi="Times New Roman"/>
          <w:sz w:val="24"/>
          <w:szCs w:val="24"/>
        </w:rPr>
        <w:t xml:space="preserve"> </w:t>
      </w:r>
      <w:r w:rsidRPr="00524BCB">
        <w:rPr>
          <w:rFonts w:ascii="Times New Roman" w:hAnsi="Times New Roman"/>
          <w:sz w:val="24"/>
          <w:szCs w:val="24"/>
        </w:rPr>
        <w:t>29(3): 1-12.</w:t>
      </w:r>
    </w:p>
    <w:p w14:paraId="5E521B83" w14:textId="0EF65E10" w:rsidR="00F314CE" w:rsidRPr="00524BCB" w:rsidRDefault="00F314CE"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 xml:space="preserve">Brown WS (2000) Ontological security, existential anxiety and workplace privacy. </w:t>
      </w:r>
      <w:r w:rsidRPr="00524BCB">
        <w:rPr>
          <w:rFonts w:ascii="Times New Roman" w:hAnsi="Times New Roman"/>
          <w:i/>
          <w:sz w:val="24"/>
          <w:szCs w:val="24"/>
        </w:rPr>
        <w:t xml:space="preserve">Journal of Business Ethics </w:t>
      </w:r>
      <w:r w:rsidRPr="00524BCB">
        <w:rPr>
          <w:rFonts w:ascii="Times New Roman" w:hAnsi="Times New Roman"/>
          <w:sz w:val="24"/>
          <w:szCs w:val="24"/>
        </w:rPr>
        <w:t>23(1): 61-65.</w:t>
      </w:r>
    </w:p>
    <w:p w14:paraId="62578986" w14:textId="002D6053" w:rsidR="00262A8C" w:rsidRPr="00524BCB" w:rsidRDefault="00262A8C"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Brown VR</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Vaughn ED (2011) The writing on the (Facebook) wall: The use of social networking sites in hiring decisions. </w:t>
      </w:r>
      <w:r w:rsidRPr="00524BCB">
        <w:rPr>
          <w:rFonts w:ascii="Times New Roman" w:hAnsi="Times New Roman"/>
          <w:i/>
          <w:sz w:val="24"/>
          <w:szCs w:val="24"/>
        </w:rPr>
        <w:t>Journal of Business &amp; Psychology</w:t>
      </w:r>
      <w:r w:rsidRPr="00524BCB">
        <w:rPr>
          <w:rFonts w:ascii="Times New Roman" w:hAnsi="Times New Roman"/>
          <w:sz w:val="24"/>
          <w:szCs w:val="24"/>
        </w:rPr>
        <w:t xml:space="preserve"> 26</w:t>
      </w:r>
      <w:r w:rsidR="002B25B0" w:rsidRPr="00524BCB">
        <w:rPr>
          <w:rFonts w:ascii="Times New Roman" w:hAnsi="Times New Roman"/>
          <w:sz w:val="24"/>
          <w:szCs w:val="24"/>
        </w:rPr>
        <w:t>:</w:t>
      </w:r>
      <w:r w:rsidRPr="00524BCB">
        <w:rPr>
          <w:rFonts w:ascii="Times New Roman" w:hAnsi="Times New Roman"/>
          <w:sz w:val="24"/>
          <w:szCs w:val="24"/>
        </w:rPr>
        <w:t xml:space="preserve"> 219-225.</w:t>
      </w:r>
    </w:p>
    <w:p w14:paraId="6B07FBEC" w14:textId="6656CDC3"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CA Codes (2013) </w:t>
      </w:r>
      <w:r w:rsidRPr="00524BCB">
        <w:rPr>
          <w:rFonts w:ascii="Times New Roman" w:hAnsi="Times New Roman"/>
          <w:i/>
          <w:sz w:val="24"/>
          <w:szCs w:val="24"/>
        </w:rPr>
        <w:t>Labor Code Section 980</w:t>
      </w:r>
      <w:r w:rsidRPr="00524BCB">
        <w:rPr>
          <w:rFonts w:ascii="Times New Roman" w:hAnsi="Times New Roman"/>
          <w:sz w:val="24"/>
          <w:szCs w:val="24"/>
        </w:rPr>
        <w:t xml:space="preserve">. Available at: </w:t>
      </w:r>
      <w:r w:rsidR="00C32208" w:rsidRPr="00524BCB">
        <w:rPr>
          <w:rFonts w:ascii="Times New Roman" w:hAnsi="Times New Roman"/>
          <w:sz w:val="24"/>
          <w:szCs w:val="24"/>
        </w:rPr>
        <w:t>www.leginfo.ca.gov/cgi-bin/displaycode?section=lab&amp;group=00001-01000&amp;file=980</w:t>
      </w:r>
    </w:p>
    <w:p w14:paraId="2C586EE4" w14:textId="7CCABD35" w:rsidR="00262A8C" w:rsidRPr="00524BCB" w:rsidRDefault="00262A8C" w:rsidP="002875E6">
      <w:pPr>
        <w:spacing w:line="480" w:lineRule="auto"/>
        <w:ind w:left="357" w:hanging="357"/>
        <w:jc w:val="both"/>
      </w:pPr>
      <w:r w:rsidRPr="00524BCB">
        <w:t xml:space="preserve">Chauhan RS, Buckley MR </w:t>
      </w:r>
      <w:r w:rsidR="00304310" w:rsidRPr="00524BCB">
        <w:t>and</w:t>
      </w:r>
      <w:r w:rsidRPr="00524BCB">
        <w:t xml:space="preserve"> Harvey MG (2013) Facebook and personnel selection: What’s the big deal? </w:t>
      </w:r>
      <w:r w:rsidRPr="00524BCB">
        <w:rPr>
          <w:i/>
        </w:rPr>
        <w:t>Organizational Dynamics</w:t>
      </w:r>
      <w:r w:rsidRPr="00524BCB">
        <w:t xml:space="preserve"> 4</w:t>
      </w:r>
      <w:r w:rsidR="00304310" w:rsidRPr="00524BCB">
        <w:t>:</w:t>
      </w:r>
      <w:r w:rsidRPr="00524BCB">
        <w:t xml:space="preserve"> 126-134.</w:t>
      </w:r>
    </w:p>
    <w:p w14:paraId="6322DFF5" w14:textId="280BAC39" w:rsidR="001A1D8F" w:rsidRPr="00524BCB" w:rsidRDefault="001A1D8F"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Chiang JKH</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Suen HY (2015) Self-presentation and hiring recommendations in online communities: Lessons from LinkedIn. </w:t>
      </w:r>
      <w:r w:rsidRPr="00524BCB">
        <w:rPr>
          <w:rFonts w:ascii="Times New Roman" w:hAnsi="Times New Roman"/>
          <w:i/>
          <w:sz w:val="24"/>
          <w:szCs w:val="24"/>
        </w:rPr>
        <w:t>Computers in Human Behavior</w:t>
      </w:r>
      <w:r w:rsidRPr="00524BCB">
        <w:rPr>
          <w:rFonts w:ascii="Times New Roman" w:hAnsi="Times New Roman"/>
          <w:sz w:val="24"/>
          <w:szCs w:val="24"/>
        </w:rPr>
        <w:t xml:space="preserve"> 48: 516-524. </w:t>
      </w:r>
    </w:p>
    <w:p w14:paraId="57A2F8DE" w14:textId="08C9A3C0" w:rsidR="00262A8C" w:rsidRPr="00524BCB" w:rsidRDefault="00304310"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Chou H</w:t>
      </w:r>
      <w:r w:rsidR="00262A8C" w:rsidRPr="00524BCB">
        <w:rPr>
          <w:rFonts w:ascii="Times New Roman" w:hAnsi="Times New Roman"/>
          <w:sz w:val="24"/>
          <w:szCs w:val="24"/>
        </w:rPr>
        <w:t xml:space="preserve">TG, Hammond RJ </w:t>
      </w:r>
      <w:r w:rsidRPr="00524BCB">
        <w:rPr>
          <w:rFonts w:ascii="Times New Roman" w:hAnsi="Times New Roman"/>
          <w:sz w:val="24"/>
          <w:szCs w:val="24"/>
        </w:rPr>
        <w:t>and</w:t>
      </w:r>
      <w:r w:rsidR="00262A8C" w:rsidRPr="00524BCB">
        <w:rPr>
          <w:rFonts w:ascii="Times New Roman" w:hAnsi="Times New Roman"/>
          <w:sz w:val="24"/>
          <w:szCs w:val="24"/>
        </w:rPr>
        <w:t xml:space="preserve"> Johnson R (2013) How Facebook might reveal users’ attitudes toward work and relationships with coworkers. </w:t>
      </w:r>
      <w:r w:rsidR="00262A8C" w:rsidRPr="00524BCB">
        <w:rPr>
          <w:rFonts w:ascii="Times New Roman" w:hAnsi="Times New Roman"/>
          <w:i/>
          <w:sz w:val="24"/>
          <w:szCs w:val="24"/>
        </w:rPr>
        <w:t xml:space="preserve">Cyberpsychology, Behavior, and Social Networking </w:t>
      </w:r>
      <w:r w:rsidR="00262A8C" w:rsidRPr="00524BCB">
        <w:rPr>
          <w:rFonts w:ascii="Times New Roman" w:hAnsi="Times New Roman"/>
          <w:sz w:val="24"/>
          <w:szCs w:val="24"/>
        </w:rPr>
        <w:t>16</w:t>
      </w:r>
      <w:r w:rsidRPr="00524BCB">
        <w:rPr>
          <w:rFonts w:ascii="Times New Roman" w:hAnsi="Times New Roman"/>
          <w:sz w:val="24"/>
          <w:szCs w:val="24"/>
        </w:rPr>
        <w:t>(2):</w:t>
      </w:r>
      <w:r w:rsidR="00262A8C" w:rsidRPr="00524BCB">
        <w:rPr>
          <w:rFonts w:ascii="Times New Roman" w:hAnsi="Times New Roman"/>
          <w:sz w:val="24"/>
          <w:szCs w:val="24"/>
        </w:rPr>
        <w:t xml:space="preserve"> 136-139.</w:t>
      </w:r>
    </w:p>
    <w:p w14:paraId="223246E6" w14:textId="707500BD"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CIPD (2013) </w:t>
      </w:r>
      <w:r w:rsidRPr="00524BCB">
        <w:rPr>
          <w:rFonts w:ascii="Times New Roman" w:hAnsi="Times New Roman"/>
          <w:i/>
          <w:sz w:val="24"/>
          <w:szCs w:val="24"/>
        </w:rPr>
        <w:t>Pre-employment checks: an employer's guide</w:t>
      </w:r>
      <w:r w:rsidRPr="00524BCB">
        <w:rPr>
          <w:rFonts w:ascii="Times New Roman" w:hAnsi="Times New Roman"/>
          <w:sz w:val="24"/>
          <w:szCs w:val="24"/>
        </w:rPr>
        <w:t xml:space="preserve">. </w:t>
      </w:r>
      <w:r w:rsidR="00A54396" w:rsidRPr="00524BCB">
        <w:rPr>
          <w:rFonts w:ascii="Times New Roman" w:hAnsi="Times New Roman"/>
          <w:sz w:val="24"/>
          <w:szCs w:val="24"/>
        </w:rPr>
        <w:t>Available at</w:t>
      </w:r>
      <w:r w:rsidR="00C32208" w:rsidRPr="00524BCB">
        <w:rPr>
          <w:rFonts w:ascii="Times New Roman" w:hAnsi="Times New Roman"/>
          <w:sz w:val="24"/>
          <w:szCs w:val="24"/>
        </w:rPr>
        <w:t xml:space="preserve">: http://www.cipd.co.uk/hr-resources/guides/pre-employment-checks.aspx </w:t>
      </w:r>
    </w:p>
    <w:p w14:paraId="7DD6AEC2" w14:textId="7571161F" w:rsidR="00262A8C" w:rsidRPr="00524BCB" w:rsidRDefault="00304310"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Clark</w:t>
      </w:r>
      <w:r w:rsidR="00262A8C" w:rsidRPr="00524BCB">
        <w:rPr>
          <w:rFonts w:ascii="Times New Roman" w:hAnsi="Times New Roman"/>
          <w:sz w:val="24"/>
          <w:szCs w:val="24"/>
        </w:rPr>
        <w:t xml:space="preserve"> LA</w:t>
      </w:r>
      <w:r w:rsidR="00616C76" w:rsidRPr="00524BCB">
        <w:rPr>
          <w:rFonts w:ascii="Times New Roman" w:hAnsi="Times New Roman"/>
          <w:sz w:val="24"/>
          <w:szCs w:val="24"/>
        </w:rPr>
        <w:t xml:space="preserve"> and</w:t>
      </w:r>
      <w:r w:rsidR="00262A8C" w:rsidRPr="00524BCB">
        <w:rPr>
          <w:rFonts w:ascii="Times New Roman" w:hAnsi="Times New Roman"/>
          <w:sz w:val="24"/>
          <w:szCs w:val="24"/>
        </w:rPr>
        <w:t xml:space="preserve"> Roberts SJ (2010) Employer’s use of social networking sites: A socially irresponsible practice. </w:t>
      </w:r>
      <w:r w:rsidR="00262A8C" w:rsidRPr="00524BCB">
        <w:rPr>
          <w:rFonts w:ascii="Times New Roman" w:hAnsi="Times New Roman"/>
          <w:i/>
          <w:sz w:val="24"/>
          <w:szCs w:val="24"/>
        </w:rPr>
        <w:t>Journal of Business Ethics 95</w:t>
      </w:r>
      <w:r w:rsidR="00262A8C" w:rsidRPr="00524BCB">
        <w:rPr>
          <w:rFonts w:ascii="Times New Roman" w:hAnsi="Times New Roman"/>
          <w:sz w:val="24"/>
          <w:szCs w:val="24"/>
        </w:rPr>
        <w:t>(4)</w:t>
      </w:r>
      <w:r w:rsidRPr="00524BCB">
        <w:rPr>
          <w:rFonts w:ascii="Times New Roman" w:hAnsi="Times New Roman"/>
          <w:sz w:val="24"/>
          <w:szCs w:val="24"/>
        </w:rPr>
        <w:t>:</w:t>
      </w:r>
      <w:r w:rsidR="00262A8C" w:rsidRPr="00524BCB">
        <w:rPr>
          <w:rFonts w:ascii="Times New Roman" w:hAnsi="Times New Roman"/>
          <w:sz w:val="24"/>
          <w:szCs w:val="24"/>
        </w:rPr>
        <w:t xml:space="preserve"> 507–525.</w:t>
      </w:r>
    </w:p>
    <w:p w14:paraId="5E79F60C" w14:textId="10F0F44B" w:rsidR="00A723FA" w:rsidRPr="00524BCB" w:rsidRDefault="00A723FA"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Cooley</w:t>
      </w:r>
      <w:r w:rsidR="00390C73" w:rsidRPr="00524BCB">
        <w:rPr>
          <w:rFonts w:ascii="Times New Roman" w:hAnsi="Times New Roman"/>
          <w:sz w:val="24"/>
          <w:szCs w:val="24"/>
        </w:rPr>
        <w:t xml:space="preserve"> CH</w:t>
      </w:r>
      <w:r w:rsidRPr="00524BCB">
        <w:rPr>
          <w:rFonts w:ascii="Times New Roman" w:hAnsi="Times New Roman"/>
          <w:sz w:val="24"/>
          <w:szCs w:val="24"/>
        </w:rPr>
        <w:t xml:space="preserve"> </w:t>
      </w:r>
      <w:r w:rsidR="009A089C" w:rsidRPr="00524BCB">
        <w:rPr>
          <w:rFonts w:ascii="Times New Roman" w:hAnsi="Times New Roman"/>
          <w:sz w:val="24"/>
          <w:szCs w:val="24"/>
        </w:rPr>
        <w:t>(19</w:t>
      </w:r>
      <w:r w:rsidR="00390C73" w:rsidRPr="00524BCB">
        <w:rPr>
          <w:rFonts w:ascii="Times New Roman" w:hAnsi="Times New Roman"/>
          <w:sz w:val="24"/>
          <w:szCs w:val="24"/>
        </w:rPr>
        <w:t xml:space="preserve">02/1998). </w:t>
      </w:r>
      <w:r w:rsidR="00390C73" w:rsidRPr="00524BCB">
        <w:rPr>
          <w:rFonts w:ascii="Times New Roman" w:hAnsi="Times New Roman"/>
          <w:i/>
          <w:sz w:val="24"/>
          <w:szCs w:val="24"/>
        </w:rPr>
        <w:t>On Self and Social Organization</w:t>
      </w:r>
      <w:r w:rsidR="00390C73" w:rsidRPr="00524BCB">
        <w:rPr>
          <w:rFonts w:ascii="Times New Roman" w:hAnsi="Times New Roman"/>
          <w:sz w:val="24"/>
          <w:szCs w:val="24"/>
        </w:rPr>
        <w:t xml:space="preserve"> (ed. H-J. Schubert). Chicago: Chicago University Press.</w:t>
      </w:r>
    </w:p>
    <w:p w14:paraId="05EF068E" w14:textId="3A9BBC37" w:rsidR="0062198D" w:rsidRPr="00524BCB" w:rsidRDefault="0062198D"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Dery K, Tansley C and Hafermatz E (2014) Hiring in the age of social media. New rules, new game. </w:t>
      </w:r>
      <w:r w:rsidRPr="00524BCB">
        <w:rPr>
          <w:rFonts w:ascii="Times New Roman" w:hAnsi="Times New Roman"/>
          <w:i/>
          <w:sz w:val="24"/>
          <w:szCs w:val="24"/>
        </w:rPr>
        <w:t>University of Auckland Business Review</w:t>
      </w:r>
      <w:r w:rsidRPr="00524BCB">
        <w:rPr>
          <w:rFonts w:ascii="Times New Roman" w:hAnsi="Times New Roman"/>
          <w:sz w:val="24"/>
          <w:szCs w:val="24"/>
        </w:rPr>
        <w:t xml:space="preserve"> 17(1): 44-51.</w:t>
      </w:r>
    </w:p>
    <w:p w14:paraId="74FF1FFA" w14:textId="39C44582" w:rsidR="00BB2D27" w:rsidRPr="00524BCB" w:rsidRDefault="00BB2D27"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Duggan M (2015) </w:t>
      </w:r>
      <w:r w:rsidRPr="00524BCB">
        <w:rPr>
          <w:rFonts w:ascii="Times New Roman" w:hAnsi="Times New Roman"/>
          <w:i/>
          <w:sz w:val="24"/>
          <w:szCs w:val="24"/>
        </w:rPr>
        <w:t>Mobile Messaging and Social Media 2015</w:t>
      </w:r>
      <w:r w:rsidRPr="00524BCB">
        <w:rPr>
          <w:rFonts w:ascii="Times New Roman" w:hAnsi="Times New Roman"/>
          <w:sz w:val="24"/>
          <w:szCs w:val="24"/>
        </w:rPr>
        <w:t>. Available at:  http://www.pewinternet.org/2015/08/19/mobile-messaging-and-social-media-2015/</w:t>
      </w:r>
    </w:p>
    <w:p w14:paraId="3657FDDD" w14:textId="41002790" w:rsidR="007C2A68" w:rsidRPr="00524BCB" w:rsidRDefault="007C2A68"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Elefant C (2011) The “Power” of social media: Legal issues and best practices for utilities engaging social media. </w:t>
      </w:r>
      <w:r w:rsidRPr="00524BCB">
        <w:rPr>
          <w:rFonts w:ascii="Times New Roman" w:hAnsi="Times New Roman"/>
          <w:i/>
          <w:sz w:val="24"/>
          <w:szCs w:val="24"/>
        </w:rPr>
        <w:t>Energy Law Journal</w:t>
      </w:r>
      <w:r w:rsidRPr="00524BCB">
        <w:rPr>
          <w:rFonts w:ascii="Times New Roman" w:hAnsi="Times New Roman"/>
          <w:sz w:val="24"/>
          <w:szCs w:val="24"/>
        </w:rPr>
        <w:t xml:space="preserve"> 32(1): 1–56.</w:t>
      </w:r>
    </w:p>
    <w:p w14:paraId="53CF06B4" w14:textId="66446096" w:rsidR="009A089C" w:rsidRPr="00524BCB" w:rsidRDefault="009A089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Ellerbrok A (2010) Empowerment: Analysing technologies of multiple variable visibility. </w:t>
      </w:r>
      <w:r w:rsidRPr="00524BCB">
        <w:rPr>
          <w:rFonts w:ascii="Times New Roman" w:hAnsi="Times New Roman"/>
          <w:i/>
          <w:sz w:val="24"/>
          <w:szCs w:val="24"/>
        </w:rPr>
        <w:t>Surveillance &amp; Society</w:t>
      </w:r>
      <w:r w:rsidRPr="00524BCB">
        <w:rPr>
          <w:rFonts w:ascii="Times New Roman" w:hAnsi="Times New Roman"/>
          <w:sz w:val="24"/>
          <w:szCs w:val="24"/>
        </w:rPr>
        <w:t xml:space="preserve"> 8: 200–220.</w:t>
      </w:r>
    </w:p>
    <w:p w14:paraId="20C826D2" w14:textId="03905E0E"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Ellison NB, Vitak J, Gray R </w:t>
      </w:r>
      <w:r w:rsidR="00AF73FD" w:rsidRPr="00524BCB">
        <w:rPr>
          <w:rFonts w:ascii="Times New Roman" w:hAnsi="Times New Roman"/>
          <w:sz w:val="24"/>
          <w:szCs w:val="24"/>
        </w:rPr>
        <w:t>and</w:t>
      </w:r>
      <w:r w:rsidRPr="00524BCB">
        <w:rPr>
          <w:rFonts w:ascii="Times New Roman" w:hAnsi="Times New Roman"/>
          <w:sz w:val="24"/>
          <w:szCs w:val="24"/>
        </w:rPr>
        <w:t xml:space="preserve"> Lampe</w:t>
      </w:r>
      <w:r w:rsidR="00AF73FD" w:rsidRPr="00524BCB">
        <w:rPr>
          <w:rFonts w:ascii="Times New Roman" w:hAnsi="Times New Roman"/>
          <w:sz w:val="24"/>
          <w:szCs w:val="24"/>
        </w:rPr>
        <w:t xml:space="preserve"> C</w:t>
      </w:r>
      <w:r w:rsidRPr="00524BCB">
        <w:rPr>
          <w:rFonts w:ascii="Times New Roman" w:hAnsi="Times New Roman"/>
          <w:sz w:val="24"/>
          <w:szCs w:val="24"/>
        </w:rPr>
        <w:t xml:space="preserve"> (2014) Cultivating social resources on social network sites: Facebook relationship maintenance behaviors and their role in social capital processes. </w:t>
      </w:r>
      <w:r w:rsidRPr="00524BCB">
        <w:rPr>
          <w:rFonts w:ascii="Times New Roman" w:hAnsi="Times New Roman"/>
          <w:i/>
          <w:sz w:val="24"/>
          <w:szCs w:val="24"/>
        </w:rPr>
        <w:t xml:space="preserve">Journal of </w:t>
      </w:r>
      <w:r w:rsidR="00AF73FD" w:rsidRPr="00524BCB">
        <w:rPr>
          <w:rFonts w:ascii="Times New Roman" w:hAnsi="Times New Roman"/>
          <w:i/>
          <w:sz w:val="24"/>
          <w:szCs w:val="24"/>
        </w:rPr>
        <w:t>Computer-Mediated Communication</w:t>
      </w:r>
      <w:r w:rsidRPr="00524BCB">
        <w:rPr>
          <w:rFonts w:ascii="Times New Roman" w:hAnsi="Times New Roman"/>
          <w:i/>
          <w:sz w:val="24"/>
          <w:szCs w:val="24"/>
        </w:rPr>
        <w:t xml:space="preserve"> </w:t>
      </w:r>
      <w:r w:rsidRPr="00524BCB">
        <w:rPr>
          <w:rFonts w:ascii="Times New Roman" w:hAnsi="Times New Roman"/>
          <w:sz w:val="24"/>
          <w:szCs w:val="24"/>
        </w:rPr>
        <w:t>19</w:t>
      </w:r>
      <w:r w:rsidR="00AF73FD" w:rsidRPr="00524BCB">
        <w:rPr>
          <w:rFonts w:ascii="Times New Roman" w:hAnsi="Times New Roman"/>
          <w:sz w:val="24"/>
          <w:szCs w:val="24"/>
        </w:rPr>
        <w:t>(4):</w:t>
      </w:r>
      <w:r w:rsidRPr="00524BCB">
        <w:rPr>
          <w:rFonts w:ascii="Times New Roman" w:hAnsi="Times New Roman"/>
          <w:sz w:val="24"/>
          <w:szCs w:val="24"/>
        </w:rPr>
        <w:t xml:space="preserve"> 855-870. </w:t>
      </w:r>
    </w:p>
    <w:p w14:paraId="398616C3" w14:textId="6B225E16"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Elzweig B</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Peeples DK (2009) Using social networking web sites in hiring and retention decisions. </w:t>
      </w:r>
      <w:r w:rsidR="00AF73FD" w:rsidRPr="00524BCB">
        <w:rPr>
          <w:rFonts w:ascii="Times New Roman" w:hAnsi="Times New Roman"/>
          <w:i/>
          <w:sz w:val="24"/>
          <w:szCs w:val="24"/>
        </w:rPr>
        <w:t>SAM Advanced Management Journal</w:t>
      </w:r>
      <w:r w:rsidRPr="00524BCB">
        <w:rPr>
          <w:rFonts w:ascii="Times New Roman" w:hAnsi="Times New Roman"/>
          <w:i/>
          <w:sz w:val="24"/>
          <w:szCs w:val="24"/>
        </w:rPr>
        <w:t xml:space="preserve"> </w:t>
      </w:r>
      <w:r w:rsidRPr="00524BCB">
        <w:rPr>
          <w:rFonts w:ascii="Times New Roman" w:hAnsi="Times New Roman"/>
          <w:sz w:val="24"/>
          <w:szCs w:val="24"/>
        </w:rPr>
        <w:t>74(4)</w:t>
      </w:r>
      <w:r w:rsidR="00AF73FD" w:rsidRPr="00524BCB">
        <w:rPr>
          <w:rFonts w:ascii="Times New Roman" w:hAnsi="Times New Roman"/>
          <w:sz w:val="24"/>
          <w:szCs w:val="24"/>
        </w:rPr>
        <w:t>:</w:t>
      </w:r>
      <w:r w:rsidRPr="00524BCB">
        <w:rPr>
          <w:rFonts w:ascii="Times New Roman" w:hAnsi="Times New Roman"/>
          <w:sz w:val="24"/>
          <w:szCs w:val="24"/>
        </w:rPr>
        <w:t xml:space="preserve"> 27</w:t>
      </w:r>
      <w:r w:rsidR="00A54396" w:rsidRPr="00524BCB">
        <w:rPr>
          <w:rFonts w:ascii="Times New Roman" w:hAnsi="Times New Roman"/>
          <w:sz w:val="24"/>
          <w:szCs w:val="24"/>
        </w:rPr>
        <w:t>-</w:t>
      </w:r>
      <w:r w:rsidRPr="00524BCB">
        <w:rPr>
          <w:rFonts w:ascii="Times New Roman" w:hAnsi="Times New Roman"/>
          <w:sz w:val="24"/>
          <w:szCs w:val="24"/>
        </w:rPr>
        <w:t>35.</w:t>
      </w:r>
    </w:p>
    <w:p w14:paraId="6573E29C" w14:textId="77777777" w:rsidR="007C2A68" w:rsidRPr="00524BCB" w:rsidRDefault="007C2A68"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Equal Opportunity Employment Commission (2013) </w:t>
      </w:r>
      <w:r w:rsidRPr="00524BCB">
        <w:rPr>
          <w:rFonts w:ascii="Times New Roman" w:hAnsi="Times New Roman"/>
          <w:i/>
          <w:sz w:val="24"/>
          <w:szCs w:val="24"/>
        </w:rPr>
        <w:t>Prohibited employment policies/ practices. US Equal Opportunity Employment Commission</w:t>
      </w:r>
      <w:r w:rsidRPr="00524BCB">
        <w:rPr>
          <w:rFonts w:ascii="Times New Roman" w:hAnsi="Times New Roman"/>
          <w:sz w:val="24"/>
          <w:szCs w:val="24"/>
        </w:rPr>
        <w:t>. Available at: http://www.eeoc.gov/laws/practices/index.cfm</w:t>
      </w:r>
    </w:p>
    <w:p w14:paraId="6F2AF9D2" w14:textId="46AF49D2" w:rsidR="00F314CE" w:rsidRPr="00524BCB" w:rsidRDefault="00F314CE"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Feldman MS</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March JG (1981) Information in organizations as signal and symbol. </w:t>
      </w:r>
      <w:r w:rsidRPr="00524BCB">
        <w:rPr>
          <w:rFonts w:ascii="Times New Roman" w:hAnsi="Times New Roman"/>
          <w:i/>
          <w:sz w:val="24"/>
          <w:szCs w:val="24"/>
        </w:rPr>
        <w:t xml:space="preserve">Administrative Science Quarterly </w:t>
      </w:r>
      <w:r w:rsidRPr="00524BCB">
        <w:rPr>
          <w:rFonts w:ascii="Times New Roman" w:hAnsi="Times New Roman"/>
          <w:sz w:val="24"/>
          <w:szCs w:val="24"/>
        </w:rPr>
        <w:t>26(2): 171-186.</w:t>
      </w:r>
    </w:p>
    <w:p w14:paraId="1C48DEF4" w14:textId="49C53DC0" w:rsidR="00B03D4A" w:rsidRPr="00524BCB" w:rsidRDefault="00B03D4A"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Foucault M (1979) </w:t>
      </w:r>
      <w:r w:rsidRPr="00524BCB">
        <w:rPr>
          <w:rFonts w:ascii="Times New Roman" w:hAnsi="Times New Roman"/>
          <w:i/>
          <w:sz w:val="24"/>
          <w:szCs w:val="24"/>
        </w:rPr>
        <w:t>Power, Truth, Strategy</w:t>
      </w:r>
      <w:r w:rsidRPr="00524BCB">
        <w:rPr>
          <w:rFonts w:ascii="Times New Roman" w:hAnsi="Times New Roman"/>
          <w:sz w:val="24"/>
          <w:szCs w:val="24"/>
        </w:rPr>
        <w:t>, edited by M. Morris &amp; P. Patton. Sydney: Feral Publications.</w:t>
      </w:r>
    </w:p>
    <w:p w14:paraId="7B9F443F" w14:textId="5474EAEB"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George D</w:t>
      </w:r>
      <w:r w:rsidR="00AF73FD" w:rsidRPr="00524BCB">
        <w:rPr>
          <w:rFonts w:ascii="Times New Roman" w:hAnsi="Times New Roman"/>
          <w:sz w:val="24"/>
          <w:szCs w:val="24"/>
        </w:rPr>
        <w:t>R</w:t>
      </w:r>
      <w:r w:rsidRPr="00524BCB">
        <w:rPr>
          <w:rFonts w:ascii="Times New Roman" w:hAnsi="Times New Roman"/>
          <w:sz w:val="24"/>
          <w:szCs w:val="24"/>
        </w:rPr>
        <w:t xml:space="preserve">, Green MJ, Navarro AM, Stazyk KK </w:t>
      </w:r>
      <w:r w:rsidR="00AF73FD" w:rsidRPr="00524BCB">
        <w:rPr>
          <w:rFonts w:ascii="Times New Roman" w:hAnsi="Times New Roman"/>
          <w:sz w:val="24"/>
          <w:szCs w:val="24"/>
        </w:rPr>
        <w:t>and</w:t>
      </w:r>
      <w:r w:rsidRPr="00524BCB">
        <w:rPr>
          <w:rFonts w:ascii="Times New Roman" w:hAnsi="Times New Roman"/>
          <w:sz w:val="24"/>
          <w:szCs w:val="24"/>
        </w:rPr>
        <w:t xml:space="preserve"> Clark MA (2014) Medical students views on the use of Facebook profile screening by residency admissions committees. </w:t>
      </w:r>
      <w:r w:rsidR="00AF73FD" w:rsidRPr="00524BCB">
        <w:rPr>
          <w:rFonts w:ascii="Times New Roman" w:hAnsi="Times New Roman"/>
          <w:i/>
          <w:sz w:val="24"/>
          <w:szCs w:val="24"/>
        </w:rPr>
        <w:t>Postgrad Med Journal</w:t>
      </w:r>
      <w:r w:rsidRPr="00524BCB">
        <w:rPr>
          <w:rFonts w:ascii="Times New Roman" w:hAnsi="Times New Roman"/>
          <w:i/>
          <w:sz w:val="24"/>
          <w:szCs w:val="24"/>
        </w:rPr>
        <w:t xml:space="preserve"> </w:t>
      </w:r>
      <w:r w:rsidRPr="00524BCB">
        <w:rPr>
          <w:rFonts w:ascii="Times New Roman" w:hAnsi="Times New Roman"/>
          <w:sz w:val="24"/>
          <w:szCs w:val="24"/>
        </w:rPr>
        <w:t>90</w:t>
      </w:r>
      <w:r w:rsidR="00AF73FD" w:rsidRPr="00524BCB">
        <w:rPr>
          <w:rFonts w:ascii="Times New Roman" w:hAnsi="Times New Roman"/>
          <w:sz w:val="24"/>
          <w:szCs w:val="24"/>
        </w:rPr>
        <w:t>:</w:t>
      </w:r>
      <w:r w:rsidRPr="00524BCB">
        <w:rPr>
          <w:rFonts w:ascii="Times New Roman" w:hAnsi="Times New Roman"/>
          <w:sz w:val="24"/>
          <w:szCs w:val="24"/>
        </w:rPr>
        <w:t xml:space="preserve"> 251-253.</w:t>
      </w:r>
    </w:p>
    <w:p w14:paraId="22A76ED1" w14:textId="77777777" w:rsidR="00831C81" w:rsidRPr="00524BCB" w:rsidRDefault="002711D2"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 xml:space="preserve">Goffman E (1959) </w:t>
      </w:r>
      <w:r w:rsidRPr="00524BCB">
        <w:rPr>
          <w:rFonts w:ascii="Times New Roman" w:hAnsi="Times New Roman"/>
          <w:i/>
          <w:sz w:val="24"/>
          <w:szCs w:val="24"/>
        </w:rPr>
        <w:t>The Presentation of Self in Everyday Life</w:t>
      </w:r>
      <w:r w:rsidRPr="00524BCB">
        <w:rPr>
          <w:rFonts w:ascii="Times New Roman" w:hAnsi="Times New Roman"/>
          <w:sz w:val="24"/>
          <w:szCs w:val="24"/>
        </w:rPr>
        <w:t>. New York: Doubleday and Anchor Books.</w:t>
      </w:r>
    </w:p>
    <w:p w14:paraId="3DA57B87" w14:textId="3277BDB1" w:rsidR="002711D2" w:rsidRPr="00524BCB" w:rsidRDefault="00831C81"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 xml:space="preserve">Goffman E (1961) </w:t>
      </w:r>
      <w:r w:rsidRPr="00524BCB">
        <w:rPr>
          <w:rFonts w:ascii="Times New Roman" w:hAnsi="Times New Roman"/>
          <w:i/>
          <w:sz w:val="24"/>
          <w:szCs w:val="24"/>
        </w:rPr>
        <w:t>Encounters: Two Studies in the Sociology of Interaction</w:t>
      </w:r>
      <w:r w:rsidRPr="00524BCB">
        <w:rPr>
          <w:rFonts w:ascii="Times New Roman" w:hAnsi="Times New Roman"/>
          <w:sz w:val="24"/>
          <w:szCs w:val="24"/>
        </w:rPr>
        <w:t>. Indianapolis: Bo</w:t>
      </w:r>
      <w:r w:rsidR="00D12DEF" w:rsidRPr="00524BCB">
        <w:rPr>
          <w:rFonts w:ascii="Times New Roman" w:hAnsi="Times New Roman"/>
          <w:sz w:val="24"/>
          <w:szCs w:val="24"/>
        </w:rPr>
        <w:t>bbs-</w:t>
      </w:r>
      <w:r w:rsidRPr="00524BCB">
        <w:rPr>
          <w:rFonts w:ascii="Times New Roman" w:hAnsi="Times New Roman"/>
          <w:sz w:val="24"/>
          <w:szCs w:val="24"/>
        </w:rPr>
        <w:t xml:space="preserve">Merrill. </w:t>
      </w:r>
    </w:p>
    <w:p w14:paraId="280A283D" w14:textId="561D1F16" w:rsidR="00262A8C" w:rsidRPr="00524BCB" w:rsidRDefault="00616C76"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Gosling SD, Gaddis S</w:t>
      </w:r>
      <w:r w:rsidR="00262A8C" w:rsidRPr="00524BCB">
        <w:rPr>
          <w:rFonts w:ascii="Times New Roman" w:hAnsi="Times New Roman"/>
          <w:sz w:val="24"/>
          <w:szCs w:val="24"/>
        </w:rPr>
        <w:t xml:space="preserve"> </w:t>
      </w:r>
      <w:r w:rsidR="00AF73FD" w:rsidRPr="00524BCB">
        <w:rPr>
          <w:rFonts w:ascii="Times New Roman" w:hAnsi="Times New Roman"/>
          <w:sz w:val="24"/>
          <w:szCs w:val="24"/>
        </w:rPr>
        <w:t>and</w:t>
      </w:r>
      <w:r w:rsidR="00262A8C" w:rsidRPr="00524BCB">
        <w:rPr>
          <w:rFonts w:ascii="Times New Roman" w:hAnsi="Times New Roman"/>
          <w:sz w:val="24"/>
          <w:szCs w:val="24"/>
        </w:rPr>
        <w:t xml:space="preserve"> Vazire S (2008) First impressions from the environments that we create and inhabit. In</w:t>
      </w:r>
      <w:r w:rsidR="00AF73FD" w:rsidRPr="00524BCB">
        <w:rPr>
          <w:rFonts w:ascii="Times New Roman" w:hAnsi="Times New Roman"/>
          <w:sz w:val="24"/>
          <w:szCs w:val="24"/>
        </w:rPr>
        <w:t>:</w:t>
      </w:r>
      <w:r w:rsidR="00262A8C" w:rsidRPr="00524BCB">
        <w:rPr>
          <w:rFonts w:ascii="Times New Roman" w:hAnsi="Times New Roman"/>
          <w:sz w:val="24"/>
          <w:szCs w:val="24"/>
        </w:rPr>
        <w:t xml:space="preserve"> Skowronski</w:t>
      </w:r>
      <w:r w:rsidR="00AF73FD" w:rsidRPr="00524BCB">
        <w:rPr>
          <w:rFonts w:ascii="Times New Roman" w:hAnsi="Times New Roman"/>
          <w:sz w:val="24"/>
          <w:szCs w:val="24"/>
        </w:rPr>
        <w:t xml:space="preserve"> J, </w:t>
      </w:r>
      <w:r w:rsidR="00262A8C" w:rsidRPr="00524BCB">
        <w:rPr>
          <w:rFonts w:ascii="Times New Roman" w:hAnsi="Times New Roman"/>
          <w:sz w:val="24"/>
          <w:szCs w:val="24"/>
        </w:rPr>
        <w:t>Ambady</w:t>
      </w:r>
      <w:r w:rsidR="00AF73FD" w:rsidRPr="00524BCB">
        <w:rPr>
          <w:rFonts w:ascii="Times New Roman" w:hAnsi="Times New Roman"/>
          <w:sz w:val="24"/>
          <w:szCs w:val="24"/>
        </w:rPr>
        <w:t xml:space="preserve"> N</w:t>
      </w:r>
      <w:r w:rsidR="00262A8C" w:rsidRPr="00524BCB">
        <w:rPr>
          <w:rFonts w:ascii="Times New Roman" w:hAnsi="Times New Roman"/>
          <w:sz w:val="24"/>
          <w:szCs w:val="24"/>
        </w:rPr>
        <w:t xml:space="preserve"> (</w:t>
      </w:r>
      <w:r w:rsidR="00AF73FD" w:rsidRPr="00524BCB">
        <w:rPr>
          <w:rFonts w:ascii="Times New Roman" w:hAnsi="Times New Roman"/>
          <w:sz w:val="24"/>
          <w:szCs w:val="24"/>
        </w:rPr>
        <w:t>e</w:t>
      </w:r>
      <w:r w:rsidR="00262A8C" w:rsidRPr="00524BCB">
        <w:rPr>
          <w:rFonts w:ascii="Times New Roman" w:hAnsi="Times New Roman"/>
          <w:sz w:val="24"/>
          <w:szCs w:val="24"/>
        </w:rPr>
        <w:t xml:space="preserve">ds) </w:t>
      </w:r>
      <w:r w:rsidR="003E3DC8" w:rsidRPr="00524BCB">
        <w:rPr>
          <w:rFonts w:ascii="Times New Roman" w:hAnsi="Times New Roman"/>
          <w:i/>
          <w:sz w:val="24"/>
          <w:szCs w:val="24"/>
        </w:rPr>
        <w:t>First I</w:t>
      </w:r>
      <w:r w:rsidR="00262A8C" w:rsidRPr="00524BCB">
        <w:rPr>
          <w:rFonts w:ascii="Times New Roman" w:hAnsi="Times New Roman"/>
          <w:i/>
          <w:sz w:val="24"/>
          <w:szCs w:val="24"/>
        </w:rPr>
        <w:t>mpressions</w:t>
      </w:r>
      <w:r w:rsidR="00262A8C" w:rsidRPr="00524BCB">
        <w:rPr>
          <w:rFonts w:ascii="Times New Roman" w:hAnsi="Times New Roman"/>
          <w:sz w:val="24"/>
          <w:szCs w:val="24"/>
        </w:rPr>
        <w:t>. New York: Guilford</w:t>
      </w:r>
      <w:r w:rsidR="00AF73FD" w:rsidRPr="00524BCB">
        <w:rPr>
          <w:rFonts w:ascii="Times New Roman" w:hAnsi="Times New Roman"/>
          <w:sz w:val="24"/>
          <w:szCs w:val="24"/>
        </w:rPr>
        <w:t>, 334–356</w:t>
      </w:r>
      <w:r w:rsidR="00262A8C" w:rsidRPr="00524BCB">
        <w:rPr>
          <w:rFonts w:ascii="Times New Roman" w:hAnsi="Times New Roman"/>
          <w:sz w:val="24"/>
          <w:szCs w:val="24"/>
        </w:rPr>
        <w:t>.</w:t>
      </w:r>
    </w:p>
    <w:p w14:paraId="28B66FAC" w14:textId="68DE3B41" w:rsidR="00262A8C" w:rsidRPr="00524BCB" w:rsidRDefault="00262A8C"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 xml:space="preserve">Grasz J (2009) </w:t>
      </w:r>
      <w:r w:rsidRPr="00524BCB">
        <w:rPr>
          <w:rFonts w:ascii="Times New Roman" w:hAnsi="Times New Roman"/>
          <w:i/>
          <w:sz w:val="24"/>
          <w:szCs w:val="24"/>
        </w:rPr>
        <w:t>Forty-five percent of employers use social networking sites to research job candidates, CareerBuilder survey finds</w:t>
      </w:r>
      <w:r w:rsidRPr="00524BCB">
        <w:rPr>
          <w:rFonts w:ascii="Times New Roman" w:hAnsi="Times New Roman"/>
          <w:sz w:val="24"/>
          <w:szCs w:val="24"/>
        </w:rPr>
        <w:t xml:space="preserve">. </w:t>
      </w:r>
      <w:r w:rsidR="00C32208" w:rsidRPr="00524BCB">
        <w:rPr>
          <w:rFonts w:ascii="Times New Roman" w:hAnsi="Times New Roman"/>
          <w:sz w:val="24"/>
          <w:szCs w:val="24"/>
        </w:rPr>
        <w:t xml:space="preserve">Available at: </w:t>
      </w:r>
      <w:r w:rsidRPr="00524BCB">
        <w:rPr>
          <w:rFonts w:ascii="Times New Roman" w:hAnsi="Times New Roman"/>
          <w:sz w:val="24"/>
          <w:szCs w:val="24"/>
        </w:rPr>
        <w:t xml:space="preserve"> </w:t>
      </w:r>
      <w:r w:rsidR="00A54396" w:rsidRPr="00524BCB">
        <w:rPr>
          <w:rFonts w:ascii="Times New Roman" w:hAnsi="Times New Roman"/>
          <w:sz w:val="24"/>
          <w:szCs w:val="24"/>
        </w:rPr>
        <w:t xml:space="preserve">http://www.careerbuilder.com </w:t>
      </w:r>
      <w:r w:rsidR="009329C3" w:rsidRPr="00524BCB">
        <w:rPr>
          <w:rFonts w:ascii="Times New Roman" w:hAnsi="Times New Roman"/>
          <w:sz w:val="24"/>
          <w:szCs w:val="24"/>
        </w:rPr>
        <w:t>/share/aboutus/</w:t>
      </w:r>
      <w:r w:rsidR="00C32208" w:rsidRPr="00524BCB">
        <w:rPr>
          <w:rFonts w:ascii="Times New Roman" w:hAnsi="Times New Roman"/>
          <w:sz w:val="24"/>
          <w:szCs w:val="24"/>
        </w:rPr>
        <w:t>pressreleasesdetail.aspx?id=pr519&amp;sd=8%2f19%2f2009&amp;ed=12%2f31%2f2009&amp;siteid=cbpr&amp;sc_cmp1=cb_pr519_</w:t>
      </w:r>
    </w:p>
    <w:p w14:paraId="79E6E635" w14:textId="59173233" w:rsidR="00262A8C" w:rsidRPr="00524BCB" w:rsidRDefault="00AF73FD"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Greenwood M</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w:t>
      </w:r>
      <w:r w:rsidR="00616C76" w:rsidRPr="00524BCB">
        <w:rPr>
          <w:rFonts w:ascii="Times New Roman" w:hAnsi="Times New Roman"/>
          <w:sz w:val="24"/>
          <w:szCs w:val="24"/>
        </w:rPr>
        <w:t>Cieri</w:t>
      </w:r>
      <w:r w:rsidR="00262A8C" w:rsidRPr="00524BCB">
        <w:rPr>
          <w:rFonts w:ascii="Times New Roman" w:hAnsi="Times New Roman"/>
          <w:sz w:val="24"/>
          <w:szCs w:val="24"/>
        </w:rPr>
        <w:t xml:space="preserve"> H</w:t>
      </w:r>
      <w:r w:rsidRPr="00524BCB">
        <w:rPr>
          <w:rFonts w:ascii="Times New Roman" w:hAnsi="Times New Roman"/>
          <w:sz w:val="24"/>
          <w:szCs w:val="24"/>
        </w:rPr>
        <w:t xml:space="preserve"> de</w:t>
      </w:r>
      <w:r w:rsidR="00262A8C" w:rsidRPr="00524BCB">
        <w:rPr>
          <w:rFonts w:ascii="Times New Roman" w:hAnsi="Times New Roman"/>
          <w:sz w:val="24"/>
          <w:szCs w:val="24"/>
        </w:rPr>
        <w:t xml:space="preserve"> (2007) Stakeholder theory and the ethics of HRM</w:t>
      </w:r>
      <w:r w:rsidRPr="00524BCB">
        <w:rPr>
          <w:rFonts w:ascii="Times New Roman" w:hAnsi="Times New Roman"/>
          <w:sz w:val="24"/>
          <w:szCs w:val="24"/>
        </w:rPr>
        <w:t>. In: Pinnington</w:t>
      </w:r>
      <w:r w:rsidR="00262A8C" w:rsidRPr="00524BCB">
        <w:rPr>
          <w:rFonts w:ascii="Times New Roman" w:hAnsi="Times New Roman"/>
          <w:sz w:val="24"/>
          <w:szCs w:val="24"/>
        </w:rPr>
        <w:t xml:space="preserve"> A, Macklin R </w:t>
      </w:r>
      <w:r w:rsidRPr="00524BCB">
        <w:rPr>
          <w:rFonts w:ascii="Times New Roman" w:hAnsi="Times New Roman"/>
          <w:sz w:val="24"/>
          <w:szCs w:val="24"/>
        </w:rPr>
        <w:t>and</w:t>
      </w:r>
      <w:r w:rsidR="00262A8C" w:rsidRPr="00524BCB">
        <w:rPr>
          <w:rFonts w:ascii="Times New Roman" w:hAnsi="Times New Roman"/>
          <w:sz w:val="24"/>
          <w:szCs w:val="24"/>
        </w:rPr>
        <w:t xml:space="preserve"> Campbell T (</w:t>
      </w:r>
      <w:r w:rsidRPr="00524BCB">
        <w:rPr>
          <w:rFonts w:ascii="Times New Roman" w:hAnsi="Times New Roman"/>
          <w:sz w:val="24"/>
          <w:szCs w:val="24"/>
        </w:rPr>
        <w:t>e</w:t>
      </w:r>
      <w:r w:rsidR="00262A8C" w:rsidRPr="00524BCB">
        <w:rPr>
          <w:rFonts w:ascii="Times New Roman" w:hAnsi="Times New Roman"/>
          <w:sz w:val="24"/>
          <w:szCs w:val="24"/>
        </w:rPr>
        <w:t xml:space="preserve">ds) </w:t>
      </w:r>
      <w:r w:rsidR="00262A8C" w:rsidRPr="00524BCB">
        <w:rPr>
          <w:rFonts w:ascii="Times New Roman" w:hAnsi="Times New Roman"/>
          <w:i/>
          <w:sz w:val="24"/>
          <w:szCs w:val="24"/>
        </w:rPr>
        <w:t>Human Resource Management. Ethics and Employment</w:t>
      </w:r>
      <w:r w:rsidR="00262A8C" w:rsidRPr="00524BCB">
        <w:rPr>
          <w:rFonts w:ascii="Times New Roman" w:hAnsi="Times New Roman"/>
          <w:sz w:val="24"/>
          <w:szCs w:val="24"/>
        </w:rPr>
        <w:t>. Oxford</w:t>
      </w:r>
      <w:r w:rsidRPr="00524BCB">
        <w:rPr>
          <w:rFonts w:ascii="Times New Roman" w:hAnsi="Times New Roman"/>
          <w:sz w:val="24"/>
          <w:szCs w:val="24"/>
        </w:rPr>
        <w:t>: Oxford</w:t>
      </w:r>
      <w:r w:rsidR="00262A8C" w:rsidRPr="00524BCB">
        <w:rPr>
          <w:rFonts w:ascii="Times New Roman" w:hAnsi="Times New Roman"/>
          <w:sz w:val="24"/>
          <w:szCs w:val="24"/>
        </w:rPr>
        <w:t xml:space="preserve"> University Press</w:t>
      </w:r>
      <w:r w:rsidRPr="00524BCB">
        <w:rPr>
          <w:rFonts w:ascii="Times New Roman" w:hAnsi="Times New Roman"/>
          <w:sz w:val="24"/>
          <w:szCs w:val="24"/>
        </w:rPr>
        <w:t>, 119-136</w:t>
      </w:r>
      <w:r w:rsidR="00262A8C" w:rsidRPr="00524BCB">
        <w:rPr>
          <w:rFonts w:ascii="Times New Roman" w:hAnsi="Times New Roman"/>
          <w:sz w:val="24"/>
          <w:szCs w:val="24"/>
        </w:rPr>
        <w:t>.</w:t>
      </w:r>
    </w:p>
    <w:p w14:paraId="2A1A7F75" w14:textId="3FE3BF2F"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Haefner R (2009) </w:t>
      </w:r>
      <w:r w:rsidRPr="00524BCB">
        <w:rPr>
          <w:rFonts w:ascii="Times New Roman" w:hAnsi="Times New Roman"/>
          <w:i/>
          <w:sz w:val="24"/>
          <w:szCs w:val="24"/>
        </w:rPr>
        <w:t>More employers screening candidates via social networking sites: five tips for creating a positive online image</w:t>
      </w:r>
      <w:r w:rsidRPr="00524BCB">
        <w:rPr>
          <w:rFonts w:ascii="Times New Roman" w:hAnsi="Times New Roman"/>
          <w:sz w:val="24"/>
          <w:szCs w:val="24"/>
        </w:rPr>
        <w:t xml:space="preserve">. Available at: http:// </w:t>
      </w:r>
      <w:r w:rsidR="00A54396" w:rsidRPr="00524BCB">
        <w:rPr>
          <w:rFonts w:ascii="Times New Roman" w:hAnsi="Times New Roman"/>
          <w:sz w:val="24"/>
          <w:szCs w:val="24"/>
        </w:rPr>
        <w:t xml:space="preserve">www.careerbuilder.com/ </w:t>
      </w:r>
      <w:r w:rsidRPr="00524BCB">
        <w:rPr>
          <w:rFonts w:ascii="Times New Roman" w:hAnsi="Times New Roman"/>
          <w:sz w:val="24"/>
          <w:szCs w:val="24"/>
        </w:rPr>
        <w:t>Article/CB-1337-Interview-Tips-More-Employers-Screening-Candidates-via-Social-Networking- Sites/</w:t>
      </w:r>
      <w:r w:rsidR="00C32208" w:rsidRPr="00524BCB">
        <w:rPr>
          <w:rFonts w:ascii="Times New Roman" w:hAnsi="Times New Roman"/>
          <w:sz w:val="24"/>
          <w:szCs w:val="24"/>
        </w:rPr>
        <w:t xml:space="preserve"> </w:t>
      </w:r>
    </w:p>
    <w:p w14:paraId="55987D40" w14:textId="175076A0"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Hall JA, Pennington N </w:t>
      </w:r>
      <w:r w:rsidR="00AF73FD" w:rsidRPr="00524BCB">
        <w:rPr>
          <w:rFonts w:ascii="Times New Roman" w:hAnsi="Times New Roman"/>
          <w:sz w:val="24"/>
          <w:szCs w:val="24"/>
        </w:rPr>
        <w:t>and</w:t>
      </w:r>
      <w:r w:rsidRPr="00524BCB">
        <w:rPr>
          <w:rFonts w:ascii="Times New Roman" w:hAnsi="Times New Roman"/>
          <w:sz w:val="24"/>
          <w:szCs w:val="24"/>
        </w:rPr>
        <w:t xml:space="preserve"> Lueders A (2014) Impression management and formation on Facebook: A lens model approach. </w:t>
      </w:r>
      <w:r w:rsidRPr="00524BCB">
        <w:rPr>
          <w:rFonts w:ascii="Times New Roman" w:hAnsi="Times New Roman"/>
          <w:i/>
          <w:sz w:val="24"/>
          <w:szCs w:val="24"/>
        </w:rPr>
        <w:t xml:space="preserve">New Media &amp; Society </w:t>
      </w:r>
      <w:r w:rsidRPr="00524BCB">
        <w:rPr>
          <w:rFonts w:ascii="Times New Roman" w:hAnsi="Times New Roman"/>
          <w:sz w:val="24"/>
          <w:szCs w:val="24"/>
        </w:rPr>
        <w:t>16(</w:t>
      </w:r>
      <w:r w:rsidR="00AF73FD" w:rsidRPr="00524BCB">
        <w:rPr>
          <w:rFonts w:ascii="Times New Roman" w:hAnsi="Times New Roman"/>
          <w:sz w:val="24"/>
          <w:szCs w:val="24"/>
        </w:rPr>
        <w:t>6):</w:t>
      </w:r>
      <w:r w:rsidRPr="00524BCB">
        <w:rPr>
          <w:rFonts w:ascii="Times New Roman" w:hAnsi="Times New Roman"/>
          <w:sz w:val="24"/>
          <w:szCs w:val="24"/>
        </w:rPr>
        <w:t xml:space="preserve"> 958-982.</w:t>
      </w:r>
    </w:p>
    <w:p w14:paraId="7F269696" w14:textId="3F6D4880" w:rsidR="00497567" w:rsidRPr="00524BCB" w:rsidRDefault="00497567"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Iddekinge CH van, Lanivich SE, Roth PL </w:t>
      </w:r>
      <w:r w:rsidR="00AF73FD" w:rsidRPr="00524BCB">
        <w:rPr>
          <w:rFonts w:ascii="Times New Roman" w:hAnsi="Times New Roman"/>
          <w:sz w:val="24"/>
          <w:szCs w:val="24"/>
        </w:rPr>
        <w:t>and</w:t>
      </w:r>
      <w:r w:rsidRPr="00524BCB">
        <w:rPr>
          <w:rFonts w:ascii="Times New Roman" w:hAnsi="Times New Roman"/>
          <w:sz w:val="24"/>
          <w:szCs w:val="24"/>
        </w:rPr>
        <w:t xml:space="preserve"> Junco E (2013) Social media for selection? Validity and adverse impact potential of a Facebook-based assessment. </w:t>
      </w:r>
      <w:r w:rsidRPr="00524BCB">
        <w:rPr>
          <w:rFonts w:ascii="Times New Roman" w:hAnsi="Times New Roman"/>
          <w:i/>
          <w:sz w:val="24"/>
          <w:szCs w:val="24"/>
        </w:rPr>
        <w:t>Journal of Management</w:t>
      </w:r>
      <w:r w:rsidR="009329C3" w:rsidRPr="00524BCB">
        <w:rPr>
          <w:rFonts w:ascii="Times New Roman" w:hAnsi="Times New Roman"/>
          <w:sz w:val="24"/>
          <w:szCs w:val="24"/>
        </w:rPr>
        <w:t xml:space="preserve"> (accessed</w:t>
      </w:r>
      <w:r w:rsidRPr="00524BCB">
        <w:rPr>
          <w:rFonts w:ascii="Times New Roman" w:hAnsi="Times New Roman"/>
          <w:sz w:val="24"/>
          <w:szCs w:val="24"/>
        </w:rPr>
        <w:t xml:space="preserve"> </w:t>
      </w:r>
      <w:r w:rsidR="009329C3" w:rsidRPr="00524BCB">
        <w:rPr>
          <w:rFonts w:ascii="Times New Roman" w:hAnsi="Times New Roman"/>
          <w:sz w:val="24"/>
          <w:szCs w:val="24"/>
        </w:rPr>
        <w:t xml:space="preserve">21 September </w:t>
      </w:r>
      <w:r w:rsidRPr="00524BCB">
        <w:rPr>
          <w:rFonts w:ascii="Times New Roman" w:hAnsi="Times New Roman"/>
          <w:sz w:val="24"/>
          <w:szCs w:val="24"/>
        </w:rPr>
        <w:t>201</w:t>
      </w:r>
      <w:r w:rsidR="009329C3" w:rsidRPr="00524BCB">
        <w:rPr>
          <w:rFonts w:ascii="Times New Roman" w:hAnsi="Times New Roman"/>
          <w:sz w:val="24"/>
          <w:szCs w:val="24"/>
        </w:rPr>
        <w:t>4)</w:t>
      </w:r>
      <w:r w:rsidRPr="00524BCB">
        <w:rPr>
          <w:rFonts w:ascii="Times New Roman" w:hAnsi="Times New Roman"/>
          <w:sz w:val="24"/>
          <w:szCs w:val="24"/>
        </w:rPr>
        <w:t>.</w:t>
      </w:r>
    </w:p>
    <w:p w14:paraId="53FA8AC6" w14:textId="66AF94D2"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Klein J</w:t>
      </w:r>
      <w:r w:rsidR="00AF73FD" w:rsidRPr="00524BCB">
        <w:rPr>
          <w:rFonts w:ascii="Times New Roman" w:hAnsi="Times New Roman"/>
          <w:sz w:val="24"/>
          <w:szCs w:val="24"/>
        </w:rPr>
        <w:t>S</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Pappas</w:t>
      </w:r>
      <w:r w:rsidR="00AF73FD" w:rsidRPr="00524BCB">
        <w:rPr>
          <w:rFonts w:ascii="Times New Roman" w:hAnsi="Times New Roman"/>
          <w:sz w:val="24"/>
          <w:szCs w:val="24"/>
        </w:rPr>
        <w:t xml:space="preserve"> N</w:t>
      </w:r>
      <w:r w:rsidRPr="00524BCB">
        <w:rPr>
          <w:rFonts w:ascii="Times New Roman" w:hAnsi="Times New Roman"/>
          <w:sz w:val="24"/>
          <w:szCs w:val="24"/>
        </w:rPr>
        <w:t xml:space="preserve">J (2010) Update: Legal risks for employers who use social networking web sites. </w:t>
      </w:r>
      <w:r w:rsidRPr="00524BCB">
        <w:rPr>
          <w:rFonts w:ascii="Times New Roman" w:hAnsi="Times New Roman"/>
          <w:i/>
          <w:sz w:val="24"/>
          <w:szCs w:val="24"/>
        </w:rPr>
        <w:t>New York Law Journal</w:t>
      </w:r>
      <w:r w:rsidRPr="00524BCB">
        <w:rPr>
          <w:rFonts w:ascii="Times New Roman" w:hAnsi="Times New Roman"/>
          <w:sz w:val="24"/>
          <w:szCs w:val="24"/>
        </w:rPr>
        <w:t xml:space="preserve">. </w:t>
      </w:r>
      <w:r w:rsidR="00AB32C0" w:rsidRPr="00524BCB">
        <w:rPr>
          <w:rFonts w:ascii="Times New Roman" w:hAnsi="Times New Roman"/>
          <w:sz w:val="24"/>
          <w:szCs w:val="24"/>
        </w:rPr>
        <w:t xml:space="preserve">Available at: </w:t>
      </w:r>
      <w:r w:rsidR="009329C3" w:rsidRPr="00524BCB">
        <w:rPr>
          <w:rFonts w:ascii="Times New Roman" w:hAnsi="Times New Roman"/>
          <w:sz w:val="24"/>
          <w:szCs w:val="24"/>
        </w:rPr>
        <w:t xml:space="preserve">http://www.weil.com/news/ </w:t>
      </w:r>
      <w:r w:rsidR="00C32208" w:rsidRPr="00524BCB">
        <w:rPr>
          <w:rFonts w:ascii="Times New Roman" w:hAnsi="Times New Roman"/>
          <w:sz w:val="24"/>
          <w:szCs w:val="24"/>
        </w:rPr>
        <w:t>pubdetail.aspx?pub=9776</w:t>
      </w:r>
    </w:p>
    <w:p w14:paraId="4DAAC06B" w14:textId="2F96BE1D" w:rsidR="00262A8C" w:rsidRPr="00524BCB" w:rsidRDefault="009E5F24"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Kluemper</w:t>
      </w:r>
      <w:r w:rsidR="00262A8C" w:rsidRPr="00524BCB">
        <w:rPr>
          <w:rFonts w:ascii="Times New Roman" w:hAnsi="Times New Roman"/>
          <w:sz w:val="24"/>
          <w:szCs w:val="24"/>
        </w:rPr>
        <w:t xml:space="preserve"> DH</w:t>
      </w:r>
      <w:r w:rsidR="00616C76" w:rsidRPr="00524BCB">
        <w:rPr>
          <w:rFonts w:ascii="Times New Roman" w:hAnsi="Times New Roman"/>
          <w:sz w:val="24"/>
          <w:szCs w:val="24"/>
        </w:rPr>
        <w:t xml:space="preserve"> and</w:t>
      </w:r>
      <w:r w:rsidR="00262A8C" w:rsidRPr="00524BCB">
        <w:rPr>
          <w:rFonts w:ascii="Times New Roman" w:hAnsi="Times New Roman"/>
          <w:sz w:val="24"/>
          <w:szCs w:val="24"/>
        </w:rPr>
        <w:t xml:space="preserve"> Rosen PA (2009) Future employment selection methods: Evaluating social networking web sites. </w:t>
      </w:r>
      <w:r w:rsidR="00262A8C" w:rsidRPr="00524BCB">
        <w:rPr>
          <w:rFonts w:ascii="Times New Roman" w:hAnsi="Times New Roman"/>
          <w:i/>
          <w:sz w:val="24"/>
          <w:szCs w:val="24"/>
        </w:rPr>
        <w:t xml:space="preserve">Journal of Managerial Psychology </w:t>
      </w:r>
      <w:r w:rsidR="00262A8C" w:rsidRPr="00524BCB">
        <w:rPr>
          <w:rFonts w:ascii="Times New Roman" w:hAnsi="Times New Roman"/>
          <w:sz w:val="24"/>
          <w:szCs w:val="24"/>
        </w:rPr>
        <w:t>24(</w:t>
      </w:r>
      <w:r w:rsidRPr="00524BCB">
        <w:rPr>
          <w:rFonts w:ascii="Times New Roman" w:hAnsi="Times New Roman"/>
          <w:sz w:val="24"/>
          <w:szCs w:val="24"/>
        </w:rPr>
        <w:t>6):</w:t>
      </w:r>
      <w:r w:rsidR="00262A8C" w:rsidRPr="00524BCB">
        <w:rPr>
          <w:rFonts w:ascii="Times New Roman" w:hAnsi="Times New Roman"/>
          <w:sz w:val="24"/>
          <w:szCs w:val="24"/>
        </w:rPr>
        <w:t xml:space="preserve"> 567</w:t>
      </w:r>
      <w:r w:rsidRPr="00524BCB">
        <w:rPr>
          <w:rFonts w:ascii="Times New Roman" w:hAnsi="Times New Roman"/>
          <w:sz w:val="24"/>
          <w:szCs w:val="24"/>
        </w:rPr>
        <w:t>-</w:t>
      </w:r>
      <w:r w:rsidR="00262A8C" w:rsidRPr="00524BCB">
        <w:rPr>
          <w:rFonts w:ascii="Times New Roman" w:hAnsi="Times New Roman"/>
          <w:sz w:val="24"/>
          <w:szCs w:val="24"/>
        </w:rPr>
        <w:t>580.</w:t>
      </w:r>
    </w:p>
    <w:p w14:paraId="0C27CD95" w14:textId="077B2CCF" w:rsidR="003E3DC8" w:rsidRPr="00524BCB" w:rsidRDefault="00A519A4"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Levin-E</w:t>
      </w:r>
      <w:r w:rsidR="00262A8C" w:rsidRPr="00524BCB">
        <w:rPr>
          <w:rFonts w:ascii="Times New Roman" w:hAnsi="Times New Roman"/>
          <w:sz w:val="24"/>
          <w:szCs w:val="24"/>
        </w:rPr>
        <w:t>p</w:t>
      </w:r>
      <w:r w:rsidRPr="00524BCB">
        <w:rPr>
          <w:rFonts w:ascii="Times New Roman" w:hAnsi="Times New Roman"/>
          <w:sz w:val="24"/>
          <w:szCs w:val="24"/>
        </w:rPr>
        <w:t>s</w:t>
      </w:r>
      <w:r w:rsidR="00262A8C" w:rsidRPr="00524BCB">
        <w:rPr>
          <w:rFonts w:ascii="Times New Roman" w:hAnsi="Times New Roman"/>
          <w:sz w:val="24"/>
          <w:szCs w:val="24"/>
        </w:rPr>
        <w:t xml:space="preserve">tein A (2011) </w:t>
      </w:r>
      <w:r w:rsidR="00262A8C" w:rsidRPr="00524BCB">
        <w:rPr>
          <w:rFonts w:ascii="Times New Roman" w:hAnsi="Times New Roman"/>
          <w:i/>
          <w:sz w:val="24"/>
          <w:szCs w:val="24"/>
        </w:rPr>
        <w:t>Create the Perfect ‘Hire Me’ Facebook Page: 9 Simple Tips</w:t>
      </w:r>
      <w:r w:rsidR="00262A8C" w:rsidRPr="00524BCB">
        <w:rPr>
          <w:rFonts w:ascii="Times New Roman" w:hAnsi="Times New Roman"/>
          <w:sz w:val="24"/>
          <w:szCs w:val="24"/>
        </w:rPr>
        <w:t xml:space="preserve">. Available at: http:// </w:t>
      </w:r>
      <w:r w:rsidR="00C32208" w:rsidRPr="00524BCB">
        <w:rPr>
          <w:rFonts w:ascii="Times New Roman" w:hAnsi="Times New Roman"/>
          <w:sz w:val="24"/>
          <w:szCs w:val="24"/>
        </w:rPr>
        <w:t>www.cbsnews.com/8301-505125_162-47541557/create-theperfect-hire-me-facebook-page-9-simple-tips/</w:t>
      </w:r>
    </w:p>
    <w:p w14:paraId="1018EA19" w14:textId="3CF97724" w:rsidR="0095401A" w:rsidRPr="00524BCB" w:rsidRDefault="0095401A" w:rsidP="002875E6">
      <w:pPr>
        <w:autoSpaceDE w:val="0"/>
        <w:autoSpaceDN w:val="0"/>
        <w:adjustRightInd w:val="0"/>
        <w:spacing w:line="480" w:lineRule="auto"/>
        <w:ind w:left="357" w:hanging="357"/>
        <w:jc w:val="both"/>
        <w:rPr>
          <w:bCs/>
        </w:rPr>
      </w:pPr>
      <w:r w:rsidRPr="00524BCB">
        <w:rPr>
          <w:bCs/>
        </w:rPr>
        <w:t xml:space="preserve">Lyon D (2001) </w:t>
      </w:r>
      <w:r w:rsidRPr="00524BCB">
        <w:rPr>
          <w:bCs/>
          <w:i/>
        </w:rPr>
        <w:t>Surveillance Society. Monitoring Everyday Life</w:t>
      </w:r>
      <w:r w:rsidRPr="00524BCB">
        <w:rPr>
          <w:bCs/>
        </w:rPr>
        <w:t>. Milton Keynes: Open University Press.</w:t>
      </w:r>
    </w:p>
    <w:p w14:paraId="53D0ED80" w14:textId="7ACA614F" w:rsidR="003103D0" w:rsidRPr="00524BCB" w:rsidRDefault="003103D0" w:rsidP="002875E6">
      <w:pPr>
        <w:autoSpaceDE w:val="0"/>
        <w:autoSpaceDN w:val="0"/>
        <w:adjustRightInd w:val="0"/>
        <w:spacing w:line="480" w:lineRule="auto"/>
        <w:ind w:left="357" w:hanging="357"/>
        <w:jc w:val="both"/>
        <w:rPr>
          <w:bCs/>
        </w:rPr>
      </w:pPr>
      <w:r w:rsidRPr="00524BCB">
        <w:rPr>
          <w:bCs/>
        </w:rPr>
        <w:t xml:space="preserve">Marx G (2003) Some information age techno-fallacies. </w:t>
      </w:r>
      <w:r w:rsidRPr="00524BCB">
        <w:rPr>
          <w:bCs/>
          <w:i/>
        </w:rPr>
        <w:t>Journal of Contingencies and Crisis Management</w:t>
      </w:r>
      <w:r w:rsidRPr="00524BCB">
        <w:rPr>
          <w:bCs/>
        </w:rPr>
        <w:t xml:space="preserve"> 11(1): 25-31.</w:t>
      </w:r>
    </w:p>
    <w:p w14:paraId="09063461" w14:textId="08C2CADD" w:rsidR="009A089C" w:rsidRPr="00524BCB" w:rsidRDefault="00616C76" w:rsidP="002875E6">
      <w:pPr>
        <w:autoSpaceDE w:val="0"/>
        <w:autoSpaceDN w:val="0"/>
        <w:adjustRightInd w:val="0"/>
        <w:spacing w:line="480" w:lineRule="auto"/>
        <w:ind w:left="357" w:hanging="357"/>
        <w:jc w:val="both"/>
        <w:rPr>
          <w:bCs/>
        </w:rPr>
      </w:pPr>
      <w:r w:rsidRPr="00524BCB">
        <w:rPr>
          <w:bCs/>
        </w:rPr>
        <w:t>McDonald P and</w:t>
      </w:r>
      <w:r w:rsidR="009A089C" w:rsidRPr="00524BCB">
        <w:rPr>
          <w:bCs/>
        </w:rPr>
        <w:t xml:space="preserve"> Thompson P (2015) Social media(tion) and the reshaping of public/private boundaries in employment relations. </w:t>
      </w:r>
      <w:r w:rsidR="009A089C" w:rsidRPr="00524BCB">
        <w:rPr>
          <w:bCs/>
          <w:i/>
        </w:rPr>
        <w:t>International Journal of Management Reviews</w:t>
      </w:r>
      <w:r w:rsidR="009A089C" w:rsidRPr="00524BCB">
        <w:rPr>
          <w:bCs/>
        </w:rPr>
        <w:t xml:space="preserve">. </w:t>
      </w:r>
      <w:r w:rsidR="009A089C" w:rsidRPr="00524BCB">
        <w:t>Article first published online 6 March 2015.</w:t>
      </w:r>
      <w:r w:rsidR="009A089C" w:rsidRPr="00524BCB">
        <w:rPr>
          <w:bCs/>
        </w:rPr>
        <w:t xml:space="preserve"> doi: 10.1111/ijmr.12061</w:t>
      </w:r>
    </w:p>
    <w:p w14:paraId="287211B8" w14:textId="598F9883" w:rsidR="00482929" w:rsidRPr="00524BCB" w:rsidRDefault="00482929" w:rsidP="002875E6">
      <w:pPr>
        <w:autoSpaceDE w:val="0"/>
        <w:autoSpaceDN w:val="0"/>
        <w:adjustRightInd w:val="0"/>
        <w:spacing w:line="480" w:lineRule="auto"/>
        <w:ind w:left="357" w:hanging="357"/>
        <w:jc w:val="both"/>
        <w:rPr>
          <w:bCs/>
        </w:rPr>
      </w:pPr>
      <w:r w:rsidRPr="00524BCB">
        <w:rPr>
          <w:bCs/>
        </w:rPr>
        <w:t>McFarland LA</w:t>
      </w:r>
      <w:r w:rsidR="00616C76" w:rsidRPr="00524BCB">
        <w:rPr>
          <w:bCs/>
        </w:rPr>
        <w:t xml:space="preserve"> and</w:t>
      </w:r>
      <w:r w:rsidRPr="00524BCB">
        <w:rPr>
          <w:bCs/>
        </w:rPr>
        <w:t xml:space="preserve"> Ployhart RE (2015, June 8). Social Media: A Contextual Framework to Guide Research and Practice. </w:t>
      </w:r>
      <w:r w:rsidRPr="00524BCB">
        <w:rPr>
          <w:bCs/>
          <w:i/>
        </w:rPr>
        <w:t>Journal of Applied Psychology</w:t>
      </w:r>
      <w:r w:rsidRPr="00524BCB">
        <w:rPr>
          <w:bCs/>
        </w:rPr>
        <w:t>. Advance online publication. doi: http://dx.doi.org/10.1037/a0039244</w:t>
      </w:r>
    </w:p>
    <w:p w14:paraId="2C3E1156" w14:textId="2ADF288E" w:rsidR="0033373D" w:rsidRPr="00524BCB" w:rsidRDefault="0033373D"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Olson DA, Liu J and Shultz KS (2012) The influence of Facebook usage on perceptions of social support, personal efficacy, and life satisfaction. </w:t>
      </w:r>
      <w:r w:rsidRPr="00524BCB">
        <w:rPr>
          <w:rFonts w:ascii="Times New Roman" w:hAnsi="Times New Roman"/>
          <w:i/>
          <w:sz w:val="24"/>
          <w:szCs w:val="24"/>
        </w:rPr>
        <w:t>Journal of Organizational Psychology</w:t>
      </w:r>
      <w:r w:rsidRPr="00524BCB">
        <w:rPr>
          <w:rFonts w:ascii="Times New Roman" w:hAnsi="Times New Roman"/>
          <w:sz w:val="24"/>
          <w:szCs w:val="24"/>
        </w:rPr>
        <w:t xml:space="preserve"> 12 (3/4): 133-144.</w:t>
      </w:r>
    </w:p>
    <w:p w14:paraId="05D77CA9" w14:textId="4E239D10"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Park JS, Kwiat KA, Kamhoua CA, White</w:t>
      </w:r>
      <w:r w:rsidR="009329C3" w:rsidRPr="00524BCB">
        <w:rPr>
          <w:rFonts w:ascii="Times New Roman" w:hAnsi="Times New Roman"/>
          <w:sz w:val="24"/>
          <w:szCs w:val="24"/>
        </w:rPr>
        <w:t xml:space="preserve"> J</w:t>
      </w:r>
      <w:r w:rsidRPr="00524BCB">
        <w:rPr>
          <w:rFonts w:ascii="Times New Roman" w:hAnsi="Times New Roman"/>
          <w:sz w:val="24"/>
          <w:szCs w:val="24"/>
        </w:rPr>
        <w:t xml:space="preserve"> </w:t>
      </w:r>
      <w:r w:rsidR="009329C3" w:rsidRPr="00524BCB">
        <w:rPr>
          <w:rFonts w:ascii="Times New Roman" w:hAnsi="Times New Roman"/>
          <w:sz w:val="24"/>
          <w:szCs w:val="24"/>
        </w:rPr>
        <w:t>and</w:t>
      </w:r>
      <w:r w:rsidRPr="00524BCB">
        <w:rPr>
          <w:rFonts w:ascii="Times New Roman" w:hAnsi="Times New Roman"/>
          <w:sz w:val="24"/>
          <w:szCs w:val="24"/>
        </w:rPr>
        <w:t xml:space="preserve"> Kim S (2014) Trusted online social network (OSN) services with optimal data management. </w:t>
      </w:r>
      <w:r w:rsidRPr="00524BCB">
        <w:rPr>
          <w:rFonts w:ascii="Times New Roman" w:hAnsi="Times New Roman"/>
          <w:i/>
          <w:sz w:val="24"/>
          <w:szCs w:val="24"/>
        </w:rPr>
        <w:t xml:space="preserve">Computers &amp; Security </w:t>
      </w:r>
      <w:r w:rsidRPr="00524BCB">
        <w:rPr>
          <w:rFonts w:ascii="Times New Roman" w:hAnsi="Times New Roman"/>
          <w:sz w:val="24"/>
          <w:szCs w:val="24"/>
        </w:rPr>
        <w:t>42</w:t>
      </w:r>
      <w:r w:rsidR="009329C3" w:rsidRPr="00524BCB">
        <w:rPr>
          <w:rFonts w:ascii="Times New Roman" w:hAnsi="Times New Roman"/>
          <w:sz w:val="24"/>
          <w:szCs w:val="24"/>
        </w:rPr>
        <w:t>:</w:t>
      </w:r>
      <w:r w:rsidRPr="00524BCB">
        <w:rPr>
          <w:rFonts w:ascii="Times New Roman" w:hAnsi="Times New Roman"/>
          <w:sz w:val="24"/>
          <w:szCs w:val="24"/>
        </w:rPr>
        <w:t xml:space="preserve"> 116-136.</w:t>
      </w:r>
    </w:p>
    <w:p w14:paraId="0263BAF4" w14:textId="1B11ABE1" w:rsidR="00774D72" w:rsidRPr="00524BCB" w:rsidRDefault="00774D72" w:rsidP="002875E6">
      <w:pPr>
        <w:autoSpaceDE w:val="0"/>
        <w:autoSpaceDN w:val="0"/>
        <w:adjustRightInd w:val="0"/>
        <w:spacing w:line="480" w:lineRule="auto"/>
        <w:ind w:left="357" w:hanging="357"/>
        <w:jc w:val="both"/>
      </w:pPr>
      <w:r w:rsidRPr="00524BCB">
        <w:t>Pilbeam S</w:t>
      </w:r>
      <w:r w:rsidR="00616C76" w:rsidRPr="00524BCB">
        <w:t xml:space="preserve"> and</w:t>
      </w:r>
      <w:r w:rsidRPr="00524BCB">
        <w:t xml:space="preserve"> Corbridge M (2010) People Resourcing and Talent Management. HRM in Practice (4</w:t>
      </w:r>
      <w:r w:rsidRPr="00524BCB">
        <w:rPr>
          <w:vertAlign w:val="superscript"/>
        </w:rPr>
        <w:t>th</w:t>
      </w:r>
      <w:r w:rsidRPr="00524BCB">
        <w:t xml:space="preserve"> ed). Harlow: Prentice Hall.</w:t>
      </w:r>
    </w:p>
    <w:p w14:paraId="50116A7D" w14:textId="79DACC7E" w:rsidR="00262A8C" w:rsidRPr="00524BCB" w:rsidRDefault="00262A8C" w:rsidP="002875E6">
      <w:pPr>
        <w:autoSpaceDE w:val="0"/>
        <w:autoSpaceDN w:val="0"/>
        <w:adjustRightInd w:val="0"/>
        <w:spacing w:line="480" w:lineRule="auto"/>
        <w:ind w:left="357" w:hanging="357"/>
        <w:jc w:val="both"/>
        <w:rPr>
          <w:bCs/>
        </w:rPr>
      </w:pPr>
      <w:r w:rsidRPr="00524BCB">
        <w:t>P</w:t>
      </w:r>
      <w:r w:rsidR="00616C76" w:rsidRPr="00524BCB">
        <w:t>eluchette J and</w:t>
      </w:r>
      <w:r w:rsidRPr="00524BCB">
        <w:t xml:space="preserve"> Karl K (2008) Social networking profiles: an examination of student attitudes regarding use and appropriateness of content. </w:t>
      </w:r>
      <w:r w:rsidRPr="00524BCB">
        <w:rPr>
          <w:i/>
        </w:rPr>
        <w:t>C</w:t>
      </w:r>
      <w:r w:rsidRPr="00524BCB">
        <w:rPr>
          <w:bCs/>
          <w:i/>
        </w:rPr>
        <w:t xml:space="preserve">yberpsychology &amp; Behavior </w:t>
      </w:r>
      <w:r w:rsidRPr="00524BCB">
        <w:rPr>
          <w:bCs/>
        </w:rPr>
        <w:t>11</w:t>
      </w:r>
      <w:r w:rsidR="00016CE7" w:rsidRPr="00524BCB">
        <w:rPr>
          <w:bCs/>
        </w:rPr>
        <w:t>(</w:t>
      </w:r>
      <w:r w:rsidRPr="00524BCB">
        <w:rPr>
          <w:bCs/>
        </w:rPr>
        <w:t>1</w:t>
      </w:r>
      <w:r w:rsidR="00016CE7" w:rsidRPr="00524BCB">
        <w:rPr>
          <w:bCs/>
        </w:rPr>
        <w:t>)</w:t>
      </w:r>
      <w:r w:rsidR="009329C3" w:rsidRPr="00524BCB">
        <w:rPr>
          <w:bCs/>
        </w:rPr>
        <w:t>:</w:t>
      </w:r>
      <w:r w:rsidRPr="00524BCB">
        <w:rPr>
          <w:bCs/>
        </w:rPr>
        <w:t xml:space="preserve"> 95-97. </w:t>
      </w:r>
    </w:p>
    <w:p w14:paraId="40F0EC28" w14:textId="0FFB9B3A" w:rsidR="008A7145" w:rsidRPr="00524BCB" w:rsidRDefault="008A7145"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Pennington A, Macklin R </w:t>
      </w:r>
      <w:r w:rsidR="009329C3" w:rsidRPr="00524BCB">
        <w:rPr>
          <w:rFonts w:ascii="Times New Roman" w:hAnsi="Times New Roman"/>
          <w:sz w:val="24"/>
          <w:szCs w:val="24"/>
        </w:rPr>
        <w:t>and</w:t>
      </w:r>
      <w:r w:rsidRPr="00524BCB">
        <w:rPr>
          <w:rFonts w:ascii="Times New Roman" w:hAnsi="Times New Roman"/>
          <w:sz w:val="24"/>
          <w:szCs w:val="24"/>
        </w:rPr>
        <w:t xml:space="preserve"> Campbell T (</w:t>
      </w:r>
      <w:r w:rsidR="009329C3" w:rsidRPr="00524BCB">
        <w:rPr>
          <w:rFonts w:ascii="Times New Roman" w:hAnsi="Times New Roman"/>
          <w:sz w:val="24"/>
          <w:szCs w:val="24"/>
        </w:rPr>
        <w:t>e</w:t>
      </w:r>
      <w:r w:rsidRPr="00524BCB">
        <w:rPr>
          <w:rFonts w:ascii="Times New Roman" w:hAnsi="Times New Roman"/>
          <w:sz w:val="24"/>
          <w:szCs w:val="24"/>
        </w:rPr>
        <w:t xml:space="preserve">ds) (2007) </w:t>
      </w:r>
      <w:r w:rsidRPr="00524BCB">
        <w:rPr>
          <w:rFonts w:ascii="Times New Roman" w:hAnsi="Times New Roman"/>
          <w:i/>
          <w:sz w:val="24"/>
          <w:szCs w:val="24"/>
        </w:rPr>
        <w:t>Human Resource Management. Ethics and Employment</w:t>
      </w:r>
      <w:r w:rsidRPr="00524BCB">
        <w:rPr>
          <w:rFonts w:ascii="Times New Roman" w:hAnsi="Times New Roman"/>
          <w:sz w:val="24"/>
          <w:szCs w:val="24"/>
        </w:rPr>
        <w:t xml:space="preserve">. </w:t>
      </w:r>
      <w:r w:rsidR="00AD6F42" w:rsidRPr="00524BCB">
        <w:rPr>
          <w:rFonts w:ascii="Times New Roman" w:hAnsi="Times New Roman"/>
          <w:sz w:val="24"/>
          <w:szCs w:val="24"/>
        </w:rPr>
        <w:t xml:space="preserve">Oxford: </w:t>
      </w:r>
      <w:r w:rsidRPr="00524BCB">
        <w:rPr>
          <w:rFonts w:ascii="Times New Roman" w:hAnsi="Times New Roman"/>
          <w:sz w:val="24"/>
          <w:szCs w:val="24"/>
        </w:rPr>
        <w:t>Oxford University Press.</w:t>
      </w:r>
    </w:p>
    <w:p w14:paraId="36B50432" w14:textId="6D496F8C" w:rsidR="00D12DEF" w:rsidRPr="00524BCB" w:rsidRDefault="00D12DEF"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Pinch TJ (2010) The invisible technologies of Goffman’s Sociology. From the Merry-Go-Round to the Internet. </w:t>
      </w:r>
      <w:r w:rsidRPr="00524BCB">
        <w:rPr>
          <w:rFonts w:ascii="Times New Roman" w:hAnsi="Times New Roman"/>
          <w:i/>
          <w:sz w:val="24"/>
          <w:szCs w:val="24"/>
        </w:rPr>
        <w:t>Technology and Culture</w:t>
      </w:r>
      <w:r w:rsidRPr="00524BCB">
        <w:rPr>
          <w:rFonts w:ascii="Times New Roman" w:hAnsi="Times New Roman"/>
          <w:sz w:val="24"/>
          <w:szCs w:val="24"/>
        </w:rPr>
        <w:t xml:space="preserve"> 51(2): 409-424.</w:t>
      </w:r>
    </w:p>
    <w:p w14:paraId="77E31E28" w14:textId="6F7DEF1D" w:rsidR="00C32208"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Preston J</w:t>
      </w:r>
      <w:r w:rsidR="009329C3" w:rsidRPr="00524BCB">
        <w:rPr>
          <w:rFonts w:ascii="Times New Roman" w:hAnsi="Times New Roman"/>
          <w:sz w:val="24"/>
          <w:szCs w:val="24"/>
        </w:rPr>
        <w:t xml:space="preserve"> (2011)</w:t>
      </w:r>
      <w:r w:rsidRPr="00524BCB">
        <w:rPr>
          <w:rFonts w:ascii="Times New Roman" w:hAnsi="Times New Roman"/>
          <w:sz w:val="24"/>
          <w:szCs w:val="24"/>
        </w:rPr>
        <w:t xml:space="preserve"> </w:t>
      </w:r>
      <w:r w:rsidRPr="00524BCB">
        <w:rPr>
          <w:rFonts w:ascii="Times New Roman" w:hAnsi="Times New Roman"/>
          <w:i/>
          <w:sz w:val="24"/>
          <w:szCs w:val="24"/>
        </w:rPr>
        <w:t>Social media history becomes a new job hurdle</w:t>
      </w:r>
      <w:r w:rsidRPr="00524BCB">
        <w:rPr>
          <w:rFonts w:ascii="Times New Roman" w:hAnsi="Times New Roman"/>
          <w:sz w:val="24"/>
          <w:szCs w:val="24"/>
        </w:rPr>
        <w:t xml:space="preserve">. </w:t>
      </w:r>
      <w:r w:rsidR="00AB32C0" w:rsidRPr="00524BCB">
        <w:rPr>
          <w:rFonts w:ascii="Times New Roman" w:hAnsi="Times New Roman"/>
          <w:sz w:val="24"/>
          <w:szCs w:val="24"/>
        </w:rPr>
        <w:t xml:space="preserve">Available at: </w:t>
      </w:r>
      <w:r w:rsidR="00C32208" w:rsidRPr="00524BCB">
        <w:rPr>
          <w:rFonts w:ascii="Times New Roman" w:hAnsi="Times New Roman"/>
          <w:sz w:val="24"/>
          <w:szCs w:val="24"/>
        </w:rPr>
        <w:t>http://www.nytimes.com/2011/07/21/technology/social-media-history-becomes-a-new-job-hurdle.html?_r=0</w:t>
      </w:r>
    </w:p>
    <w:p w14:paraId="0C6FB733" w14:textId="77777777" w:rsidR="00F314CE" w:rsidRPr="00524BCB" w:rsidRDefault="00F314CE"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Sekerka LE (2009) Organizational ethics education and training: A review of best practices and their application. </w:t>
      </w:r>
      <w:r w:rsidRPr="00524BCB">
        <w:rPr>
          <w:rFonts w:ascii="Times New Roman" w:hAnsi="Times New Roman"/>
          <w:i/>
          <w:sz w:val="24"/>
          <w:szCs w:val="24"/>
        </w:rPr>
        <w:t>International Journal of Training and Development</w:t>
      </w:r>
      <w:r w:rsidRPr="00524BCB">
        <w:rPr>
          <w:rFonts w:ascii="Times New Roman" w:hAnsi="Times New Roman"/>
          <w:sz w:val="24"/>
          <w:szCs w:val="24"/>
        </w:rPr>
        <w:t xml:space="preserve"> 13(2): 77-95.</w:t>
      </w:r>
    </w:p>
    <w:p w14:paraId="3C8F5FA1" w14:textId="11D7923E" w:rsidR="00221397" w:rsidRPr="00524BCB" w:rsidRDefault="00221397"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Sievers K, Wo</w:t>
      </w:r>
      <w:r w:rsidR="00616C76" w:rsidRPr="00524BCB">
        <w:rPr>
          <w:rFonts w:ascii="Times New Roman" w:hAnsi="Times New Roman"/>
          <w:sz w:val="24"/>
          <w:szCs w:val="24"/>
        </w:rPr>
        <w:t>dzicki K, Aberle I, Keckeisen M</w:t>
      </w:r>
      <w:r w:rsidRPr="00524BCB">
        <w:rPr>
          <w:rFonts w:ascii="Times New Roman" w:hAnsi="Times New Roman"/>
          <w:sz w:val="24"/>
          <w:szCs w:val="24"/>
        </w:rPr>
        <w:t xml:space="preserve"> and Cress U (2015) Self-presentation in professional networks: More than just window dressing, </w:t>
      </w:r>
      <w:r w:rsidRPr="00524BCB">
        <w:rPr>
          <w:rFonts w:ascii="Times New Roman" w:hAnsi="Times New Roman"/>
          <w:i/>
          <w:sz w:val="24"/>
          <w:szCs w:val="24"/>
        </w:rPr>
        <w:t>Computers in Human Behavior</w:t>
      </w:r>
      <w:r w:rsidRPr="00524BCB">
        <w:rPr>
          <w:rFonts w:ascii="Times New Roman" w:hAnsi="Times New Roman"/>
          <w:sz w:val="24"/>
          <w:szCs w:val="24"/>
        </w:rPr>
        <w:t xml:space="preserve"> 50: 25-30. </w:t>
      </w:r>
    </w:p>
    <w:p w14:paraId="3D7BEA92" w14:textId="4C4B3F5D"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Smith WP</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Kidder DL (2010) You’ve been tagged! (Then again, maybe not): Employers and Facebook. </w:t>
      </w:r>
      <w:r w:rsidRPr="00524BCB">
        <w:rPr>
          <w:rFonts w:ascii="Times New Roman" w:hAnsi="Times New Roman"/>
          <w:i/>
          <w:sz w:val="24"/>
          <w:szCs w:val="24"/>
        </w:rPr>
        <w:t xml:space="preserve">Business Horizons </w:t>
      </w:r>
      <w:r w:rsidRPr="00524BCB">
        <w:rPr>
          <w:rFonts w:ascii="Times New Roman" w:hAnsi="Times New Roman"/>
          <w:sz w:val="24"/>
          <w:szCs w:val="24"/>
        </w:rPr>
        <w:t>53(5)</w:t>
      </w:r>
      <w:r w:rsidR="00AB32C0" w:rsidRPr="00524BCB">
        <w:rPr>
          <w:rFonts w:ascii="Times New Roman" w:hAnsi="Times New Roman"/>
          <w:sz w:val="24"/>
          <w:szCs w:val="24"/>
        </w:rPr>
        <w:t>:</w:t>
      </w:r>
      <w:r w:rsidRPr="00524BCB">
        <w:rPr>
          <w:rFonts w:ascii="Times New Roman" w:hAnsi="Times New Roman"/>
          <w:sz w:val="24"/>
          <w:szCs w:val="24"/>
        </w:rPr>
        <w:t xml:space="preserve"> 491</w:t>
      </w:r>
      <w:r w:rsidR="009329C3" w:rsidRPr="00524BCB">
        <w:rPr>
          <w:rFonts w:ascii="Times New Roman" w:hAnsi="Times New Roman"/>
          <w:sz w:val="24"/>
          <w:szCs w:val="24"/>
        </w:rPr>
        <w:t>-</w:t>
      </w:r>
      <w:r w:rsidRPr="00524BCB">
        <w:rPr>
          <w:rFonts w:ascii="Times New Roman" w:hAnsi="Times New Roman"/>
          <w:sz w:val="24"/>
          <w:szCs w:val="24"/>
        </w:rPr>
        <w:t>499.</w:t>
      </w:r>
    </w:p>
    <w:p w14:paraId="7774A9E6" w14:textId="53311CCA" w:rsidR="00262A8C" w:rsidRPr="00524BCB" w:rsidRDefault="00616C76" w:rsidP="002875E6">
      <w:pPr>
        <w:pStyle w:val="ListParagraph"/>
        <w:spacing w:line="480" w:lineRule="auto"/>
        <w:ind w:left="357" w:hanging="357"/>
        <w:contextualSpacing w:val="0"/>
        <w:rPr>
          <w:rFonts w:ascii="Times New Roman" w:hAnsi="Times New Roman"/>
          <w:sz w:val="24"/>
          <w:szCs w:val="24"/>
        </w:rPr>
      </w:pPr>
      <w:r w:rsidRPr="00524BCB">
        <w:rPr>
          <w:rFonts w:ascii="Times New Roman" w:hAnsi="Times New Roman"/>
          <w:sz w:val="24"/>
          <w:szCs w:val="24"/>
        </w:rPr>
        <w:t>Stanwick PA and</w:t>
      </w:r>
      <w:r w:rsidR="00262A8C" w:rsidRPr="00524BCB">
        <w:rPr>
          <w:rFonts w:ascii="Times New Roman" w:hAnsi="Times New Roman"/>
          <w:sz w:val="24"/>
          <w:szCs w:val="24"/>
        </w:rPr>
        <w:t xml:space="preserve"> Stanwick SD (2009) </w:t>
      </w:r>
      <w:r w:rsidR="00262A8C" w:rsidRPr="00524BCB">
        <w:rPr>
          <w:rFonts w:ascii="Times New Roman" w:hAnsi="Times New Roman"/>
          <w:i/>
          <w:sz w:val="24"/>
          <w:szCs w:val="24"/>
        </w:rPr>
        <w:t>Understanding Business Ethics</w:t>
      </w:r>
      <w:r w:rsidR="00262A8C" w:rsidRPr="00524BCB">
        <w:rPr>
          <w:rFonts w:ascii="Times New Roman" w:hAnsi="Times New Roman"/>
          <w:sz w:val="24"/>
          <w:szCs w:val="24"/>
        </w:rPr>
        <w:t>. Upper Saddle River, NJ: Prentice Hall</w:t>
      </w:r>
      <w:r w:rsidR="009329C3" w:rsidRPr="00524BCB">
        <w:rPr>
          <w:rFonts w:ascii="Times New Roman" w:hAnsi="Times New Roman"/>
          <w:sz w:val="24"/>
          <w:szCs w:val="24"/>
        </w:rPr>
        <w:t>/</w:t>
      </w:r>
      <w:r w:rsidR="00262A8C" w:rsidRPr="00524BCB">
        <w:rPr>
          <w:rFonts w:ascii="Times New Roman" w:hAnsi="Times New Roman"/>
          <w:sz w:val="24"/>
          <w:szCs w:val="24"/>
        </w:rPr>
        <w:t>Pearson International Edition.</w:t>
      </w:r>
    </w:p>
    <w:p w14:paraId="6FD17620" w14:textId="7C4B639B" w:rsidR="007E12D9"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Statistica (2015) </w:t>
      </w:r>
      <w:r w:rsidRPr="00524BCB">
        <w:rPr>
          <w:rFonts w:ascii="Times New Roman" w:hAnsi="Times New Roman"/>
          <w:i/>
          <w:sz w:val="24"/>
          <w:szCs w:val="24"/>
        </w:rPr>
        <w:t>Number of social network users worldwide from 2010 to 2018 (in billions)</w:t>
      </w:r>
      <w:r w:rsidRPr="00524BCB">
        <w:rPr>
          <w:rFonts w:ascii="Times New Roman" w:hAnsi="Times New Roman"/>
          <w:sz w:val="24"/>
          <w:szCs w:val="24"/>
        </w:rPr>
        <w:t xml:space="preserve"> </w:t>
      </w:r>
      <w:r w:rsidR="00AB32C0" w:rsidRPr="00524BCB">
        <w:rPr>
          <w:rFonts w:ascii="Times New Roman" w:hAnsi="Times New Roman"/>
          <w:sz w:val="24"/>
          <w:szCs w:val="24"/>
        </w:rPr>
        <w:t xml:space="preserve">Available at: </w:t>
      </w:r>
      <w:r w:rsidR="00F5674D" w:rsidRPr="00524BCB">
        <w:rPr>
          <w:rFonts w:ascii="Times New Roman" w:hAnsi="Times New Roman"/>
          <w:sz w:val="24"/>
          <w:szCs w:val="24"/>
        </w:rPr>
        <w:t>http://www.statista.com/statistics/278414/number-of-worldwide-social-network-users/</w:t>
      </w:r>
    </w:p>
    <w:p w14:paraId="06259632" w14:textId="1E2A4D52"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Stoughton JW, Foster Thompson L</w:t>
      </w:r>
      <w:r w:rsidR="00FA2E1A" w:rsidRPr="00524BCB">
        <w:rPr>
          <w:rFonts w:ascii="Times New Roman" w:hAnsi="Times New Roman"/>
          <w:sz w:val="24"/>
          <w:szCs w:val="24"/>
        </w:rPr>
        <w:t xml:space="preserve"> and</w:t>
      </w:r>
      <w:r w:rsidRPr="00524BCB">
        <w:rPr>
          <w:rFonts w:ascii="Times New Roman" w:hAnsi="Times New Roman"/>
          <w:sz w:val="24"/>
          <w:szCs w:val="24"/>
        </w:rPr>
        <w:t xml:space="preserve"> Meade AW (2013) Big five personality traits reflected in job applicants' social media postings. </w:t>
      </w:r>
      <w:r w:rsidRPr="00524BCB">
        <w:rPr>
          <w:rFonts w:ascii="Times New Roman" w:hAnsi="Times New Roman"/>
          <w:i/>
          <w:sz w:val="24"/>
          <w:szCs w:val="24"/>
        </w:rPr>
        <w:t xml:space="preserve">Cyberpsychology, Behavior, and </w:t>
      </w:r>
      <w:r w:rsidR="0095401A" w:rsidRPr="00524BCB">
        <w:rPr>
          <w:rFonts w:ascii="Times New Roman" w:hAnsi="Times New Roman"/>
          <w:i/>
          <w:sz w:val="24"/>
          <w:szCs w:val="24"/>
        </w:rPr>
        <w:t>S</w:t>
      </w:r>
      <w:r w:rsidRPr="00524BCB">
        <w:rPr>
          <w:rFonts w:ascii="Times New Roman" w:hAnsi="Times New Roman"/>
          <w:i/>
          <w:sz w:val="24"/>
          <w:szCs w:val="24"/>
        </w:rPr>
        <w:t xml:space="preserve">ocial </w:t>
      </w:r>
      <w:r w:rsidR="0095401A" w:rsidRPr="00524BCB">
        <w:rPr>
          <w:rFonts w:ascii="Times New Roman" w:hAnsi="Times New Roman"/>
          <w:i/>
          <w:sz w:val="24"/>
          <w:szCs w:val="24"/>
        </w:rPr>
        <w:t>N</w:t>
      </w:r>
      <w:r w:rsidRPr="00524BCB">
        <w:rPr>
          <w:rFonts w:ascii="Times New Roman" w:hAnsi="Times New Roman"/>
          <w:i/>
          <w:sz w:val="24"/>
          <w:szCs w:val="24"/>
        </w:rPr>
        <w:t xml:space="preserve">etworking </w:t>
      </w:r>
      <w:r w:rsidRPr="00524BCB">
        <w:rPr>
          <w:rFonts w:ascii="Times New Roman" w:hAnsi="Times New Roman"/>
          <w:sz w:val="24"/>
          <w:szCs w:val="24"/>
        </w:rPr>
        <w:t>16(11)</w:t>
      </w:r>
      <w:r w:rsidR="00AB32C0" w:rsidRPr="00524BCB">
        <w:rPr>
          <w:rFonts w:ascii="Times New Roman" w:hAnsi="Times New Roman"/>
          <w:sz w:val="24"/>
          <w:szCs w:val="24"/>
        </w:rPr>
        <w:t>:</w:t>
      </w:r>
      <w:r w:rsidRPr="00524BCB">
        <w:rPr>
          <w:rFonts w:ascii="Times New Roman" w:hAnsi="Times New Roman"/>
          <w:sz w:val="24"/>
          <w:szCs w:val="24"/>
        </w:rPr>
        <w:t xml:space="preserve"> 800-805.</w:t>
      </w:r>
    </w:p>
    <w:p w14:paraId="1EED3667" w14:textId="79A239E7" w:rsidR="00EF5F3B" w:rsidRPr="00524BCB" w:rsidRDefault="00EF5F3B"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Timming AR (2015) Visible tattoos in the service sector: a new challenge to recruitment and selection. </w:t>
      </w:r>
      <w:r w:rsidR="00015A29" w:rsidRPr="00524BCB">
        <w:rPr>
          <w:rFonts w:ascii="Times New Roman" w:hAnsi="Times New Roman"/>
          <w:i/>
          <w:sz w:val="24"/>
          <w:szCs w:val="24"/>
        </w:rPr>
        <w:t>Work Employment and Society</w:t>
      </w:r>
      <w:r w:rsidR="00015A29" w:rsidRPr="00524BCB">
        <w:rPr>
          <w:rFonts w:ascii="Times New Roman" w:hAnsi="Times New Roman"/>
          <w:sz w:val="24"/>
          <w:szCs w:val="24"/>
        </w:rPr>
        <w:t xml:space="preserve"> </w:t>
      </w:r>
      <w:r w:rsidRPr="00524BCB">
        <w:rPr>
          <w:rFonts w:ascii="Times New Roman" w:hAnsi="Times New Roman"/>
          <w:sz w:val="24"/>
          <w:szCs w:val="24"/>
        </w:rPr>
        <w:t>29(1): 60-78.</w:t>
      </w:r>
    </w:p>
    <w:p w14:paraId="04DC47B3" w14:textId="194E3A71" w:rsidR="004E5A8E" w:rsidRPr="00524BCB" w:rsidRDefault="004E5A8E"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Tippins</w:t>
      </w:r>
      <w:r w:rsidR="00FA2E1A" w:rsidRPr="00524BCB">
        <w:rPr>
          <w:rFonts w:ascii="Times New Roman" w:hAnsi="Times New Roman"/>
          <w:sz w:val="24"/>
          <w:szCs w:val="24"/>
        </w:rPr>
        <w:t xml:space="preserve"> N</w:t>
      </w:r>
      <w:r w:rsidRPr="00524BCB">
        <w:rPr>
          <w:rFonts w:ascii="Times New Roman" w:hAnsi="Times New Roman"/>
          <w:sz w:val="24"/>
          <w:szCs w:val="24"/>
        </w:rPr>
        <w:t xml:space="preserve">T (2009) Internet alternatives to traditional proctored testing: Where are we now? </w:t>
      </w:r>
      <w:r w:rsidRPr="00524BCB">
        <w:rPr>
          <w:rFonts w:ascii="Times New Roman" w:hAnsi="Times New Roman"/>
          <w:i/>
          <w:sz w:val="24"/>
          <w:szCs w:val="24"/>
        </w:rPr>
        <w:t>Industria</w:t>
      </w:r>
      <w:r w:rsidR="00FA2E1A" w:rsidRPr="00524BCB">
        <w:rPr>
          <w:rFonts w:ascii="Times New Roman" w:hAnsi="Times New Roman"/>
          <w:i/>
          <w:sz w:val="24"/>
          <w:szCs w:val="24"/>
        </w:rPr>
        <w:t>l and Organizational Psychology</w:t>
      </w:r>
      <w:r w:rsidRPr="00524BCB">
        <w:rPr>
          <w:rFonts w:ascii="Times New Roman" w:hAnsi="Times New Roman"/>
          <w:i/>
          <w:sz w:val="24"/>
          <w:szCs w:val="24"/>
        </w:rPr>
        <w:t xml:space="preserve"> </w:t>
      </w:r>
      <w:r w:rsidRPr="00524BCB">
        <w:rPr>
          <w:rFonts w:ascii="Times New Roman" w:hAnsi="Times New Roman"/>
          <w:sz w:val="24"/>
          <w:szCs w:val="24"/>
        </w:rPr>
        <w:t>2</w:t>
      </w:r>
      <w:r w:rsidR="00931971" w:rsidRPr="00524BCB">
        <w:rPr>
          <w:rFonts w:ascii="Times New Roman" w:hAnsi="Times New Roman"/>
          <w:sz w:val="24"/>
          <w:szCs w:val="24"/>
        </w:rPr>
        <w:t>(</w:t>
      </w:r>
      <w:r w:rsidRPr="00524BCB">
        <w:rPr>
          <w:rFonts w:ascii="Times New Roman" w:hAnsi="Times New Roman"/>
          <w:sz w:val="24"/>
          <w:szCs w:val="24"/>
        </w:rPr>
        <w:t>1)</w:t>
      </w:r>
      <w:r w:rsidR="00FA2E1A" w:rsidRPr="00524BCB">
        <w:rPr>
          <w:rFonts w:ascii="Times New Roman" w:hAnsi="Times New Roman"/>
          <w:sz w:val="24"/>
          <w:szCs w:val="24"/>
        </w:rPr>
        <w:t>:</w:t>
      </w:r>
      <w:r w:rsidRPr="00524BCB">
        <w:rPr>
          <w:rFonts w:ascii="Times New Roman" w:hAnsi="Times New Roman"/>
          <w:sz w:val="24"/>
          <w:szCs w:val="24"/>
        </w:rPr>
        <w:t xml:space="preserve"> 2-10.</w:t>
      </w:r>
    </w:p>
    <w:p w14:paraId="30061C87" w14:textId="793B9354" w:rsidR="004E5A8E" w:rsidRPr="00524BCB" w:rsidRDefault="004E5A8E"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Tippins NT (201</w:t>
      </w:r>
      <w:r w:rsidR="000A11E4" w:rsidRPr="00524BCB">
        <w:rPr>
          <w:rFonts w:ascii="Times New Roman" w:hAnsi="Times New Roman"/>
          <w:sz w:val="24"/>
          <w:szCs w:val="24"/>
        </w:rPr>
        <w:t>5</w:t>
      </w:r>
      <w:r w:rsidRPr="00524BCB">
        <w:rPr>
          <w:rFonts w:ascii="Times New Roman" w:hAnsi="Times New Roman"/>
          <w:sz w:val="24"/>
          <w:szCs w:val="24"/>
        </w:rPr>
        <w:t xml:space="preserve">) Technology and Assessment in Selection. </w:t>
      </w:r>
      <w:r w:rsidRPr="00524BCB">
        <w:rPr>
          <w:rFonts w:ascii="Times New Roman" w:hAnsi="Times New Roman"/>
          <w:i/>
          <w:sz w:val="24"/>
          <w:szCs w:val="24"/>
        </w:rPr>
        <w:t>Annual Review of Organizational Psychology and Organizational Behavior</w:t>
      </w:r>
      <w:r w:rsidRPr="00524BCB">
        <w:rPr>
          <w:rFonts w:ascii="Times New Roman" w:hAnsi="Times New Roman"/>
          <w:sz w:val="24"/>
          <w:szCs w:val="24"/>
        </w:rPr>
        <w:t xml:space="preserve"> 2</w:t>
      </w:r>
      <w:r w:rsidR="00AB32C0" w:rsidRPr="00524BCB">
        <w:rPr>
          <w:rFonts w:ascii="Times New Roman" w:hAnsi="Times New Roman"/>
          <w:sz w:val="24"/>
          <w:szCs w:val="24"/>
        </w:rPr>
        <w:t>:</w:t>
      </w:r>
      <w:r w:rsidR="000A11E4" w:rsidRPr="00524BCB">
        <w:rPr>
          <w:rFonts w:ascii="Times New Roman" w:hAnsi="Times New Roman"/>
          <w:i/>
          <w:sz w:val="24"/>
          <w:szCs w:val="24"/>
        </w:rPr>
        <w:t xml:space="preserve"> </w:t>
      </w:r>
      <w:r w:rsidR="000A11E4" w:rsidRPr="00524BCB">
        <w:rPr>
          <w:rFonts w:ascii="Times New Roman" w:hAnsi="Times New Roman"/>
          <w:sz w:val="24"/>
          <w:szCs w:val="24"/>
        </w:rPr>
        <w:t>551-582.</w:t>
      </w:r>
    </w:p>
    <w:p w14:paraId="6D0223C2" w14:textId="57E517C2"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Thomas SL, Rothschild PC </w:t>
      </w:r>
      <w:r w:rsidR="00AB32C0" w:rsidRPr="00524BCB">
        <w:rPr>
          <w:rFonts w:ascii="Times New Roman" w:hAnsi="Times New Roman"/>
          <w:sz w:val="24"/>
          <w:szCs w:val="24"/>
        </w:rPr>
        <w:t>and</w:t>
      </w:r>
      <w:r w:rsidRPr="00524BCB">
        <w:rPr>
          <w:rFonts w:ascii="Times New Roman" w:hAnsi="Times New Roman"/>
          <w:sz w:val="24"/>
          <w:szCs w:val="24"/>
        </w:rPr>
        <w:t xml:space="preserve"> Donegan C (2014) Social networking, management responsibilities, and employee rights: The evolving role of social networking in employment decisions. </w:t>
      </w:r>
      <w:r w:rsidRPr="00524BCB">
        <w:rPr>
          <w:rFonts w:ascii="Times New Roman" w:hAnsi="Times New Roman"/>
          <w:i/>
          <w:sz w:val="24"/>
          <w:szCs w:val="24"/>
        </w:rPr>
        <w:t xml:space="preserve">Employee </w:t>
      </w:r>
      <w:r w:rsidR="00FD4574" w:rsidRPr="00524BCB">
        <w:rPr>
          <w:rFonts w:ascii="Times New Roman" w:hAnsi="Times New Roman"/>
          <w:i/>
          <w:sz w:val="24"/>
          <w:szCs w:val="24"/>
        </w:rPr>
        <w:t>Responsibilities</w:t>
      </w:r>
      <w:r w:rsidRPr="00524BCB">
        <w:rPr>
          <w:rFonts w:ascii="Times New Roman" w:hAnsi="Times New Roman"/>
          <w:i/>
          <w:sz w:val="24"/>
          <w:szCs w:val="24"/>
        </w:rPr>
        <w:t xml:space="preserve"> &amp; Rights Journal</w:t>
      </w:r>
      <w:r w:rsidR="00FA2E1A" w:rsidRPr="00524BCB">
        <w:rPr>
          <w:rFonts w:ascii="Times New Roman" w:hAnsi="Times New Roman"/>
          <w:i/>
          <w:sz w:val="24"/>
          <w:szCs w:val="24"/>
        </w:rPr>
        <w:t xml:space="preserve">, </w:t>
      </w:r>
      <w:r w:rsidR="00FA2E1A" w:rsidRPr="00524BCB">
        <w:rPr>
          <w:rFonts w:ascii="Times New Roman" w:hAnsi="Times New Roman"/>
          <w:sz w:val="24"/>
          <w:szCs w:val="24"/>
        </w:rPr>
        <w:t>1-17</w:t>
      </w:r>
      <w:r w:rsidRPr="00524BCB">
        <w:rPr>
          <w:rFonts w:ascii="Times New Roman" w:hAnsi="Times New Roman"/>
          <w:sz w:val="24"/>
          <w:szCs w:val="24"/>
        </w:rPr>
        <w:t xml:space="preserve"> (</w:t>
      </w:r>
      <w:r w:rsidR="00FA2E1A" w:rsidRPr="00524BCB">
        <w:rPr>
          <w:rFonts w:ascii="Times New Roman" w:hAnsi="Times New Roman"/>
          <w:sz w:val="24"/>
          <w:szCs w:val="24"/>
        </w:rPr>
        <w:t>accessed</w:t>
      </w:r>
      <w:r w:rsidRPr="00524BCB">
        <w:rPr>
          <w:rFonts w:ascii="Times New Roman" w:hAnsi="Times New Roman"/>
          <w:sz w:val="24"/>
          <w:szCs w:val="24"/>
        </w:rPr>
        <w:t xml:space="preserve"> </w:t>
      </w:r>
      <w:r w:rsidR="00FA2E1A" w:rsidRPr="00524BCB">
        <w:rPr>
          <w:rFonts w:ascii="Times New Roman" w:hAnsi="Times New Roman"/>
          <w:sz w:val="24"/>
          <w:szCs w:val="24"/>
        </w:rPr>
        <w:t xml:space="preserve">26 </w:t>
      </w:r>
      <w:r w:rsidRPr="00524BCB">
        <w:rPr>
          <w:rFonts w:ascii="Times New Roman" w:hAnsi="Times New Roman"/>
          <w:sz w:val="24"/>
          <w:szCs w:val="24"/>
        </w:rPr>
        <w:t>Sept</w:t>
      </w:r>
      <w:r w:rsidR="00FA2E1A" w:rsidRPr="00524BCB">
        <w:rPr>
          <w:rFonts w:ascii="Times New Roman" w:hAnsi="Times New Roman"/>
          <w:sz w:val="24"/>
          <w:szCs w:val="24"/>
        </w:rPr>
        <w:t>ember</w:t>
      </w:r>
      <w:r w:rsidRPr="00524BCB">
        <w:rPr>
          <w:rFonts w:ascii="Times New Roman" w:hAnsi="Times New Roman"/>
          <w:sz w:val="24"/>
          <w:szCs w:val="24"/>
        </w:rPr>
        <w:t xml:space="preserve"> 2014). </w:t>
      </w:r>
    </w:p>
    <w:p w14:paraId="3681D127" w14:textId="7CD84E81" w:rsidR="00A723FA" w:rsidRPr="00524BCB" w:rsidRDefault="00A723FA"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Trottier D (2012) </w:t>
      </w:r>
      <w:r w:rsidRPr="00524BCB">
        <w:rPr>
          <w:rFonts w:ascii="Times New Roman" w:hAnsi="Times New Roman"/>
          <w:i/>
          <w:sz w:val="24"/>
          <w:szCs w:val="24"/>
        </w:rPr>
        <w:t>Social Media as Surveillance: Rethinking Visibility in a Converging World</w:t>
      </w:r>
      <w:r w:rsidRPr="00524BCB">
        <w:rPr>
          <w:rFonts w:ascii="Times New Roman" w:hAnsi="Times New Roman"/>
          <w:sz w:val="24"/>
          <w:szCs w:val="24"/>
        </w:rPr>
        <w:t>. Aldershot, UK: Ashgate.</w:t>
      </w:r>
    </w:p>
    <w:p w14:paraId="256D4E46" w14:textId="5EAEC628" w:rsidR="00F314CE" w:rsidRPr="00524BCB" w:rsidRDefault="00F314CE"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Ünal A, Warren D</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Chao C (2012). The normative foundations of unethical supervision in organizations. </w:t>
      </w:r>
      <w:r w:rsidRPr="00524BCB">
        <w:rPr>
          <w:rFonts w:ascii="Times New Roman" w:hAnsi="Times New Roman"/>
          <w:i/>
          <w:sz w:val="24"/>
          <w:szCs w:val="24"/>
        </w:rPr>
        <w:t>Journal of Business Ethics</w:t>
      </w:r>
      <w:r w:rsidRPr="00524BCB">
        <w:rPr>
          <w:rFonts w:ascii="Times New Roman" w:hAnsi="Times New Roman"/>
          <w:sz w:val="24"/>
          <w:szCs w:val="24"/>
        </w:rPr>
        <w:t xml:space="preserve"> 107(1): 5-19.</w:t>
      </w:r>
    </w:p>
    <w:p w14:paraId="7D0AC7B3" w14:textId="55E10264" w:rsidR="00262A8C" w:rsidRPr="00524BCB" w:rsidRDefault="00262A8C"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Walther JB</w:t>
      </w:r>
      <w:r w:rsidR="00616C76" w:rsidRPr="00524BCB">
        <w:rPr>
          <w:rFonts w:ascii="Times New Roman" w:hAnsi="Times New Roman"/>
          <w:sz w:val="24"/>
          <w:szCs w:val="24"/>
        </w:rPr>
        <w:t xml:space="preserve"> and</w:t>
      </w:r>
      <w:r w:rsidRPr="00524BCB">
        <w:rPr>
          <w:rFonts w:ascii="Times New Roman" w:hAnsi="Times New Roman"/>
          <w:sz w:val="24"/>
          <w:szCs w:val="24"/>
        </w:rPr>
        <w:t xml:space="preserve"> Parks MR (2002) Cues filtered out, cues filtered in: computer-mediated communication and relationships. In</w:t>
      </w:r>
      <w:r w:rsidR="00AB32C0" w:rsidRPr="00524BCB">
        <w:rPr>
          <w:rFonts w:ascii="Times New Roman" w:hAnsi="Times New Roman"/>
          <w:sz w:val="24"/>
          <w:szCs w:val="24"/>
        </w:rPr>
        <w:t>:</w:t>
      </w:r>
      <w:r w:rsidRPr="00524BCB">
        <w:rPr>
          <w:rFonts w:ascii="Times New Roman" w:hAnsi="Times New Roman"/>
          <w:sz w:val="24"/>
          <w:szCs w:val="24"/>
        </w:rPr>
        <w:t xml:space="preserve"> Knapp</w:t>
      </w:r>
      <w:r w:rsidR="00AB32C0" w:rsidRPr="00524BCB">
        <w:rPr>
          <w:rFonts w:ascii="Times New Roman" w:hAnsi="Times New Roman"/>
          <w:sz w:val="24"/>
          <w:szCs w:val="24"/>
        </w:rPr>
        <w:t xml:space="preserve"> ML,</w:t>
      </w:r>
      <w:r w:rsidRPr="00524BCB">
        <w:rPr>
          <w:rFonts w:ascii="Times New Roman" w:hAnsi="Times New Roman"/>
          <w:sz w:val="24"/>
          <w:szCs w:val="24"/>
        </w:rPr>
        <w:t xml:space="preserve"> Daly </w:t>
      </w:r>
      <w:r w:rsidR="00AB32C0" w:rsidRPr="00524BCB">
        <w:rPr>
          <w:rFonts w:ascii="Times New Roman" w:hAnsi="Times New Roman"/>
          <w:sz w:val="24"/>
          <w:szCs w:val="24"/>
        </w:rPr>
        <w:t xml:space="preserve">JA </w:t>
      </w:r>
      <w:r w:rsidRPr="00524BCB">
        <w:rPr>
          <w:rFonts w:ascii="Times New Roman" w:hAnsi="Times New Roman"/>
          <w:sz w:val="24"/>
          <w:szCs w:val="24"/>
        </w:rPr>
        <w:t>(</w:t>
      </w:r>
      <w:r w:rsidR="00AB32C0" w:rsidRPr="00524BCB">
        <w:rPr>
          <w:rFonts w:ascii="Times New Roman" w:hAnsi="Times New Roman"/>
          <w:sz w:val="24"/>
          <w:szCs w:val="24"/>
        </w:rPr>
        <w:t>e</w:t>
      </w:r>
      <w:r w:rsidRPr="00524BCB">
        <w:rPr>
          <w:rFonts w:ascii="Times New Roman" w:hAnsi="Times New Roman"/>
          <w:sz w:val="24"/>
          <w:szCs w:val="24"/>
        </w:rPr>
        <w:t xml:space="preserve">ds.), </w:t>
      </w:r>
      <w:r w:rsidRPr="00524BCB">
        <w:rPr>
          <w:rFonts w:ascii="Times New Roman" w:hAnsi="Times New Roman"/>
          <w:i/>
          <w:sz w:val="24"/>
          <w:szCs w:val="24"/>
        </w:rPr>
        <w:t>Handbook of Interpersonal Communication</w:t>
      </w:r>
      <w:r w:rsidR="00FA2E1A" w:rsidRPr="00524BCB">
        <w:rPr>
          <w:rFonts w:ascii="Times New Roman" w:hAnsi="Times New Roman"/>
          <w:i/>
          <w:sz w:val="24"/>
          <w:szCs w:val="24"/>
        </w:rPr>
        <w:t xml:space="preserve"> </w:t>
      </w:r>
      <w:r w:rsidR="00FA2E1A" w:rsidRPr="00524BCB">
        <w:rPr>
          <w:rFonts w:ascii="Times New Roman" w:hAnsi="Times New Roman"/>
          <w:sz w:val="24"/>
          <w:szCs w:val="24"/>
        </w:rPr>
        <w:t>(</w:t>
      </w:r>
      <w:r w:rsidRPr="00524BCB">
        <w:rPr>
          <w:rFonts w:ascii="Times New Roman" w:hAnsi="Times New Roman"/>
          <w:sz w:val="24"/>
          <w:szCs w:val="24"/>
        </w:rPr>
        <w:t>3rd ed</w:t>
      </w:r>
      <w:r w:rsidR="00FA2E1A" w:rsidRPr="00524BCB">
        <w:rPr>
          <w:rFonts w:ascii="Times New Roman" w:hAnsi="Times New Roman"/>
          <w:sz w:val="24"/>
          <w:szCs w:val="24"/>
        </w:rPr>
        <w:t>)</w:t>
      </w:r>
      <w:r w:rsidRPr="00524BCB">
        <w:rPr>
          <w:rFonts w:ascii="Times New Roman" w:hAnsi="Times New Roman"/>
          <w:sz w:val="24"/>
          <w:szCs w:val="24"/>
        </w:rPr>
        <w:t>. Thousand Oaks, CA: S</w:t>
      </w:r>
      <w:r w:rsidR="00AB32C0" w:rsidRPr="00524BCB">
        <w:rPr>
          <w:rFonts w:ascii="Times New Roman" w:hAnsi="Times New Roman"/>
          <w:sz w:val="24"/>
          <w:szCs w:val="24"/>
        </w:rPr>
        <w:t>age</w:t>
      </w:r>
      <w:r w:rsidRPr="00524BCB">
        <w:rPr>
          <w:rFonts w:ascii="Times New Roman" w:hAnsi="Times New Roman"/>
          <w:sz w:val="24"/>
          <w:szCs w:val="24"/>
        </w:rPr>
        <w:t xml:space="preserve">, </w:t>
      </w:r>
      <w:r w:rsidR="00AB32C0" w:rsidRPr="00524BCB">
        <w:rPr>
          <w:rFonts w:ascii="Times New Roman" w:hAnsi="Times New Roman"/>
          <w:sz w:val="24"/>
          <w:szCs w:val="24"/>
        </w:rPr>
        <w:t>529-</w:t>
      </w:r>
      <w:r w:rsidRPr="00524BCB">
        <w:rPr>
          <w:rFonts w:ascii="Times New Roman" w:hAnsi="Times New Roman"/>
          <w:sz w:val="24"/>
          <w:szCs w:val="24"/>
        </w:rPr>
        <w:t>563.</w:t>
      </w:r>
    </w:p>
    <w:p w14:paraId="1E4DD94B" w14:textId="2B7E9F80" w:rsidR="00ED2712" w:rsidRPr="00524BCB" w:rsidRDefault="00ED2712" w:rsidP="002875E6">
      <w:pPr>
        <w:pStyle w:val="ListParagraph"/>
        <w:spacing w:line="480" w:lineRule="auto"/>
        <w:ind w:left="357" w:hanging="357"/>
        <w:rPr>
          <w:rFonts w:ascii="Times New Roman" w:hAnsi="Times New Roman"/>
          <w:sz w:val="24"/>
          <w:szCs w:val="24"/>
        </w:rPr>
      </w:pPr>
      <w:r w:rsidRPr="00524BCB">
        <w:rPr>
          <w:rFonts w:ascii="Times New Roman" w:hAnsi="Times New Roman"/>
          <w:sz w:val="24"/>
          <w:szCs w:val="24"/>
        </w:rPr>
        <w:t xml:space="preserve">Westin AF (1967). </w:t>
      </w:r>
      <w:r w:rsidRPr="00524BCB">
        <w:rPr>
          <w:rFonts w:ascii="Times New Roman" w:hAnsi="Times New Roman"/>
          <w:i/>
          <w:sz w:val="24"/>
          <w:szCs w:val="24"/>
        </w:rPr>
        <w:t>Privacy and Freedom</w:t>
      </w:r>
      <w:r w:rsidRPr="00524BCB">
        <w:rPr>
          <w:rFonts w:ascii="Times New Roman" w:hAnsi="Times New Roman"/>
          <w:sz w:val="24"/>
          <w:szCs w:val="24"/>
        </w:rPr>
        <w:t>. New York: Atheneum.</w:t>
      </w:r>
    </w:p>
    <w:p w14:paraId="55B77C31" w14:textId="32C46160" w:rsidR="002875E6" w:rsidRPr="00524BCB" w:rsidRDefault="00262A8C" w:rsidP="0066244F">
      <w:pPr>
        <w:pStyle w:val="ListParagraph"/>
        <w:spacing w:line="480" w:lineRule="auto"/>
        <w:ind w:left="357" w:hanging="357"/>
      </w:pPr>
      <w:r w:rsidRPr="00524BCB">
        <w:rPr>
          <w:rFonts w:ascii="Times New Roman" w:hAnsi="Times New Roman"/>
          <w:sz w:val="24"/>
          <w:szCs w:val="24"/>
        </w:rPr>
        <w:t xml:space="preserve">White MC (2013) </w:t>
      </w:r>
      <w:r w:rsidRPr="00524BCB">
        <w:rPr>
          <w:rFonts w:ascii="Times New Roman" w:hAnsi="Times New Roman"/>
          <w:i/>
          <w:sz w:val="24"/>
          <w:szCs w:val="24"/>
        </w:rPr>
        <w:t>Will your Facebook profile sabotage your job search?</w:t>
      </w:r>
      <w:r w:rsidRPr="00524BCB">
        <w:rPr>
          <w:rFonts w:ascii="Times New Roman" w:hAnsi="Times New Roman"/>
          <w:sz w:val="24"/>
          <w:szCs w:val="24"/>
        </w:rPr>
        <w:t xml:space="preserve"> </w:t>
      </w:r>
      <w:r w:rsidR="00AB32C0" w:rsidRPr="00524BCB">
        <w:rPr>
          <w:rFonts w:ascii="Times New Roman" w:hAnsi="Times New Roman"/>
          <w:sz w:val="24"/>
          <w:szCs w:val="24"/>
        </w:rPr>
        <w:t xml:space="preserve">Available at: </w:t>
      </w:r>
      <w:r w:rsidR="00FD4574" w:rsidRPr="00524BCB">
        <w:rPr>
          <w:rFonts w:ascii="Times New Roman" w:hAnsi="Times New Roman"/>
          <w:sz w:val="24"/>
          <w:szCs w:val="24"/>
        </w:rPr>
        <w:t xml:space="preserve">http://business.time.com/2013/11/14/will-your-facebook-profile-sabotage-your-job-search/ </w:t>
      </w:r>
    </w:p>
    <w:p w14:paraId="058FA042" w14:textId="77777777" w:rsidR="00CD62FB" w:rsidRDefault="00CD62FB" w:rsidP="0048004C">
      <w:pPr>
        <w:spacing w:line="480" w:lineRule="auto"/>
        <w:rPr>
          <w:b/>
        </w:rPr>
      </w:pPr>
    </w:p>
    <w:p w14:paraId="7203AE15" w14:textId="77777777" w:rsidR="00CD62FB" w:rsidRDefault="00CD62FB" w:rsidP="0048004C">
      <w:pPr>
        <w:spacing w:line="480" w:lineRule="auto"/>
        <w:rPr>
          <w:b/>
        </w:rPr>
      </w:pPr>
    </w:p>
    <w:p w14:paraId="6C6F5102" w14:textId="77777777" w:rsidR="0048004C" w:rsidRDefault="0048004C" w:rsidP="0048004C">
      <w:pPr>
        <w:spacing w:line="480" w:lineRule="auto"/>
        <w:rPr>
          <w:b/>
        </w:rPr>
      </w:pPr>
      <w:r w:rsidRPr="0048004C">
        <w:rPr>
          <w:b/>
        </w:rPr>
        <w:t>Author biographies</w:t>
      </w:r>
      <w:r>
        <w:rPr>
          <w:b/>
        </w:rPr>
        <w:t>:</w:t>
      </w:r>
    </w:p>
    <w:p w14:paraId="0583A1E1" w14:textId="77777777" w:rsidR="0048004C" w:rsidRDefault="0048004C" w:rsidP="0048004C">
      <w:pPr>
        <w:spacing w:line="480" w:lineRule="auto"/>
      </w:pPr>
    </w:p>
    <w:p w14:paraId="25E5FACC" w14:textId="77777777" w:rsidR="0048004C" w:rsidRDefault="0048004C" w:rsidP="0048004C">
      <w:pPr>
        <w:spacing w:line="480" w:lineRule="auto"/>
      </w:pPr>
      <w:r w:rsidRPr="0048004C">
        <w:t xml:space="preserve">Dr Debora Jeske is a lecturer in Human Resource Management in the Business School at Edinburgh Napier University in Edinburgh, Scotland. Her research interests include psychology and technology at work (including e-HRM, human computer interaction, learning and mentoring at work). </w:t>
      </w:r>
    </w:p>
    <w:p w14:paraId="02D33795" w14:textId="77777777" w:rsidR="0048004C" w:rsidRDefault="0048004C" w:rsidP="0048004C">
      <w:pPr>
        <w:spacing w:line="480" w:lineRule="auto"/>
      </w:pPr>
    </w:p>
    <w:p w14:paraId="0A478E2D" w14:textId="4A3C0A8A" w:rsidR="00262A8C" w:rsidRPr="00524BCB" w:rsidRDefault="0048004C" w:rsidP="0048004C">
      <w:pPr>
        <w:tabs>
          <w:tab w:val="left" w:pos="6524"/>
        </w:tabs>
        <w:spacing w:line="480" w:lineRule="auto"/>
        <w:rPr>
          <w:lang w:eastAsia="en-US"/>
        </w:rPr>
      </w:pPr>
      <w:r w:rsidRPr="0048004C">
        <w:t>Dr Kenneth Shultz is a Professor of Industrial and Organizational Psychology at California State University, San Bernardino. His research interests focus mainly on aging workforce issue</w:t>
      </w:r>
      <w:r w:rsidR="0031119E">
        <w:t>s</w:t>
      </w:r>
      <w:r w:rsidRPr="0048004C">
        <w:t xml:space="preserve"> (e.g., retirement, bridge employment, mid-career changes), however he also has interests in psychometric issues applied to work, including the use of social media in the workplace.</w:t>
      </w:r>
      <w:r w:rsidR="002875E6" w:rsidRPr="00524BCB">
        <w:rPr>
          <w:lang w:eastAsia="en-US"/>
        </w:rPr>
        <w:tab/>
      </w:r>
    </w:p>
    <w:sectPr w:rsidR="00262A8C" w:rsidRPr="00524BCB" w:rsidSect="009E2B4D">
      <w:headerReference w:type="even"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30635" w14:textId="77777777" w:rsidR="00AC3D0E" w:rsidRDefault="00AC3D0E" w:rsidP="0087565E">
      <w:r>
        <w:separator/>
      </w:r>
    </w:p>
  </w:endnote>
  <w:endnote w:type="continuationSeparator" w:id="0">
    <w:p w14:paraId="65866E72" w14:textId="77777777" w:rsidR="00AC3D0E" w:rsidRDefault="00AC3D0E" w:rsidP="0087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FrutigerLT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74DFF" w14:textId="77777777" w:rsidR="00AC3D0E" w:rsidRDefault="00AC3D0E" w:rsidP="0087565E">
      <w:r>
        <w:separator/>
      </w:r>
    </w:p>
  </w:footnote>
  <w:footnote w:type="continuationSeparator" w:id="0">
    <w:p w14:paraId="692BBF44" w14:textId="77777777" w:rsidR="00AC3D0E" w:rsidRDefault="00AC3D0E" w:rsidP="0087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C380" w14:textId="77777777" w:rsidR="00AC3D0E" w:rsidRDefault="00AC3D0E" w:rsidP="007449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DF286" w14:textId="77777777" w:rsidR="00AC3D0E" w:rsidRDefault="00AC3D0E" w:rsidP="00D4217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E3268"/>
    <w:multiLevelType w:val="hybridMultilevel"/>
    <w:tmpl w:val="EA846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F8"/>
    <w:rsid w:val="0001502E"/>
    <w:rsid w:val="00015A29"/>
    <w:rsid w:val="00016CE7"/>
    <w:rsid w:val="00027B08"/>
    <w:rsid w:val="00030E94"/>
    <w:rsid w:val="00035D01"/>
    <w:rsid w:val="00042788"/>
    <w:rsid w:val="000430F5"/>
    <w:rsid w:val="0005579A"/>
    <w:rsid w:val="00073516"/>
    <w:rsid w:val="0007604A"/>
    <w:rsid w:val="0008003B"/>
    <w:rsid w:val="000819C0"/>
    <w:rsid w:val="00082953"/>
    <w:rsid w:val="00084011"/>
    <w:rsid w:val="0009517D"/>
    <w:rsid w:val="000A11E4"/>
    <w:rsid w:val="000A1731"/>
    <w:rsid w:val="000D533C"/>
    <w:rsid w:val="000F24A3"/>
    <w:rsid w:val="00102384"/>
    <w:rsid w:val="001030C7"/>
    <w:rsid w:val="001429A7"/>
    <w:rsid w:val="00143743"/>
    <w:rsid w:val="001448C3"/>
    <w:rsid w:val="0015379A"/>
    <w:rsid w:val="001620E2"/>
    <w:rsid w:val="00171CF9"/>
    <w:rsid w:val="00176937"/>
    <w:rsid w:val="0017747C"/>
    <w:rsid w:val="00182B36"/>
    <w:rsid w:val="00194C2D"/>
    <w:rsid w:val="001A1128"/>
    <w:rsid w:val="001A14A3"/>
    <w:rsid w:val="001A1D8F"/>
    <w:rsid w:val="001A3406"/>
    <w:rsid w:val="001B581D"/>
    <w:rsid w:val="001B5848"/>
    <w:rsid w:val="001B73A9"/>
    <w:rsid w:val="001C27E9"/>
    <w:rsid w:val="001D4EE7"/>
    <w:rsid w:val="001D7260"/>
    <w:rsid w:val="001E5966"/>
    <w:rsid w:val="001E7AC6"/>
    <w:rsid w:val="001E7FFE"/>
    <w:rsid w:val="001F2E6A"/>
    <w:rsid w:val="001F30C3"/>
    <w:rsid w:val="001F76A4"/>
    <w:rsid w:val="001F7A26"/>
    <w:rsid w:val="00200C39"/>
    <w:rsid w:val="002035E3"/>
    <w:rsid w:val="002209EC"/>
    <w:rsid w:val="00221397"/>
    <w:rsid w:val="0023174B"/>
    <w:rsid w:val="002402B8"/>
    <w:rsid w:val="0025383D"/>
    <w:rsid w:val="00253C08"/>
    <w:rsid w:val="00262A8C"/>
    <w:rsid w:val="0026673F"/>
    <w:rsid w:val="0026694E"/>
    <w:rsid w:val="00270CB0"/>
    <w:rsid w:val="002711D2"/>
    <w:rsid w:val="002808E4"/>
    <w:rsid w:val="002809FA"/>
    <w:rsid w:val="00283822"/>
    <w:rsid w:val="002875E6"/>
    <w:rsid w:val="002900A3"/>
    <w:rsid w:val="002A24C2"/>
    <w:rsid w:val="002B0902"/>
    <w:rsid w:val="002B10DA"/>
    <w:rsid w:val="002B1E4E"/>
    <w:rsid w:val="002B25B0"/>
    <w:rsid w:val="002C3452"/>
    <w:rsid w:val="002D640D"/>
    <w:rsid w:val="002E386B"/>
    <w:rsid w:val="002E3AD4"/>
    <w:rsid w:val="002F21DB"/>
    <w:rsid w:val="002F3923"/>
    <w:rsid w:val="003025C6"/>
    <w:rsid w:val="003029D3"/>
    <w:rsid w:val="00304310"/>
    <w:rsid w:val="003103D0"/>
    <w:rsid w:val="0031119E"/>
    <w:rsid w:val="00330DDE"/>
    <w:rsid w:val="0033373D"/>
    <w:rsid w:val="00336115"/>
    <w:rsid w:val="00347790"/>
    <w:rsid w:val="00350C9A"/>
    <w:rsid w:val="00356496"/>
    <w:rsid w:val="003611B2"/>
    <w:rsid w:val="003658A1"/>
    <w:rsid w:val="003660B0"/>
    <w:rsid w:val="00372E02"/>
    <w:rsid w:val="00381858"/>
    <w:rsid w:val="003821D5"/>
    <w:rsid w:val="00390C73"/>
    <w:rsid w:val="003A1753"/>
    <w:rsid w:val="003A4AAC"/>
    <w:rsid w:val="003B1373"/>
    <w:rsid w:val="003B5484"/>
    <w:rsid w:val="003C20B1"/>
    <w:rsid w:val="003D4294"/>
    <w:rsid w:val="003E1D8F"/>
    <w:rsid w:val="003E3DC8"/>
    <w:rsid w:val="003F2322"/>
    <w:rsid w:val="004048BF"/>
    <w:rsid w:val="0041282A"/>
    <w:rsid w:val="00440D6C"/>
    <w:rsid w:val="00443D2C"/>
    <w:rsid w:val="0045285B"/>
    <w:rsid w:val="004666B6"/>
    <w:rsid w:val="00473261"/>
    <w:rsid w:val="0048004C"/>
    <w:rsid w:val="00482929"/>
    <w:rsid w:val="00485E17"/>
    <w:rsid w:val="00497567"/>
    <w:rsid w:val="004A00C9"/>
    <w:rsid w:val="004A07F8"/>
    <w:rsid w:val="004A49D3"/>
    <w:rsid w:val="004C33DF"/>
    <w:rsid w:val="004C39E6"/>
    <w:rsid w:val="004C3AB9"/>
    <w:rsid w:val="004D0360"/>
    <w:rsid w:val="004E5A8E"/>
    <w:rsid w:val="004F69C2"/>
    <w:rsid w:val="00507F00"/>
    <w:rsid w:val="0051171F"/>
    <w:rsid w:val="00512A32"/>
    <w:rsid w:val="005238DC"/>
    <w:rsid w:val="00524BCB"/>
    <w:rsid w:val="005263E5"/>
    <w:rsid w:val="00537A2B"/>
    <w:rsid w:val="00540374"/>
    <w:rsid w:val="00542AE7"/>
    <w:rsid w:val="00547242"/>
    <w:rsid w:val="00555AAC"/>
    <w:rsid w:val="00555E33"/>
    <w:rsid w:val="00571AFD"/>
    <w:rsid w:val="00592F47"/>
    <w:rsid w:val="005938AF"/>
    <w:rsid w:val="005945F6"/>
    <w:rsid w:val="00595350"/>
    <w:rsid w:val="005A0496"/>
    <w:rsid w:val="005E4B24"/>
    <w:rsid w:val="005F60A9"/>
    <w:rsid w:val="005F746C"/>
    <w:rsid w:val="00606AAD"/>
    <w:rsid w:val="00616C76"/>
    <w:rsid w:val="0062198D"/>
    <w:rsid w:val="006345B8"/>
    <w:rsid w:val="00634FE5"/>
    <w:rsid w:val="006454EA"/>
    <w:rsid w:val="006539D3"/>
    <w:rsid w:val="0066244F"/>
    <w:rsid w:val="00666CCB"/>
    <w:rsid w:val="00671457"/>
    <w:rsid w:val="006818B0"/>
    <w:rsid w:val="0068439E"/>
    <w:rsid w:val="00691D65"/>
    <w:rsid w:val="00691FD3"/>
    <w:rsid w:val="00692EFA"/>
    <w:rsid w:val="00693031"/>
    <w:rsid w:val="00693BD2"/>
    <w:rsid w:val="00694479"/>
    <w:rsid w:val="00697AC1"/>
    <w:rsid w:val="006A0535"/>
    <w:rsid w:val="006A4485"/>
    <w:rsid w:val="006B7C5A"/>
    <w:rsid w:val="006E4F02"/>
    <w:rsid w:val="006F0862"/>
    <w:rsid w:val="007011F8"/>
    <w:rsid w:val="0070295E"/>
    <w:rsid w:val="0071743B"/>
    <w:rsid w:val="00724132"/>
    <w:rsid w:val="00733C6F"/>
    <w:rsid w:val="00735D22"/>
    <w:rsid w:val="00744962"/>
    <w:rsid w:val="007504EB"/>
    <w:rsid w:val="007608C4"/>
    <w:rsid w:val="00767247"/>
    <w:rsid w:val="00767FDE"/>
    <w:rsid w:val="00772649"/>
    <w:rsid w:val="0077442D"/>
    <w:rsid w:val="00774D72"/>
    <w:rsid w:val="00783D7C"/>
    <w:rsid w:val="00793074"/>
    <w:rsid w:val="007931AA"/>
    <w:rsid w:val="007A2416"/>
    <w:rsid w:val="007B720F"/>
    <w:rsid w:val="007C22C7"/>
    <w:rsid w:val="007C2A68"/>
    <w:rsid w:val="007C34F5"/>
    <w:rsid w:val="007D1F97"/>
    <w:rsid w:val="007E12D9"/>
    <w:rsid w:val="007F3981"/>
    <w:rsid w:val="00812187"/>
    <w:rsid w:val="008150C9"/>
    <w:rsid w:val="008301C5"/>
    <w:rsid w:val="00831BE5"/>
    <w:rsid w:val="00831C81"/>
    <w:rsid w:val="00831D09"/>
    <w:rsid w:val="00831EAA"/>
    <w:rsid w:val="008328CF"/>
    <w:rsid w:val="00832C77"/>
    <w:rsid w:val="00833876"/>
    <w:rsid w:val="00840E5C"/>
    <w:rsid w:val="0084331D"/>
    <w:rsid w:val="008460B4"/>
    <w:rsid w:val="00846CFF"/>
    <w:rsid w:val="00867E16"/>
    <w:rsid w:val="008718FC"/>
    <w:rsid w:val="0087565E"/>
    <w:rsid w:val="00884C33"/>
    <w:rsid w:val="00885309"/>
    <w:rsid w:val="00892163"/>
    <w:rsid w:val="00895E03"/>
    <w:rsid w:val="008A3FE4"/>
    <w:rsid w:val="008A7145"/>
    <w:rsid w:val="008D2997"/>
    <w:rsid w:val="008D783C"/>
    <w:rsid w:val="008D7D41"/>
    <w:rsid w:val="008F0180"/>
    <w:rsid w:val="0090722C"/>
    <w:rsid w:val="00931971"/>
    <w:rsid w:val="009329C3"/>
    <w:rsid w:val="00941711"/>
    <w:rsid w:val="0095401A"/>
    <w:rsid w:val="0095439F"/>
    <w:rsid w:val="00956068"/>
    <w:rsid w:val="0096724C"/>
    <w:rsid w:val="00983A65"/>
    <w:rsid w:val="00987B37"/>
    <w:rsid w:val="00995DB2"/>
    <w:rsid w:val="009A0053"/>
    <w:rsid w:val="009A089C"/>
    <w:rsid w:val="009A0F80"/>
    <w:rsid w:val="009A7116"/>
    <w:rsid w:val="009D2C41"/>
    <w:rsid w:val="009E2B4D"/>
    <w:rsid w:val="009E4B29"/>
    <w:rsid w:val="009E5F24"/>
    <w:rsid w:val="009F4501"/>
    <w:rsid w:val="009F4A52"/>
    <w:rsid w:val="009F6D14"/>
    <w:rsid w:val="009F7E09"/>
    <w:rsid w:val="00A03670"/>
    <w:rsid w:val="00A12B58"/>
    <w:rsid w:val="00A16252"/>
    <w:rsid w:val="00A24627"/>
    <w:rsid w:val="00A26A79"/>
    <w:rsid w:val="00A3456F"/>
    <w:rsid w:val="00A420A4"/>
    <w:rsid w:val="00A4219E"/>
    <w:rsid w:val="00A43FA6"/>
    <w:rsid w:val="00A45FBE"/>
    <w:rsid w:val="00A519A4"/>
    <w:rsid w:val="00A5331C"/>
    <w:rsid w:val="00A54396"/>
    <w:rsid w:val="00A5681B"/>
    <w:rsid w:val="00A64BFD"/>
    <w:rsid w:val="00A65580"/>
    <w:rsid w:val="00A66EAA"/>
    <w:rsid w:val="00A723FA"/>
    <w:rsid w:val="00A91F10"/>
    <w:rsid w:val="00A92189"/>
    <w:rsid w:val="00A94BC2"/>
    <w:rsid w:val="00AA7CF6"/>
    <w:rsid w:val="00AB198B"/>
    <w:rsid w:val="00AB32C0"/>
    <w:rsid w:val="00AC00DB"/>
    <w:rsid w:val="00AC3D0E"/>
    <w:rsid w:val="00AC6CD0"/>
    <w:rsid w:val="00AD06BB"/>
    <w:rsid w:val="00AD6F42"/>
    <w:rsid w:val="00AF73FD"/>
    <w:rsid w:val="00B03D4A"/>
    <w:rsid w:val="00B0705C"/>
    <w:rsid w:val="00B14064"/>
    <w:rsid w:val="00B313FA"/>
    <w:rsid w:val="00B32118"/>
    <w:rsid w:val="00B44D76"/>
    <w:rsid w:val="00B5140A"/>
    <w:rsid w:val="00B53915"/>
    <w:rsid w:val="00B540C2"/>
    <w:rsid w:val="00B556D8"/>
    <w:rsid w:val="00B61854"/>
    <w:rsid w:val="00B63459"/>
    <w:rsid w:val="00B6594C"/>
    <w:rsid w:val="00B713E5"/>
    <w:rsid w:val="00B727BE"/>
    <w:rsid w:val="00B90458"/>
    <w:rsid w:val="00B94374"/>
    <w:rsid w:val="00BA0605"/>
    <w:rsid w:val="00BA2304"/>
    <w:rsid w:val="00BB2D27"/>
    <w:rsid w:val="00BB4DA9"/>
    <w:rsid w:val="00BC1D08"/>
    <w:rsid w:val="00BD44EA"/>
    <w:rsid w:val="00BF308B"/>
    <w:rsid w:val="00BF623F"/>
    <w:rsid w:val="00C01098"/>
    <w:rsid w:val="00C11C2D"/>
    <w:rsid w:val="00C16FC6"/>
    <w:rsid w:val="00C201F8"/>
    <w:rsid w:val="00C32208"/>
    <w:rsid w:val="00C32A06"/>
    <w:rsid w:val="00C4621C"/>
    <w:rsid w:val="00C51479"/>
    <w:rsid w:val="00C560A4"/>
    <w:rsid w:val="00C6318F"/>
    <w:rsid w:val="00C63313"/>
    <w:rsid w:val="00C63CC7"/>
    <w:rsid w:val="00C64E95"/>
    <w:rsid w:val="00C71996"/>
    <w:rsid w:val="00C74CCC"/>
    <w:rsid w:val="00C9142A"/>
    <w:rsid w:val="00C92E4C"/>
    <w:rsid w:val="00C97808"/>
    <w:rsid w:val="00CC0D98"/>
    <w:rsid w:val="00CC21F6"/>
    <w:rsid w:val="00CC76FB"/>
    <w:rsid w:val="00CD4C79"/>
    <w:rsid w:val="00CD62FB"/>
    <w:rsid w:val="00CE2C9A"/>
    <w:rsid w:val="00CE5EBC"/>
    <w:rsid w:val="00CF19C5"/>
    <w:rsid w:val="00D03957"/>
    <w:rsid w:val="00D12DEF"/>
    <w:rsid w:val="00D31ED4"/>
    <w:rsid w:val="00D42171"/>
    <w:rsid w:val="00D463B8"/>
    <w:rsid w:val="00D46CF8"/>
    <w:rsid w:val="00D51183"/>
    <w:rsid w:val="00D51DF6"/>
    <w:rsid w:val="00D53913"/>
    <w:rsid w:val="00D814E5"/>
    <w:rsid w:val="00D8608F"/>
    <w:rsid w:val="00D87278"/>
    <w:rsid w:val="00DC69C9"/>
    <w:rsid w:val="00DD6D01"/>
    <w:rsid w:val="00DE7AAE"/>
    <w:rsid w:val="00DF282A"/>
    <w:rsid w:val="00DF5627"/>
    <w:rsid w:val="00DF6180"/>
    <w:rsid w:val="00E05C4D"/>
    <w:rsid w:val="00E15EE6"/>
    <w:rsid w:val="00E23C54"/>
    <w:rsid w:val="00E30455"/>
    <w:rsid w:val="00E50CB5"/>
    <w:rsid w:val="00E52A4D"/>
    <w:rsid w:val="00E536AA"/>
    <w:rsid w:val="00E54CF5"/>
    <w:rsid w:val="00E66CBE"/>
    <w:rsid w:val="00E777F6"/>
    <w:rsid w:val="00E910F9"/>
    <w:rsid w:val="00EB0649"/>
    <w:rsid w:val="00EC26E5"/>
    <w:rsid w:val="00EC61DD"/>
    <w:rsid w:val="00ED0394"/>
    <w:rsid w:val="00ED15CE"/>
    <w:rsid w:val="00ED2712"/>
    <w:rsid w:val="00EE3A3A"/>
    <w:rsid w:val="00EF16B7"/>
    <w:rsid w:val="00EF5F3B"/>
    <w:rsid w:val="00F0431F"/>
    <w:rsid w:val="00F0523D"/>
    <w:rsid w:val="00F121B8"/>
    <w:rsid w:val="00F15B4D"/>
    <w:rsid w:val="00F314CE"/>
    <w:rsid w:val="00F3406C"/>
    <w:rsid w:val="00F45647"/>
    <w:rsid w:val="00F502AD"/>
    <w:rsid w:val="00F5674D"/>
    <w:rsid w:val="00F61C33"/>
    <w:rsid w:val="00F62100"/>
    <w:rsid w:val="00F623B7"/>
    <w:rsid w:val="00F74E33"/>
    <w:rsid w:val="00F923D2"/>
    <w:rsid w:val="00F9518E"/>
    <w:rsid w:val="00F958BA"/>
    <w:rsid w:val="00F969DE"/>
    <w:rsid w:val="00F96FDF"/>
    <w:rsid w:val="00FA2E1A"/>
    <w:rsid w:val="00FB182B"/>
    <w:rsid w:val="00FB2F3E"/>
    <w:rsid w:val="00FB5CD7"/>
    <w:rsid w:val="00FB70D2"/>
    <w:rsid w:val="00FC29B6"/>
    <w:rsid w:val="00FC69A3"/>
    <w:rsid w:val="00FD4574"/>
    <w:rsid w:val="00FD6508"/>
    <w:rsid w:val="00FE634D"/>
    <w:rsid w:val="00FF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91A5B"/>
  <w15:docId w15:val="{913187E3-EDD5-41C1-9742-49F05A4C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F8"/>
    <w:rPr>
      <w:rFonts w:ascii="Times New Roman" w:eastAsia="Batang" w:hAnsi="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A07F8"/>
    <w:pPr>
      <w:ind w:left="720"/>
      <w:contextualSpacing/>
      <w:jc w:val="both"/>
    </w:pPr>
    <w:rPr>
      <w:rFonts w:ascii="Calibri" w:eastAsia="Times New Roman" w:hAnsi="Calibri"/>
      <w:sz w:val="22"/>
      <w:szCs w:val="22"/>
      <w:lang w:eastAsia="en-US"/>
    </w:rPr>
  </w:style>
  <w:style w:type="character" w:styleId="Hyperlink">
    <w:name w:val="Hyperlink"/>
    <w:basedOn w:val="DefaultParagraphFont"/>
    <w:uiPriority w:val="99"/>
    <w:semiHidden/>
    <w:rsid w:val="003C20B1"/>
    <w:rPr>
      <w:rFonts w:cs="Times New Roman"/>
      <w:color w:val="0000FF"/>
      <w:u w:val="single"/>
    </w:rPr>
  </w:style>
  <w:style w:type="paragraph" w:styleId="Header">
    <w:name w:val="header"/>
    <w:basedOn w:val="Normal"/>
    <w:link w:val="HeaderChar"/>
    <w:uiPriority w:val="99"/>
    <w:rsid w:val="0087565E"/>
    <w:pPr>
      <w:tabs>
        <w:tab w:val="center" w:pos="4513"/>
        <w:tab w:val="right" w:pos="9026"/>
      </w:tabs>
    </w:pPr>
  </w:style>
  <w:style w:type="character" w:customStyle="1" w:styleId="HeaderChar">
    <w:name w:val="Header Char"/>
    <w:basedOn w:val="DefaultParagraphFont"/>
    <w:link w:val="Header"/>
    <w:uiPriority w:val="99"/>
    <w:locked/>
    <w:rsid w:val="0087565E"/>
    <w:rPr>
      <w:rFonts w:ascii="Times New Roman" w:eastAsia="Batang" w:hAnsi="Times New Roman" w:cs="Times New Roman"/>
      <w:sz w:val="24"/>
      <w:szCs w:val="24"/>
      <w:lang w:eastAsia="ko-KR"/>
    </w:rPr>
  </w:style>
  <w:style w:type="paragraph" w:styleId="Footer">
    <w:name w:val="footer"/>
    <w:basedOn w:val="Normal"/>
    <w:link w:val="FooterChar"/>
    <w:uiPriority w:val="99"/>
    <w:rsid w:val="0087565E"/>
    <w:pPr>
      <w:tabs>
        <w:tab w:val="center" w:pos="4513"/>
        <w:tab w:val="right" w:pos="9026"/>
      </w:tabs>
    </w:pPr>
  </w:style>
  <w:style w:type="character" w:customStyle="1" w:styleId="FooterChar">
    <w:name w:val="Footer Char"/>
    <w:basedOn w:val="DefaultParagraphFont"/>
    <w:link w:val="Footer"/>
    <w:uiPriority w:val="99"/>
    <w:locked/>
    <w:rsid w:val="0087565E"/>
    <w:rPr>
      <w:rFonts w:ascii="Times New Roman" w:eastAsia="Batang" w:hAnsi="Times New Roman" w:cs="Times New Roman"/>
      <w:sz w:val="24"/>
      <w:szCs w:val="24"/>
      <w:lang w:eastAsia="ko-KR"/>
    </w:rPr>
  </w:style>
  <w:style w:type="character" w:styleId="PageNumber">
    <w:name w:val="page number"/>
    <w:basedOn w:val="DefaultParagraphFont"/>
    <w:uiPriority w:val="99"/>
    <w:rsid w:val="00D42171"/>
    <w:rPr>
      <w:rFonts w:cs="Times New Roman"/>
    </w:rPr>
  </w:style>
  <w:style w:type="paragraph" w:customStyle="1" w:styleId="Default">
    <w:name w:val="Default"/>
    <w:rsid w:val="000A1731"/>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E15EE6"/>
    <w:rPr>
      <w:sz w:val="16"/>
      <w:szCs w:val="16"/>
    </w:rPr>
  </w:style>
  <w:style w:type="paragraph" w:styleId="CommentText">
    <w:name w:val="annotation text"/>
    <w:basedOn w:val="Normal"/>
    <w:link w:val="CommentTextChar"/>
    <w:uiPriority w:val="99"/>
    <w:semiHidden/>
    <w:unhideWhenUsed/>
    <w:rsid w:val="00E15EE6"/>
    <w:rPr>
      <w:sz w:val="20"/>
      <w:szCs w:val="20"/>
    </w:rPr>
  </w:style>
  <w:style w:type="character" w:customStyle="1" w:styleId="CommentTextChar">
    <w:name w:val="Comment Text Char"/>
    <w:basedOn w:val="DefaultParagraphFont"/>
    <w:link w:val="CommentText"/>
    <w:uiPriority w:val="99"/>
    <w:semiHidden/>
    <w:rsid w:val="00E15EE6"/>
    <w:rPr>
      <w:rFonts w:ascii="Times New Roman" w:eastAsia="Batang" w:hAnsi="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E15EE6"/>
    <w:rPr>
      <w:b/>
      <w:bCs/>
    </w:rPr>
  </w:style>
  <w:style w:type="character" w:customStyle="1" w:styleId="CommentSubjectChar">
    <w:name w:val="Comment Subject Char"/>
    <w:basedOn w:val="CommentTextChar"/>
    <w:link w:val="CommentSubject"/>
    <w:uiPriority w:val="99"/>
    <w:semiHidden/>
    <w:rsid w:val="00E15EE6"/>
    <w:rPr>
      <w:rFonts w:ascii="Times New Roman" w:eastAsia="Batang" w:hAnsi="Times New Roman"/>
      <w:b/>
      <w:bCs/>
      <w:sz w:val="20"/>
      <w:szCs w:val="20"/>
      <w:lang w:eastAsia="ko-KR"/>
    </w:rPr>
  </w:style>
  <w:style w:type="paragraph" w:styleId="BalloonText">
    <w:name w:val="Balloon Text"/>
    <w:basedOn w:val="Normal"/>
    <w:link w:val="BalloonTextChar"/>
    <w:uiPriority w:val="99"/>
    <w:semiHidden/>
    <w:unhideWhenUsed/>
    <w:rsid w:val="00E15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E6"/>
    <w:rPr>
      <w:rFonts w:ascii="Segoe UI" w:eastAsia="Batang" w:hAnsi="Segoe UI" w:cs="Segoe UI"/>
      <w:sz w:val="18"/>
      <w:szCs w:val="18"/>
      <w:lang w:eastAsia="ko-KR"/>
    </w:rPr>
  </w:style>
  <w:style w:type="paragraph" w:styleId="Revision">
    <w:name w:val="Revision"/>
    <w:hidden/>
    <w:uiPriority w:val="99"/>
    <w:semiHidden/>
    <w:rsid w:val="00A65580"/>
    <w:rPr>
      <w:rFonts w:ascii="Times New Roman" w:eastAsia="Batang" w:hAnsi="Times New Roman"/>
      <w:sz w:val="24"/>
      <w:szCs w:val="24"/>
      <w:lang w:eastAsia="ko-KR"/>
    </w:rPr>
  </w:style>
  <w:style w:type="paragraph" w:styleId="NoSpacing">
    <w:name w:val="No Spacing"/>
    <w:uiPriority w:val="1"/>
    <w:qFormat/>
    <w:rsid w:val="0048004C"/>
    <w:rPr>
      <w:rFonts w:ascii="Times New Roman" w:eastAsia="Batang"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7FB30-764F-4CD6-BE29-1E43E3E9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5618</Words>
  <Characters>33024</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Jeske</dc:creator>
  <cp:lastModifiedBy>Gibson, Lyn</cp:lastModifiedBy>
  <cp:revision>2</cp:revision>
  <cp:lastPrinted>2015-06-01T16:50:00Z</cp:lastPrinted>
  <dcterms:created xsi:type="dcterms:W3CDTF">2015-10-02T09:21:00Z</dcterms:created>
  <dcterms:modified xsi:type="dcterms:W3CDTF">2015-10-02T09:21:00Z</dcterms:modified>
</cp:coreProperties>
</file>