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BD" w:rsidRDefault="003D6CBD">
      <w:pPr>
        <w:rPr>
          <w:rFonts w:ascii="Lucida Sans" w:eastAsia="Lucida Sans" w:hAnsi="Lucida Sans" w:cs="Lucida Sans"/>
          <w:sz w:val="18"/>
          <w:szCs w:val="18"/>
        </w:rPr>
      </w:pPr>
      <w:bookmarkStart w:id="0" w:name="_GoBack"/>
      <w:bookmarkEnd w:id="0"/>
    </w:p>
    <w:p w:rsidR="003D6CBD" w:rsidRDefault="000F4BB6" w:rsidP="000F4BB6">
      <w:pPr>
        <w:spacing w:before="56"/>
        <w:ind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z w:val="18"/>
        </w:rPr>
        <w:t>Film-based Creative Arts Enquiry: Qualitative Researchers as</w:t>
      </w:r>
      <w:r>
        <w:rPr>
          <w:rFonts w:ascii="Arial"/>
          <w:b/>
          <w:spacing w:val="-25"/>
          <w:sz w:val="18"/>
        </w:rPr>
        <w:t xml:space="preserve"> </w:t>
      </w:r>
      <w:r>
        <w:rPr>
          <w:rFonts w:ascii="Arial"/>
          <w:b/>
          <w:sz w:val="18"/>
        </w:rPr>
        <w:t>Auteurs</w:t>
      </w:r>
    </w:p>
    <w:p w:rsidR="003D6CBD" w:rsidRDefault="003D6CBD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3D6CBD" w:rsidRDefault="000F4BB6">
      <w:pPr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Author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3D6CBD" w:rsidRDefault="000F4BB6">
      <w:pPr>
        <w:spacing w:before="6" w:line="207" w:lineRule="exact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Martin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Wood</w:t>
      </w:r>
    </w:p>
    <w:p w:rsidR="003D6CBD" w:rsidRDefault="000F4BB6">
      <w:pPr>
        <w:ind w:left="100" w:right="50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Centre for Sustainable </w:t>
      </w:r>
      <w:proofErr w:type="spellStart"/>
      <w:r>
        <w:rPr>
          <w:rFonts w:ascii="Arial"/>
          <w:sz w:val="18"/>
        </w:rPr>
        <w:t>Organisations</w:t>
      </w:r>
      <w:proofErr w:type="spellEnd"/>
      <w:r>
        <w:rPr>
          <w:rFonts w:ascii="Arial"/>
          <w:sz w:val="18"/>
        </w:rPr>
        <w:t xml:space="preserve"> and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Work Royal Melbourne Institute 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Technology Melbourne</w:t>
      </w:r>
    </w:p>
    <w:p w:rsidR="003D6CBD" w:rsidRDefault="000F4BB6">
      <w:pPr>
        <w:spacing w:before="2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Australia</w:t>
      </w:r>
    </w:p>
    <w:p w:rsidR="003D6CBD" w:rsidRDefault="003D6CBD">
      <w:pPr>
        <w:spacing w:before="6"/>
        <w:rPr>
          <w:rFonts w:ascii="Arial" w:eastAsia="Arial" w:hAnsi="Arial" w:cs="Arial"/>
          <w:sz w:val="17"/>
          <w:szCs w:val="17"/>
        </w:rPr>
      </w:pPr>
    </w:p>
    <w:p w:rsidR="003D6CBD" w:rsidRDefault="000F4BB6">
      <w:pPr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Author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3D6CBD" w:rsidRDefault="000F4BB6">
      <w:pPr>
        <w:spacing w:before="4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Sally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Brown</w:t>
      </w:r>
    </w:p>
    <w:p w:rsidR="003D6CBD" w:rsidRDefault="000F4BB6">
      <w:pPr>
        <w:spacing w:before="2"/>
        <w:ind w:left="100" w:right="69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Wolfson Research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Institute</w:t>
      </w:r>
      <w:r>
        <w:rPr>
          <w:rFonts w:ascii="Arial"/>
          <w:sz w:val="18"/>
        </w:rPr>
        <w:t xml:space="preserve"> Durham University Stockton 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Tees</w:t>
      </w:r>
    </w:p>
    <w:p w:rsidR="003D6CBD" w:rsidRDefault="000F4BB6">
      <w:pPr>
        <w:spacing w:line="206" w:lineRule="exact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United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Kingdom</w:t>
      </w:r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3D6CBD">
      <w:pPr>
        <w:spacing w:before="8"/>
        <w:rPr>
          <w:rFonts w:ascii="Arial" w:eastAsia="Arial" w:hAnsi="Arial" w:cs="Arial"/>
          <w:sz w:val="17"/>
          <w:szCs w:val="17"/>
        </w:rPr>
      </w:pPr>
    </w:p>
    <w:p w:rsidR="003D6CBD" w:rsidRDefault="000F4BB6">
      <w:pPr>
        <w:spacing w:line="207" w:lineRule="exact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Corresponding author: </w:t>
      </w:r>
      <w:r>
        <w:rPr>
          <w:rFonts w:ascii="Arial"/>
          <w:sz w:val="18"/>
        </w:rPr>
        <w:t>Martin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Wood</w:t>
      </w:r>
    </w:p>
    <w:p w:rsidR="003D6CBD" w:rsidRDefault="000F4BB6">
      <w:pPr>
        <w:spacing w:line="207" w:lineRule="exact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Corresponding Author’s Email:</w:t>
      </w:r>
      <w:r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  <w:hyperlink r:id="rId4">
        <w:r>
          <w:rPr>
            <w:rFonts w:ascii="Arial" w:eastAsia="Arial" w:hAnsi="Arial" w:cs="Arial"/>
            <w:sz w:val="18"/>
            <w:szCs w:val="18"/>
          </w:rPr>
          <w:t>martin.wood@rmit.edu.au</w:t>
        </w:r>
      </w:hyperlink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0F4BB6">
      <w:pPr>
        <w:spacing w:line="244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Acknowledgments: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spacing w:val="3"/>
          <w:sz w:val="18"/>
        </w:rPr>
        <w:t>We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should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like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express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appreciation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anonymous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i/>
          <w:sz w:val="18"/>
        </w:rPr>
        <w:t>Qualitative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Research Journal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z w:val="18"/>
        </w:rPr>
        <w:t>reviewers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general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suggestions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improve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earlier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draft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article.</w:t>
      </w:r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3D6CBD">
      <w:pPr>
        <w:spacing w:before="3"/>
        <w:rPr>
          <w:rFonts w:ascii="Arial" w:eastAsia="Arial" w:hAnsi="Arial" w:cs="Arial"/>
          <w:sz w:val="17"/>
          <w:szCs w:val="17"/>
        </w:rPr>
      </w:pPr>
    </w:p>
    <w:p w:rsidR="003D6CBD" w:rsidRDefault="000F4BB6">
      <w:pPr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Biographical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Details:</w:t>
      </w:r>
    </w:p>
    <w:p w:rsidR="003D6CBD" w:rsidRDefault="000F4BB6">
      <w:pPr>
        <w:spacing w:before="6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Martin Wood BA (Hons), MA, PhD, is professor of </w:t>
      </w:r>
      <w:proofErr w:type="spellStart"/>
      <w:r>
        <w:rPr>
          <w:rFonts w:ascii="Arial"/>
          <w:sz w:val="18"/>
        </w:rPr>
        <w:t>organisation</w:t>
      </w:r>
      <w:proofErr w:type="spellEnd"/>
      <w:r>
        <w:rPr>
          <w:rFonts w:ascii="Arial"/>
          <w:sz w:val="18"/>
        </w:rPr>
        <w:t xml:space="preserve"> theory in the School of Management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z w:val="18"/>
        </w:rPr>
        <w:t>d coordinator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Design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Management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Research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cluster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Centre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Sustainable</w:t>
      </w:r>
      <w:r>
        <w:rPr>
          <w:rFonts w:ascii="Arial"/>
          <w:spacing w:val="-3"/>
          <w:sz w:val="18"/>
        </w:rPr>
        <w:t xml:space="preserve"> </w:t>
      </w:r>
      <w:proofErr w:type="spellStart"/>
      <w:r>
        <w:rPr>
          <w:rFonts w:ascii="Arial"/>
          <w:sz w:val="18"/>
        </w:rPr>
        <w:t>Organisations</w:t>
      </w:r>
      <w:proofErr w:type="spellEnd"/>
      <w:r>
        <w:rPr>
          <w:rFonts w:ascii="Arial"/>
          <w:sz w:val="18"/>
        </w:rPr>
        <w:t xml:space="preserve"> and Work at the Royal Melbourne Institute of Technology. As a novice producer, writer and director, he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z w:val="18"/>
        </w:rPr>
        <w:t xml:space="preserve"> interested in the possibilities for research that moving images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offer.</w:t>
      </w:r>
    </w:p>
    <w:p w:rsidR="003D6CBD" w:rsidRDefault="003D6CBD">
      <w:pPr>
        <w:spacing w:before="1"/>
        <w:rPr>
          <w:rFonts w:ascii="Arial" w:eastAsia="Arial" w:hAnsi="Arial" w:cs="Arial"/>
          <w:sz w:val="18"/>
          <w:szCs w:val="18"/>
        </w:rPr>
      </w:pPr>
    </w:p>
    <w:p w:rsidR="003D6CBD" w:rsidRDefault="000F4BB6">
      <w:pPr>
        <w:ind w:left="100" w:right="3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Sally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Brown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LLB,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MA,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PhD,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senior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research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fellow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Wolfson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Research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Institute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Durham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University, UK.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experienced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film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producer,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writer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director she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Member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Scholar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International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Institute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 Qualitative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Methodology.</w:t>
      </w:r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3D6CBD">
      <w:pPr>
        <w:spacing w:before="7"/>
        <w:rPr>
          <w:rFonts w:ascii="Arial" w:eastAsia="Arial" w:hAnsi="Arial" w:cs="Arial"/>
          <w:sz w:val="17"/>
          <w:szCs w:val="17"/>
        </w:rPr>
      </w:pPr>
    </w:p>
    <w:p w:rsidR="003D6CBD" w:rsidRDefault="000F4BB6">
      <w:pPr>
        <w:spacing w:line="207" w:lineRule="exact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Abstract:</w:t>
      </w:r>
    </w:p>
    <w:p w:rsidR="003D6CBD" w:rsidRDefault="000F4BB6">
      <w:pPr>
        <w:spacing w:line="242" w:lineRule="auto"/>
        <w:ind w:left="100" w:right="1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Purpose: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sz w:val="18"/>
        </w:rPr>
        <w:t>Inspired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exciting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revival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interest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working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methods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processes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creative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we make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auteur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approach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film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production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further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develop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knowledge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about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sensuous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methodologies in qualitative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research.</w:t>
      </w:r>
    </w:p>
    <w:p w:rsidR="003D6CBD" w:rsidRDefault="000F4BB6">
      <w:pPr>
        <w:spacing w:line="242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Design/methodology/approach: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exegesis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particular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experiences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producing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disseminating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 short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documentary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film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used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construct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framework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proofErr w:type="spellStart"/>
      <w:r>
        <w:rPr>
          <w:rFonts w:ascii="Arial"/>
          <w:sz w:val="18"/>
        </w:rPr>
        <w:t>analyse</w:t>
      </w:r>
      <w:proofErr w:type="spellEnd"/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affective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modes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engagement within the parameters of qualitative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research.</w:t>
      </w:r>
    </w:p>
    <w:p w:rsidR="003D6CBD" w:rsidRDefault="000F4BB6">
      <w:pPr>
        <w:spacing w:line="244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Findings: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sz w:val="18"/>
        </w:rPr>
        <w:t>Qualitative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researchers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5"/>
          <w:sz w:val="18"/>
        </w:rPr>
        <w:t xml:space="preserve"> </w:t>
      </w:r>
      <w:proofErr w:type="spellStart"/>
      <w:r>
        <w:rPr>
          <w:rFonts w:ascii="Arial"/>
          <w:sz w:val="18"/>
        </w:rPr>
        <w:t>characterised</w:t>
      </w:r>
      <w:proofErr w:type="spell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creative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artists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who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bring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their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precise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aesthetic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choice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 bear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audience through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mix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technical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competence,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distinguishable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personality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interior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meaning.</w:t>
      </w:r>
    </w:p>
    <w:p w:rsidR="003D6CBD" w:rsidRDefault="000F4BB6">
      <w:pPr>
        <w:spacing w:line="244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Practical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implications: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One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way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qualitative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research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affective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impact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working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methods and procedures of the creative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arts.</w:t>
      </w:r>
    </w:p>
    <w:p w:rsidR="003D6CBD" w:rsidRDefault="000F4BB6">
      <w:pPr>
        <w:spacing w:line="244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Social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implications: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research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culture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where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risk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permissible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engagement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creative arts is given greater recognition in future qualitative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projects.</w:t>
      </w:r>
    </w:p>
    <w:p w:rsidR="003D6CBD" w:rsidRDefault="000F4BB6">
      <w:pPr>
        <w:spacing w:line="242" w:lineRule="auto"/>
        <w:ind w:left="100" w:right="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Originality/value: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creative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enquiry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filmmaking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degree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emotional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meaning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feeling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study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analysis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viewer’s/reader’s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affective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is often difficult to come by in more scientifically driven research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approaches.</w:t>
      </w:r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3D6CBD">
      <w:pPr>
        <w:spacing w:before="3"/>
        <w:rPr>
          <w:rFonts w:ascii="Arial" w:eastAsia="Arial" w:hAnsi="Arial" w:cs="Arial"/>
          <w:sz w:val="17"/>
          <w:szCs w:val="17"/>
        </w:rPr>
      </w:pPr>
    </w:p>
    <w:p w:rsidR="003D6CBD" w:rsidRDefault="000F4BB6">
      <w:pPr>
        <w:spacing w:line="247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Keywords: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sz w:val="18"/>
        </w:rPr>
        <w:t>auteur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theory;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creative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enquiry;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documentary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film;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lines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flight;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research,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qualitative;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visual methods</w:t>
      </w:r>
    </w:p>
    <w:p w:rsidR="003D6CBD" w:rsidRDefault="003D6CBD">
      <w:pPr>
        <w:rPr>
          <w:rFonts w:ascii="Arial" w:eastAsia="Arial" w:hAnsi="Arial" w:cs="Arial"/>
          <w:sz w:val="18"/>
          <w:szCs w:val="18"/>
        </w:rPr>
      </w:pPr>
    </w:p>
    <w:p w:rsidR="003D6CBD" w:rsidRDefault="003D6CBD">
      <w:pPr>
        <w:spacing w:before="10"/>
        <w:rPr>
          <w:rFonts w:ascii="Arial" w:eastAsia="Arial" w:hAnsi="Arial" w:cs="Arial"/>
          <w:sz w:val="16"/>
          <w:szCs w:val="16"/>
        </w:rPr>
      </w:pPr>
    </w:p>
    <w:p w:rsidR="003D6CBD" w:rsidRDefault="000F4BB6">
      <w:pPr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Article Classification: </w:t>
      </w:r>
      <w:r>
        <w:rPr>
          <w:rFonts w:ascii="Arial"/>
          <w:sz w:val="18"/>
        </w:rPr>
        <w:t>Research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paper</w:t>
      </w:r>
    </w:p>
    <w:p w:rsidR="003D6CBD" w:rsidRDefault="003D6CBD">
      <w:pPr>
        <w:rPr>
          <w:rFonts w:ascii="Arial" w:eastAsia="Arial" w:hAnsi="Arial" w:cs="Arial"/>
          <w:sz w:val="18"/>
          <w:szCs w:val="18"/>
        </w:rPr>
        <w:sectPr w:rsidR="003D6CBD">
          <w:pgSz w:w="11910" w:h="16840"/>
          <w:pgMar w:top="1360" w:right="1360" w:bottom="280" w:left="1340" w:header="720" w:footer="720" w:gutter="0"/>
          <w:cols w:space="720"/>
        </w:sectPr>
      </w:pPr>
    </w:p>
    <w:p w:rsidR="003D6CBD" w:rsidRDefault="000F4BB6">
      <w:pPr>
        <w:pStyle w:val="Heading1"/>
        <w:spacing w:before="58" w:line="274" w:lineRule="exact"/>
        <w:ind w:right="170"/>
        <w:rPr>
          <w:b w:val="0"/>
          <w:bCs w:val="0"/>
        </w:rPr>
      </w:pPr>
      <w:r>
        <w:lastRenderedPageBreak/>
        <w:t>Introduction</w:t>
      </w:r>
    </w:p>
    <w:p w:rsidR="003D6CBD" w:rsidRDefault="000F4BB6">
      <w:pPr>
        <w:pStyle w:val="BodyText"/>
        <w:ind w:right="170"/>
      </w:pPr>
      <w:r>
        <w:t xml:space="preserve">Have you ever wondered why, despite the </w:t>
      </w:r>
      <w:proofErr w:type="spellStart"/>
      <w:r>
        <w:t>realisation</w:t>
      </w:r>
      <w:proofErr w:type="spellEnd"/>
      <w:r>
        <w:t xml:space="preserve"> that the social world is not only</w:t>
      </w:r>
      <w:r>
        <w:rPr>
          <w:spacing w:val="-17"/>
        </w:rPr>
        <w:t xml:space="preserve"> </w:t>
      </w:r>
      <w:r>
        <w:t>shaped</w:t>
      </w:r>
      <w:r>
        <w:t xml:space="preserve"> by rational processes, it also involves subjectivity, discursive formations, emotions,</w:t>
      </w:r>
      <w:r>
        <w:rPr>
          <w:spacing w:val="-9"/>
        </w:rPr>
        <w:t xml:space="preserve"> </w:t>
      </w:r>
      <w:r>
        <w:t>passions, aesthetic activities, and so forth, there is relatively little focus on the affective domain,</w:t>
      </w:r>
      <w:r>
        <w:rPr>
          <w:spacing w:val="-14"/>
        </w:rPr>
        <w:t xml:space="preserve"> </w:t>
      </w:r>
      <w:r>
        <w:t>on how people express themselves and on how they individually an</w:t>
      </w:r>
      <w:r>
        <w:t>d collectively</w:t>
      </w:r>
      <w:r>
        <w:rPr>
          <w:spacing w:val="-15"/>
        </w:rPr>
        <w:t xml:space="preserve"> </w:t>
      </w:r>
      <w:r>
        <w:t xml:space="preserve">experience their daily lives? We live today in a </w:t>
      </w:r>
      <w:r>
        <w:rPr>
          <w:rFonts w:cs="Times New Roman"/>
        </w:rPr>
        <w:t>world of affect, where expertise and ‘information’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are </w:t>
      </w:r>
      <w:r>
        <w:t>free for the asking and always available on the global IT platform (</w:t>
      </w:r>
      <w:proofErr w:type="spellStart"/>
      <w:r>
        <w:t>Zuboff</w:t>
      </w:r>
      <w:proofErr w:type="spellEnd"/>
      <w:r>
        <w:t>, 1988),</w:t>
      </w:r>
      <w:r>
        <w:rPr>
          <w:spacing w:val="-8"/>
        </w:rPr>
        <w:t xml:space="preserve"> </w:t>
      </w:r>
      <w:r>
        <w:t xml:space="preserve">where </w:t>
      </w:r>
      <w:r>
        <w:rPr>
          <w:rFonts w:cs="Times New Roman"/>
        </w:rPr>
        <w:t>‘</w:t>
      </w:r>
      <w:proofErr w:type="spellStart"/>
      <w:r>
        <w:rPr>
          <w:rFonts w:cs="Times New Roman"/>
        </w:rPr>
        <w:t>financialization</w:t>
      </w:r>
      <w:proofErr w:type="spellEnd"/>
      <w:r>
        <w:rPr>
          <w:rFonts w:cs="Times New Roman"/>
        </w:rPr>
        <w:t>’ has become a significant and troubling feature (Martin, 2002) 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where </w:t>
      </w:r>
      <w:r>
        <w:t>the deluge of cultural images on myriad satellite TV channels consumes us in</w:t>
      </w:r>
      <w:r>
        <w:rPr>
          <w:spacing w:val="-4"/>
        </w:rPr>
        <w:t xml:space="preserve"> </w:t>
      </w:r>
      <w:r>
        <w:t xml:space="preserve">a </w:t>
      </w:r>
      <w:r>
        <w:rPr>
          <w:rFonts w:cs="Times New Roman"/>
        </w:rPr>
        <w:t>‘Disneyesque’ dream</w:t>
      </w:r>
      <w:r>
        <w:t>-world (</w:t>
      </w:r>
      <w:proofErr w:type="spellStart"/>
      <w:r>
        <w:t>Ritzer</w:t>
      </w:r>
      <w:proofErr w:type="spellEnd"/>
      <w:r>
        <w:t>, 2005). All of these aspects make claims on</w:t>
      </w:r>
      <w:r>
        <w:rPr>
          <w:spacing w:val="-6"/>
        </w:rPr>
        <w:t xml:space="preserve"> </w:t>
      </w:r>
      <w:r>
        <w:t>our affe</w:t>
      </w:r>
      <w:r>
        <w:t>ctions and yet this interest has often been traced without any consideration of,</w:t>
      </w:r>
      <w:r>
        <w:rPr>
          <w:spacing w:val="-7"/>
        </w:rPr>
        <w:t xml:space="preserve"> </w:t>
      </w:r>
      <w:r>
        <w:t>or connection to, broader elements of</w:t>
      </w:r>
      <w:r>
        <w:rPr>
          <w:spacing w:val="-8"/>
        </w:rPr>
        <w:t xml:space="preserve"> </w:t>
      </w:r>
      <w:r>
        <w:t>affect.</w:t>
      </w:r>
    </w:p>
    <w:p w:rsidR="003D6CBD" w:rsidRDefault="000F4BB6">
      <w:pPr>
        <w:pStyle w:val="BodyText"/>
        <w:ind w:right="98" w:firstLine="719"/>
      </w:pPr>
      <w:r>
        <w:t>In qualitative research there are always trade-offs among precision, ability</w:t>
      </w:r>
      <w:r>
        <w:rPr>
          <w:spacing w:val="-10"/>
        </w:rPr>
        <w:t xml:space="preserve"> </w:t>
      </w:r>
      <w:r>
        <w:t>to generalize and vividness. Historically, there has</w:t>
      </w:r>
      <w:r>
        <w:t xml:space="preserve"> been heavy emphasis placed by positivist</w:t>
      </w:r>
      <w:r>
        <w:rPr>
          <w:spacing w:val="-19"/>
        </w:rPr>
        <w:t xml:space="preserve"> </w:t>
      </w:r>
      <w:r>
        <w:t>and post positivist logics on the methods of natural science research (Guba and Lincoln,</w:t>
      </w:r>
      <w:r>
        <w:rPr>
          <w:spacing w:val="-14"/>
        </w:rPr>
        <w:t xml:space="preserve"> </w:t>
      </w:r>
      <w:r>
        <w:t>2005).</w:t>
      </w:r>
    </w:p>
    <w:p w:rsidR="003D6CBD" w:rsidRDefault="000F4BB6">
      <w:pPr>
        <w:pStyle w:val="BodyText"/>
        <w:ind w:right="98"/>
      </w:pPr>
      <w:r>
        <w:t>Over the past two decades, however, there has been a resurgence of interest in the</w:t>
      </w:r>
      <w:r>
        <w:rPr>
          <w:spacing w:val="-16"/>
        </w:rPr>
        <w:t xml:space="preserve"> </w:t>
      </w:r>
      <w:r>
        <w:t>importance of affect, the senses an</w:t>
      </w:r>
      <w:r>
        <w:t>d embodied experience. This trend has produced a variety</w:t>
      </w:r>
      <w:r>
        <w:rPr>
          <w:spacing w:val="-9"/>
        </w:rPr>
        <w:t xml:space="preserve"> </w:t>
      </w:r>
      <w:r>
        <w:t>of experimental and sensuous methodologies as sources for enquiry and representation</w:t>
      </w:r>
      <w:r>
        <w:rPr>
          <w:spacing w:val="-12"/>
        </w:rPr>
        <w:t xml:space="preserve"> </w:t>
      </w:r>
      <w:r>
        <w:t>(Warren, 2008). Extant research has drawn from the spheres of cultural investigation and the</w:t>
      </w:r>
      <w:r>
        <w:rPr>
          <w:spacing w:val="-13"/>
        </w:rPr>
        <w:t xml:space="preserve"> </w:t>
      </w:r>
      <w:r>
        <w:t>creative arts (Barret</w:t>
      </w:r>
      <w:r>
        <w:t xml:space="preserve">t and Bolt, 2010; Barone and Eisner, 2012; </w:t>
      </w:r>
      <w:proofErr w:type="spellStart"/>
      <w:r>
        <w:t>Strangleman</w:t>
      </w:r>
      <w:proofErr w:type="spellEnd"/>
      <w:r>
        <w:t xml:space="preserve"> and Warren,</w:t>
      </w:r>
      <w:r>
        <w:rPr>
          <w:spacing w:val="-7"/>
        </w:rPr>
        <w:t xml:space="preserve"> </w:t>
      </w:r>
      <w:r>
        <w:t>2008), including oral (</w:t>
      </w:r>
      <w:proofErr w:type="spellStart"/>
      <w:r>
        <w:t>Linstead</w:t>
      </w:r>
      <w:proofErr w:type="spellEnd"/>
      <w:r>
        <w:t xml:space="preserve">, 2006), audio-visual (Barone, 2003; Buchanan and </w:t>
      </w:r>
      <w:proofErr w:type="spellStart"/>
      <w:r>
        <w:t>Huczynski</w:t>
      </w:r>
      <w:proofErr w:type="spellEnd"/>
      <w:r>
        <w:t>,</w:t>
      </w:r>
      <w:r>
        <w:rPr>
          <w:spacing w:val="-13"/>
        </w:rPr>
        <w:t xml:space="preserve"> </w:t>
      </w:r>
      <w:r>
        <w:t xml:space="preserve">2004; Caldwell and Henry, 2010; Denzin, 1991; </w:t>
      </w:r>
      <w:proofErr w:type="spellStart"/>
      <w:r>
        <w:t>Höpfl</w:t>
      </w:r>
      <w:proofErr w:type="spellEnd"/>
      <w:r>
        <w:t xml:space="preserve"> and </w:t>
      </w:r>
      <w:proofErr w:type="spellStart"/>
      <w:r>
        <w:t>Letiche</w:t>
      </w:r>
      <w:proofErr w:type="spellEnd"/>
      <w:r>
        <w:t>, 2002) and printed</w:t>
      </w:r>
      <w:r>
        <w:rPr>
          <w:spacing w:val="-7"/>
        </w:rPr>
        <w:t xml:space="preserve"> </w:t>
      </w:r>
      <w:r>
        <w:t>forms (</w:t>
      </w:r>
      <w:proofErr w:type="spellStart"/>
      <w:r>
        <w:t>Linstea</w:t>
      </w:r>
      <w:r>
        <w:t>d</w:t>
      </w:r>
      <w:proofErr w:type="spellEnd"/>
      <w:r>
        <w:t>, 2006, 2007), to communicate better the complexity, connectedness and intensity</w:t>
      </w:r>
      <w:r>
        <w:rPr>
          <w:spacing w:val="-17"/>
        </w:rPr>
        <w:t xml:space="preserve"> </w:t>
      </w:r>
      <w:r>
        <w:t>of living experience. At this point, however, knowledge about sensuous methodologies needs</w:t>
      </w:r>
      <w:r>
        <w:rPr>
          <w:spacing w:val="-9"/>
        </w:rPr>
        <w:t xml:space="preserve"> </w:t>
      </w:r>
      <w:r>
        <w:t>to be developed</w:t>
      </w:r>
      <w:r>
        <w:rPr>
          <w:spacing w:val="-6"/>
        </w:rPr>
        <w:t xml:space="preserve"> </w:t>
      </w:r>
      <w:r>
        <w:t>further.</w:t>
      </w:r>
    </w:p>
    <w:p w:rsidR="003D6CBD" w:rsidRDefault="000F4BB6">
      <w:pPr>
        <w:pStyle w:val="BodyText"/>
        <w:ind w:right="135" w:firstLine="719"/>
      </w:pPr>
      <w:r>
        <w:t xml:space="preserve">Our contention is that this development has probably gone </w:t>
      </w:r>
      <w:r>
        <w:t>furthest in film.</w:t>
      </w:r>
      <w:r>
        <w:rPr>
          <w:spacing w:val="-8"/>
        </w:rPr>
        <w:t xml:space="preserve"> </w:t>
      </w:r>
      <w:r>
        <w:t>While prior articles add to a stock of academic literature on film-based research, most</w:t>
      </w:r>
      <w:r>
        <w:rPr>
          <w:spacing w:val="-5"/>
        </w:rPr>
        <w:t xml:space="preserve"> </w:t>
      </w:r>
      <w:r>
        <w:t xml:space="preserve">authors, </w:t>
      </w:r>
      <w:r>
        <w:rPr>
          <w:rFonts w:cs="Times New Roman"/>
        </w:rPr>
        <w:t>certainly in our own discipline, tend to draw on theory to describe ‘film’s unique qualities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 a communication medium’ (</w:t>
      </w:r>
      <w:proofErr w:type="spellStart"/>
      <w:r>
        <w:rPr>
          <w:rFonts w:cs="Times New Roman"/>
        </w:rPr>
        <w:t>Champoux</w:t>
      </w:r>
      <w:proofErr w:type="spellEnd"/>
      <w:r>
        <w:rPr>
          <w:rFonts w:cs="Times New Roman"/>
        </w:rPr>
        <w:t>, 1999, p. 2</w:t>
      </w:r>
      <w:r>
        <w:rPr>
          <w:rFonts w:cs="Times New Roman"/>
        </w:rPr>
        <w:t>06). The use of film as a resource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has </w:t>
      </w:r>
      <w:r>
        <w:t>therefore been primarily as a supplementary material (</w:t>
      </w:r>
      <w:proofErr w:type="spellStart"/>
      <w:r>
        <w:t>Huczynski</w:t>
      </w:r>
      <w:proofErr w:type="spellEnd"/>
      <w:r>
        <w:t xml:space="preserve"> and Buchanan, 2004;</w:t>
      </w:r>
      <w:r>
        <w:rPr>
          <w:spacing w:val="-14"/>
        </w:rPr>
        <w:t xml:space="preserve"> </w:t>
      </w:r>
      <w:r>
        <w:t>Tyler et al., 2009) rather than as a means to create new ways of thinking and feeling. This</w:t>
      </w:r>
      <w:r>
        <w:rPr>
          <w:spacing w:val="-17"/>
        </w:rPr>
        <w:t xml:space="preserve"> </w:t>
      </w:r>
      <w:r>
        <w:t xml:space="preserve">suggests limits to our understanding and </w:t>
      </w:r>
      <w:r>
        <w:t>development of what film enables us to experience and of</w:t>
      </w:r>
      <w:r>
        <w:rPr>
          <w:spacing w:val="-11"/>
        </w:rPr>
        <w:t xml:space="preserve"> </w:t>
      </w:r>
      <w:r>
        <w:t>our attempts to put aesthetic engagement into practice (</w:t>
      </w:r>
      <w:proofErr w:type="spellStart"/>
      <w:r>
        <w:t>Sinnerbrink</w:t>
      </w:r>
      <w:proofErr w:type="spellEnd"/>
      <w:r>
        <w:t>, 2011). To elaborate</w:t>
      </w:r>
      <w:r>
        <w:rPr>
          <w:spacing w:val="-8"/>
        </w:rPr>
        <w:t xml:space="preserve"> </w:t>
      </w:r>
      <w:r>
        <w:t>this claim we combine critical themes from the so-called auteur approach to film</w:t>
      </w:r>
      <w:r>
        <w:rPr>
          <w:spacing w:val="-7"/>
        </w:rPr>
        <w:t xml:space="preserve"> </w:t>
      </w:r>
      <w:r>
        <w:t>analysis</w:t>
      </w:r>
      <w:r>
        <w:t xml:space="preserve"> (Truffaut, 1976) with a self-reflexive exegesis of our particular experiences in producing</w:t>
      </w:r>
      <w:r>
        <w:rPr>
          <w:spacing w:val="-14"/>
        </w:rPr>
        <w:t xml:space="preserve"> </w:t>
      </w:r>
      <w:r>
        <w:t xml:space="preserve">and disseminating a short, award winning documentary </w:t>
      </w:r>
      <w:r>
        <w:rPr>
          <w:rFonts w:cs="Times New Roman"/>
          <w:i/>
        </w:rPr>
        <w:t xml:space="preserve">Lines of Flight   </w:t>
      </w:r>
      <w:r>
        <w:t>(Brown and</w:t>
      </w:r>
      <w:r>
        <w:rPr>
          <w:spacing w:val="-8"/>
        </w:rPr>
        <w:t xml:space="preserve"> </w:t>
      </w:r>
      <w:r>
        <w:t xml:space="preserve">Wood, 2009). Our aim is to construct a framework from which to </w:t>
      </w:r>
      <w:proofErr w:type="spellStart"/>
      <w:r>
        <w:t>analyse</w:t>
      </w:r>
      <w:proofErr w:type="spellEnd"/>
      <w:r>
        <w:t xml:space="preserve"> the</w:t>
      </w:r>
      <w:r>
        <w:rPr>
          <w:spacing w:val="-7"/>
        </w:rPr>
        <w:t xml:space="preserve"> </w:t>
      </w:r>
      <w:r>
        <w:t>interco</w:t>
      </w:r>
      <w:r>
        <w:t>nnection between filmmaking, as a mode of aesthetic engagement, and the system of domination</w:t>
      </w:r>
      <w:r>
        <w:rPr>
          <w:spacing w:val="-8"/>
        </w:rPr>
        <w:t xml:space="preserve"> </w:t>
      </w:r>
      <w:r>
        <w:t>that shapes the parameters of qualitative research. A key insight that emerges from this analysis</w:t>
      </w:r>
      <w:r>
        <w:rPr>
          <w:spacing w:val="-13"/>
        </w:rPr>
        <w:t xml:space="preserve"> </w:t>
      </w:r>
      <w:r>
        <w:t>is that the practice of filmmaking can be a highly affective form</w:t>
      </w:r>
      <w:r>
        <w:t xml:space="preserve"> of qualitative research in</w:t>
      </w:r>
      <w:r>
        <w:rPr>
          <w:spacing w:val="-19"/>
        </w:rPr>
        <w:t xml:space="preserve"> </w:t>
      </w:r>
      <w:r>
        <w:t>itself, with its own distinctive mode of communicating thoughts and feelings</w:t>
      </w:r>
      <w:r>
        <w:rPr>
          <w:spacing w:val="-14"/>
        </w:rPr>
        <w:t xml:space="preserve"> </w:t>
      </w:r>
      <w:r>
        <w:t>together.</w:t>
      </w:r>
    </w:p>
    <w:p w:rsidR="003D6CBD" w:rsidRDefault="000F4BB6">
      <w:pPr>
        <w:pStyle w:val="BodyText"/>
        <w:ind w:right="98" w:firstLine="719"/>
      </w:pPr>
      <w:r>
        <w:t>Implicit in the auteur approach is a certain concept of the role of the director, as</w:t>
      </w:r>
      <w:r>
        <w:rPr>
          <w:spacing w:val="-9"/>
        </w:rPr>
        <w:t xml:space="preserve"> </w:t>
      </w:r>
      <w:r>
        <w:t xml:space="preserve">the person responsible for the creation of the stories, </w:t>
      </w:r>
      <w:r>
        <w:t>scenarios and dialogues on the</w:t>
      </w:r>
      <w:r>
        <w:rPr>
          <w:spacing w:val="-6"/>
        </w:rPr>
        <w:t xml:space="preserve"> </w:t>
      </w:r>
      <w:r>
        <w:t>screen (Flynn, 1971). A general feature is that film can be a means for self-expression by</w:t>
      </w:r>
      <w:r>
        <w:rPr>
          <w:spacing w:val="-9"/>
        </w:rPr>
        <w:t xml:space="preserve"> </w:t>
      </w:r>
      <w:r>
        <w:t>an individual artist who uses sounds and images to communicate ideas and arouse</w:t>
      </w:r>
      <w:r>
        <w:rPr>
          <w:spacing w:val="-7"/>
        </w:rPr>
        <w:t xml:space="preserve"> </w:t>
      </w:r>
      <w:r>
        <w:t>appropriate emotions in the viewer (Flynn, 1971). Like</w:t>
      </w:r>
      <w:r>
        <w:t xml:space="preserve">wise the production of </w:t>
      </w:r>
      <w:r>
        <w:rPr>
          <w:i/>
        </w:rPr>
        <w:t xml:space="preserve">Lines of Flight </w:t>
      </w:r>
      <w:r>
        <w:t>can</w:t>
      </w:r>
      <w:r>
        <w:rPr>
          <w:spacing w:val="-6"/>
        </w:rPr>
        <w:t xml:space="preserve"> </w:t>
      </w:r>
      <w:r>
        <w:t>be approached as an expression of our own personalities, feelings and ideas. As an artwork</w:t>
      </w:r>
      <w:r>
        <w:rPr>
          <w:spacing w:val="-10"/>
        </w:rPr>
        <w:t xml:space="preserve"> </w:t>
      </w:r>
      <w:r>
        <w:rPr>
          <w:i/>
        </w:rPr>
        <w:t xml:space="preserve">Lines of Flight </w:t>
      </w:r>
      <w:r>
        <w:t>is part micro-ethnography of free solo rock climbing, part visual geography of</w:t>
      </w:r>
      <w:r>
        <w:rPr>
          <w:spacing w:val="-15"/>
        </w:rPr>
        <w:t xml:space="preserve"> </w:t>
      </w:r>
      <w:r>
        <w:t xml:space="preserve">the </w:t>
      </w:r>
      <w:proofErr w:type="spellStart"/>
      <w:r>
        <w:t>Pennines</w:t>
      </w:r>
      <w:proofErr w:type="spellEnd"/>
      <w:r>
        <w:t xml:space="preserve"> in the north o</w:t>
      </w:r>
      <w:r>
        <w:t xml:space="preserve">f England, part </w:t>
      </w:r>
      <w:proofErr w:type="spellStart"/>
      <w:r>
        <w:t>Deleuzian</w:t>
      </w:r>
      <w:proofErr w:type="spellEnd"/>
      <w:r>
        <w:t xml:space="preserve"> philosophy and part socio-historical</w:t>
      </w:r>
      <w:r>
        <w:rPr>
          <w:spacing w:val="-13"/>
        </w:rPr>
        <w:t xml:space="preserve"> </w:t>
      </w:r>
      <w:r>
        <w:t>critique of working class oppression and resistance. We use the film to evoke, elicit and</w:t>
      </w:r>
      <w:r>
        <w:rPr>
          <w:spacing w:val="-15"/>
        </w:rPr>
        <w:t xml:space="preserve"> </w:t>
      </w:r>
      <w:r>
        <w:t>engage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20"/>
      </w:pPr>
      <w:proofErr w:type="gramStart"/>
      <w:r>
        <w:lastRenderedPageBreak/>
        <w:t>viewers</w:t>
      </w:r>
      <w:proofErr w:type="gramEnd"/>
      <w:r>
        <w:t xml:space="preserve"> in aesthetic experiences they have not lived through as if they had actual</w:t>
      </w:r>
      <w:r>
        <w:t>ly been</w:t>
      </w:r>
      <w:r>
        <w:rPr>
          <w:spacing w:val="-15"/>
        </w:rPr>
        <w:t xml:space="preserve"> </w:t>
      </w:r>
      <w:r>
        <w:t>lived (</w:t>
      </w:r>
      <w:proofErr w:type="spellStart"/>
      <w:r>
        <w:t>Bachelard</w:t>
      </w:r>
      <w:proofErr w:type="spellEnd"/>
      <w:r>
        <w:t xml:space="preserve">, 1994; </w:t>
      </w:r>
      <w:proofErr w:type="spellStart"/>
      <w:r>
        <w:t>Deleuze</w:t>
      </w:r>
      <w:proofErr w:type="spellEnd"/>
      <w:r>
        <w:t>, 1992). By foregrounding sounds and images in</w:t>
      </w:r>
      <w:r>
        <w:rPr>
          <w:spacing w:val="25"/>
        </w:rPr>
        <w:t xml:space="preserve"> </w:t>
      </w:r>
      <w:r>
        <w:t>affective, dynamic and aesthetic terms, we invite viewers to reflect on their own personalities,</w:t>
      </w:r>
      <w:r>
        <w:rPr>
          <w:spacing w:val="-12"/>
        </w:rPr>
        <w:t xml:space="preserve"> </w:t>
      </w:r>
      <w:r>
        <w:t xml:space="preserve">feelings and ideas. Moreover, as researchers, we extend this capacity to </w:t>
      </w:r>
      <w:r>
        <w:t>reflect on one's self to</w:t>
      </w:r>
      <w:r>
        <w:rPr>
          <w:spacing w:val="9"/>
        </w:rPr>
        <w:t xml:space="preserve"> </w:t>
      </w:r>
      <w:r>
        <w:t xml:space="preserve">our </w:t>
      </w:r>
      <w:r>
        <w:rPr>
          <w:rFonts w:cs="Times New Roman"/>
        </w:rPr>
        <w:t>own ‘</w:t>
      </w:r>
      <w:proofErr w:type="spellStart"/>
      <w:r>
        <w:rPr>
          <w:rFonts w:cs="Times New Roman"/>
        </w:rPr>
        <w:t>materialising</w:t>
      </w:r>
      <w:proofErr w:type="spellEnd"/>
      <w:r>
        <w:rPr>
          <w:rFonts w:cs="Times New Roman"/>
        </w:rPr>
        <w:t xml:space="preserve"> practices’ (Barrett, 2010, p. 5) of production. By focusing attention on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 xml:space="preserve">the </w:t>
      </w:r>
      <w:r>
        <w:t>particularity of our experiences we make a practical contribution to the literature on</w:t>
      </w:r>
      <w:r>
        <w:rPr>
          <w:spacing w:val="-16"/>
        </w:rPr>
        <w:t xml:space="preserve"> </w:t>
      </w:r>
      <w:r>
        <w:t xml:space="preserve">sensuous methodologies. At the same time we </w:t>
      </w:r>
      <w:r>
        <w:t>provide an intimate account that retains a high degree</w:t>
      </w:r>
      <w:r>
        <w:rPr>
          <w:spacing w:val="-14"/>
        </w:rPr>
        <w:t xml:space="preserve"> </w:t>
      </w:r>
      <w:r>
        <w:t>of self-</w:t>
      </w:r>
      <w:proofErr w:type="spellStart"/>
      <w:r>
        <w:t>reflexion</w:t>
      </w:r>
      <w:proofErr w:type="spellEnd"/>
      <w:r>
        <w:t xml:space="preserve"> (Barrett, 2010). </w:t>
      </w:r>
      <w:r>
        <w:rPr>
          <w:spacing w:val="-3"/>
        </w:rPr>
        <w:t xml:space="preserve">It </w:t>
      </w:r>
      <w:r>
        <w:t>is this capacity for both affective and self-reflective modes</w:t>
      </w:r>
      <w:r>
        <w:rPr>
          <w:spacing w:val="-7"/>
        </w:rPr>
        <w:t xml:space="preserve"> </w:t>
      </w:r>
      <w:r>
        <w:t>of thought that we believe comprises the potential of our creative approach for</w:t>
      </w:r>
      <w:r>
        <w:rPr>
          <w:spacing w:val="-5"/>
        </w:rPr>
        <w:t xml:space="preserve"> </w:t>
      </w:r>
      <w:r>
        <w:t>further</w:t>
      </w:r>
      <w:r>
        <w:t xml:space="preserve"> application in the qualitative research</w:t>
      </w:r>
      <w:r>
        <w:rPr>
          <w:spacing w:val="-10"/>
        </w:rPr>
        <w:t xml:space="preserve"> </w:t>
      </w:r>
      <w:r>
        <w:t>field.</w:t>
      </w:r>
    </w:p>
    <w:p w:rsidR="003D6CBD" w:rsidRDefault="000F4BB6">
      <w:pPr>
        <w:pStyle w:val="BodyText"/>
        <w:ind w:right="176" w:firstLine="719"/>
      </w:pPr>
      <w:r>
        <w:t xml:space="preserve">The rest of this article is </w:t>
      </w:r>
      <w:proofErr w:type="spellStart"/>
      <w:r>
        <w:t>organised</w:t>
      </w:r>
      <w:proofErr w:type="spellEnd"/>
      <w:r>
        <w:t xml:space="preserve"> as follows. We begin </w:t>
      </w:r>
      <w:r>
        <w:rPr>
          <w:spacing w:val="2"/>
        </w:rPr>
        <w:t xml:space="preserve">by </w:t>
      </w:r>
      <w:r>
        <w:t>reviewing</w:t>
      </w:r>
      <w:r>
        <w:rPr>
          <w:spacing w:val="-14"/>
        </w:rPr>
        <w:t xml:space="preserve"> </w:t>
      </w:r>
      <w:r>
        <w:t>the documentary status of film and then introduce the auteur approach to film production</w:t>
      </w:r>
      <w:r>
        <w:rPr>
          <w:spacing w:val="-9"/>
        </w:rPr>
        <w:t xml:space="preserve"> </w:t>
      </w:r>
      <w:r>
        <w:t xml:space="preserve">and outline a framework used to </w:t>
      </w:r>
      <w:proofErr w:type="spellStart"/>
      <w:r>
        <w:t>characterise</w:t>
      </w:r>
      <w:proofErr w:type="spellEnd"/>
      <w:r>
        <w:t xml:space="preserve"> fi</w:t>
      </w:r>
      <w:r>
        <w:t>lm practice. Next we share some insights from</w:t>
      </w:r>
      <w:r>
        <w:rPr>
          <w:spacing w:val="-17"/>
        </w:rPr>
        <w:t xml:space="preserve"> </w:t>
      </w:r>
      <w:r>
        <w:t xml:space="preserve">our first-hand experiences of researching and crafting </w:t>
      </w:r>
      <w:r>
        <w:rPr>
          <w:i/>
        </w:rPr>
        <w:t xml:space="preserve">Lines of Flight </w:t>
      </w:r>
      <w:r>
        <w:t>in terms of the</w:t>
      </w:r>
      <w:r>
        <w:rPr>
          <w:spacing w:val="-7"/>
        </w:rPr>
        <w:t xml:space="preserve"> </w:t>
      </w:r>
      <w:r>
        <w:t>auteur approach. Finally, we conclude with some reflections on the potential impact of</w:t>
      </w:r>
      <w:r>
        <w:rPr>
          <w:spacing w:val="-7"/>
        </w:rPr>
        <w:t xml:space="preserve"> </w:t>
      </w:r>
      <w:r>
        <w:t>film-based approaches on the qualita</w:t>
      </w:r>
      <w:r>
        <w:t>tive research</w:t>
      </w:r>
      <w:r>
        <w:rPr>
          <w:spacing w:val="-9"/>
        </w:rPr>
        <w:t xml:space="preserve"> </w:t>
      </w:r>
      <w:r>
        <w:t>discipline.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1"/>
        <w:spacing w:line="274" w:lineRule="exact"/>
        <w:ind w:right="170"/>
        <w:rPr>
          <w:b w:val="0"/>
          <w:bCs w:val="0"/>
        </w:rPr>
      </w:pPr>
      <w:r>
        <w:t>Art, Science and Documentary</w:t>
      </w:r>
      <w:r>
        <w:rPr>
          <w:spacing w:val="-8"/>
        </w:rPr>
        <w:t xml:space="preserve"> </w:t>
      </w:r>
      <w:r>
        <w:t>Film</w:t>
      </w:r>
    </w:p>
    <w:p w:rsidR="003D6CBD" w:rsidRDefault="000F4BB6">
      <w:pPr>
        <w:pStyle w:val="BodyText"/>
        <w:ind w:right="98"/>
        <w:rPr>
          <w:rFonts w:cs="Times New Roman"/>
        </w:rPr>
      </w:pPr>
      <w:r>
        <w:rPr>
          <w:rFonts w:cs="Times New Roman"/>
        </w:rPr>
        <w:t xml:space="preserve">Documentary and its source word ‘document’ (derived from the Latin </w:t>
      </w:r>
      <w:proofErr w:type="spellStart"/>
      <w:r>
        <w:rPr>
          <w:rFonts w:cs="Times New Roman"/>
        </w:rPr>
        <w:t>documentum</w:t>
      </w:r>
      <w:proofErr w:type="spellEnd"/>
      <w:r>
        <w:rPr>
          <w:rFonts w:cs="Times New Roman"/>
        </w:rPr>
        <w:t>: 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lesson) </w:t>
      </w:r>
      <w:r>
        <w:t>speaks of something written or inscribed and carries with it the connotation of evidence</w:t>
      </w:r>
      <w:r>
        <w:rPr>
          <w:spacing w:val="-9"/>
        </w:rPr>
        <w:t xml:space="preserve"> </w:t>
      </w:r>
      <w:r>
        <w:t>or information (W</w:t>
      </w:r>
      <w:r>
        <w:t>inston, 1995). This sense of document as truthful testimony incorporated</w:t>
      </w:r>
      <w:r>
        <w:rPr>
          <w:spacing w:val="-11"/>
        </w:rPr>
        <w:t xml:space="preserve"> </w:t>
      </w:r>
      <w:r>
        <w:t xml:space="preserve">the photograph, which came of age in the period of nascent </w:t>
      </w:r>
      <w:proofErr w:type="spellStart"/>
      <w:r>
        <w:t>industrialisation</w:t>
      </w:r>
      <w:proofErr w:type="spellEnd"/>
      <w:r>
        <w:t xml:space="preserve"> and was regarded</w:t>
      </w:r>
      <w:r>
        <w:rPr>
          <w:spacing w:val="-15"/>
        </w:rPr>
        <w:t xml:space="preserve"> </w:t>
      </w:r>
      <w:r>
        <w:t xml:space="preserve">as </w:t>
      </w:r>
      <w:r>
        <w:rPr>
          <w:rFonts w:cs="Times New Roman"/>
        </w:rPr>
        <w:t>the most ‘realistic’ method of documentation (Sontag,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1977).</w:t>
      </w:r>
    </w:p>
    <w:p w:rsidR="003D6CBD" w:rsidRDefault="000F4BB6">
      <w:pPr>
        <w:pStyle w:val="BodyText"/>
        <w:ind w:right="138" w:firstLine="719"/>
      </w:pPr>
      <w:r>
        <w:t>From its inception, the c</w:t>
      </w:r>
      <w:r>
        <w:t>amera was seen as a device that captured all, as</w:t>
      </w:r>
      <w:r>
        <w:rPr>
          <w:spacing w:val="-9"/>
        </w:rPr>
        <w:t xml:space="preserve"> </w:t>
      </w:r>
      <w:r>
        <w:t xml:space="preserve">showing </w:t>
      </w:r>
      <w:r>
        <w:rPr>
          <w:rFonts w:cs="Times New Roman"/>
        </w:rPr>
        <w:t>something occurring nominally ‘out there’. Nonetheless, as Barthes (1977, p.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19) </w:t>
      </w:r>
      <w:r>
        <w:t>convincingly argues, the purely denotative statu</w:t>
      </w:r>
      <w:r>
        <w:rPr>
          <w:rFonts w:cs="Times New Roman"/>
        </w:rPr>
        <w:t>s of the photograph, its ‘objectivity’ 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 observational statement a</w:t>
      </w:r>
      <w:r>
        <w:rPr>
          <w:rFonts w:cs="Times New Roman"/>
        </w:rPr>
        <w:t>bout the world, ‘has every chance of being mythical’.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Barthes (1977) asks what it is that the photograph transmits, the literal ‘reality’ or else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some ‘treatment’ (that is to say a code) </w:t>
      </w:r>
      <w:r>
        <w:t>of the image of reality. He concludes that the</w:t>
      </w:r>
      <w:r>
        <w:rPr>
          <w:spacing w:val="-16"/>
        </w:rPr>
        <w:t xml:space="preserve"> </w:t>
      </w:r>
      <w:r>
        <w:t>photographic</w:t>
      </w:r>
      <w:r>
        <w:t xml:space="preserve"> message actually is heavily connoted. The photographic image has been chosen, worked</w:t>
      </w:r>
      <w:r>
        <w:rPr>
          <w:spacing w:val="-15"/>
        </w:rPr>
        <w:t xml:space="preserve"> </w:t>
      </w:r>
      <w:r>
        <w:t>on, composed, constructed and treated, according to various norms. The act of photographing</w:t>
      </w:r>
      <w:r>
        <w:rPr>
          <w:spacing w:val="-11"/>
        </w:rPr>
        <w:t xml:space="preserve"> </w:t>
      </w:r>
      <w:r>
        <w:t>is much more than dispassionate observation (Sontag, 1977) rather using a came</w:t>
      </w:r>
      <w:r>
        <w:t>ra is a form</w:t>
      </w:r>
      <w:r>
        <w:rPr>
          <w:spacing w:val="-11"/>
        </w:rPr>
        <w:t xml:space="preserve"> </w:t>
      </w:r>
      <w:r>
        <w:t xml:space="preserve">of subjective participation or intervention in the world. </w:t>
      </w:r>
      <w:r>
        <w:rPr>
          <w:spacing w:val="-3"/>
        </w:rPr>
        <w:t xml:space="preserve">In </w:t>
      </w:r>
      <w:r>
        <w:t>other words, the apparently</w:t>
      </w:r>
      <w:r>
        <w:rPr>
          <w:spacing w:val="-5"/>
        </w:rPr>
        <w:t xml:space="preserve"> </w:t>
      </w:r>
      <w:r>
        <w:t>truthful view of reality by the photograph is at best only a portion of the world that happened to</w:t>
      </w:r>
      <w:r>
        <w:rPr>
          <w:spacing w:val="-10"/>
        </w:rPr>
        <w:t xml:space="preserve"> </w:t>
      </w:r>
      <w:r>
        <w:t xml:space="preserve">occur in front of the photographer and which he or she </w:t>
      </w:r>
      <w:r>
        <w:t>chose to communicate. The</w:t>
      </w:r>
      <w:r>
        <w:rPr>
          <w:spacing w:val="-10"/>
        </w:rPr>
        <w:t xml:space="preserve"> </w:t>
      </w:r>
      <w:r>
        <w:t>intractable</w:t>
      </w:r>
    </w:p>
    <w:p w:rsidR="003D6CBD" w:rsidRDefault="000F4BB6">
      <w:pPr>
        <w:pStyle w:val="BodyText"/>
        <w:ind w:right="106"/>
        <w:jc w:val="both"/>
      </w:pPr>
      <w:proofErr w:type="gramStart"/>
      <w:r>
        <w:t>presence</w:t>
      </w:r>
      <w:proofErr w:type="gramEnd"/>
      <w:r>
        <w:t xml:space="preserve"> of the photographed image is therefore an on-going source of tension, particularly</w:t>
      </w:r>
      <w:r>
        <w:rPr>
          <w:spacing w:val="-14"/>
        </w:rPr>
        <w:t xml:space="preserve"> </w:t>
      </w:r>
      <w:r>
        <w:t>in scholarly studies of non-fiction film, which, like photography, attempts to straddle a</w:t>
      </w:r>
      <w:r>
        <w:rPr>
          <w:spacing w:val="-13"/>
        </w:rPr>
        <w:t xml:space="preserve"> </w:t>
      </w:r>
      <w:r>
        <w:t>scientific approach and an artistic</w:t>
      </w:r>
      <w:r>
        <w:rPr>
          <w:spacing w:val="-5"/>
        </w:rPr>
        <w:t xml:space="preserve"> </w:t>
      </w:r>
      <w:r>
        <w:t>one.</w:t>
      </w:r>
    </w:p>
    <w:p w:rsidR="003D6CBD" w:rsidRDefault="000F4BB6">
      <w:pPr>
        <w:pStyle w:val="BodyText"/>
        <w:ind w:right="497" w:firstLine="719"/>
      </w:pPr>
      <w:r>
        <w:t>Documentary methods fall neatly either side of the presumed opposition</w:t>
      </w:r>
      <w:r>
        <w:rPr>
          <w:spacing w:val="-13"/>
        </w:rPr>
        <w:t xml:space="preserve"> </w:t>
      </w:r>
      <w:r>
        <w:t>between logical-deductive approaches to knowledge and socio-cultural and embodied ways</w:t>
      </w:r>
      <w:r>
        <w:rPr>
          <w:spacing w:val="-6"/>
        </w:rPr>
        <w:t xml:space="preserve"> </w:t>
      </w:r>
      <w:r>
        <w:t>of knowing. That is, the point of departure that continues today between</w:t>
      </w:r>
      <w:r>
        <w:rPr>
          <w:spacing w:val="-5"/>
        </w:rPr>
        <w:t xml:space="preserve"> </w:t>
      </w:r>
      <w:r>
        <w:t>documentary</w:t>
      </w:r>
      <w:r>
        <w:t xml:space="preserve"> truthfulness and the subjectivity of lived experience. The documentary film, like</w:t>
      </w:r>
      <w:r>
        <w:rPr>
          <w:spacing w:val="-12"/>
        </w:rPr>
        <w:t xml:space="preserve"> </w:t>
      </w:r>
      <w:r>
        <w:t>the photographic camera, is seen as an observational instrument and remains very close</w:t>
      </w:r>
      <w:r>
        <w:rPr>
          <w:spacing w:val="-9"/>
        </w:rPr>
        <w:t xml:space="preserve"> </w:t>
      </w:r>
      <w:r>
        <w:t xml:space="preserve">to modern science. Great stress is </w:t>
      </w:r>
      <w:r>
        <w:rPr>
          <w:rFonts w:cs="Times New Roman"/>
        </w:rPr>
        <w:t>placed on a traditional ‘realist’ or ‘naturalist’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</w:rPr>
        <w:t xml:space="preserve">escription, </w:t>
      </w:r>
      <w:r>
        <w:t>which in turn becomes the basis of judgments about an objective social or material</w:t>
      </w:r>
      <w:r>
        <w:rPr>
          <w:spacing w:val="-13"/>
        </w:rPr>
        <w:t xml:space="preserve"> </w:t>
      </w:r>
      <w:r>
        <w:t>world: something that all of us would necessarily perceive the same way. A result is the</w:t>
      </w:r>
      <w:r>
        <w:rPr>
          <w:spacing w:val="-10"/>
        </w:rPr>
        <w:t xml:space="preserve"> </w:t>
      </w:r>
      <w:r>
        <w:t>strong claim, one that has only recently been expanded on (see, for exam</w:t>
      </w:r>
      <w:r>
        <w:t>ple, Saunders, 2007),</w:t>
      </w:r>
      <w:r>
        <w:rPr>
          <w:spacing w:val="-13"/>
        </w:rPr>
        <w:t xml:space="preserve"> </w:t>
      </w:r>
      <w:r>
        <w:t>of facts recorded mechanically and automatically on</w:t>
      </w:r>
      <w:r>
        <w:rPr>
          <w:spacing w:val="-9"/>
        </w:rPr>
        <w:t xml:space="preserve"> </w:t>
      </w:r>
      <w:r>
        <w:t>film.</w:t>
      </w:r>
    </w:p>
    <w:p w:rsidR="003D6CBD" w:rsidRDefault="000F4BB6">
      <w:pPr>
        <w:pStyle w:val="BodyText"/>
        <w:ind w:right="170" w:firstLine="719"/>
      </w:pPr>
      <w:r>
        <w:t>Some documentary filmmakers operate according to an alternative aesthetic</w:t>
      </w:r>
      <w:r>
        <w:rPr>
          <w:spacing w:val="-14"/>
        </w:rPr>
        <w:t xml:space="preserve"> </w:t>
      </w:r>
      <w:r>
        <w:t>mode, however, one supported by an epistemology that calls into question the</w:t>
      </w:r>
      <w:r>
        <w:rPr>
          <w:spacing w:val="-12"/>
        </w:rPr>
        <w:t xml:space="preserve"> </w:t>
      </w:r>
      <w:r>
        <w:t>traditional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78"/>
      </w:pPr>
      <w:proofErr w:type="gramStart"/>
      <w:r>
        <w:lastRenderedPageBreak/>
        <w:t>documentary</w:t>
      </w:r>
      <w:proofErr w:type="gramEnd"/>
      <w:r>
        <w:t xml:space="preserve"> genre as truthful testimony and invites the viewer to participate in a</w:t>
      </w:r>
      <w:r>
        <w:rPr>
          <w:spacing w:val="-13"/>
        </w:rPr>
        <w:t xml:space="preserve"> </w:t>
      </w:r>
      <w:r>
        <w:t>rather dif</w:t>
      </w:r>
      <w:r>
        <w:rPr>
          <w:rFonts w:cs="Times New Roman"/>
        </w:rPr>
        <w:t>ferent kind of experience. Claims of an ‘objective’ reality, on which the filmmaker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seeks </w:t>
      </w:r>
      <w:r>
        <w:t>to report, might also depend on a collaborative effort between the camer</w:t>
      </w:r>
      <w:r>
        <w:t>a, the subject and</w:t>
      </w:r>
      <w:r>
        <w:rPr>
          <w:spacing w:val="-15"/>
        </w:rPr>
        <w:t xml:space="preserve"> </w:t>
      </w:r>
      <w:r>
        <w:t>the filmmaker, which is often deeply ingrained and always culturally produced (Schroeder</w:t>
      </w:r>
      <w:r>
        <w:rPr>
          <w:spacing w:val="-10"/>
        </w:rPr>
        <w:t xml:space="preserve"> </w:t>
      </w:r>
      <w:r>
        <w:t xml:space="preserve">and </w:t>
      </w:r>
      <w:proofErr w:type="spellStart"/>
      <w:r>
        <w:t>Borgerson</w:t>
      </w:r>
      <w:proofErr w:type="spellEnd"/>
      <w:r>
        <w:t>, 2005). The filmmaker does not observe with apparent dispassion but rather</w:t>
      </w:r>
      <w:r>
        <w:rPr>
          <w:spacing w:val="-12"/>
        </w:rPr>
        <w:t xml:space="preserve"> </w:t>
      </w:r>
      <w:r>
        <w:t>is affected by the portion of the world he or she encounter</w:t>
      </w:r>
      <w:r>
        <w:t>s. The camera is a tool that</w:t>
      </w:r>
      <w:r>
        <w:rPr>
          <w:spacing w:val="-14"/>
        </w:rPr>
        <w:t xml:space="preserve"> </w:t>
      </w:r>
      <w:r>
        <w:t>provokes</w:t>
      </w:r>
    </w:p>
    <w:p w:rsidR="003D6CBD" w:rsidRDefault="000F4BB6">
      <w:pPr>
        <w:pStyle w:val="BodyText"/>
        <w:ind w:right="135"/>
      </w:pPr>
      <w:proofErr w:type="gramStart"/>
      <w:r>
        <w:t>and</w:t>
      </w:r>
      <w:proofErr w:type="gramEnd"/>
      <w:r>
        <w:t xml:space="preserve"> produces perceptions, emotions and actions in the world. On this view, documentary</w:t>
      </w:r>
      <w:r>
        <w:rPr>
          <w:spacing w:val="-13"/>
        </w:rPr>
        <w:t xml:space="preserve"> </w:t>
      </w:r>
      <w:r>
        <w:t>film construction moves away altogether from the established modes of factual</w:t>
      </w:r>
      <w:r>
        <w:rPr>
          <w:spacing w:val="-12"/>
        </w:rPr>
        <w:t xml:space="preserve"> </w:t>
      </w:r>
      <w:r>
        <w:t>communication,</w:t>
      </w:r>
      <w:r>
        <w:t xml:space="preserve"> what the pioneering documentarian and critic, John Grierson, called the </w:t>
      </w:r>
      <w:proofErr w:type="spellStart"/>
      <w:r>
        <w:t>lacklustre</w:t>
      </w:r>
      <w:proofErr w:type="spellEnd"/>
      <w:r>
        <w:rPr>
          <w:spacing w:val="-8"/>
        </w:rPr>
        <w:t xml:space="preserve"> </w:t>
      </w:r>
      <w:r>
        <w:t xml:space="preserve">or </w:t>
      </w:r>
      <w:r>
        <w:rPr>
          <w:rFonts w:cs="Times New Roman"/>
        </w:rPr>
        <w:t>‘shapeless reproduction’ of a ‘literal reality’, and toward ‘the creative treatment of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 xml:space="preserve">actuality’ </w:t>
      </w:r>
      <w:r>
        <w:t>(Winston, 1995, pp. 11-</w:t>
      </w:r>
      <w:r>
        <w:rPr>
          <w:rFonts w:cs="Times New Roman"/>
        </w:rPr>
        <w:t xml:space="preserve">19). This is something 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calls the ‘</w:t>
      </w:r>
      <w:proofErr w:type="spellStart"/>
      <w:r>
        <w:rPr>
          <w:rFonts w:cs="Times New Roman"/>
        </w:rPr>
        <w:t>fabula</w:t>
      </w:r>
      <w:r>
        <w:rPr>
          <w:rFonts w:cs="Times New Roman"/>
        </w:rPr>
        <w:t>tive</w:t>
      </w:r>
      <w:proofErr w:type="spellEnd"/>
      <w:r>
        <w:rPr>
          <w:rFonts w:cs="Times New Roman"/>
        </w:rPr>
        <w:t xml:space="preserve"> function’,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which is neither fictional nor factual but ‘combines historical experiences in the form of 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new collectivity’ (Bogue</w:t>
      </w:r>
      <w:r>
        <w:t>, 2003, p.</w:t>
      </w:r>
      <w:r>
        <w:rPr>
          <w:spacing w:val="-4"/>
        </w:rPr>
        <w:t xml:space="preserve"> </w:t>
      </w:r>
      <w:r>
        <w:t>152).</w:t>
      </w:r>
    </w:p>
    <w:p w:rsidR="003D6CBD" w:rsidRDefault="000F4BB6">
      <w:pPr>
        <w:pStyle w:val="BodyText"/>
        <w:ind w:right="105" w:firstLine="719"/>
      </w:pPr>
      <w:r>
        <w:t>As a result of this bifurcation, particularly in France, the pseudo-scientific</w:t>
      </w:r>
      <w:r>
        <w:rPr>
          <w:spacing w:val="-7"/>
        </w:rPr>
        <w:t xml:space="preserve"> </w:t>
      </w:r>
      <w:r>
        <w:t>method gave way to a new ar</w:t>
      </w:r>
      <w:r>
        <w:t>tistic attitude in documentary filmmaking. Revolutionary auteurs such</w:t>
      </w:r>
      <w:r>
        <w:rPr>
          <w:spacing w:val="-18"/>
        </w:rPr>
        <w:t xml:space="preserve"> </w:t>
      </w:r>
      <w:r>
        <w:t xml:space="preserve">as Jean </w:t>
      </w:r>
      <w:proofErr w:type="spellStart"/>
      <w:r>
        <w:t>Rouch</w:t>
      </w:r>
      <w:proofErr w:type="spellEnd"/>
      <w:r>
        <w:t xml:space="preserve"> and Edgar Morin, Michael Snow and others, began to see the point</w:t>
      </w:r>
      <w:r>
        <w:rPr>
          <w:spacing w:val="-2"/>
        </w:rPr>
        <w:t xml:space="preserve"> </w:t>
      </w:r>
      <w:r>
        <w:t>of communication between the camera, the observer, the observed, the screen and the</w:t>
      </w:r>
      <w:r>
        <w:rPr>
          <w:spacing w:val="-13"/>
        </w:rPr>
        <w:t xml:space="preserve"> </w:t>
      </w:r>
      <w:r>
        <w:t xml:space="preserve">audience, </w:t>
      </w:r>
      <w:r>
        <w:rPr>
          <w:rFonts w:cs="Times New Roman"/>
        </w:rPr>
        <w:t xml:space="preserve">as a kind of </w:t>
      </w:r>
      <w:r>
        <w:rPr>
          <w:rFonts w:cs="Times New Roman"/>
        </w:rPr>
        <w:t>reflexive ‘</w:t>
      </w:r>
      <w:proofErr w:type="spellStart"/>
      <w:r>
        <w:rPr>
          <w:rFonts w:cs="Times New Roman"/>
        </w:rPr>
        <w:t>ethnofiction</w:t>
      </w:r>
      <w:proofErr w:type="spellEnd"/>
      <w:r>
        <w:rPr>
          <w:rFonts w:cs="Times New Roman"/>
        </w:rPr>
        <w:t xml:space="preserve"> … a form of participatory ethnography, 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collaborative </w:t>
      </w:r>
      <w:r>
        <w:t>effort to create the truth of a lived cultural exper</w:t>
      </w:r>
      <w:r>
        <w:rPr>
          <w:rFonts w:cs="Times New Roman"/>
        </w:rPr>
        <w:t>ience’ (Bogue, 2003, p. 152). Their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‘</w:t>
      </w:r>
      <w:proofErr w:type="spellStart"/>
      <w:r>
        <w:rPr>
          <w:rFonts w:cs="Times New Roman"/>
        </w:rPr>
        <w:t>cinéma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vérité</w:t>
      </w:r>
      <w:proofErr w:type="spellEnd"/>
      <w:r>
        <w:rPr>
          <w:rFonts w:cs="Times New Roman"/>
        </w:rPr>
        <w:t xml:space="preserve">’ approach, from the French: literally truth cinema, but which has nothing </w:t>
      </w:r>
      <w:r>
        <w:rPr>
          <w:rFonts w:cs="Times New Roman"/>
        </w:rPr>
        <w:t>whatsoever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to </w:t>
      </w:r>
      <w:r>
        <w:t>do with absolute truth, saw filmmaking as an art of encounter, one in which an</w:t>
      </w:r>
      <w:r>
        <w:rPr>
          <w:spacing w:val="-12"/>
        </w:rPr>
        <w:t xml:space="preserve"> </w:t>
      </w:r>
      <w:r>
        <w:t>interweaving narrative is inevitably created between the subject or situation being filmed and</w:t>
      </w:r>
      <w:r>
        <w:rPr>
          <w:spacing w:val="-10"/>
        </w:rPr>
        <w:t xml:space="preserve"> </w:t>
      </w:r>
      <w:r>
        <w:t xml:space="preserve">the filmmaker. </w:t>
      </w:r>
      <w:proofErr w:type="spellStart"/>
      <w:r>
        <w:t>Rouch</w:t>
      </w:r>
      <w:proofErr w:type="spellEnd"/>
      <w:r>
        <w:t xml:space="preserve"> and Morin considered what went on in front of t</w:t>
      </w:r>
      <w:r>
        <w:t>he camera to be</w:t>
      </w:r>
      <w:r>
        <w:rPr>
          <w:spacing w:val="-8"/>
        </w:rPr>
        <w:t xml:space="preserve"> </w:t>
      </w:r>
      <w:r>
        <w:t>less important than the fact that the camera was there at all. By choosing to manipulate</w:t>
      </w:r>
      <w:r>
        <w:rPr>
          <w:spacing w:val="-13"/>
        </w:rPr>
        <w:t xml:space="preserve"> </w:t>
      </w:r>
      <w:r>
        <w:t>their material using discussion, interview and improvisation, undercutting action on the</w:t>
      </w:r>
      <w:r>
        <w:rPr>
          <w:spacing w:val="39"/>
        </w:rPr>
        <w:t xml:space="preserve"> </w:t>
      </w:r>
      <w:r>
        <w:t>screen with activity behind the camera, they were interested t</w:t>
      </w:r>
      <w:r>
        <w:t>o explore the formal and</w:t>
      </w:r>
      <w:r>
        <w:rPr>
          <w:spacing w:val="-14"/>
        </w:rPr>
        <w:t xml:space="preserve"> </w:t>
      </w:r>
      <w:r>
        <w:t>thematic consciousness flitting back and forth between filmmaker and subject in an</w:t>
      </w:r>
      <w:r>
        <w:rPr>
          <w:spacing w:val="-7"/>
        </w:rPr>
        <w:t xml:space="preserve"> </w:t>
      </w:r>
      <w:r>
        <w:t>unsettling, perpetual</w:t>
      </w:r>
      <w:r>
        <w:rPr>
          <w:spacing w:val="-4"/>
        </w:rPr>
        <w:t xml:space="preserve"> </w:t>
      </w:r>
      <w:r>
        <w:t>exchange.</w:t>
      </w:r>
    </w:p>
    <w:p w:rsidR="003D6CBD" w:rsidRDefault="000F4BB6">
      <w:pPr>
        <w:pStyle w:val="BodyText"/>
        <w:ind w:right="106" w:firstLine="719"/>
      </w:pPr>
      <w:r>
        <w:t>The suggestion that a film does more than straightforwardly transmit literal reality</w:t>
      </w:r>
      <w:r>
        <w:rPr>
          <w:spacing w:val="-18"/>
        </w:rPr>
        <w:t xml:space="preserve"> </w:t>
      </w:r>
      <w:r>
        <w:t xml:space="preserve">is reinforced by the inclusion </w:t>
      </w:r>
      <w:r>
        <w:t xml:space="preserve">of evidence of the process of construction. </w:t>
      </w:r>
      <w:proofErr w:type="spellStart"/>
      <w:r>
        <w:t>Rouch</w:t>
      </w:r>
      <w:proofErr w:type="spellEnd"/>
      <w:r>
        <w:t xml:space="preserve"> and</w:t>
      </w:r>
      <w:r>
        <w:rPr>
          <w:spacing w:val="12"/>
        </w:rPr>
        <w:t xml:space="preserve"> </w:t>
      </w:r>
      <w:r>
        <w:t xml:space="preserve">Morin select interpret and arrange the views and attitudes of their subjects in </w:t>
      </w:r>
      <w:proofErr w:type="spellStart"/>
      <w:r>
        <w:t>Chronique</w:t>
      </w:r>
      <w:proofErr w:type="spellEnd"/>
      <w:r>
        <w:t xml:space="preserve"> d'un</w:t>
      </w:r>
      <w:r>
        <w:rPr>
          <w:spacing w:val="-7"/>
        </w:rPr>
        <w:t xml:space="preserve"> </w:t>
      </w:r>
      <w:proofErr w:type="spellStart"/>
      <w:r>
        <w:t>été</w:t>
      </w:r>
      <w:proofErr w:type="spellEnd"/>
      <w:r>
        <w:t xml:space="preserve"> (Chronicle of a </w:t>
      </w:r>
      <w:proofErr w:type="gramStart"/>
      <w:r>
        <w:t>Summer</w:t>
      </w:r>
      <w:proofErr w:type="gramEnd"/>
      <w:r>
        <w:t>), while interviewees respond to open questioning from behind</w:t>
      </w:r>
      <w:r>
        <w:rPr>
          <w:spacing w:val="-10"/>
        </w:rPr>
        <w:t xml:space="preserve"> </w:t>
      </w:r>
      <w:r>
        <w:t>the camera. It is t</w:t>
      </w:r>
      <w:r>
        <w:t>his internal relation of on/off camera interaction that embodies a mobile</w:t>
      </w:r>
      <w:r>
        <w:rPr>
          <w:spacing w:val="-12"/>
        </w:rPr>
        <w:t xml:space="preserve"> </w:t>
      </w:r>
      <w:r>
        <w:t xml:space="preserve">reality rather than simply representing a fixed state of </w:t>
      </w:r>
      <w:r>
        <w:rPr>
          <w:rFonts w:cs="Times New Roman"/>
        </w:rPr>
        <w:t>affairs. Likewise, in Michael Snow’s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The </w:t>
      </w:r>
      <w:r>
        <w:t>Central Region, a single, specially constructed camera is rotated in a continuous</w:t>
      </w:r>
      <w:r>
        <w:rPr>
          <w:spacing w:val="-11"/>
        </w:rPr>
        <w:t xml:space="preserve"> </w:t>
      </w:r>
      <w:r>
        <w:t xml:space="preserve">sequence </w:t>
      </w:r>
      <w:r>
        <w:rPr>
          <w:rFonts w:cs="Times New Roman"/>
        </w:rPr>
        <w:t>through all the points along both a longitudinal and latitudinal sphere.  Snow’s camera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scans </w:t>
      </w:r>
      <w:r>
        <w:t>in all planes and determines characters and objects along both the vertical and horizontal</w:t>
      </w:r>
      <w:r>
        <w:rPr>
          <w:spacing w:val="-10"/>
        </w:rPr>
        <w:t xml:space="preserve"> </w:t>
      </w:r>
      <w:r>
        <w:t>axis. By incorporating in a single constant flow of motion cer</w:t>
      </w:r>
      <w:r>
        <w:t>tain images of all regions,</w:t>
      </w:r>
      <w:r>
        <w:rPr>
          <w:spacing w:val="-17"/>
        </w:rPr>
        <w:t xml:space="preserve"> </w:t>
      </w:r>
      <w:r>
        <w:t>including footage of the apparatus upon which the camera is mounted, Snow views the separate parts</w:t>
      </w:r>
      <w:r>
        <w:rPr>
          <w:spacing w:val="-11"/>
        </w:rPr>
        <w:t xml:space="preserve"> </w:t>
      </w:r>
      <w:r>
        <w:t>of the image usually demarcated by the camera frame as components of a single</w:t>
      </w:r>
      <w:r>
        <w:rPr>
          <w:spacing w:val="-14"/>
        </w:rPr>
        <w:t xml:space="preserve"> </w:t>
      </w:r>
      <w:r>
        <w:t>composition.</w:t>
      </w:r>
    </w:p>
    <w:p w:rsidR="003D6CBD" w:rsidRDefault="000F4BB6">
      <w:pPr>
        <w:pStyle w:val="BodyText"/>
        <w:ind w:right="170"/>
      </w:pPr>
      <w:r>
        <w:t>His approach effectively unites the de</w:t>
      </w:r>
      <w:r>
        <w:t>tached parts and hence disturbs our perceptual</w:t>
      </w:r>
      <w:r>
        <w:rPr>
          <w:spacing w:val="-14"/>
        </w:rPr>
        <w:t xml:space="preserve"> </w:t>
      </w:r>
      <w:r>
        <w:t>habits and expectations, which force an arbitrarily divisible view of</w:t>
      </w:r>
      <w:r>
        <w:rPr>
          <w:spacing w:val="-12"/>
        </w:rPr>
        <w:t xml:space="preserve"> </w:t>
      </w:r>
      <w:r>
        <w:t>things.</w:t>
      </w:r>
    </w:p>
    <w:p w:rsidR="003D6CBD" w:rsidRDefault="000F4BB6">
      <w:pPr>
        <w:pStyle w:val="BodyText"/>
        <w:ind w:right="135" w:firstLine="719"/>
        <w:rPr>
          <w:rFonts w:cs="Times New Roman"/>
        </w:rPr>
      </w:pPr>
      <w:r>
        <w:t>From the point of view of images, these dynamic movements and spaces do</w:t>
      </w:r>
      <w:r>
        <w:rPr>
          <w:spacing w:val="-6"/>
        </w:rPr>
        <w:t xml:space="preserve"> </w:t>
      </w:r>
      <w:r>
        <w:t xml:space="preserve">not already exist, they have to be created. An analysis of </w:t>
      </w:r>
      <w:r>
        <w:t>films of this type calls forth</w:t>
      </w:r>
      <w:r>
        <w:rPr>
          <w:spacing w:val="-17"/>
        </w:rPr>
        <w:t xml:space="preserve"> </w:t>
      </w:r>
      <w:r>
        <w:t>new resources and new theories that hold to a sense of the prototypical auteur, or author of</w:t>
      </w:r>
      <w:r>
        <w:rPr>
          <w:spacing w:val="-10"/>
        </w:rPr>
        <w:t xml:space="preserve"> </w:t>
      </w:r>
      <w:r>
        <w:t xml:space="preserve">the cinema (Truffaut, 1976). Notable auteurs like </w:t>
      </w:r>
      <w:proofErr w:type="spellStart"/>
      <w:r>
        <w:t>Rouch</w:t>
      </w:r>
      <w:proofErr w:type="spellEnd"/>
      <w:r>
        <w:t xml:space="preserve"> and Morin and Snow worked with</w:t>
      </w:r>
      <w:r>
        <w:rPr>
          <w:spacing w:val="-12"/>
        </w:rPr>
        <w:t xml:space="preserve"> </w:t>
      </w:r>
      <w:r>
        <w:t>what they had, but each had his own way of co</w:t>
      </w:r>
      <w:r>
        <w:t>nceiving and using not just the sights that</w:t>
      </w:r>
      <w:r>
        <w:rPr>
          <w:spacing w:val="-16"/>
        </w:rPr>
        <w:t xml:space="preserve"> </w:t>
      </w:r>
      <w:r>
        <w:t>occurred in the presence of a camera, but also the sounds, lights and movements that contributed to</w:t>
      </w:r>
      <w:r>
        <w:rPr>
          <w:spacing w:val="-10"/>
        </w:rPr>
        <w:t xml:space="preserve"> </w:t>
      </w:r>
      <w:r>
        <w:t xml:space="preserve">the </w:t>
      </w:r>
      <w:r>
        <w:rPr>
          <w:rFonts w:cs="Times New Roman"/>
        </w:rPr>
        <w:t>filmic affect. The director’s artistic and creative treatment of these parameters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resembles</w:t>
      </w:r>
    </w:p>
    <w:p w:rsidR="003D6CBD" w:rsidRDefault="000F4BB6">
      <w:pPr>
        <w:pStyle w:val="BodyText"/>
        <w:ind w:right="170"/>
        <w:rPr>
          <w:rFonts w:cs="Times New Roman"/>
        </w:rPr>
      </w:pPr>
      <w:proofErr w:type="gramStart"/>
      <w:r>
        <w:rPr>
          <w:rFonts w:cs="Times New Roman"/>
        </w:rPr>
        <w:t>what</w:t>
      </w:r>
      <w:proofErr w:type="gramEnd"/>
      <w:r>
        <w:rPr>
          <w:rFonts w:cs="Times New Roman"/>
        </w:rPr>
        <w:t xml:space="preserve"> Thrift (200</w:t>
      </w:r>
      <w:r>
        <w:rPr>
          <w:rFonts w:cs="Times New Roman"/>
        </w:rPr>
        <w:t>7, p. 15, original emphasis) calls an ‘ethic of craftsmanship, a means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</w:p>
    <w:p w:rsidR="003D6CBD" w:rsidRDefault="003D6CBD">
      <w:pPr>
        <w:rPr>
          <w:rFonts w:ascii="Times New Roman" w:eastAsia="Times New Roman" w:hAnsi="Times New Roman" w:cs="Times New Roman"/>
        </w:r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21"/>
        <w:rPr>
          <w:rFonts w:cs="Times New Roman"/>
        </w:rPr>
      </w:pPr>
      <w:proofErr w:type="gramStart"/>
      <w:r>
        <w:lastRenderedPageBreak/>
        <w:t>composition</w:t>
      </w:r>
      <w:proofErr w:type="gramEnd"/>
      <w:r>
        <w:t xml:space="preserve"> and </w:t>
      </w:r>
      <w:proofErr w:type="spellStart"/>
      <w:r>
        <w:t>channelling</w:t>
      </w:r>
      <w:proofErr w:type="spellEnd"/>
      <w:r>
        <w:t xml:space="preserve"> which involves bringing together discipline and</w:t>
      </w:r>
      <w:r>
        <w:rPr>
          <w:spacing w:val="-12"/>
        </w:rPr>
        <w:t xml:space="preserve"> </w:t>
      </w:r>
      <w:r>
        <w:t xml:space="preserve">concentration, </w:t>
      </w:r>
      <w:r>
        <w:rPr>
          <w:rFonts w:cs="Times New Roman"/>
        </w:rPr>
        <w:t>understanding and inspiration, in order to bring out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potential’.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1"/>
        <w:spacing w:line="274" w:lineRule="exact"/>
        <w:ind w:right="121"/>
        <w:rPr>
          <w:b w:val="0"/>
          <w:bCs w:val="0"/>
        </w:rPr>
      </w:pPr>
      <w:r>
        <w:t>The Auteur</w:t>
      </w:r>
      <w:r>
        <w:rPr>
          <w:spacing w:val="-8"/>
        </w:rPr>
        <w:t xml:space="preserve"> </w:t>
      </w:r>
      <w:r>
        <w:t>Policy</w:t>
      </w:r>
    </w:p>
    <w:p w:rsidR="003D6CBD" w:rsidRDefault="000F4BB6">
      <w:pPr>
        <w:pStyle w:val="BodyText"/>
        <w:ind w:right="121"/>
      </w:pPr>
      <w:r>
        <w:t>In an article written in 1954, François Truffaut (1976, p. S228) makes it clear that</w:t>
      </w:r>
      <w:r>
        <w:rPr>
          <w:spacing w:val="-11"/>
        </w:rPr>
        <w:t xml:space="preserve"> </w:t>
      </w:r>
      <w:r>
        <w:t xml:space="preserve">directors </w:t>
      </w:r>
      <w:r>
        <w:rPr>
          <w:rFonts w:cs="Times New Roman"/>
        </w:rPr>
        <w:t>‘are and wish to be responsible for the scenarios and dialogues they illustrate’ rather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than </w:t>
      </w:r>
      <w:r>
        <w:t>being concerned merely with the mechanical reproduction of re</w:t>
      </w:r>
      <w:r>
        <w:t>ality on film.</w:t>
      </w:r>
      <w:r>
        <w:rPr>
          <w:spacing w:val="-10"/>
        </w:rPr>
        <w:t xml:space="preserve"> </w:t>
      </w:r>
      <w:r>
        <w:t>He provocatively points out how auteurs often invent the stories they put on the screen and,</w:t>
      </w:r>
      <w:r>
        <w:rPr>
          <w:spacing w:val="3"/>
        </w:rPr>
        <w:t xml:space="preserve"> </w:t>
      </w:r>
      <w:r>
        <w:t>in the last instance, exercise contr</w:t>
      </w:r>
      <w:r>
        <w:rPr>
          <w:rFonts w:cs="Times New Roman"/>
        </w:rPr>
        <w:t>ol over the ‘</w:t>
      </w:r>
      <w:proofErr w:type="spellStart"/>
      <w:r>
        <w:rPr>
          <w:rFonts w:cs="Times New Roman"/>
        </w:rPr>
        <w:t>mise</w:t>
      </w:r>
      <w:proofErr w:type="spellEnd"/>
      <w:r>
        <w:t>-</w:t>
      </w:r>
      <w:proofErr w:type="spellStart"/>
      <w:r>
        <w:t>en</w:t>
      </w:r>
      <w:proofErr w:type="spellEnd"/>
      <w:r>
        <w:t>-</w:t>
      </w:r>
      <w:r>
        <w:rPr>
          <w:rFonts w:cs="Times New Roman"/>
        </w:rPr>
        <w:t>scène’: the dense network of off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screen connections between film and audience in the here a</w:t>
      </w:r>
      <w:r>
        <w:rPr>
          <w:rFonts w:cs="Times New Roman"/>
        </w:rPr>
        <w:t>nd the now, and ‘text’. The notion 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text </w:t>
      </w:r>
      <w:r>
        <w:t>here not only includes written words but also talk, social practices and all the physical</w:t>
      </w:r>
      <w:r>
        <w:rPr>
          <w:spacing w:val="-14"/>
        </w:rPr>
        <w:t xml:space="preserve"> </w:t>
      </w:r>
      <w:r>
        <w:t>and symbolic artefacts that a filmmaker intends and a viewer experiences (</w:t>
      </w:r>
      <w:proofErr w:type="spellStart"/>
      <w:r>
        <w:t>Boje</w:t>
      </w:r>
      <w:proofErr w:type="spellEnd"/>
      <w:r>
        <w:t>,</w:t>
      </w:r>
      <w:r>
        <w:rPr>
          <w:spacing w:val="-15"/>
        </w:rPr>
        <w:t xml:space="preserve"> </w:t>
      </w:r>
      <w:r>
        <w:t>2001).</w:t>
      </w:r>
    </w:p>
    <w:p w:rsidR="003D6CBD" w:rsidRDefault="000F4BB6">
      <w:pPr>
        <w:pStyle w:val="BodyText"/>
        <w:ind w:right="195" w:firstLine="719"/>
      </w:pPr>
      <w:r>
        <w:rPr>
          <w:rFonts w:cs="Times New Roman"/>
        </w:rPr>
        <w:t>Truffaut’s original article was deve</w:t>
      </w:r>
      <w:r>
        <w:rPr>
          <w:rFonts w:cs="Times New Roman"/>
        </w:rPr>
        <w:t>loped subsequently by film critics into 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so</w:t>
      </w:r>
      <w:r>
        <w:t xml:space="preserve">- </w:t>
      </w:r>
      <w:r>
        <w:rPr>
          <w:rFonts w:cs="Times New Roman"/>
        </w:rPr>
        <w:t>called ‘auteur policy’ or ‘</w:t>
      </w:r>
      <w:proofErr w:type="spellStart"/>
      <w:r>
        <w:rPr>
          <w:rFonts w:cs="Times New Roman"/>
        </w:rPr>
        <w:t>politique</w:t>
      </w:r>
      <w:proofErr w:type="spellEnd"/>
      <w:r>
        <w:rPr>
          <w:rFonts w:cs="Times New Roman"/>
        </w:rPr>
        <w:t xml:space="preserve"> des auteurs’ (Hess, 1974). His manifesto, 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the </w:t>
      </w:r>
      <w:r>
        <w:t xml:space="preserve">controversy surrounding it, was used to </w:t>
      </w:r>
      <w:proofErr w:type="spellStart"/>
      <w:r>
        <w:t>characterise</w:t>
      </w:r>
      <w:proofErr w:type="spellEnd"/>
      <w:r>
        <w:t xml:space="preserve"> film criticism and theory in the</w:t>
      </w:r>
      <w:r>
        <w:rPr>
          <w:spacing w:val="-16"/>
        </w:rPr>
        <w:t xml:space="preserve"> </w:t>
      </w:r>
      <w:r>
        <w:t>late 1950s and early 1960s (see, fo</w:t>
      </w:r>
      <w:r>
        <w:t>r example, Kael, 1963; Sarris, 1962; 1963). Auteur</w:t>
      </w:r>
      <w:r>
        <w:rPr>
          <w:spacing w:val="-11"/>
        </w:rPr>
        <w:t xml:space="preserve"> </w:t>
      </w:r>
      <w:r>
        <w:t>Critics focused attention on film directors they thought had creative vision. They saw their</w:t>
      </w:r>
      <w:r>
        <w:rPr>
          <w:spacing w:val="-12"/>
        </w:rPr>
        <w:t xml:space="preserve"> </w:t>
      </w:r>
      <w:r>
        <w:t xml:space="preserve">chosen </w:t>
      </w:r>
      <w:r>
        <w:rPr>
          <w:rFonts w:cs="Times New Roman"/>
        </w:rPr>
        <w:t>‘auteurs’ as authors or artists whose creative voice had a distinct influence on all aspects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of </w:t>
      </w:r>
      <w:r>
        <w:t>the produ</w:t>
      </w:r>
      <w:r>
        <w:t>ction of a film, including pre-production planning, directing and post</w:t>
      </w:r>
      <w:r>
        <w:rPr>
          <w:spacing w:val="-9"/>
        </w:rPr>
        <w:t xml:space="preserve"> </w:t>
      </w:r>
      <w:r>
        <w:t xml:space="preserve">production </w:t>
      </w:r>
      <w:r>
        <w:rPr>
          <w:rFonts w:cs="Times New Roman"/>
        </w:rPr>
        <w:t>editing. Hitchcock was often held up as the ‘touchstone of touchstones’ (Sarris, 1974, p.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63) </w:t>
      </w:r>
      <w:r>
        <w:t>and a contemporary list of auteurs might add the likes of Allen, Burton, Campion</w:t>
      </w:r>
      <w:r>
        <w:t>,</w:t>
      </w:r>
      <w:r>
        <w:rPr>
          <w:spacing w:val="-9"/>
        </w:rPr>
        <w:t xml:space="preserve"> </w:t>
      </w:r>
      <w:r>
        <w:t xml:space="preserve">Gilliam, Herzog, Lynch, Scorsese, </w:t>
      </w:r>
      <w:proofErr w:type="spellStart"/>
      <w:r>
        <w:t>Tarrantino</w:t>
      </w:r>
      <w:proofErr w:type="spellEnd"/>
      <w:r>
        <w:t xml:space="preserve"> and von Trier, to the perennial admiration for</w:t>
      </w:r>
      <w:r>
        <w:rPr>
          <w:spacing w:val="-16"/>
        </w:rPr>
        <w:t xml:space="preserve"> </w:t>
      </w:r>
      <w:proofErr w:type="spellStart"/>
      <w:r>
        <w:t>Besson</w:t>
      </w:r>
      <w:proofErr w:type="spellEnd"/>
      <w:r>
        <w:t>, Cocteau, Eisenstein, Ford, Lang, Renoir, Welles and</w:t>
      </w:r>
      <w:r>
        <w:rPr>
          <w:spacing w:val="-12"/>
        </w:rPr>
        <w:t xml:space="preserve"> </w:t>
      </w:r>
      <w:proofErr w:type="spellStart"/>
      <w:r>
        <w:t>Zinnermann</w:t>
      </w:r>
      <w:proofErr w:type="spellEnd"/>
      <w:r>
        <w:t>.</w:t>
      </w:r>
    </w:p>
    <w:p w:rsidR="003D6CBD" w:rsidRDefault="000F4BB6">
      <w:pPr>
        <w:pStyle w:val="BodyText"/>
        <w:ind w:right="145" w:firstLine="719"/>
      </w:pPr>
      <w:r>
        <w:t>Sarris (1962) sets out three premises or criteria of judgment to distinguish</w:t>
      </w:r>
      <w:r>
        <w:rPr>
          <w:spacing w:val="-11"/>
        </w:rPr>
        <w:t xml:space="preserve"> </w:t>
      </w:r>
      <w:r>
        <w:t xml:space="preserve">admired </w:t>
      </w:r>
      <w:r>
        <w:rPr>
          <w:rFonts w:cs="Times New Roman"/>
        </w:rPr>
        <w:t>directors. These include: ‘technical competence’ or the extent to which the director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‘knows’ </w:t>
      </w:r>
      <w:r>
        <w:t xml:space="preserve">what visual devices will have a desired effect on the </w:t>
      </w:r>
      <w:r>
        <w:rPr>
          <w:rFonts w:cs="Times New Roman"/>
        </w:rPr>
        <w:t>audience; ‘distinguishable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personality’ </w:t>
      </w:r>
      <w:r>
        <w:t>including the signature visual devices and trademark techniques and t</w:t>
      </w:r>
      <w:r>
        <w:t>hemes that reappear</w:t>
      </w:r>
      <w:r>
        <w:rPr>
          <w:spacing w:val="-13"/>
        </w:rPr>
        <w:t xml:space="preserve"> </w:t>
      </w:r>
      <w:r>
        <w:t xml:space="preserve">in </w:t>
      </w:r>
      <w:r>
        <w:rPr>
          <w:rFonts w:cs="Times New Roman"/>
        </w:rPr>
        <w:t>the director’s work; as well as the ‘interior meaning’ of that work, or the ‘tension’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between the director’s personal sensi</w:t>
      </w:r>
      <w:r>
        <w:t>bility and the content of what he or she produces in the face</w:t>
      </w:r>
      <w:r>
        <w:rPr>
          <w:spacing w:val="-7"/>
        </w:rPr>
        <w:t xml:space="preserve"> </w:t>
      </w:r>
      <w:r>
        <w:t>of the important constraints inevitably placed u</w:t>
      </w:r>
      <w:r>
        <w:t>pon him or her. These criteria were employed</w:t>
      </w:r>
      <w:r>
        <w:rPr>
          <w:spacing w:val="-10"/>
        </w:rPr>
        <w:t xml:space="preserve"> </w:t>
      </w:r>
      <w:r>
        <w:t>by aspiring directors as a new language to attack the established system (</w:t>
      </w:r>
      <w:proofErr w:type="spellStart"/>
      <w:r>
        <w:t>Stam</w:t>
      </w:r>
      <w:proofErr w:type="spellEnd"/>
      <w:r>
        <w:t>,</w:t>
      </w:r>
      <w:r>
        <w:rPr>
          <w:spacing w:val="-12"/>
        </w:rPr>
        <w:t xml:space="preserve"> </w:t>
      </w:r>
      <w:r>
        <w:t>2000).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1"/>
        <w:spacing w:line="274" w:lineRule="exact"/>
        <w:ind w:right="121"/>
        <w:rPr>
          <w:b w:val="0"/>
          <w:bCs w:val="0"/>
        </w:rPr>
      </w:pPr>
      <w:r>
        <w:t>On a Line of</w:t>
      </w:r>
      <w:r>
        <w:rPr>
          <w:spacing w:val="-4"/>
        </w:rPr>
        <w:t xml:space="preserve"> </w:t>
      </w:r>
      <w:r>
        <w:t>Flight</w:t>
      </w:r>
    </w:p>
    <w:p w:rsidR="003D6CBD" w:rsidRDefault="000F4BB6">
      <w:pPr>
        <w:pStyle w:val="BodyText"/>
        <w:ind w:right="111"/>
      </w:pPr>
      <w:r>
        <w:t>A line of flight is a concept developed by the contemporary French philosopher</w:t>
      </w:r>
      <w:r>
        <w:rPr>
          <w:spacing w:val="-14"/>
        </w:rPr>
        <w:t xml:space="preserve"> </w:t>
      </w:r>
      <w:r>
        <w:t xml:space="preserve">Gilles </w:t>
      </w:r>
      <w:proofErr w:type="spellStart"/>
      <w:r>
        <w:t>Deleuze</w:t>
      </w:r>
      <w:proofErr w:type="spellEnd"/>
      <w:r>
        <w:t xml:space="preserve"> and the M</w:t>
      </w:r>
      <w:r>
        <w:t xml:space="preserve">arxist psychoanalyst Felix </w:t>
      </w:r>
      <w:proofErr w:type="spellStart"/>
      <w:r>
        <w:t>Guattari</w:t>
      </w:r>
      <w:proofErr w:type="spellEnd"/>
      <w:r>
        <w:t xml:space="preserve"> in their successive works</w:t>
      </w:r>
      <w:r>
        <w:rPr>
          <w:spacing w:val="-5"/>
        </w:rPr>
        <w:t xml:space="preserve"> </w:t>
      </w:r>
      <w:r>
        <w:t>on schizophrenia and capitalism (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</w:t>
      </w:r>
      <w:proofErr w:type="spellEnd"/>
      <w:r>
        <w:t>, 1983; 1987). They describe lines</w:t>
      </w:r>
      <w:r>
        <w:rPr>
          <w:spacing w:val="-11"/>
        </w:rPr>
        <w:t xml:space="preserve"> </w:t>
      </w:r>
      <w:r>
        <w:t>of flight as movements of creativity or practical acts that are set against or exceed the</w:t>
      </w:r>
      <w:r>
        <w:rPr>
          <w:spacing w:val="-11"/>
        </w:rPr>
        <w:t xml:space="preserve"> </w:t>
      </w:r>
      <w:r>
        <w:t xml:space="preserve">authority </w:t>
      </w:r>
      <w:r>
        <w:rPr>
          <w:rFonts w:cs="Times New Roman"/>
        </w:rPr>
        <w:t>struct</w:t>
      </w:r>
      <w:r>
        <w:rPr>
          <w:rFonts w:cs="Times New Roman"/>
        </w:rPr>
        <w:t>ures of capitalism. These lines open up flows that ‘flee’, ‘slip away’ and ‘leak’ out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from </w:t>
      </w:r>
      <w:r>
        <w:t>the systems of power that seek to channel and block them (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</w:t>
      </w:r>
      <w:proofErr w:type="spellEnd"/>
      <w:r>
        <w:t xml:space="preserve">, 1983). </w:t>
      </w:r>
      <w:r>
        <w:rPr>
          <w:spacing w:val="-3"/>
        </w:rPr>
        <w:t>It</w:t>
      </w:r>
      <w:r>
        <w:rPr>
          <w:spacing w:val="-6"/>
        </w:rPr>
        <w:t xml:space="preserve"> </w:t>
      </w:r>
      <w:r>
        <w:t xml:space="preserve">is precisely this countercultural desire to elude or escape the </w:t>
      </w:r>
      <w:proofErr w:type="spellStart"/>
      <w:r>
        <w:t>organisatio</w:t>
      </w:r>
      <w:r>
        <w:t>n</w:t>
      </w:r>
      <w:proofErr w:type="spellEnd"/>
      <w:r>
        <w:t xml:space="preserve"> of political, social</w:t>
      </w:r>
      <w:r>
        <w:rPr>
          <w:spacing w:val="-16"/>
        </w:rPr>
        <w:t xml:space="preserve"> </w:t>
      </w:r>
      <w:r>
        <w:t>and cultural codes that we appeal to in our short</w:t>
      </w:r>
      <w:r>
        <w:rPr>
          <w:spacing w:val="-7"/>
        </w:rPr>
        <w:t xml:space="preserve"> </w:t>
      </w:r>
      <w:r>
        <w:t>film.</w:t>
      </w:r>
    </w:p>
    <w:p w:rsidR="003D6CBD" w:rsidRDefault="000F4BB6">
      <w:pPr>
        <w:pStyle w:val="BodyText"/>
        <w:ind w:right="137" w:firstLine="719"/>
      </w:pPr>
      <w:r>
        <w:t>In this pursuit we set the decoded flows of free solo rock climbing on the rural hills</w:t>
      </w:r>
      <w:r>
        <w:rPr>
          <w:spacing w:val="-11"/>
        </w:rPr>
        <w:t xml:space="preserve"> </w:t>
      </w:r>
      <w:r>
        <w:t xml:space="preserve">in the </w:t>
      </w:r>
      <w:proofErr w:type="spellStart"/>
      <w:r>
        <w:t>Pennine</w:t>
      </w:r>
      <w:proofErr w:type="spellEnd"/>
      <w:r>
        <w:t xml:space="preserve"> region of northern England against characteristic features of late capitali</w:t>
      </w:r>
      <w:r>
        <w:t xml:space="preserve">sm </w:t>
      </w:r>
      <w:r>
        <w:rPr>
          <w:rFonts w:cs="Times New Roman"/>
        </w:rPr>
        <w:t>–</w:t>
      </w:r>
      <w:r>
        <w:rPr>
          <w:rFonts w:cs="Times New Roman"/>
          <w:spacing w:val="-14"/>
        </w:rPr>
        <w:t xml:space="preserve"> </w:t>
      </w:r>
      <w:r>
        <w:t>the shapes, forms, routines and dynamics of the workplace, changing lifestyles and the</w:t>
      </w:r>
      <w:r>
        <w:rPr>
          <w:spacing w:val="-14"/>
        </w:rPr>
        <w:t xml:space="preserve"> </w:t>
      </w:r>
      <w:r>
        <w:t xml:space="preserve">growing influence of the mass media </w:t>
      </w:r>
      <w:r>
        <w:rPr>
          <w:rFonts w:cs="Times New Roman"/>
        </w:rPr>
        <w:t xml:space="preserve">– </w:t>
      </w:r>
      <w:r>
        <w:t xml:space="preserve">in the </w:t>
      </w:r>
      <w:proofErr w:type="spellStart"/>
      <w:r>
        <w:t>neighbouring</w:t>
      </w:r>
      <w:proofErr w:type="spellEnd"/>
      <w:r>
        <w:t xml:space="preserve"> (post) industrial towns and cities.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rFonts w:cs="Times New Roman"/>
          <w:i/>
        </w:rPr>
        <w:t xml:space="preserve">Lines of Flight </w:t>
      </w:r>
      <w:r>
        <w:t>we explore the strong connections between the people and landscape of</w:t>
      </w:r>
      <w:r>
        <w:rPr>
          <w:spacing w:val="-6"/>
        </w:rPr>
        <w:t xml:space="preserve"> </w:t>
      </w:r>
      <w:r>
        <w:t xml:space="preserve">the </w:t>
      </w:r>
      <w:proofErr w:type="spellStart"/>
      <w:r>
        <w:t>Pennines</w:t>
      </w:r>
      <w:proofErr w:type="spellEnd"/>
      <w:r>
        <w:t xml:space="preserve"> region of northern England </w:t>
      </w:r>
      <w:r>
        <w:rPr>
          <w:rFonts w:cs="Times New Roman"/>
        </w:rPr>
        <w:t xml:space="preserve">– </w:t>
      </w:r>
      <w:r>
        <w:t>a low rising mountain range, generally known as</w:t>
      </w:r>
      <w:r>
        <w:rPr>
          <w:spacing w:val="-12"/>
        </w:rPr>
        <w:t xml:space="preserve"> </w:t>
      </w:r>
      <w:r>
        <w:t xml:space="preserve">the </w:t>
      </w:r>
      <w:r>
        <w:rPr>
          <w:rFonts w:cs="Times New Roman"/>
        </w:rPr>
        <w:t>‘backbone of England’, which cove</w:t>
      </w:r>
      <w:r>
        <w:t>rs much of the counties of Derbyshire, Lancashire</w:t>
      </w:r>
      <w:r>
        <w:rPr>
          <w:spacing w:val="-8"/>
        </w:rPr>
        <w:t xml:space="preserve"> </w:t>
      </w:r>
      <w:r>
        <w:t>and Yorks</w:t>
      </w:r>
      <w:r>
        <w:t>hire, as well as encroaching upon the edge of Staffordshire, the north-east corner</w:t>
      </w:r>
      <w:r>
        <w:rPr>
          <w:spacing w:val="-10"/>
        </w:rPr>
        <w:t xml:space="preserve"> </w:t>
      </w:r>
      <w:r>
        <w:t>of</w:t>
      </w:r>
    </w:p>
    <w:p w:rsidR="003D6CBD" w:rsidRDefault="003D6CBD">
      <w:pPr>
        <w:sectPr w:rsidR="003D6CBD">
          <w:pgSz w:w="11910" w:h="16840"/>
          <w:pgMar w:top="1360" w:right="136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70"/>
      </w:pPr>
      <w:proofErr w:type="spellStart"/>
      <w:r>
        <w:lastRenderedPageBreak/>
        <w:t>Cumbria</w:t>
      </w:r>
      <w:proofErr w:type="spellEnd"/>
      <w:r>
        <w:t xml:space="preserve"> and western flank of County Durham, before sinking down to the north to</w:t>
      </w:r>
      <w:r>
        <w:rPr>
          <w:spacing w:val="-11"/>
        </w:rPr>
        <w:t xml:space="preserve"> </w:t>
      </w:r>
      <w:r>
        <w:t>merge ultimately with the lowlands of Scotland (Wood and Brown,</w:t>
      </w:r>
      <w:r>
        <w:rPr>
          <w:spacing w:val="-6"/>
        </w:rPr>
        <w:t xml:space="preserve"> </w:t>
      </w:r>
      <w:r>
        <w:t>2011).</w:t>
      </w:r>
    </w:p>
    <w:p w:rsidR="003D6CBD" w:rsidRDefault="000F4BB6">
      <w:pPr>
        <w:pStyle w:val="BodyText"/>
        <w:ind w:right="111" w:firstLine="719"/>
        <w:rPr>
          <w:rFonts w:cs="Times New Roman"/>
        </w:rPr>
      </w:pPr>
      <w:r>
        <w:t>Using</w:t>
      </w:r>
      <w:r>
        <w:t xml:space="preserve"> a distinctive synthesis of poem, prose and documentary footage, we</w:t>
      </w:r>
      <w:r>
        <w:rPr>
          <w:spacing w:val="1"/>
        </w:rPr>
        <w:t xml:space="preserve"> </w:t>
      </w:r>
      <w:r>
        <w:t>examine the regional landscape where manufacturing had been and still is part of the culture and</w:t>
      </w:r>
      <w:r>
        <w:rPr>
          <w:spacing w:val="-13"/>
        </w:rPr>
        <w:t xml:space="preserve"> </w:t>
      </w:r>
      <w:r>
        <w:t>the production of a new space, usually found outside or on the edge of the nearby cities,</w:t>
      </w:r>
      <w:r>
        <w:rPr>
          <w:spacing w:val="-15"/>
        </w:rPr>
        <w:t xml:space="preserve"> </w:t>
      </w:r>
      <w:r>
        <w:t>w</w:t>
      </w:r>
      <w:r>
        <w:t>hich, rather than being merely representative of life, actually transforms our experience of</w:t>
      </w:r>
      <w:r>
        <w:rPr>
          <w:spacing w:val="-18"/>
        </w:rPr>
        <w:t xml:space="preserve"> </w:t>
      </w:r>
      <w:r>
        <w:t xml:space="preserve">what really exists. </w:t>
      </w:r>
      <w:r>
        <w:rPr>
          <w:spacing w:val="-3"/>
        </w:rPr>
        <w:t xml:space="preserve">In </w:t>
      </w:r>
      <w:r>
        <w:t>doing so, we are not interested in an empirical or conceptual foreclosure</w:t>
      </w:r>
      <w:r>
        <w:rPr>
          <w:spacing w:val="10"/>
        </w:rPr>
        <w:t xml:space="preserve"> </w:t>
      </w:r>
      <w:r>
        <w:t>of the interstice between the flows of free solo rock climbing and</w:t>
      </w:r>
      <w:r>
        <w:t xml:space="preserve"> the </w:t>
      </w:r>
      <w:proofErr w:type="spellStart"/>
      <w:r>
        <w:t>organisation</w:t>
      </w:r>
      <w:proofErr w:type="spellEnd"/>
      <w:r>
        <w:rPr>
          <w:spacing w:val="-7"/>
        </w:rPr>
        <w:t xml:space="preserve"> </w:t>
      </w:r>
      <w:r>
        <w:t>of contemporary and historical life and work but rather to pose the problem of how film</w:t>
      </w:r>
      <w:r>
        <w:rPr>
          <w:spacing w:val="-12"/>
        </w:rPr>
        <w:t xml:space="preserve"> </w:t>
      </w:r>
      <w:r>
        <w:t>based art and analysis might help qualitative research take flight along a creative line of escape</w:t>
      </w:r>
      <w:r>
        <w:rPr>
          <w:spacing w:val="-19"/>
        </w:rPr>
        <w:t xml:space="preserve"> </w:t>
      </w:r>
      <w:r>
        <w:t>that disturbs the perceptual habits and expectation</w:t>
      </w:r>
      <w:r>
        <w:t>s of more naturalistic, scientifically</w:t>
      </w:r>
      <w:r>
        <w:rPr>
          <w:spacing w:val="-13"/>
        </w:rPr>
        <w:t xml:space="preserve"> </w:t>
      </w:r>
      <w:r>
        <w:t>driven research approaches. Audiences do not just watch images, we argue, rather they compare</w:t>
      </w:r>
      <w:r>
        <w:rPr>
          <w:spacing w:val="-19"/>
        </w:rPr>
        <w:t xml:space="preserve"> </w:t>
      </w:r>
      <w:r>
        <w:t>and interpret them in terms of the affects they can have. Rock climbing is therefore used as</w:t>
      </w:r>
      <w:r>
        <w:rPr>
          <w:spacing w:val="-14"/>
        </w:rPr>
        <w:t xml:space="preserve"> </w:t>
      </w:r>
      <w:r>
        <w:t>more than a conduit for person</w:t>
      </w:r>
      <w:r>
        <w:t>al freedom. We see it as a way of conveying a better sense or</w:t>
      </w:r>
      <w:r>
        <w:rPr>
          <w:spacing w:val="-16"/>
        </w:rPr>
        <w:t xml:space="preserve"> </w:t>
      </w:r>
      <w:r>
        <w:t>feeling of what in Matter and Memory Bergson (1991, p. 58) calls the sensation we experience if</w:t>
      </w:r>
      <w:r>
        <w:rPr>
          <w:spacing w:val="-17"/>
        </w:rPr>
        <w:t xml:space="preserve"> </w:t>
      </w:r>
      <w:r>
        <w:t xml:space="preserve">we </w:t>
      </w:r>
      <w:r>
        <w:rPr>
          <w:rFonts w:cs="Times New Roman"/>
        </w:rPr>
        <w:t>absorb the image of external action by a ‘part or aspect of the inside of our body’. By this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</w:rPr>
        <w:t xml:space="preserve"> mean the way film enables us ‘to secure an empathic participation in the lives of others and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 the situations being studied’ (Barone and Eisner, 2012:, p.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12).</w:t>
      </w:r>
    </w:p>
    <w:p w:rsidR="003D6CBD" w:rsidRDefault="000F4BB6">
      <w:pPr>
        <w:pStyle w:val="BodyText"/>
        <w:ind w:right="98" w:firstLine="719"/>
      </w:pPr>
      <w:r>
        <w:t xml:space="preserve">As writers, directors and producers of </w:t>
      </w:r>
      <w:r>
        <w:rPr>
          <w:rFonts w:cs="Times New Roman"/>
          <w:i/>
        </w:rPr>
        <w:t>Lines of Flight</w:t>
      </w:r>
      <w:r>
        <w:t>, we closely identify with</w:t>
      </w:r>
      <w:r>
        <w:rPr>
          <w:spacing w:val="-7"/>
        </w:rPr>
        <w:t xml:space="preserve"> </w:t>
      </w:r>
      <w:r>
        <w:t>the</w:t>
      </w:r>
      <w:r>
        <w:t xml:space="preserve"> region, having been born and brought up in the </w:t>
      </w:r>
      <w:proofErr w:type="spellStart"/>
      <w:r>
        <w:t>neighbouring</w:t>
      </w:r>
      <w:proofErr w:type="spellEnd"/>
      <w:r>
        <w:t xml:space="preserve"> counties of North</w:t>
      </w:r>
      <w:r>
        <w:rPr>
          <w:spacing w:val="-12"/>
        </w:rPr>
        <w:t xml:space="preserve"> </w:t>
      </w:r>
      <w:r>
        <w:t>Derbyshire and South Yorkshire, and both having learnt to climb on the small outcrops depicted in</w:t>
      </w:r>
      <w:r>
        <w:rPr>
          <w:spacing w:val="-10"/>
        </w:rPr>
        <w:t xml:space="preserve"> </w:t>
      </w:r>
      <w:r>
        <w:t xml:space="preserve">the </w:t>
      </w:r>
      <w:r>
        <w:rPr>
          <w:rFonts w:cs="Times New Roman"/>
        </w:rPr>
        <w:t xml:space="preserve">film. The </w:t>
      </w:r>
      <w:proofErr w:type="spellStart"/>
      <w:r>
        <w:rPr>
          <w:rFonts w:cs="Times New Roman"/>
        </w:rPr>
        <w:t>Pennine</w:t>
      </w:r>
      <w:proofErr w:type="spellEnd"/>
      <w:r>
        <w:rPr>
          <w:rFonts w:cs="Times New Roman"/>
        </w:rPr>
        <w:t xml:space="preserve"> landscape holds an ‘elemental sincerity’ in our memories </w:t>
      </w:r>
      <w:r>
        <w:rPr>
          <w:rFonts w:cs="Times New Roman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imaginations (</w:t>
      </w:r>
      <w:proofErr w:type="spellStart"/>
      <w:r>
        <w:rPr>
          <w:rFonts w:cs="Times New Roman"/>
        </w:rPr>
        <w:t>Bachelard</w:t>
      </w:r>
      <w:proofErr w:type="spellEnd"/>
      <w:r>
        <w:rPr>
          <w:rFonts w:cs="Times New Roman"/>
        </w:rPr>
        <w:t>, 1994). It is a space we have lived in and which therefore ‘bears the essence 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 notion of home’ (</w:t>
      </w:r>
      <w:proofErr w:type="spellStart"/>
      <w:r>
        <w:rPr>
          <w:rFonts w:cs="Times New Roman"/>
        </w:rPr>
        <w:t>Bachelard</w:t>
      </w:r>
      <w:proofErr w:type="spellEnd"/>
      <w:r>
        <w:rPr>
          <w:rFonts w:cs="Times New Roman"/>
        </w:rPr>
        <w:t>, 1994, p. 87). Hence, in an attempt to depict the texture 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this </w:t>
      </w:r>
      <w:r>
        <w:t>inhabited space, everything about the scenes and s</w:t>
      </w:r>
      <w:r>
        <w:t>cenarios we put on the screen is intended</w:t>
      </w:r>
      <w:r>
        <w:rPr>
          <w:spacing w:val="-14"/>
        </w:rPr>
        <w:t xml:space="preserve"> </w:t>
      </w:r>
      <w:r>
        <w:t>to confer a resonance that goes beyond a mere description of the geography and history that</w:t>
      </w:r>
      <w:r>
        <w:rPr>
          <w:spacing w:val="-13"/>
        </w:rPr>
        <w:t xml:space="preserve"> </w:t>
      </w:r>
      <w:r>
        <w:t>is fixed on someone who has never experienced its particular relief and</w:t>
      </w:r>
      <w:r>
        <w:rPr>
          <w:spacing w:val="-14"/>
        </w:rPr>
        <w:t xml:space="preserve"> </w:t>
      </w:r>
      <w:r>
        <w:t>time.</w:t>
      </w:r>
    </w:p>
    <w:p w:rsidR="003D6CBD" w:rsidRDefault="000F4BB6">
      <w:pPr>
        <w:pStyle w:val="BodyText"/>
        <w:ind w:right="151" w:firstLine="719"/>
      </w:pPr>
      <w:r>
        <w:t>Likewise, free solo rock climbing was chosen</w:t>
      </w:r>
      <w:r>
        <w:t xml:space="preserve"> because it evokes memories and</w:t>
      </w:r>
      <w:r>
        <w:rPr>
          <w:spacing w:val="-14"/>
        </w:rPr>
        <w:t xml:space="preserve"> </w:t>
      </w:r>
      <w:r>
        <w:t>places in us and because the pleasure afforded us by its sometimes extreme adventures seems</w:t>
      </w:r>
      <w:r>
        <w:rPr>
          <w:spacing w:val="-13"/>
        </w:rPr>
        <w:t xml:space="preserve"> </w:t>
      </w:r>
      <w:r>
        <w:t>to provide an escape in an otherwise predictable and risk-free world. Unlike more</w:t>
      </w:r>
      <w:r>
        <w:rPr>
          <w:spacing w:val="-9"/>
        </w:rPr>
        <w:t xml:space="preserve"> </w:t>
      </w:r>
      <w:r>
        <w:t>traditional sports that work in accordance with fa</w:t>
      </w:r>
      <w:r>
        <w:t>miliar codes of practice, free solo climbers are</w:t>
      </w:r>
      <w:r>
        <w:rPr>
          <w:spacing w:val="-11"/>
        </w:rPr>
        <w:t xml:space="preserve"> </w:t>
      </w:r>
      <w:r>
        <w:t>no longer susceptible to rules and forms imposed from outside. Their movements</w:t>
      </w:r>
      <w:r>
        <w:rPr>
          <w:spacing w:val="-5"/>
        </w:rPr>
        <w:t xml:space="preserve"> </w:t>
      </w:r>
      <w:r>
        <w:t>are unencumbered by expensive, bulky and complex equipment and of course they</w:t>
      </w:r>
      <w:r>
        <w:rPr>
          <w:spacing w:val="-15"/>
        </w:rPr>
        <w:t xml:space="preserve"> </w:t>
      </w:r>
      <w:r>
        <w:t>operate wi</w:t>
      </w:r>
      <w:r>
        <w:rPr>
          <w:rFonts w:cs="Times New Roman"/>
        </w:rPr>
        <w:t xml:space="preserve">thout the assurance of ropes and safety </w:t>
      </w:r>
      <w:r>
        <w:rPr>
          <w:rFonts w:cs="Times New Roman"/>
        </w:rPr>
        <w:t>harnesses. Instead, the free soloist’s body is its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own equipment and the task is to insert this ‘into a seamless, streaming space and to subsist 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it by tapping or tracking the flows’ (</w:t>
      </w:r>
      <w:proofErr w:type="spellStart"/>
      <w:r>
        <w:rPr>
          <w:rFonts w:cs="Times New Roman"/>
        </w:rPr>
        <w:t>Kwinter</w:t>
      </w:r>
      <w:proofErr w:type="spellEnd"/>
      <w:r>
        <w:rPr>
          <w:rFonts w:cs="Times New Roman"/>
        </w:rPr>
        <w:t>, 2001, p. 31). This ‘flowing’ is important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‘for </w:t>
      </w:r>
      <w:r>
        <w:t>when it stops the flow is interrupted and this interruption is injurious to the well-being of</w:t>
      </w:r>
      <w:r>
        <w:rPr>
          <w:spacing w:val="-14"/>
        </w:rPr>
        <w:t xml:space="preserve"> </w:t>
      </w:r>
      <w:r>
        <w:t>the</w:t>
      </w:r>
    </w:p>
    <w:p w:rsidR="003D6CBD" w:rsidRDefault="000F4BB6">
      <w:pPr>
        <w:pStyle w:val="BodyText"/>
        <w:ind w:right="103"/>
      </w:pPr>
      <w:proofErr w:type="gramStart"/>
      <w:r>
        <w:rPr>
          <w:rFonts w:cs="Times New Roman"/>
        </w:rPr>
        <w:t>mind</w:t>
      </w:r>
      <w:proofErr w:type="gramEnd"/>
      <w:r>
        <w:rPr>
          <w:rFonts w:cs="Times New Roman"/>
        </w:rPr>
        <w:t>’ (Foley, 2010, p. 152) and also, possibly, to the body! So, when we relive dynamically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 xml:space="preserve">a </w:t>
      </w:r>
      <w:r>
        <w:t>climb, we are quite sure that the rock itself had muscles, or ra</w:t>
      </w:r>
      <w:r>
        <w:t>ther counter-muscles to</w:t>
      </w:r>
      <w:r>
        <w:rPr>
          <w:spacing w:val="15"/>
        </w:rPr>
        <w:t xml:space="preserve"> </w:t>
      </w:r>
      <w:r>
        <w:t xml:space="preserve">our own. </w:t>
      </w:r>
      <w:r>
        <w:rPr>
          <w:spacing w:val="-3"/>
        </w:rPr>
        <w:t xml:space="preserve">It </w:t>
      </w:r>
      <w:r>
        <w:t>is this orientation toward the on-flow of sensations and feelings and not</w:t>
      </w:r>
      <w:r>
        <w:rPr>
          <w:spacing w:val="43"/>
        </w:rPr>
        <w:t xml:space="preserve"> </w:t>
      </w:r>
      <w:r>
        <w:t>merely mental perceptions that we attempt to communicate to</w:t>
      </w:r>
      <w:r>
        <w:rPr>
          <w:spacing w:val="-11"/>
        </w:rPr>
        <w:t xml:space="preserve"> </w:t>
      </w:r>
      <w:r>
        <w:t>others.</w:t>
      </w:r>
    </w:p>
    <w:p w:rsidR="003D6CBD" w:rsidRDefault="000F4BB6">
      <w:pPr>
        <w:pStyle w:val="BodyText"/>
        <w:ind w:right="135" w:firstLine="719"/>
        <w:rPr>
          <w:rFonts w:cs="Times New Roman"/>
        </w:rPr>
      </w:pPr>
      <w:r>
        <w:t xml:space="preserve">Clear parallels may be drawn between our attempt to </w:t>
      </w:r>
      <w:r>
        <w:rPr>
          <w:rFonts w:cs="Times New Roman"/>
        </w:rPr>
        <w:t>‘see’ the feeling of our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</w:rPr>
        <w:t>intimate lives’ (</w:t>
      </w:r>
      <w:proofErr w:type="spellStart"/>
      <w:r>
        <w:rPr>
          <w:rFonts w:cs="Times New Roman"/>
        </w:rPr>
        <w:t>Bachelard</w:t>
      </w:r>
      <w:proofErr w:type="spellEnd"/>
      <w:r>
        <w:rPr>
          <w:rFonts w:cs="Times New Roman"/>
        </w:rPr>
        <w:t>, 1994) as a film</w:t>
      </w:r>
      <w:r>
        <w:t>-</w:t>
      </w:r>
      <w:r>
        <w:rPr>
          <w:rFonts w:cs="Times New Roman"/>
        </w:rPr>
        <w:t>effect and the ‘radical empiricism’ of James (1996)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and </w:t>
      </w:r>
      <w:r>
        <w:t>others, including Bergson and Whitehead. As James defined it, radical empiricism is</w:t>
      </w:r>
      <w:r>
        <w:rPr>
          <w:spacing w:val="-9"/>
        </w:rPr>
        <w:t xml:space="preserve"> </w:t>
      </w:r>
      <w:r>
        <w:t>a philosophy that gives primacy to relations rather than to the terms in</w:t>
      </w:r>
      <w:r>
        <w:t xml:space="preserve"> relation.</w:t>
      </w:r>
      <w:r>
        <w:rPr>
          <w:spacing w:val="-10"/>
        </w:rPr>
        <w:t xml:space="preserve"> </w:t>
      </w:r>
      <w:r>
        <w:t xml:space="preserve">Relations, </w:t>
      </w:r>
      <w:r>
        <w:rPr>
          <w:rFonts w:cs="Times New Roman"/>
        </w:rPr>
        <w:t>James (1996, p. 42) insists, are not only ‘as “real” as anything else’, they are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experienced,</w:t>
      </w:r>
    </w:p>
    <w:p w:rsidR="003D6CBD" w:rsidRDefault="000F4BB6">
      <w:pPr>
        <w:pStyle w:val="BodyText"/>
        <w:ind w:right="170"/>
      </w:pPr>
      <w:proofErr w:type="gramStart"/>
      <w:r>
        <w:t>and</w:t>
      </w:r>
      <w:proofErr w:type="gramEnd"/>
      <w:r>
        <w:t xml:space="preserve"> directly so, as things in their own right. Both the sense we bring to a situation and</w:t>
      </w:r>
      <w:r>
        <w:rPr>
          <w:spacing w:val="-15"/>
        </w:rPr>
        <w:t xml:space="preserve"> </w:t>
      </w:r>
      <w:r>
        <w:t>the conditioning that we receive from the situatio</w:t>
      </w:r>
      <w:r>
        <w:t>n in return are two parts of direct</w:t>
      </w:r>
      <w:r>
        <w:rPr>
          <w:spacing w:val="-12"/>
        </w:rPr>
        <w:t xml:space="preserve"> </w:t>
      </w:r>
      <w:r>
        <w:t>experience held together by relations. Hence we begin to see that our sense of objects in the world is</w:t>
      </w:r>
      <w:r>
        <w:rPr>
          <w:spacing w:val="-18"/>
        </w:rPr>
        <w:t xml:space="preserve"> </w:t>
      </w:r>
      <w:r>
        <w:t xml:space="preserve">not </w:t>
      </w:r>
      <w:r>
        <w:rPr>
          <w:rFonts w:cs="Times New Roman"/>
        </w:rPr>
        <w:t>governed by a mode of extrinsic connection. The sense of ‘relation’ is now of 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differ</w:t>
      </w:r>
      <w:r>
        <w:t>ent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70"/>
      </w:pPr>
      <w:proofErr w:type="gramStart"/>
      <w:r>
        <w:lastRenderedPageBreak/>
        <w:t>order</w:t>
      </w:r>
      <w:proofErr w:type="gramEnd"/>
      <w:r>
        <w:t>. It</w:t>
      </w:r>
      <w:r>
        <w:t xml:space="preserve"> is a dynamic unity, in which both subjective and objective elements are</w:t>
      </w:r>
      <w:r>
        <w:rPr>
          <w:spacing w:val="-16"/>
        </w:rPr>
        <w:t xml:space="preserve"> </w:t>
      </w:r>
      <w:r>
        <w:t>experienced together. It follows from this that radical empiricism amounts to a rolling of subjective</w:t>
      </w:r>
      <w:r>
        <w:rPr>
          <w:spacing w:val="-12"/>
        </w:rPr>
        <w:t xml:space="preserve"> </w:t>
      </w:r>
      <w:r>
        <w:t>and objective elements into a kind of immanent relation connecting what we can pe</w:t>
      </w:r>
      <w:r>
        <w:t>rceive</w:t>
      </w:r>
      <w:r>
        <w:rPr>
          <w:spacing w:val="-10"/>
        </w:rPr>
        <w:t xml:space="preserve"> </w:t>
      </w:r>
      <w:r>
        <w:t xml:space="preserve">with what we feel </w:t>
      </w:r>
      <w:r>
        <w:rPr>
          <w:spacing w:val="2"/>
        </w:rPr>
        <w:t xml:space="preserve">by </w:t>
      </w:r>
      <w:r>
        <w:t xml:space="preserve">genuinely being in the world (Bergson, 1983). Rather than </w:t>
      </w:r>
      <w:proofErr w:type="spellStart"/>
      <w:proofErr w:type="gramStart"/>
      <w:r>
        <w:t>a</w:t>
      </w:r>
      <w:proofErr w:type="spellEnd"/>
      <w:proofErr w:type="gramEnd"/>
      <w:r>
        <w:rPr>
          <w:spacing w:val="-18"/>
        </w:rPr>
        <w:t xml:space="preserve"> </w:t>
      </w:r>
      <w:r>
        <w:t>indirect representation (logic), which can reflect or determine an external object, our perception</w:t>
      </w:r>
      <w:r>
        <w:rPr>
          <w:spacing w:val="-13"/>
        </w:rPr>
        <w:t xml:space="preserve"> </w:t>
      </w:r>
      <w:r>
        <w:t>is now a direct sense-feeling (</w:t>
      </w:r>
      <w:proofErr w:type="spellStart"/>
      <w:r>
        <w:t>Deleuze</w:t>
      </w:r>
      <w:proofErr w:type="spellEnd"/>
      <w:r>
        <w:t>,</w:t>
      </w:r>
      <w:r>
        <w:rPr>
          <w:spacing w:val="-11"/>
        </w:rPr>
        <w:t xml:space="preserve"> </w:t>
      </w:r>
      <w:r>
        <w:t>1992).</w:t>
      </w:r>
    </w:p>
    <w:p w:rsidR="003D6CBD" w:rsidRDefault="000F4BB6">
      <w:pPr>
        <w:pStyle w:val="BodyText"/>
        <w:ind w:right="135" w:firstLine="719"/>
        <w:rPr>
          <w:rFonts w:cs="Times New Roman"/>
        </w:rPr>
      </w:pPr>
      <w:r>
        <w:t xml:space="preserve">In the first of his two books on cinema, </w:t>
      </w:r>
      <w:proofErr w:type="spellStart"/>
      <w:r>
        <w:t>Deleuze</w:t>
      </w:r>
      <w:proofErr w:type="spellEnd"/>
      <w:r>
        <w:t xml:space="preserve"> (1992) brings radical empiricism</w:t>
      </w:r>
      <w:r>
        <w:rPr>
          <w:spacing w:val="-6"/>
        </w:rPr>
        <w:t xml:space="preserve"> </w:t>
      </w:r>
      <w:r>
        <w:t xml:space="preserve">to the forefront in order to </w:t>
      </w:r>
      <w:proofErr w:type="spellStart"/>
      <w:r>
        <w:t>conceptualise</w:t>
      </w:r>
      <w:proofErr w:type="spellEnd"/>
      <w:r>
        <w:t xml:space="preserve"> the cinematic visual image as both directly</w:t>
      </w:r>
      <w:r>
        <w:rPr>
          <w:spacing w:val="-13"/>
        </w:rPr>
        <w:t xml:space="preserve"> </w:t>
      </w:r>
      <w:r>
        <w:t>constituting and participating in the world and simultaneously undoing our indirect</w:t>
      </w:r>
      <w:r>
        <w:rPr>
          <w:spacing w:val="-11"/>
        </w:rPr>
        <w:t xml:space="preserve"> </w:t>
      </w:r>
      <w:r>
        <w:t>phe</w:t>
      </w:r>
      <w:r>
        <w:t xml:space="preserve">nomenological representation. An image, for </w:t>
      </w:r>
      <w:proofErr w:type="spellStart"/>
      <w:r>
        <w:t>Deleuze</w:t>
      </w:r>
      <w:proofErr w:type="spellEnd"/>
      <w:r>
        <w:t xml:space="preserve"> (1992), whether directly or indirectly perceived, is</w:t>
      </w:r>
      <w:r>
        <w:rPr>
          <w:spacing w:val="-15"/>
        </w:rPr>
        <w:t xml:space="preserve"> </w:t>
      </w:r>
      <w:r>
        <w:t>a definite thing, entirely sufficient to itself and subsisting exactly as it occurred. Just how</w:t>
      </w:r>
      <w:r>
        <w:rPr>
          <w:spacing w:val="-14"/>
        </w:rPr>
        <w:t xml:space="preserve"> </w:t>
      </w:r>
      <w:r>
        <w:t xml:space="preserve">an image comes to appear, however, is never completely </w:t>
      </w:r>
      <w:r>
        <w:t>predictable. What we perceive</w:t>
      </w:r>
      <w:r>
        <w:rPr>
          <w:spacing w:val="-8"/>
        </w:rPr>
        <w:t xml:space="preserve"> </w:t>
      </w:r>
      <w:r>
        <w:t>is always less than there is because our brain acts as a screen that filters out that which we</w:t>
      </w:r>
      <w:r>
        <w:rPr>
          <w:spacing w:val="-12"/>
        </w:rPr>
        <w:t xml:space="preserve"> </w:t>
      </w:r>
      <w:r>
        <w:t>do not need, or which no longer has any interest for us. Thus the image-world on the</w:t>
      </w:r>
      <w:r>
        <w:rPr>
          <w:spacing w:val="-11"/>
        </w:rPr>
        <w:t xml:space="preserve"> </w:t>
      </w:r>
      <w:r>
        <w:t>screen originates in the different ways our ca</w:t>
      </w:r>
      <w:r>
        <w:t xml:space="preserve">pacities </w:t>
      </w:r>
      <w:r>
        <w:rPr>
          <w:rFonts w:cs="Times New Roman"/>
        </w:rPr>
        <w:t>and interests work together with 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‘goings</w:t>
      </w:r>
    </w:p>
    <w:p w:rsidR="003D6CBD" w:rsidRDefault="000F4BB6">
      <w:pPr>
        <w:pStyle w:val="BodyText"/>
        <w:ind w:right="98"/>
      </w:pPr>
      <w:proofErr w:type="gramStart"/>
      <w:r>
        <w:rPr>
          <w:rFonts w:cs="Times New Roman"/>
        </w:rPr>
        <w:t>on</w:t>
      </w:r>
      <w:proofErr w:type="gramEnd"/>
      <w:r>
        <w:rPr>
          <w:rFonts w:cs="Times New Roman"/>
        </w:rPr>
        <w:t>’ (James, 1996) of the total world around us. Bergson (1991, p. 58) would say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that </w:t>
      </w:r>
      <w:r>
        <w:t>perception is not in the perceiver (as the traditional phenomenological model might</w:t>
      </w:r>
      <w:r>
        <w:rPr>
          <w:spacing w:val="-13"/>
        </w:rPr>
        <w:t xml:space="preserve"> </w:t>
      </w:r>
      <w:r>
        <w:t xml:space="preserve">suggest) but in the way in which </w:t>
      </w:r>
      <w:r>
        <w:t>we absor</w:t>
      </w:r>
      <w:r>
        <w:rPr>
          <w:rFonts w:cs="Times New Roman"/>
        </w:rPr>
        <w:t>b the image of external action by a ‘part or aspect 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 inside of our body’. This is why Bergson (1991, p. 58) affirms ‘there is no perception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without affection’. Perception is the ‘immediate sensation’ or ‘indivisible feeling’ (Bergson,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1912; </w:t>
      </w:r>
      <w:r>
        <w:t>J</w:t>
      </w:r>
      <w:r>
        <w:t>ames, 1996) we experience if we identify ourselves with a character in the film. Hence,</w:t>
      </w:r>
      <w:r>
        <w:rPr>
          <w:spacing w:val="-14"/>
        </w:rPr>
        <w:t xml:space="preserve"> </w:t>
      </w:r>
      <w:r>
        <w:t xml:space="preserve">in </w:t>
      </w:r>
      <w:r>
        <w:rPr>
          <w:rFonts w:cs="Times New Roman"/>
          <w:i/>
        </w:rPr>
        <w:t>Lines of Flight</w:t>
      </w:r>
      <w:r>
        <w:t>, we try to communicate immediate sensations and indivisible feelings</w:t>
      </w:r>
      <w:r>
        <w:rPr>
          <w:spacing w:val="-13"/>
        </w:rPr>
        <w:t xml:space="preserve"> </w:t>
      </w:r>
      <w:r>
        <w:t>that come alive for the viewer (</w:t>
      </w:r>
      <w:proofErr w:type="spellStart"/>
      <w:r>
        <w:t>Mullarkey</w:t>
      </w:r>
      <w:proofErr w:type="spellEnd"/>
      <w:r>
        <w:t>,</w:t>
      </w:r>
      <w:r>
        <w:rPr>
          <w:spacing w:val="-10"/>
        </w:rPr>
        <w:t xml:space="preserve"> </w:t>
      </w:r>
      <w:r>
        <w:t>2008).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1"/>
        <w:spacing w:line="274" w:lineRule="exact"/>
        <w:ind w:right="170"/>
        <w:rPr>
          <w:b w:val="0"/>
          <w:bCs w:val="0"/>
        </w:rPr>
      </w:pPr>
      <w:r>
        <w:t>We are</w:t>
      </w:r>
      <w:r>
        <w:rPr>
          <w:spacing w:val="-4"/>
        </w:rPr>
        <w:t xml:space="preserve"> </w:t>
      </w:r>
      <w:r>
        <w:t>Auteurs</w:t>
      </w:r>
    </w:p>
    <w:p w:rsidR="003D6CBD" w:rsidRDefault="000F4BB6">
      <w:pPr>
        <w:pStyle w:val="BodyText"/>
        <w:ind w:right="138"/>
      </w:pPr>
      <w:r>
        <w:t>The practical application of creative arts enquiry as a sensory-based methodology is</w:t>
      </w:r>
      <w:r>
        <w:rPr>
          <w:spacing w:val="-10"/>
        </w:rPr>
        <w:t xml:space="preserve"> </w:t>
      </w:r>
      <w:r>
        <w:t>currently enjoying a resurgence of interest in the social science field. Qualitative researchers</w:t>
      </w:r>
      <w:r>
        <w:rPr>
          <w:spacing w:val="-11"/>
        </w:rPr>
        <w:t xml:space="preserve"> </w:t>
      </w:r>
      <w:r>
        <w:t xml:space="preserve">have </w:t>
      </w:r>
      <w:proofErr w:type="spellStart"/>
      <w:r>
        <w:t>utilised</w:t>
      </w:r>
      <w:proofErr w:type="spellEnd"/>
      <w:r>
        <w:t xml:space="preserve"> image-based research, usually recorded in photographs (Berge</w:t>
      </w:r>
      <w:r>
        <w:t>r and Mohr,</w:t>
      </w:r>
      <w:r>
        <w:rPr>
          <w:spacing w:val="-7"/>
        </w:rPr>
        <w:t xml:space="preserve"> </w:t>
      </w:r>
      <w:r>
        <w:t>2010; Buchanan, 2001; Warren, 2002) and film (for useful overviews, see Caldwell and</w:t>
      </w:r>
      <w:r>
        <w:rPr>
          <w:spacing w:val="-11"/>
        </w:rPr>
        <w:t xml:space="preserve"> </w:t>
      </w:r>
      <w:r>
        <w:t xml:space="preserve">Henry, 2010; </w:t>
      </w:r>
      <w:proofErr w:type="spellStart"/>
      <w:r>
        <w:t>Halford</w:t>
      </w:r>
      <w:proofErr w:type="spellEnd"/>
      <w:r>
        <w:t xml:space="preserve"> and Knowles, 2005; Prosser, 1998), but also other creative media and</w:t>
      </w:r>
      <w:r>
        <w:rPr>
          <w:spacing w:val="-10"/>
        </w:rPr>
        <w:t xml:space="preserve"> </w:t>
      </w:r>
      <w:r>
        <w:t>channels including songs (</w:t>
      </w:r>
      <w:proofErr w:type="spellStart"/>
      <w:r>
        <w:t>Linstead</w:t>
      </w:r>
      <w:proofErr w:type="spellEnd"/>
      <w:r>
        <w:t>, 2006a), verse (</w:t>
      </w:r>
      <w:proofErr w:type="spellStart"/>
      <w:r>
        <w:t>Linstead</w:t>
      </w:r>
      <w:proofErr w:type="spellEnd"/>
      <w:r>
        <w:t>, 2006b) a</w:t>
      </w:r>
      <w:r>
        <w:t>nd dance (Reid, 2007;</w:t>
      </w:r>
      <w:r>
        <w:rPr>
          <w:spacing w:val="-7"/>
        </w:rPr>
        <w:t xml:space="preserve"> </w:t>
      </w:r>
      <w:proofErr w:type="spellStart"/>
      <w:r>
        <w:t>Vincs</w:t>
      </w:r>
      <w:proofErr w:type="spellEnd"/>
      <w:r>
        <w:t>, 2007). Creative arts enquiry enables us, in its application, to grasp how a poetic impulse</w:t>
      </w:r>
      <w:r>
        <w:rPr>
          <w:spacing w:val="-12"/>
        </w:rPr>
        <w:t xml:space="preserve"> </w:t>
      </w:r>
      <w:r>
        <w:t>or short-lived image can be used to express an inner intensity or to make a distant past</w:t>
      </w:r>
      <w:r>
        <w:rPr>
          <w:spacing w:val="-12"/>
        </w:rPr>
        <w:t xml:space="preserve"> </w:t>
      </w:r>
      <w:r>
        <w:t>resound (</w:t>
      </w:r>
      <w:proofErr w:type="spellStart"/>
      <w:r>
        <w:t>Bachelard</w:t>
      </w:r>
      <w:proofErr w:type="spellEnd"/>
      <w:r>
        <w:t>, 1994). Likewise, we use our</w:t>
      </w:r>
      <w:r>
        <w:t xml:space="preserve"> film-based method to explore the past whilst</w:t>
      </w:r>
      <w:r>
        <w:rPr>
          <w:spacing w:val="-10"/>
        </w:rPr>
        <w:t xml:space="preserve"> </w:t>
      </w:r>
      <w:r>
        <w:t>also offering striking perceptions that turn to meet the immediate experience of the</w:t>
      </w:r>
      <w:r>
        <w:rPr>
          <w:spacing w:val="-19"/>
        </w:rPr>
        <w:t xml:space="preserve"> </w:t>
      </w:r>
      <w:r>
        <w:t>present.</w:t>
      </w:r>
    </w:p>
    <w:p w:rsidR="003D6CBD" w:rsidRDefault="000F4BB6">
      <w:pPr>
        <w:pStyle w:val="BodyText"/>
        <w:ind w:right="106" w:firstLine="719"/>
      </w:pPr>
      <w:r>
        <w:t xml:space="preserve">Our experiment with qualitative methodology in </w:t>
      </w:r>
      <w:r>
        <w:rPr>
          <w:i/>
        </w:rPr>
        <w:t xml:space="preserve">Lines of Flight </w:t>
      </w:r>
      <w:r>
        <w:t>is prefigured by</w:t>
      </w:r>
      <w:r>
        <w:rPr>
          <w:spacing w:val="-4"/>
        </w:rPr>
        <w:t xml:space="preserve"> </w:t>
      </w:r>
      <w:r>
        <w:t xml:space="preserve">many concerns of the auteur theory. </w:t>
      </w:r>
      <w:r>
        <w:t>The film not so much resembles its directors</w:t>
      </w:r>
      <w:r>
        <w:rPr>
          <w:spacing w:val="-8"/>
        </w:rPr>
        <w:t xml:space="preserve"> </w:t>
      </w:r>
      <w:r>
        <w:t>through autobiographical content but rather through a style impregnated with our personalities. This</w:t>
      </w:r>
      <w:r>
        <w:rPr>
          <w:spacing w:val="-19"/>
        </w:rPr>
        <w:t xml:space="preserve"> </w:t>
      </w:r>
      <w:r>
        <w:t>is true especially in terms of our concern for the relationship between control and freedom</w:t>
      </w:r>
      <w:r>
        <w:rPr>
          <w:spacing w:val="39"/>
        </w:rPr>
        <w:t xml:space="preserve"> </w:t>
      </w:r>
      <w:r>
        <w:t>in the contemporar</w:t>
      </w:r>
      <w:r>
        <w:t>y world and the unfolding of an image in the present moment so that</w:t>
      </w:r>
      <w:r>
        <w:rPr>
          <w:spacing w:val="-10"/>
        </w:rPr>
        <w:t xml:space="preserve"> </w:t>
      </w:r>
      <w:r>
        <w:t>it becomes the scene or situation in the thought and the body of the viewer. By the same</w:t>
      </w:r>
      <w:r>
        <w:rPr>
          <w:spacing w:val="-12"/>
        </w:rPr>
        <w:t xml:space="preserve"> </w:t>
      </w:r>
      <w:r>
        <w:t>token, the auteur theory helps us explain why we have chosen a presentational line of flight</w:t>
      </w:r>
      <w:r>
        <w:rPr>
          <w:spacing w:val="-8"/>
        </w:rPr>
        <w:t xml:space="preserve"> </w:t>
      </w:r>
      <w:r>
        <w:t>that l</w:t>
      </w:r>
      <w:r>
        <w:t>eaks out and departs from the norm in a qualitative research</w:t>
      </w:r>
      <w:r>
        <w:rPr>
          <w:spacing w:val="-10"/>
        </w:rPr>
        <w:t xml:space="preserve"> </w:t>
      </w:r>
      <w:r>
        <w:t>situation.</w:t>
      </w:r>
    </w:p>
    <w:p w:rsidR="003D6CBD" w:rsidRDefault="000F4BB6">
      <w:pPr>
        <w:pStyle w:val="BodyText"/>
        <w:ind w:right="178" w:firstLine="719"/>
      </w:pPr>
      <w:r>
        <w:t>In what follows, we discuss both the on screen and behind the camera making</w:t>
      </w:r>
      <w:r>
        <w:rPr>
          <w:spacing w:val="-9"/>
        </w:rPr>
        <w:t xml:space="preserve"> </w:t>
      </w:r>
      <w:r>
        <w:t xml:space="preserve">of </w:t>
      </w:r>
      <w:r>
        <w:rPr>
          <w:rFonts w:cs="Times New Roman"/>
          <w:i/>
        </w:rPr>
        <w:t xml:space="preserve">Lines of Flight </w:t>
      </w:r>
      <w:r>
        <w:t>in terms of the three apparent elements of the auteur theory put forward</w:t>
      </w:r>
      <w:r>
        <w:rPr>
          <w:spacing w:val="-11"/>
        </w:rPr>
        <w:t xml:space="preserve"> </w:t>
      </w:r>
      <w:r>
        <w:t>by Sarris (1962)</w:t>
      </w:r>
      <w:r>
        <w:t xml:space="preserve"> and outlined above. Before doing so it is helpful first to say what we are</w:t>
      </w:r>
      <w:r>
        <w:rPr>
          <w:spacing w:val="-12"/>
        </w:rPr>
        <w:t xml:space="preserve"> </w:t>
      </w:r>
      <w:r>
        <w:t xml:space="preserve">trying </w:t>
      </w:r>
      <w:r>
        <w:rPr>
          <w:rFonts w:cs="Times New Roman"/>
        </w:rPr>
        <w:t>to achieve by doing this. First, by ‘technical competence’ we do not mean our capability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 xml:space="preserve">to </w:t>
      </w:r>
      <w:r>
        <w:t>narrate or to represent a scene or situation from a past life or event. This is</w:t>
      </w:r>
      <w:r>
        <w:rPr>
          <w:spacing w:val="-7"/>
        </w:rPr>
        <w:t xml:space="preserve"> </w:t>
      </w:r>
      <w:r>
        <w:t>i</w:t>
      </w:r>
      <w:r>
        <w:t>mpossible precisely because reality moment to moment is an ever changing, evolving state of</w:t>
      </w:r>
      <w:r>
        <w:rPr>
          <w:spacing w:val="-21"/>
        </w:rPr>
        <w:t xml:space="preserve"> </w:t>
      </w:r>
      <w:r>
        <w:t>affairs.</w:t>
      </w:r>
    </w:p>
    <w:p w:rsidR="003D6CBD" w:rsidRDefault="000F4BB6">
      <w:pPr>
        <w:pStyle w:val="BodyText"/>
        <w:ind w:right="170"/>
      </w:pPr>
      <w:r>
        <w:t>Rather, we try to give experience a fresh nuance in the presence of a spectacle that really</w:t>
      </w:r>
      <w:r>
        <w:rPr>
          <w:spacing w:val="-17"/>
        </w:rPr>
        <w:t xml:space="preserve"> </w:t>
      </w:r>
      <w:r>
        <w:t>is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15"/>
      </w:pPr>
      <w:proofErr w:type="gramStart"/>
      <w:r>
        <w:rPr>
          <w:rFonts w:cs="Times New Roman"/>
        </w:rPr>
        <w:lastRenderedPageBreak/>
        <w:t>lived</w:t>
      </w:r>
      <w:proofErr w:type="gramEnd"/>
      <w:r>
        <w:rPr>
          <w:rFonts w:cs="Times New Roman"/>
        </w:rPr>
        <w:t xml:space="preserve"> in. Second, the ‘distinguishable persona</w:t>
      </w:r>
      <w:r>
        <w:rPr>
          <w:rFonts w:cs="Times New Roman"/>
        </w:rPr>
        <w:t>lity’ of the film is as an assembla</w:t>
      </w:r>
      <w:r>
        <w:t>ge of</w:t>
      </w:r>
      <w:r>
        <w:rPr>
          <w:spacing w:val="-10"/>
        </w:rPr>
        <w:t xml:space="preserve"> </w:t>
      </w:r>
      <w:r>
        <w:t>things that have been put together in new and unexpected ways. Its personality comprises</w:t>
      </w:r>
      <w:r>
        <w:rPr>
          <w:spacing w:val="-8"/>
        </w:rPr>
        <w:t xml:space="preserve"> </w:t>
      </w:r>
      <w:r>
        <w:t xml:space="preserve">both immaterial expression </w:t>
      </w:r>
      <w:r>
        <w:rPr>
          <w:rFonts w:cs="Times New Roman"/>
        </w:rPr>
        <w:t xml:space="preserve">– </w:t>
      </w:r>
      <w:r>
        <w:t xml:space="preserve">for example the history and geography of the </w:t>
      </w:r>
      <w:proofErr w:type="spellStart"/>
      <w:r>
        <w:t>Pennine</w:t>
      </w:r>
      <w:proofErr w:type="spellEnd"/>
      <w:r>
        <w:t xml:space="preserve"> region </w:t>
      </w:r>
      <w:r>
        <w:rPr>
          <w:rFonts w:cs="Times New Roman"/>
        </w:rPr>
        <w:t>–</w:t>
      </w:r>
      <w:r>
        <w:rPr>
          <w:rFonts w:cs="Times New Roman"/>
          <w:spacing w:val="-16"/>
        </w:rPr>
        <w:t xml:space="preserve"> </w:t>
      </w:r>
      <w:r>
        <w:t xml:space="preserve">and </w:t>
      </w:r>
      <w:r>
        <w:rPr>
          <w:rFonts w:cs="Times New Roman"/>
        </w:rPr>
        <w:t>material or bodily moments of experience. Third, by ‘interior meaning’ we are concerned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 move away from customary or ‘official languages’ (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>, 1983) used in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the </w:t>
      </w:r>
      <w:r>
        <w:t>social science research world around us. These, we argue, following Willmot</w:t>
      </w:r>
      <w:r>
        <w:t>t (2011)</w:t>
      </w:r>
      <w:r>
        <w:rPr>
          <w:spacing w:val="-11"/>
        </w:rPr>
        <w:t xml:space="preserve"> </w:t>
      </w:r>
      <w:r>
        <w:t>and others (see, for example, Westwood and Clegg, 2003), increasingly oblige authors</w:t>
      </w:r>
      <w:r>
        <w:rPr>
          <w:spacing w:val="-6"/>
        </w:rPr>
        <w:t xml:space="preserve"> </w:t>
      </w:r>
      <w:r>
        <w:t xml:space="preserve">to </w:t>
      </w:r>
      <w:r>
        <w:rPr>
          <w:rFonts w:cs="Times New Roman"/>
        </w:rPr>
        <w:t xml:space="preserve">‘shoehorn’ their work into a style </w:t>
      </w:r>
      <w:proofErr w:type="spellStart"/>
      <w:r>
        <w:rPr>
          <w:rFonts w:cs="Times New Roman"/>
        </w:rPr>
        <w:t>favoured</w:t>
      </w:r>
      <w:proofErr w:type="spellEnd"/>
      <w:r>
        <w:rPr>
          <w:rFonts w:cs="Times New Roman"/>
        </w:rPr>
        <w:t xml:space="preserve"> and thus legitimated by key scholarly journals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and from which ‘heterodox’ work, such as creative arts enquiry, eith</w:t>
      </w:r>
      <w:r>
        <w:rPr>
          <w:rFonts w:cs="Times New Roman"/>
        </w:rPr>
        <w:t>er ‘struggles to find its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way into published form’ (Westwood and Clegg, 2003, p. 14), or is ‘</w:t>
      </w:r>
      <w:proofErr w:type="spellStart"/>
      <w:r>
        <w:rPr>
          <w:rFonts w:cs="Times New Roman"/>
        </w:rPr>
        <w:t>delegitimised</w:t>
      </w:r>
      <w:proofErr w:type="spellEnd"/>
      <w:r>
        <w:rPr>
          <w:rFonts w:cs="Times New Roman"/>
        </w:rPr>
        <w:t>’ 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excluded </w:t>
      </w:r>
      <w:r>
        <w:t>completely.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2"/>
        <w:spacing w:line="274" w:lineRule="exact"/>
        <w:ind w:right="170"/>
        <w:rPr>
          <w:b w:val="0"/>
          <w:bCs w:val="0"/>
          <w:i w:val="0"/>
        </w:rPr>
      </w:pPr>
      <w:r>
        <w:t>Technical</w:t>
      </w:r>
      <w:r>
        <w:rPr>
          <w:spacing w:val="-2"/>
        </w:rPr>
        <w:t xml:space="preserve"> </w:t>
      </w:r>
      <w:r>
        <w:t>Competence</w:t>
      </w:r>
    </w:p>
    <w:p w:rsidR="003D6CBD" w:rsidRDefault="000F4BB6">
      <w:pPr>
        <w:pStyle w:val="BodyText"/>
        <w:ind w:right="137"/>
      </w:pPr>
      <w:r>
        <w:t>The design elements or the visual devices we have selected and arranged so as</w:t>
      </w:r>
      <w:r>
        <w:rPr>
          <w:spacing w:val="-7"/>
        </w:rPr>
        <w:t xml:space="preserve"> </w:t>
      </w:r>
      <w:r>
        <w:t>to communicate ideas an</w:t>
      </w:r>
      <w:r>
        <w:t>d engage an active response in the viewer are undeniably</w:t>
      </w:r>
      <w:r>
        <w:rPr>
          <w:spacing w:val="-9"/>
        </w:rPr>
        <w:t xml:space="preserve"> </w:t>
      </w:r>
      <w:r>
        <w:t>important. These cinematic techniques establish the form and substance of the film and so serve</w:t>
      </w:r>
      <w:r>
        <w:rPr>
          <w:spacing w:val="-11"/>
        </w:rPr>
        <w:t xml:space="preserve"> </w:t>
      </w:r>
      <w:r>
        <w:t>our ultimate purpose to enlarge or differently enliven qualitative methodologies. Central to</w:t>
      </w:r>
      <w:r>
        <w:rPr>
          <w:spacing w:val="-13"/>
        </w:rPr>
        <w:t xml:space="preserve"> </w:t>
      </w:r>
      <w:r>
        <w:t>the desire</w:t>
      </w:r>
      <w:r>
        <w:t>d effect are principles of kinetic, intensive, affective and rhythmic movement and</w:t>
      </w:r>
      <w:r>
        <w:rPr>
          <w:spacing w:val="-7"/>
        </w:rPr>
        <w:t xml:space="preserve"> </w:t>
      </w:r>
      <w:r>
        <w:t>the sensations of sight and feel. Through them we attempt to create a tension, or at</w:t>
      </w:r>
      <w:r>
        <w:rPr>
          <w:spacing w:val="-8"/>
        </w:rPr>
        <w:t xml:space="preserve"> </w:t>
      </w:r>
      <w:r>
        <w:t>least instability, in the sense of a situation on the screen. This strategy is establish</w:t>
      </w:r>
      <w:r>
        <w:t>ed early,</w:t>
      </w:r>
      <w:r>
        <w:rPr>
          <w:spacing w:val="-15"/>
        </w:rPr>
        <w:t xml:space="preserve"> </w:t>
      </w:r>
      <w:r>
        <w:t>for example, when we use a montage of close up and distance shots, topographical writing</w:t>
      </w:r>
      <w:r>
        <w:rPr>
          <w:spacing w:val="-9"/>
        </w:rPr>
        <w:t xml:space="preserve"> </w:t>
      </w:r>
      <w:r>
        <w:t>and musical score, narration and music, to put in relation a waterfall flowing from a</w:t>
      </w:r>
      <w:r>
        <w:rPr>
          <w:spacing w:val="-9"/>
        </w:rPr>
        <w:t xml:space="preserve"> </w:t>
      </w:r>
      <w:r>
        <w:t>linear precipice, a huge early industrial garment factory and a conspic</w:t>
      </w:r>
      <w:r>
        <w:t>uous promontory of</w:t>
      </w:r>
      <w:r>
        <w:rPr>
          <w:spacing w:val="-12"/>
        </w:rPr>
        <w:t xml:space="preserve"> </w:t>
      </w:r>
      <w:r>
        <w:t>rocks high above. Viewers might attach thoughts of beauty and delicacy to the rolling</w:t>
      </w:r>
      <w:r>
        <w:rPr>
          <w:spacing w:val="-15"/>
        </w:rPr>
        <w:t xml:space="preserve"> </w:t>
      </w:r>
      <w:r>
        <w:t>waterfall, while the factory is suggestive of weight and seems desperately imprisoning. Meanwhile,</w:t>
      </w:r>
      <w:r>
        <w:rPr>
          <w:spacing w:val="-16"/>
        </w:rPr>
        <w:t xml:space="preserve"> </w:t>
      </w:r>
      <w:r>
        <w:t>we</w:t>
      </w:r>
      <w:r>
        <w:t xml:space="preserve"> use the distance shot toward the outlying rocks to evoke a different context and life-world</w:t>
      </w:r>
      <w:r>
        <w:rPr>
          <w:spacing w:val="-9"/>
        </w:rPr>
        <w:t xml:space="preserve"> </w:t>
      </w:r>
      <w:r>
        <w:t xml:space="preserve">for unseen </w:t>
      </w:r>
      <w:proofErr w:type="spellStart"/>
      <w:r>
        <w:t>labourers</w:t>
      </w:r>
      <w:proofErr w:type="spellEnd"/>
      <w:r>
        <w:t>. Our sequencing of shots and use of narration and music means the</w:t>
      </w:r>
      <w:r>
        <w:rPr>
          <w:spacing w:val="14"/>
        </w:rPr>
        <w:t xml:space="preserve"> </w:t>
      </w:r>
      <w:r>
        <w:t xml:space="preserve">viewer is able to go beyond reality and to wonder about imaginary or actual </w:t>
      </w:r>
      <w:r>
        <w:t>lines of flight</w:t>
      </w:r>
      <w:r>
        <w:rPr>
          <w:spacing w:val="-16"/>
        </w:rPr>
        <w:t xml:space="preserve"> </w:t>
      </w:r>
      <w:r>
        <w:t>elsewhere.</w:t>
      </w:r>
    </w:p>
    <w:p w:rsidR="003D6CBD" w:rsidRDefault="000F4BB6">
      <w:pPr>
        <w:pStyle w:val="BodyText"/>
        <w:ind w:right="170" w:firstLine="719"/>
        <w:rPr>
          <w:rFonts w:cs="Times New Roman"/>
        </w:rPr>
      </w:pPr>
      <w:r>
        <w:rPr>
          <w:rFonts w:cs="Times New Roman"/>
        </w:rPr>
        <w:t>Such a qualitative feeling must be ‘read’ or interpreted by the viewer, however,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to </w:t>
      </w:r>
      <w:r>
        <w:t>make it convincing. Hence in the film we strive for immersion rather than mere appraisal</w:t>
      </w:r>
      <w:r>
        <w:rPr>
          <w:spacing w:val="-15"/>
        </w:rPr>
        <w:t xml:space="preserve"> </w:t>
      </w:r>
      <w:r>
        <w:t xml:space="preserve">or </w:t>
      </w:r>
      <w:r>
        <w:rPr>
          <w:rFonts w:cs="Times New Roman"/>
        </w:rPr>
        <w:t>contemplation on the viewer’s part (Battista, 2009) a</w:t>
      </w:r>
      <w:r>
        <w:rPr>
          <w:rFonts w:cs="Times New Roman"/>
        </w:rPr>
        <w:t>nd the more we accomplish this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effect, </w:t>
      </w:r>
      <w:r>
        <w:t xml:space="preserve">the more we succeed in the self-reflexive perception like that described </w:t>
      </w:r>
      <w:r>
        <w:rPr>
          <w:spacing w:val="3"/>
        </w:rPr>
        <w:t xml:space="preserve">by </w:t>
      </w:r>
      <w:r>
        <w:t>Bergson</w:t>
      </w:r>
      <w:r>
        <w:rPr>
          <w:spacing w:val="-18"/>
        </w:rPr>
        <w:t xml:space="preserve"> </w:t>
      </w:r>
      <w:r>
        <w:t xml:space="preserve">and </w:t>
      </w:r>
      <w:proofErr w:type="spellStart"/>
      <w:r>
        <w:t>Deleuze</w:t>
      </w:r>
      <w:proofErr w:type="spellEnd"/>
      <w:r>
        <w:t xml:space="preserve">. This </w:t>
      </w:r>
      <w:proofErr w:type="spellStart"/>
      <w:r>
        <w:t>Bergsonian</w:t>
      </w:r>
      <w:proofErr w:type="spellEnd"/>
      <w:r>
        <w:t xml:space="preserve"> sense of connection and interpretation also informs our attempts</w:t>
      </w:r>
      <w:r>
        <w:rPr>
          <w:spacing w:val="-15"/>
        </w:rPr>
        <w:t xml:space="preserve"> </w:t>
      </w:r>
      <w:r>
        <w:t>to embody an intuitive grasp of the aff</w:t>
      </w:r>
      <w:r>
        <w:t>ective quality of free solo rock climbing. Despite</w:t>
      </w:r>
      <w:r>
        <w:rPr>
          <w:spacing w:val="-16"/>
        </w:rPr>
        <w:t xml:space="preserve"> </w:t>
      </w:r>
      <w:r>
        <w:t xml:space="preserve">this </w:t>
      </w:r>
      <w:r>
        <w:rPr>
          <w:rFonts w:cs="Times New Roman"/>
        </w:rPr>
        <w:t xml:space="preserve">purpose, previous research has noted how ‘climbing … has </w:t>
      </w:r>
      <w:r>
        <w:t>so far proved</w:t>
      </w:r>
      <w:r>
        <w:rPr>
          <w:spacing w:val="-1"/>
        </w:rPr>
        <w:t xml:space="preserve"> </w:t>
      </w:r>
      <w:r>
        <w:t xml:space="preserve">generally </w:t>
      </w:r>
      <w:r>
        <w:rPr>
          <w:rFonts w:cs="Times New Roman"/>
        </w:rPr>
        <w:t>unattractive to mainstream television or mass audiences’ (Heywood, 2006, p. 457).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This, according to Heywood (2006), is</w:t>
      </w:r>
      <w:r>
        <w:rPr>
          <w:rFonts w:cs="Times New Roman"/>
        </w:rPr>
        <w:t xml:space="preserve"> because ‘it is difficult to apply to climbing a key idea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like “mimesis”’. For him, ‘the core experience of climb</w:t>
      </w:r>
      <w:r>
        <w:t>ing is to do with a real relationship</w:t>
      </w:r>
      <w:r>
        <w:rPr>
          <w:spacing w:val="-10"/>
        </w:rPr>
        <w:t xml:space="preserve"> </w:t>
      </w:r>
      <w:r>
        <w:t xml:space="preserve">with </w:t>
      </w:r>
      <w:r>
        <w:rPr>
          <w:rFonts w:cs="Times New Roman"/>
        </w:rPr>
        <w:t>the material world and gravity, not an imaginary or symbolic one’ (Heywood, 2006, p.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457). As </w:t>
      </w:r>
      <w:proofErr w:type="spellStart"/>
      <w:r>
        <w:rPr>
          <w:rFonts w:cs="Times New Roman"/>
        </w:rPr>
        <w:t>Kwinte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(2001) points out: ‘</w:t>
      </w:r>
      <w:proofErr w:type="gramStart"/>
      <w:r>
        <w:rPr>
          <w:rFonts w:cs="Times New Roman"/>
        </w:rPr>
        <w:t>Unlike</w:t>
      </w:r>
      <w:proofErr w:type="gramEnd"/>
      <w:r>
        <w:rPr>
          <w:rFonts w:cs="Times New Roman"/>
        </w:rPr>
        <w:t xml:space="preserve"> more traditional (hunter</w:t>
      </w:r>
      <w:r>
        <w:t>-</w:t>
      </w:r>
      <w:r>
        <w:rPr>
          <w:rFonts w:cs="Times New Roman"/>
        </w:rPr>
        <w:t>warrior model) sports’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(p.</w:t>
      </w:r>
    </w:p>
    <w:p w:rsidR="003D6CBD" w:rsidRDefault="000F4BB6">
      <w:pPr>
        <w:pStyle w:val="BodyText"/>
        <w:ind w:right="98"/>
        <w:rPr>
          <w:rFonts w:cs="Times New Roman"/>
        </w:rPr>
      </w:pPr>
      <w:r>
        <w:rPr>
          <w:rFonts w:cs="Times New Roman"/>
        </w:rPr>
        <w:t>29), in which the task is ‘to “master” in the macho, form</w:t>
      </w:r>
      <w:r>
        <w:t>-</w:t>
      </w:r>
      <w:r>
        <w:rPr>
          <w:rFonts w:cs="Times New Roman"/>
        </w:rPr>
        <w:t>imposing sense’ (p. 31),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Free</w:t>
      </w:r>
      <w:r>
        <w:t xml:space="preserve">-soloist </w:t>
      </w:r>
      <w:r>
        <w:rPr>
          <w:rFonts w:cs="Times New Roman"/>
        </w:rPr>
        <w:t>climbers ‘do not conceive of themselves as exclusive or “prime motors” at the o</w:t>
      </w:r>
      <w:r>
        <w:rPr>
          <w:rFonts w:cs="Times New Roman"/>
        </w:rPr>
        <w:t>rigin 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their </w:t>
      </w:r>
      <w:r>
        <w:t>movements; they rather track from within the flows, a variety of emerging</w:t>
      </w:r>
      <w:r>
        <w:rPr>
          <w:spacing w:val="-16"/>
        </w:rPr>
        <w:t xml:space="preserve"> </w:t>
      </w:r>
      <w:r>
        <w:t xml:space="preserve">features, singularities, </w:t>
      </w:r>
      <w:r>
        <w:rPr>
          <w:rFonts w:cs="Times New Roman"/>
        </w:rPr>
        <w:t xml:space="preserve">and </w:t>
      </w:r>
      <w:proofErr w:type="spellStart"/>
      <w:r>
        <w:rPr>
          <w:rFonts w:cs="Times New Roman"/>
        </w:rPr>
        <w:t>unfoldings</w:t>
      </w:r>
      <w:proofErr w:type="spellEnd"/>
      <w:r>
        <w:rPr>
          <w:rFonts w:cs="Times New Roman"/>
        </w:rPr>
        <w:t xml:space="preserve"> with which they can meld’ (p.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29).</w:t>
      </w:r>
    </w:p>
    <w:p w:rsidR="003D6CBD" w:rsidRDefault="000F4BB6">
      <w:pPr>
        <w:pStyle w:val="BodyText"/>
        <w:ind w:right="170" w:firstLine="719"/>
      </w:pPr>
      <w:r>
        <w:t>In order to develop this emotion and bring it to life in the eye of the viewer,</w:t>
      </w:r>
      <w:r>
        <w:rPr>
          <w:spacing w:val="-11"/>
        </w:rPr>
        <w:t xml:space="preserve"> </w:t>
      </w:r>
      <w:r>
        <w:t>we</w:t>
      </w:r>
      <w:r>
        <w:t xml:space="preserve"> combine images and sounds to signal the greater or less imminence of a danger and to</w:t>
      </w:r>
      <w:r>
        <w:rPr>
          <w:spacing w:val="-18"/>
        </w:rPr>
        <w:t xml:space="preserve"> </w:t>
      </w:r>
      <w:r>
        <w:t>trigger a kind of tension and suspense for the purpose of promoting sensation, as an internal</w:t>
      </w:r>
      <w:r>
        <w:rPr>
          <w:spacing w:val="-9"/>
        </w:rPr>
        <w:t xml:space="preserve"> </w:t>
      </w:r>
      <w:r>
        <w:t xml:space="preserve">state </w:t>
      </w:r>
      <w:r>
        <w:rPr>
          <w:rFonts w:cs="Times New Roman"/>
        </w:rPr>
        <w:t>which ‘lures’ the viewer into the film’s ‘text’ (Barone, 2003). This i</w:t>
      </w:r>
      <w:r>
        <w:rPr>
          <w:rFonts w:cs="Times New Roman"/>
        </w:rPr>
        <w:t>s accomplished,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for </w:t>
      </w:r>
      <w:r>
        <w:t>instance, in a scene toward the end of the film where we see and hear the climber</w:t>
      </w:r>
      <w:r>
        <w:rPr>
          <w:spacing w:val="-15"/>
        </w:rPr>
        <w:t xml:space="preserve"> </w:t>
      </w:r>
      <w:r>
        <w:t>ascending an imposing thin fissure in an otherwise slick and featureless rock face. His movements</w:t>
      </w:r>
      <w:r>
        <w:rPr>
          <w:spacing w:val="-13"/>
        </w:rPr>
        <w:t xml:space="preserve"> </w:t>
      </w:r>
      <w:r>
        <w:t>are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20"/>
      </w:pPr>
      <w:r>
        <w:lastRenderedPageBreak/>
        <w:t>purposeful but clearly tense and his r</w:t>
      </w:r>
      <w:r>
        <w:t>ate and depth of breathing both increase as he</w:t>
      </w:r>
      <w:r>
        <w:rPr>
          <w:spacing w:val="-12"/>
        </w:rPr>
        <w:t xml:space="preserve"> </w:t>
      </w:r>
      <w:r>
        <w:t xml:space="preserve">climbs </w:t>
      </w:r>
      <w:r>
        <w:rPr>
          <w:rFonts w:cs="Times New Roman"/>
        </w:rPr>
        <w:t>higher, his muscles and nerves straining against ‘the downward gradient of gravity’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Kwinter</w:t>
      </w:r>
      <w:proofErr w:type="spellEnd"/>
      <w:r>
        <w:rPr>
          <w:rFonts w:cs="Times New Roman"/>
        </w:rPr>
        <w:t>, 2001, p. 29). His fingers, inserted from tips to third knuckle and ‘locked’ (twisted) to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provide momentary a</w:t>
      </w:r>
      <w:r>
        <w:rPr>
          <w:rFonts w:cs="Times New Roman"/>
        </w:rPr>
        <w:t>nchor, shoulders, pelvis and thighs, become ‘hypersensitive tamers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and </w:t>
      </w:r>
      <w:proofErr w:type="spellStart"/>
      <w:r>
        <w:rPr>
          <w:rFonts w:cs="Times New Roman"/>
        </w:rPr>
        <w:t>channelers</w:t>
      </w:r>
      <w:proofErr w:type="spellEnd"/>
      <w:r>
        <w:rPr>
          <w:rFonts w:cs="Times New Roman"/>
        </w:rPr>
        <w:t xml:space="preserve"> of the gravitational sink … that could mean the differ</w:t>
      </w:r>
      <w:r>
        <w:t>ence between triumph</w:t>
      </w:r>
      <w:r>
        <w:rPr>
          <w:spacing w:val="-8"/>
        </w:rPr>
        <w:t xml:space="preserve"> </w:t>
      </w:r>
      <w:r>
        <w:t xml:space="preserve">and </w:t>
      </w:r>
      <w:r>
        <w:rPr>
          <w:rFonts w:cs="Times New Roman"/>
        </w:rPr>
        <w:t>disaster’ in a situation ‘brimming over with interweaving forces and flows’ (</w:t>
      </w:r>
      <w:proofErr w:type="spellStart"/>
      <w:r>
        <w:rPr>
          <w:rFonts w:cs="Times New Roman"/>
        </w:rPr>
        <w:t>Kwinter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 xml:space="preserve">2001, </w:t>
      </w:r>
      <w:r>
        <w:t>pp.</w:t>
      </w:r>
      <w:r>
        <w:t xml:space="preserve"> 31). An affect connoted most notably in the erratically strewn disused quarry</w:t>
      </w:r>
      <w:r>
        <w:rPr>
          <w:spacing w:val="-14"/>
        </w:rPr>
        <w:t xml:space="preserve"> </w:t>
      </w:r>
      <w:r>
        <w:t>floor beneath, whose presence reveals the likely corporeality of the smallest mistake and</w:t>
      </w:r>
      <w:r>
        <w:rPr>
          <w:spacing w:val="-13"/>
        </w:rPr>
        <w:t xml:space="preserve"> </w:t>
      </w:r>
      <w:r>
        <w:t>is therefore a site of possible sensation for the</w:t>
      </w:r>
      <w:r>
        <w:rPr>
          <w:spacing w:val="-10"/>
        </w:rPr>
        <w:t xml:space="preserve"> </w:t>
      </w:r>
      <w:r>
        <w:t>viewer.</w:t>
      </w:r>
    </w:p>
    <w:p w:rsidR="003D6CBD" w:rsidRDefault="000F4BB6">
      <w:pPr>
        <w:pStyle w:val="BodyText"/>
        <w:ind w:right="105" w:firstLine="719"/>
      </w:pPr>
      <w:r>
        <w:rPr>
          <w:rFonts w:cs="Times New Roman"/>
        </w:rPr>
        <w:t>By selectively cutting and fr</w:t>
      </w:r>
      <w:r>
        <w:rPr>
          <w:rFonts w:cs="Times New Roman"/>
        </w:rPr>
        <w:t>aming the climber’s space and concentrating the sound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 xml:space="preserve">of </w:t>
      </w:r>
      <w:r>
        <w:t xml:space="preserve">his breath, although other ambient noise </w:t>
      </w:r>
      <w:r>
        <w:rPr>
          <w:rFonts w:cs="Times New Roman"/>
        </w:rPr>
        <w:t xml:space="preserve">– </w:t>
      </w:r>
      <w:r>
        <w:t xml:space="preserve">other people and passing traffic </w:t>
      </w:r>
      <w:r>
        <w:rPr>
          <w:rFonts w:cs="Times New Roman"/>
        </w:rPr>
        <w:t xml:space="preserve">– </w:t>
      </w:r>
      <w:r>
        <w:t>also drifts in,</w:t>
      </w:r>
      <w:r>
        <w:rPr>
          <w:spacing w:val="-10"/>
        </w:rPr>
        <w:t xml:space="preserve"> </w:t>
      </w:r>
      <w:r>
        <w:t xml:space="preserve">our </w:t>
      </w:r>
      <w:r>
        <w:rPr>
          <w:rFonts w:cs="Times New Roman"/>
        </w:rPr>
        <w:t>intention is to bring the perceptual stimulus to its greatest intensity and so fuse 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viewer’s </w:t>
      </w:r>
      <w:r>
        <w:t>vision with the bodily qualities of the movement on screen. We invite the viewer</w:t>
      </w:r>
      <w:r>
        <w:rPr>
          <w:spacing w:val="-13"/>
        </w:rPr>
        <w:t xml:space="preserve"> </w:t>
      </w:r>
      <w:r>
        <w:t xml:space="preserve">to </w:t>
      </w:r>
      <w:r>
        <w:rPr>
          <w:rFonts w:cs="Times New Roman"/>
        </w:rPr>
        <w:t>experience the climber’s sensations and bodily feelings ‘as in dialogue with their own, as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a shared existence, and therefore one about which we care deeply’ (Barone, 2003, </w:t>
      </w:r>
      <w:r>
        <w:rPr>
          <w:rFonts w:cs="Times New Roman"/>
        </w:rPr>
        <w:t>p. 212).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In </w:t>
      </w:r>
      <w:r>
        <w:t>this way, the viewer can invest the setting with meaning and can, to a greater or lesser</w:t>
      </w:r>
      <w:r>
        <w:rPr>
          <w:spacing w:val="-13"/>
        </w:rPr>
        <w:t xml:space="preserve"> </w:t>
      </w:r>
      <w:r>
        <w:t xml:space="preserve">extent, </w:t>
      </w:r>
      <w:r>
        <w:rPr>
          <w:rFonts w:cs="Times New Roman"/>
        </w:rPr>
        <w:t xml:space="preserve">‘feel’ with the character on </w:t>
      </w:r>
      <w:r>
        <w:t>the screen (</w:t>
      </w:r>
      <w:proofErr w:type="spellStart"/>
      <w:r>
        <w:t>Deleuze</w:t>
      </w:r>
      <w:proofErr w:type="spellEnd"/>
      <w:r>
        <w:t>, 1992). Hence the more the danger</w:t>
      </w:r>
      <w:r>
        <w:rPr>
          <w:spacing w:val="-12"/>
        </w:rPr>
        <w:t xml:space="preserve"> </w:t>
      </w:r>
      <w:r>
        <w:t xml:space="preserve">becomes </w:t>
      </w:r>
      <w:r>
        <w:rPr>
          <w:rFonts w:cs="Times New Roman"/>
        </w:rPr>
        <w:t>urgent, the more the viewer finds themselves in a relati</w:t>
      </w:r>
      <w:r>
        <w:rPr>
          <w:rFonts w:cs="Times New Roman"/>
        </w:rPr>
        <w:t>onship with the climber’s body and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 more they actually become interested in the consequences in the scene: ‘wanting’ him 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be </w:t>
      </w:r>
      <w:r>
        <w:t>successf</w:t>
      </w:r>
      <w:r>
        <w:rPr>
          <w:rFonts w:cs="Times New Roman"/>
        </w:rPr>
        <w:t>ul, or ‘caring’ that he should not fall to the quarry floor beneath. In other words,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as </w:t>
      </w:r>
      <w:r>
        <w:t>Flynn (1971, p. 761) writes, w</w:t>
      </w:r>
      <w:r>
        <w:t>hat we try to achieve in the scene is a high enough level</w:t>
      </w:r>
      <w:r>
        <w:rPr>
          <w:spacing w:val="-10"/>
        </w:rPr>
        <w:t xml:space="preserve"> </w:t>
      </w:r>
      <w:r>
        <w:t xml:space="preserve">of </w:t>
      </w:r>
      <w:r>
        <w:rPr>
          <w:rFonts w:cs="Times New Roman"/>
        </w:rPr>
        <w:t>‘subjectivity implicit in such an emotional effect’, even when the viewer kno</w:t>
      </w:r>
      <w:r>
        <w:t>ws the</w:t>
      </w:r>
      <w:r>
        <w:rPr>
          <w:spacing w:val="-9"/>
        </w:rPr>
        <w:t xml:space="preserve"> </w:t>
      </w:r>
      <w:r>
        <w:t>ending.</w:t>
      </w:r>
    </w:p>
    <w:p w:rsidR="003D6CBD" w:rsidRDefault="000F4BB6">
      <w:pPr>
        <w:pStyle w:val="BodyText"/>
        <w:ind w:right="153" w:firstLine="719"/>
        <w:rPr>
          <w:rFonts w:cs="Times New Roman"/>
        </w:rPr>
      </w:pPr>
      <w:r>
        <w:rPr>
          <w:rFonts w:cs="Times New Roman"/>
        </w:rPr>
        <w:t>In practical terms we invite the viewer to ‘take in’ the particular instances 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matters </w:t>
      </w:r>
      <w:r>
        <w:t>of fact on the screen with the same quality of conceptual feeling they have about their</w:t>
      </w:r>
      <w:r>
        <w:rPr>
          <w:spacing w:val="-14"/>
        </w:rPr>
        <w:t xml:space="preserve"> </w:t>
      </w:r>
      <w:r>
        <w:t>own first-hand experiences; a relational image, which whilst not personal, leads the viewer</w:t>
      </w:r>
      <w:r>
        <w:rPr>
          <w:spacing w:val="-10"/>
        </w:rPr>
        <w:t xml:space="preserve"> </w:t>
      </w:r>
      <w:r>
        <w:t xml:space="preserve">toward </w:t>
      </w:r>
      <w:r>
        <w:rPr>
          <w:rFonts w:cs="Times New Roman"/>
        </w:rPr>
        <w:t>‘recognitions that arise in a heightened intellectual/emotional state</w:t>
      </w:r>
      <w:r>
        <w:rPr>
          <w:rFonts w:cs="Times New Roman"/>
        </w:rPr>
        <w:t xml:space="preserve"> of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correspondence’</w:t>
      </w:r>
    </w:p>
    <w:p w:rsidR="003D6CBD" w:rsidRDefault="000F4BB6">
      <w:pPr>
        <w:pStyle w:val="BodyText"/>
        <w:ind w:right="111"/>
      </w:pPr>
      <w:r>
        <w:t>(Kraus, 2011, p. 111, original emphasis). One does not need to be a free soloist or even a</w:t>
      </w:r>
      <w:r>
        <w:rPr>
          <w:spacing w:val="-15"/>
        </w:rPr>
        <w:t xml:space="preserve"> </w:t>
      </w:r>
      <w:r>
        <w:t>rock climber, or indeed a participant in any one of the interesting proliferation of lifestyle</w:t>
      </w:r>
      <w:r>
        <w:rPr>
          <w:spacing w:val="-17"/>
        </w:rPr>
        <w:t xml:space="preserve"> </w:t>
      </w:r>
      <w:r>
        <w:t xml:space="preserve">sports </w:t>
      </w:r>
      <w:r>
        <w:rPr>
          <w:rFonts w:cs="Times New Roman"/>
        </w:rPr>
        <w:t>that nowadays display the same fluid ‘strea</w:t>
      </w:r>
      <w:r>
        <w:rPr>
          <w:rFonts w:cs="Times New Roman"/>
        </w:rPr>
        <w:t>ming’ (</w:t>
      </w:r>
      <w:proofErr w:type="spellStart"/>
      <w:r>
        <w:rPr>
          <w:rFonts w:cs="Times New Roman"/>
        </w:rPr>
        <w:t>Kwinter</w:t>
      </w:r>
      <w:proofErr w:type="spellEnd"/>
      <w:r>
        <w:rPr>
          <w:rFonts w:cs="Times New Roman"/>
        </w:rPr>
        <w:t>, 2001), to be intoxicated by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on</w:t>
      </w:r>
      <w:r>
        <w:t xml:space="preserve">- </w:t>
      </w:r>
      <w:r>
        <w:rPr>
          <w:rFonts w:cs="Times New Roman"/>
        </w:rPr>
        <w:t>screen depictions of climbing as a ‘release’ or a ‘fantastic’, ‘almost an aesthetic’,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 ‘meditative’ feeling or ‘way out’ of ‘the normal run of things’. Here the viewer need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only </w:t>
      </w:r>
      <w:r>
        <w:t>identify as someone who suffers the perennial psychological, social or somatic distress</w:t>
      </w:r>
      <w:r>
        <w:rPr>
          <w:spacing w:val="-12"/>
        </w:rPr>
        <w:t xml:space="preserve"> </w:t>
      </w:r>
      <w:r>
        <w:t>of bearing with a 40 hours a week job that has been drained of its content or otherwise</w:t>
      </w:r>
      <w:r>
        <w:rPr>
          <w:spacing w:val="-11"/>
        </w:rPr>
        <w:t xml:space="preserve"> </w:t>
      </w:r>
      <w:r>
        <w:t>requires them to complete their work tasks energetically, or to display a cheerf</w:t>
      </w:r>
      <w:r>
        <w:t>ul expression</w:t>
      </w:r>
      <w:r>
        <w:rPr>
          <w:spacing w:val="-11"/>
        </w:rPr>
        <w:t xml:space="preserve"> </w:t>
      </w:r>
      <w:r>
        <w:t xml:space="preserve">during service transactions, to be able to </w:t>
      </w:r>
      <w:proofErr w:type="spellStart"/>
      <w:r>
        <w:t>recognise</w:t>
      </w:r>
      <w:proofErr w:type="spellEnd"/>
      <w:r>
        <w:t xml:space="preserve"> themselves. The correspondence is clear.</w:t>
      </w:r>
      <w:r>
        <w:rPr>
          <w:spacing w:val="-10"/>
        </w:rPr>
        <w:t xml:space="preserve"> </w:t>
      </w:r>
      <w:r>
        <w:t xml:space="preserve">These on-screen depictions ring true in the degree to which, as </w:t>
      </w:r>
      <w:proofErr w:type="spellStart"/>
      <w:r>
        <w:t>Bachelard</w:t>
      </w:r>
      <w:proofErr w:type="spellEnd"/>
      <w:r>
        <w:t xml:space="preserve"> (1994, p. 90) says,</w:t>
      </w:r>
      <w:r>
        <w:rPr>
          <w:spacing w:val="-7"/>
        </w:rPr>
        <w:t xml:space="preserve"> </w:t>
      </w:r>
      <w:r>
        <w:t xml:space="preserve">they </w:t>
      </w:r>
      <w:r>
        <w:rPr>
          <w:rFonts w:cs="Times New Roman"/>
        </w:rPr>
        <w:t xml:space="preserve">move ‘the very depths of our being’. This is the </w:t>
      </w:r>
      <w:r>
        <w:rPr>
          <w:rFonts w:cs="Times New Roman"/>
        </w:rPr>
        <w:t>aspect of conceptual feeling we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see </w:t>
      </w:r>
      <w:r>
        <w:t>communicated most clearly in the</w:t>
      </w:r>
      <w:r>
        <w:rPr>
          <w:spacing w:val="-10"/>
        </w:rPr>
        <w:t xml:space="preserve"> </w:t>
      </w:r>
      <w:r>
        <w:t>film.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2"/>
        <w:spacing w:line="274" w:lineRule="exact"/>
        <w:ind w:right="170"/>
        <w:rPr>
          <w:b w:val="0"/>
          <w:bCs w:val="0"/>
          <w:i w:val="0"/>
        </w:rPr>
      </w:pPr>
      <w:r>
        <w:t>Distinguishable</w:t>
      </w:r>
      <w:r>
        <w:rPr>
          <w:spacing w:val="-5"/>
        </w:rPr>
        <w:t xml:space="preserve"> </w:t>
      </w:r>
      <w:r>
        <w:t>Personality</w:t>
      </w:r>
    </w:p>
    <w:p w:rsidR="003D6CBD" w:rsidRDefault="000F4BB6">
      <w:pPr>
        <w:pStyle w:val="BodyText"/>
        <w:ind w:right="98"/>
      </w:pPr>
      <w:r>
        <w:t>Because neither of the current authors has any formal education in film studies and both of</w:t>
      </w:r>
      <w:r>
        <w:rPr>
          <w:spacing w:val="-8"/>
        </w:rPr>
        <w:t xml:space="preserve"> </w:t>
      </w:r>
      <w:r>
        <w:t xml:space="preserve">us are novice directors, it is not possible to stamp </w:t>
      </w:r>
      <w:r>
        <w:rPr>
          <w:rFonts w:cs="Times New Roman"/>
          <w:i/>
        </w:rPr>
        <w:t>Lines o</w:t>
      </w:r>
      <w:r>
        <w:rPr>
          <w:rFonts w:cs="Times New Roman"/>
          <w:i/>
        </w:rPr>
        <w:t xml:space="preserve">f Flight </w:t>
      </w:r>
      <w:r>
        <w:rPr>
          <w:rFonts w:cs="Times New Roman"/>
        </w:rPr>
        <w:t>with consistent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‘signature’ visual devices and ‘trademark’ techniques and themes. There simply is not a sufficient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oeuvre </w:t>
      </w:r>
      <w:r>
        <w:t>that progresses from one film to the next. Accordingly we do not challenge classic cinema</w:t>
      </w:r>
      <w:r>
        <w:rPr>
          <w:spacing w:val="-12"/>
        </w:rPr>
        <w:t xml:space="preserve"> </w:t>
      </w:r>
      <w:r>
        <w:t xml:space="preserve">in the </w:t>
      </w:r>
      <w:proofErr w:type="spellStart"/>
      <w:r>
        <w:t>Deleuzian</w:t>
      </w:r>
      <w:proofErr w:type="spellEnd"/>
      <w:r>
        <w:t xml:space="preserve"> sense (1992). We l</w:t>
      </w:r>
      <w:r>
        <w:t>imit ourselves to making use of shots, cuts and</w:t>
      </w:r>
      <w:r>
        <w:rPr>
          <w:spacing w:val="-9"/>
        </w:rPr>
        <w:t xml:space="preserve"> </w:t>
      </w:r>
      <w:r>
        <w:t>montage, oriented by habit and expectation. Nonetheless, we have given the film a</w:t>
      </w:r>
      <w:r>
        <w:rPr>
          <w:spacing w:val="-9"/>
        </w:rPr>
        <w:t xml:space="preserve"> </w:t>
      </w:r>
      <w:r>
        <w:t xml:space="preserve">distinguishable personality, one that actually moves away from any notion of a </w:t>
      </w:r>
      <w:proofErr w:type="spellStart"/>
      <w:r>
        <w:t>self-centred</w:t>
      </w:r>
      <w:proofErr w:type="spellEnd"/>
      <w:r>
        <w:t xml:space="preserve"> filmmaker</w:t>
      </w:r>
      <w:r>
        <w:rPr>
          <w:spacing w:val="-16"/>
        </w:rPr>
        <w:t xml:space="preserve"> </w:t>
      </w:r>
      <w:r>
        <w:t xml:space="preserve">and which could be used </w:t>
      </w:r>
      <w:r>
        <w:t>as a broadening of the scope of creative arts practice for</w:t>
      </w:r>
      <w:r>
        <w:rPr>
          <w:spacing w:val="-10"/>
        </w:rPr>
        <w:t xml:space="preserve"> </w:t>
      </w:r>
      <w:r>
        <w:t>qualitative research.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436" w:firstLine="719"/>
      </w:pPr>
      <w:r>
        <w:lastRenderedPageBreak/>
        <w:t>Despite auteur theorists implying an independent maker or artist behind a film,</w:t>
      </w:r>
      <w:r>
        <w:rPr>
          <w:spacing w:val="-15"/>
        </w:rPr>
        <w:t xml:space="preserve"> </w:t>
      </w:r>
      <w:r>
        <w:t>our approach ca</w:t>
      </w:r>
      <w:r>
        <w:rPr>
          <w:rFonts w:cs="Times New Roman"/>
        </w:rPr>
        <w:t>n be looked at from the point of view of an ‘assemblage’ that brin</w:t>
      </w:r>
      <w:r>
        <w:rPr>
          <w:rFonts w:cs="Times New Roman"/>
        </w:rPr>
        <w:t>gs together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a </w:t>
      </w:r>
      <w:r>
        <w:t>number of separate parts (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</w:t>
      </w:r>
      <w:proofErr w:type="spellEnd"/>
      <w:r>
        <w:t>, 1987). Filmmaking appears to</w:t>
      </w:r>
      <w:r>
        <w:rPr>
          <w:spacing w:val="-14"/>
        </w:rPr>
        <w:t xml:space="preserve"> </w:t>
      </w:r>
      <w:r>
        <w:t>prefigure assemblage in that it breaks the material supplied down into a series of individual</w:t>
      </w:r>
      <w:r>
        <w:rPr>
          <w:spacing w:val="-6"/>
        </w:rPr>
        <w:t xml:space="preserve"> </w:t>
      </w:r>
      <w:r>
        <w:t>shots:</w:t>
      </w:r>
      <w:r>
        <w:t xml:space="preserve"> close-up, distance, montage, and so forth, which the filmmaker then assembles into</w:t>
      </w:r>
      <w:r>
        <w:rPr>
          <w:spacing w:val="-6"/>
        </w:rPr>
        <w:t xml:space="preserve"> </w:t>
      </w:r>
      <w:r>
        <w:t>a performance for the screen (Benjamin, 2008). The significance of the assemblage for</w:t>
      </w:r>
      <w:r>
        <w:rPr>
          <w:spacing w:val="-13"/>
        </w:rPr>
        <w:t xml:space="preserve"> </w:t>
      </w:r>
      <w:r>
        <w:t xml:space="preserve">the </w:t>
      </w:r>
      <w:r>
        <w:rPr>
          <w:rFonts w:cs="Times New Roman"/>
        </w:rPr>
        <w:t>current discussion, however, is that the filmmaker stops being an ‘author’ (</w:t>
      </w:r>
      <w:proofErr w:type="spellStart"/>
      <w:r>
        <w:rPr>
          <w:rFonts w:cs="Times New Roman"/>
        </w:rPr>
        <w:t>Deleu</w:t>
      </w:r>
      <w:r>
        <w:t>z</w:t>
      </w:r>
      <w:r>
        <w:t>e</w:t>
      </w:r>
      <w:proofErr w:type="spellEnd"/>
      <w:r>
        <w:rPr>
          <w:spacing w:val="-6"/>
        </w:rPr>
        <w:t xml:space="preserve"> </w:t>
      </w:r>
      <w:r>
        <w:t xml:space="preserve">and </w:t>
      </w:r>
      <w:proofErr w:type="spellStart"/>
      <w:r>
        <w:t>Parnet</w:t>
      </w:r>
      <w:proofErr w:type="spellEnd"/>
      <w:r>
        <w:t>, 1987) and a film is no longer treated as the product of the filmmaker as a</w:t>
      </w:r>
      <w:r>
        <w:rPr>
          <w:spacing w:val="-8"/>
        </w:rPr>
        <w:t xml:space="preserve"> </w:t>
      </w:r>
      <w:r>
        <w:t>self- expressive, individual</w:t>
      </w:r>
      <w:r>
        <w:rPr>
          <w:spacing w:val="-4"/>
        </w:rPr>
        <w:t xml:space="preserve"> </w:t>
      </w:r>
      <w:r>
        <w:t>subject.</w:t>
      </w:r>
    </w:p>
    <w:p w:rsidR="003D6CBD" w:rsidRDefault="000F4BB6">
      <w:pPr>
        <w:pStyle w:val="BodyText"/>
        <w:ind w:right="206" w:firstLine="719"/>
        <w:rPr>
          <w:rFonts w:cs="Times New Roman"/>
        </w:rPr>
      </w:pPr>
      <w:r>
        <w:rPr>
          <w:rFonts w:cs="Times New Roman"/>
        </w:rPr>
        <w:t xml:space="preserve">The assemblage as it appears in 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Guattari’s</w:t>
      </w:r>
      <w:proofErr w:type="spellEnd"/>
      <w:r>
        <w:rPr>
          <w:rFonts w:cs="Times New Roman"/>
        </w:rPr>
        <w:t xml:space="preserve"> (1987) work is </w:t>
      </w:r>
      <w:proofErr w:type="spellStart"/>
      <w:r>
        <w:rPr>
          <w:rFonts w:cs="Times New Roman"/>
        </w:rPr>
        <w:t>organised</w:t>
      </w:r>
      <w:proofErr w:type="spellEnd"/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in </w:t>
      </w:r>
      <w:r>
        <w:t>four directions, or along two planes each with</w:t>
      </w:r>
      <w:r>
        <w:t xml:space="preserve"> two poles. On the vertical plane we have</w:t>
      </w:r>
      <w:r>
        <w:rPr>
          <w:spacing w:val="-11"/>
        </w:rPr>
        <w:t xml:space="preserve"> </w:t>
      </w:r>
      <w:r>
        <w:t>what we might call the territorial pole. This is the pole of the assemblage oriented</w:t>
      </w:r>
      <w:r>
        <w:rPr>
          <w:spacing w:val="-10"/>
        </w:rPr>
        <w:t xml:space="preserve"> </w:t>
      </w:r>
      <w:r>
        <w:t xml:space="preserve">toward stratification, or the structuring principle of </w:t>
      </w:r>
      <w:proofErr w:type="spellStart"/>
      <w:r>
        <w:t>organisation</w:t>
      </w:r>
      <w:proofErr w:type="spellEnd"/>
      <w:r>
        <w:t>: for example, the longitude</w:t>
      </w:r>
      <w:r>
        <w:rPr>
          <w:spacing w:val="-15"/>
        </w:rPr>
        <w:t xml:space="preserve"> </w:t>
      </w:r>
      <w:r>
        <w:t>and latitude on a map or the metr</w:t>
      </w:r>
      <w:r>
        <w:t>ic gridding of an urban central business district (CBD).</w:t>
      </w:r>
      <w:r>
        <w:rPr>
          <w:spacing w:val="-11"/>
        </w:rPr>
        <w:t xml:space="preserve"> </w:t>
      </w:r>
      <w:r>
        <w:t xml:space="preserve">The other pole is oriented toward movement and change, or what 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</w:t>
      </w:r>
      <w:proofErr w:type="spellEnd"/>
      <w:r>
        <w:rPr>
          <w:spacing w:val="-9"/>
        </w:rPr>
        <w:t xml:space="preserve"> </w:t>
      </w:r>
      <w:r>
        <w:t>(1987) call de-stratified or de-</w:t>
      </w:r>
      <w:proofErr w:type="spellStart"/>
      <w:r>
        <w:rPr>
          <w:rFonts w:cs="Times New Roman"/>
        </w:rPr>
        <w:t>territorialised</w:t>
      </w:r>
      <w:proofErr w:type="spellEnd"/>
      <w:r>
        <w:rPr>
          <w:rFonts w:cs="Times New Roman"/>
        </w:rPr>
        <w:t xml:space="preserve"> space. This is a perfectly ‘smooth’ space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characteristic </w:t>
      </w:r>
      <w:r>
        <w:t>of the se</w:t>
      </w:r>
      <w:r>
        <w:rPr>
          <w:rFonts w:cs="Times New Roman"/>
        </w:rPr>
        <w:t>a</w:t>
      </w:r>
      <w:r>
        <w:rPr>
          <w:rFonts w:cs="Times New Roman"/>
        </w:rPr>
        <w:t>, the steppe and the desert, for example, or an ‘intensive’ feeling, mood 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texture,</w:t>
      </w:r>
    </w:p>
    <w:p w:rsidR="003D6CBD" w:rsidRDefault="000F4BB6">
      <w:pPr>
        <w:pStyle w:val="BodyText"/>
        <w:ind w:right="98"/>
      </w:pPr>
      <w:proofErr w:type="gramStart"/>
      <w:r>
        <w:t>and</w:t>
      </w:r>
      <w:proofErr w:type="gramEnd"/>
      <w:r>
        <w:t xml:space="preserve"> so forth. These two states of space are distinguishable in principle but in fact exist only</w:t>
      </w:r>
      <w:r>
        <w:rPr>
          <w:spacing w:val="-16"/>
        </w:rPr>
        <w:t xml:space="preserve"> </w:t>
      </w:r>
      <w:r>
        <w:t xml:space="preserve">in a mixture, the complex interdependence between forces of departure and </w:t>
      </w:r>
      <w:r>
        <w:t>forces of</w:t>
      </w:r>
      <w:r>
        <w:rPr>
          <w:spacing w:val="-9"/>
        </w:rPr>
        <w:t xml:space="preserve"> </w:t>
      </w:r>
      <w:r>
        <w:t>capture.</w:t>
      </w:r>
    </w:p>
    <w:p w:rsidR="003D6CBD" w:rsidRDefault="000F4BB6">
      <w:pPr>
        <w:pStyle w:val="BodyText"/>
        <w:ind w:right="103" w:firstLine="719"/>
      </w:pPr>
      <w:r>
        <w:t>On the horizontal axis, or the plane of consistency, an assemblage requires as</w:t>
      </w:r>
      <w:r>
        <w:rPr>
          <w:spacing w:val="-7"/>
        </w:rPr>
        <w:t xml:space="preserve"> </w:t>
      </w:r>
      <w:r>
        <w:t>a necessary prior condition a state of affairs or surrounding general activity in the</w:t>
      </w:r>
      <w:r>
        <w:rPr>
          <w:spacing w:val="-18"/>
        </w:rPr>
        <w:t xml:space="preserve"> </w:t>
      </w:r>
      <w:r>
        <w:t>background. The industrial factory portrayed early in the film, for exam</w:t>
      </w:r>
      <w:r>
        <w:t>ple, seems to quantify the</w:t>
      </w:r>
      <w:r>
        <w:rPr>
          <w:spacing w:val="-15"/>
        </w:rPr>
        <w:t xml:space="preserve"> </w:t>
      </w:r>
      <w:r>
        <w:t>social and political economy of the eighteenth and nineteenth centuries in the region:</w:t>
      </w:r>
      <w:r>
        <w:rPr>
          <w:spacing w:val="28"/>
        </w:rPr>
        <w:t xml:space="preserve"> </w:t>
      </w:r>
      <w:r>
        <w:t xml:space="preserve">crises affecting early systems of manufacture; subsequent changes in </w:t>
      </w:r>
      <w:proofErr w:type="spellStart"/>
      <w:r>
        <w:t>labour</w:t>
      </w:r>
      <w:proofErr w:type="spellEnd"/>
      <w:r>
        <w:t xml:space="preserve"> relations and</w:t>
      </w:r>
      <w:r>
        <w:rPr>
          <w:spacing w:val="-15"/>
        </w:rPr>
        <w:t xml:space="preserve"> </w:t>
      </w:r>
      <w:r>
        <w:t xml:space="preserve">working conditions; rise of the capitalist </w:t>
      </w:r>
      <w:proofErr w:type="spellStart"/>
      <w:r>
        <w:t>rationali</w:t>
      </w:r>
      <w:r>
        <w:t>sation</w:t>
      </w:r>
      <w:proofErr w:type="spellEnd"/>
      <w:r>
        <w:t xml:space="preserve"> of work as production (Thompson, 1966).</w:t>
      </w:r>
      <w:r>
        <w:rPr>
          <w:spacing w:val="52"/>
        </w:rPr>
        <w:t xml:space="preserve"> </w:t>
      </w:r>
      <w:r>
        <w:t xml:space="preserve">At </w:t>
      </w:r>
      <w:r>
        <w:rPr>
          <w:rFonts w:cs="Times New Roman"/>
        </w:rPr>
        <w:t>the same time, this prior background activity remains ‘abstract’ and ‘entirely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undetermined’ </w:t>
      </w:r>
      <w:r>
        <w:t>(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</w:t>
      </w:r>
      <w:proofErr w:type="spellEnd"/>
      <w:r>
        <w:t>, 1987) as long as we do not relate it to more concrete actualities in</w:t>
      </w:r>
      <w:r>
        <w:rPr>
          <w:spacing w:val="-15"/>
        </w:rPr>
        <w:t xml:space="preserve"> </w:t>
      </w:r>
      <w:r>
        <w:t>the</w:t>
      </w:r>
      <w:r>
        <w:t xml:space="preserve"> present moment. On the opposite pole, our knowledge of the abstract assemblage</w:t>
      </w:r>
      <w:r>
        <w:rPr>
          <w:spacing w:val="-12"/>
        </w:rPr>
        <w:t xml:space="preserve"> </w:t>
      </w:r>
      <w:r>
        <w:t xml:space="preserve">presupposes </w:t>
      </w:r>
      <w:r>
        <w:rPr>
          <w:rFonts w:cs="Times New Roman"/>
        </w:rPr>
        <w:t>a certain ‘</w:t>
      </w:r>
      <w:proofErr w:type="spellStart"/>
      <w:r>
        <w:rPr>
          <w:rFonts w:cs="Times New Roman"/>
        </w:rPr>
        <w:t>machinic</w:t>
      </w:r>
      <w:proofErr w:type="spellEnd"/>
      <w:r>
        <w:rPr>
          <w:rFonts w:cs="Times New Roman"/>
        </w:rPr>
        <w:t xml:space="preserve"> assemblage’ (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>, 1987) that qualifies how 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disparate </w:t>
      </w:r>
      <w:r>
        <w:t xml:space="preserve">material, cognitive, physical and social components in an abstraction </w:t>
      </w:r>
      <w:r>
        <w:t>interrelate and how</w:t>
      </w:r>
      <w:r>
        <w:rPr>
          <w:spacing w:val="-7"/>
        </w:rPr>
        <w:t xml:space="preserve"> </w:t>
      </w:r>
      <w:r>
        <w:t xml:space="preserve">they affect and are affected by one another. What this means is that a </w:t>
      </w:r>
      <w:proofErr w:type="spellStart"/>
      <w:r>
        <w:t>machinic</w:t>
      </w:r>
      <w:proofErr w:type="spellEnd"/>
      <w:r>
        <w:t xml:space="preserve"> assemblage, as</w:t>
      </w:r>
      <w:r>
        <w:rPr>
          <w:spacing w:val="-15"/>
        </w:rPr>
        <w:t xml:space="preserve"> </w:t>
      </w:r>
      <w:r>
        <w:t>we understand it, is simultaneously both an intermediary and a stopper for the intermingling</w:t>
      </w:r>
      <w:r>
        <w:rPr>
          <w:spacing w:val="-15"/>
        </w:rPr>
        <w:t xml:space="preserve"> </w:t>
      </w:r>
      <w:r>
        <w:t xml:space="preserve">of very different kinds of social and technical </w:t>
      </w:r>
      <w:r>
        <w:t xml:space="preserve">bodies and parts that </w:t>
      </w:r>
      <w:proofErr w:type="spellStart"/>
      <w:r>
        <w:t>concretise</w:t>
      </w:r>
      <w:proofErr w:type="spellEnd"/>
      <w:r>
        <w:t xml:space="preserve"> at a</w:t>
      </w:r>
      <w:r>
        <w:rPr>
          <w:spacing w:val="8"/>
        </w:rPr>
        <w:t xml:space="preserve"> </w:t>
      </w:r>
      <w:r>
        <w:t>given moment, but which can be effectuated differently under a changed state of affairs. Given</w:t>
      </w:r>
      <w:r>
        <w:rPr>
          <w:spacing w:val="-11"/>
        </w:rPr>
        <w:t xml:space="preserve"> </w:t>
      </w:r>
      <w:r>
        <w:t xml:space="preserve">that a </w:t>
      </w:r>
      <w:proofErr w:type="spellStart"/>
      <w:r>
        <w:t>machinic</w:t>
      </w:r>
      <w:proofErr w:type="spellEnd"/>
      <w:r>
        <w:t xml:space="preserve"> assemblage is at the core of our approach, we need to understand how</w:t>
      </w:r>
      <w:r>
        <w:rPr>
          <w:spacing w:val="-11"/>
        </w:rPr>
        <w:t xml:space="preserve"> </w:t>
      </w:r>
      <w:r>
        <w:t>this dynamic unity of people and objec</w:t>
      </w:r>
      <w:r>
        <w:t>ts bears on the personality of the</w:t>
      </w:r>
      <w:r>
        <w:rPr>
          <w:spacing w:val="-11"/>
        </w:rPr>
        <w:t xml:space="preserve"> </w:t>
      </w:r>
      <w:r>
        <w:t>film.</w:t>
      </w:r>
    </w:p>
    <w:p w:rsidR="003D6CBD" w:rsidRDefault="000F4BB6">
      <w:pPr>
        <w:pStyle w:val="BodyText"/>
        <w:ind w:right="175" w:firstLine="719"/>
      </w:pPr>
      <w:r>
        <w:t>We can start by saying that everything we did can be understood as taking place in</w:t>
      </w:r>
      <w:r>
        <w:rPr>
          <w:spacing w:val="-16"/>
        </w:rPr>
        <w:t xml:space="preserve"> </w:t>
      </w:r>
      <w:r>
        <w:t>a complex assemblage of bodies, technologies and passions reacting to each other.</w:t>
      </w:r>
      <w:r>
        <w:rPr>
          <w:spacing w:val="-8"/>
        </w:rPr>
        <w:t xml:space="preserve"> </w:t>
      </w:r>
      <w:r>
        <w:t>For instance, although one of us had the initial i</w:t>
      </w:r>
      <w:r>
        <w:t xml:space="preserve">nspiration for </w:t>
      </w:r>
      <w:r>
        <w:rPr>
          <w:rFonts w:cs="Times New Roman"/>
        </w:rPr>
        <w:t>the film’s concept and 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other </w:t>
      </w:r>
      <w:r>
        <w:t xml:space="preserve">brought their past experience of the necessary design considerations and </w:t>
      </w:r>
      <w:proofErr w:type="spellStart"/>
      <w:r>
        <w:t>organisation</w:t>
      </w:r>
      <w:proofErr w:type="spellEnd"/>
      <w:r>
        <w:t xml:space="preserve"> that</w:t>
      </w:r>
      <w:r>
        <w:rPr>
          <w:spacing w:val="-17"/>
        </w:rPr>
        <w:t xml:space="preserve"> </w:t>
      </w:r>
      <w:r>
        <w:t xml:space="preserve">go </w:t>
      </w:r>
      <w:r>
        <w:rPr>
          <w:rFonts w:cs="Times New Roman"/>
        </w:rPr>
        <w:t>into filmmaking, ‘what was important for us was less our working together than this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strange </w:t>
      </w:r>
      <w:r>
        <w:t>fact of working betwee</w:t>
      </w:r>
      <w:r>
        <w:t>n the two of us</w:t>
      </w:r>
      <w:r>
        <w:rPr>
          <w:rFonts w:cs="Times New Roman"/>
        </w:rPr>
        <w:t>’ (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Parnet</w:t>
      </w:r>
      <w:proofErr w:type="spellEnd"/>
      <w:r>
        <w:rPr>
          <w:rFonts w:cs="Times New Roman"/>
        </w:rPr>
        <w:t xml:space="preserve">, 1987, p. 17). As 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points out, this work ‘between the two’ is an assemblage of parts. Nonetheless, the assemblage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is </w:t>
      </w:r>
      <w:r>
        <w:t>not only the set of our self-expressive acts it is also understood in terms of a</w:t>
      </w:r>
      <w:r>
        <w:rPr>
          <w:spacing w:val="-7"/>
        </w:rPr>
        <w:t xml:space="preserve"> </w:t>
      </w:r>
      <w:r>
        <w:t>grouping toget</w:t>
      </w:r>
      <w:r>
        <w:t>her of human and technological components. Our expressive acts are not independent</w:t>
      </w:r>
      <w:r>
        <w:rPr>
          <w:spacing w:val="-12"/>
        </w:rPr>
        <w:t xml:space="preserve"> </w:t>
      </w:r>
      <w:r>
        <w:t>of a set of material connections, including storyboards incorporating photography,</w:t>
      </w:r>
      <w:r>
        <w:rPr>
          <w:spacing w:val="-13"/>
        </w:rPr>
        <w:t xml:space="preserve"> </w:t>
      </w:r>
      <w:r>
        <w:t>poetry, cuttings and notes. The coexistence of people, parts, original situations and</w:t>
      </w:r>
      <w:r>
        <w:rPr>
          <w:spacing w:val="-5"/>
        </w:rPr>
        <w:t xml:space="preserve"> </w:t>
      </w:r>
      <w:r>
        <w:t>mach</w:t>
      </w:r>
      <w:r>
        <w:t xml:space="preserve">ines, including viewers, in the film, implies a </w:t>
      </w:r>
      <w:proofErr w:type="spellStart"/>
      <w:r>
        <w:t>machinic</w:t>
      </w:r>
      <w:proofErr w:type="spellEnd"/>
      <w:r>
        <w:t xml:space="preserve"> assemblage. To underline this last</w:t>
      </w:r>
      <w:r>
        <w:rPr>
          <w:spacing w:val="-9"/>
        </w:rPr>
        <w:t xml:space="preserve"> </w:t>
      </w:r>
      <w:r>
        <w:t>point, we may note that the film essentially left post-production as an incomplete object,</w:t>
      </w:r>
      <w:r>
        <w:rPr>
          <w:spacing w:val="-12"/>
        </w:rPr>
        <w:t xml:space="preserve"> </w:t>
      </w:r>
      <w:r>
        <w:t>which sought a further connection with its viewer, yet another stage caug</w:t>
      </w:r>
      <w:r>
        <w:t>ht up in the</w:t>
      </w:r>
      <w:r>
        <w:rPr>
          <w:spacing w:val="-17"/>
        </w:rPr>
        <w:t xml:space="preserve"> </w:t>
      </w:r>
      <w:r>
        <w:t>assemblage.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98" w:firstLine="719"/>
      </w:pPr>
      <w:r>
        <w:lastRenderedPageBreak/>
        <w:t>One disadvantage of saying that everything is an assemblage, as only</w:t>
      </w:r>
      <w:r>
        <w:rPr>
          <w:spacing w:val="-14"/>
        </w:rPr>
        <w:t xml:space="preserve"> </w:t>
      </w:r>
      <w:r>
        <w:t>involving supposedly non or trans-human circuits, is that we render the human</w:t>
      </w:r>
      <w:r>
        <w:rPr>
          <w:spacing w:val="-10"/>
        </w:rPr>
        <w:t xml:space="preserve"> </w:t>
      </w:r>
      <w:r>
        <w:t xml:space="preserve">component </w:t>
      </w:r>
      <w:r>
        <w:rPr>
          <w:rFonts w:cs="Times New Roman"/>
        </w:rPr>
        <w:t>‘indiscernible’ (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>, 1987). In order ‘to retain a certain minimal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humanism’ and ‘sense of personal authorship’ (Thrift, 2008, p. 13) we wish to look at a crucial,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albeit </w:t>
      </w:r>
      <w:proofErr w:type="spellStart"/>
      <w:r>
        <w:t>technicised</w:t>
      </w:r>
      <w:proofErr w:type="spellEnd"/>
      <w:r>
        <w:t xml:space="preserve"> human component in our assemblage, the</w:t>
      </w:r>
      <w:r>
        <w:rPr>
          <w:spacing w:val="-12"/>
        </w:rPr>
        <w:t xml:space="preserve"> </w:t>
      </w:r>
      <w:r>
        <w:t>cinematographer.</w:t>
      </w:r>
    </w:p>
    <w:p w:rsidR="003D6CBD" w:rsidRDefault="000F4BB6">
      <w:pPr>
        <w:pStyle w:val="BodyText"/>
        <w:ind w:right="98" w:firstLine="719"/>
      </w:pPr>
      <w:r>
        <w:rPr>
          <w:rFonts w:cs="Times New Roman"/>
        </w:rPr>
        <w:t>Key among the cinematographer’s many contributions to shaping 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overall </w:t>
      </w:r>
      <w:r>
        <w:t>personality of the film was his attention to lighting, focus and composition, camera</w:t>
      </w:r>
      <w:r>
        <w:rPr>
          <w:spacing w:val="-18"/>
        </w:rPr>
        <w:t xml:space="preserve"> </w:t>
      </w:r>
      <w:r>
        <w:t>placement and the treatment of space: close-up, long-shot, montage, and so forth. Whilst each of</w:t>
      </w:r>
      <w:r>
        <w:rPr>
          <w:spacing w:val="-12"/>
        </w:rPr>
        <w:t xml:space="preserve"> </w:t>
      </w:r>
      <w:r>
        <w:t xml:space="preserve">these </w:t>
      </w:r>
      <w:r>
        <w:rPr>
          <w:rFonts w:cs="Times New Roman"/>
        </w:rPr>
        <w:t>visual devices is important in its own right, it was his critical ‘third voice’ t</w:t>
      </w:r>
      <w:r>
        <w:t>hat provided</w:t>
      </w:r>
      <w:r>
        <w:rPr>
          <w:spacing w:val="-8"/>
        </w:rPr>
        <w:t xml:space="preserve"> </w:t>
      </w:r>
      <w:r>
        <w:t>a crucial component in the assemblage. Rather than passively employing various</w:t>
      </w:r>
      <w:r>
        <w:rPr>
          <w:spacing w:val="-12"/>
        </w:rPr>
        <w:t xml:space="preserve"> </w:t>
      </w:r>
      <w:r>
        <w:t>technical resources to put a glossy finish to a carefully constructed script,</w:t>
      </w:r>
      <w:r>
        <w:t xml:space="preserve"> his voice actually</w:t>
      </w:r>
      <w:r>
        <w:rPr>
          <w:spacing w:val="-17"/>
        </w:rPr>
        <w:t xml:space="preserve"> </w:t>
      </w:r>
      <w:r>
        <w:t>tempered our own individual traits of expression. The inclusion of his expressive qualities, we</w:t>
      </w:r>
      <w:r>
        <w:rPr>
          <w:spacing w:val="-14"/>
        </w:rPr>
        <w:t xml:space="preserve"> </w:t>
      </w:r>
      <w:r>
        <w:t xml:space="preserve">argue, does not impose a heroic version of </w:t>
      </w:r>
      <w:proofErr w:type="spellStart"/>
      <w:r>
        <w:t>auteurism</w:t>
      </w:r>
      <w:proofErr w:type="spellEnd"/>
      <w:r>
        <w:t xml:space="preserve">, which </w:t>
      </w:r>
      <w:proofErr w:type="spellStart"/>
      <w:r>
        <w:t>emphasises</w:t>
      </w:r>
      <w:proofErr w:type="spellEnd"/>
      <w:r>
        <w:t xml:space="preserve"> filmmakers</w:t>
      </w:r>
      <w:r>
        <w:rPr>
          <w:spacing w:val="-11"/>
        </w:rPr>
        <w:t xml:space="preserve"> </w:t>
      </w:r>
      <w:r>
        <w:t>themselves.</w:t>
      </w:r>
    </w:p>
    <w:p w:rsidR="003D6CBD" w:rsidRDefault="000F4BB6">
      <w:pPr>
        <w:pStyle w:val="BodyText"/>
        <w:ind w:right="161"/>
      </w:pPr>
      <w:r>
        <w:t>This is because there is no way in the final a</w:t>
      </w:r>
      <w:r>
        <w:t>nalysis to talk about the specific character of</w:t>
      </w:r>
      <w:r>
        <w:rPr>
          <w:spacing w:val="-15"/>
        </w:rPr>
        <w:t xml:space="preserve"> </w:t>
      </w:r>
      <w:r>
        <w:t>the human component without incorporating an analysis of the surrounding context. He is</w:t>
      </w:r>
      <w:r>
        <w:rPr>
          <w:spacing w:val="-9"/>
        </w:rPr>
        <w:t xml:space="preserve"> </w:t>
      </w:r>
      <w:r>
        <w:t xml:space="preserve">seen </w:t>
      </w:r>
      <w:r>
        <w:rPr>
          <w:rFonts w:cs="Times New Roman"/>
        </w:rPr>
        <w:t>less as an originating subject capable of ‘imposing properties’ or ‘constituting effects’ upon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a homogeneous field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>, 1987, p. 408) and more as a ‘craftsman’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(Thrift, 2008), or ‘artisan’ (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>, 1987), simply following a flow or joining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what </w:t>
      </w:r>
      <w:r>
        <w:t xml:space="preserve">goes on between the parts of a greater </w:t>
      </w:r>
      <w:proofErr w:type="spellStart"/>
      <w:r>
        <w:t>machinic</w:t>
      </w:r>
      <w:proofErr w:type="spellEnd"/>
      <w:r>
        <w:rPr>
          <w:spacing w:val="-12"/>
        </w:rPr>
        <w:t xml:space="preserve"> </w:t>
      </w:r>
      <w:r>
        <w:t>process.</w:t>
      </w:r>
    </w:p>
    <w:p w:rsidR="003D6CBD" w:rsidRDefault="000F4BB6">
      <w:pPr>
        <w:pStyle w:val="BodyText"/>
        <w:ind w:right="170" w:firstLine="719"/>
      </w:pPr>
      <w:r>
        <w:t>The personality given to the film has</w:t>
      </w:r>
      <w:r>
        <w:t xml:space="preserve"> no static point of reference but is rather</w:t>
      </w:r>
      <w:r>
        <w:rPr>
          <w:spacing w:val="-14"/>
        </w:rPr>
        <w:t xml:space="preserve"> </w:t>
      </w:r>
      <w:r>
        <w:t>oriented toward processes of assemblage that never settle in one place. These processes consist</w:t>
      </w:r>
      <w:r>
        <w:rPr>
          <w:spacing w:val="-9"/>
        </w:rPr>
        <w:t xml:space="preserve"> </w:t>
      </w:r>
      <w:r>
        <w:t>of connecting and reconnecting different forms, substances, contents and expressions, to</w:t>
      </w:r>
      <w:r>
        <w:rPr>
          <w:spacing w:val="-12"/>
        </w:rPr>
        <w:t xml:space="preserve"> </w:t>
      </w:r>
      <w:r>
        <w:t>locate, capture and still a</w:t>
      </w:r>
      <w:r>
        <w:t>spects and parts that continually make and unmake each other. To</w:t>
      </w:r>
      <w:r>
        <w:rPr>
          <w:spacing w:val="-12"/>
        </w:rPr>
        <w:t xml:space="preserve"> </w:t>
      </w:r>
      <w:r>
        <w:t xml:space="preserve">repeat 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</w:t>
      </w:r>
      <w:r>
        <w:rPr>
          <w:rFonts w:cs="Times New Roman"/>
        </w:rPr>
        <w:t>uattari’s</w:t>
      </w:r>
      <w:proofErr w:type="spellEnd"/>
      <w:r>
        <w:rPr>
          <w:rFonts w:cs="Times New Roman"/>
        </w:rPr>
        <w:t xml:space="preserve"> (1987) earlier insight, although only two of us wrote, directed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and </w:t>
      </w:r>
      <w:r>
        <w:t xml:space="preserve">produced Lines </w:t>
      </w:r>
      <w:r>
        <w:rPr>
          <w:rFonts w:cs="Times New Roman"/>
          <w:i/>
        </w:rPr>
        <w:t>of Flight</w:t>
      </w:r>
      <w:r>
        <w:t>, the way in which the work is assembled between us means that</w:t>
      </w:r>
      <w:r>
        <w:rPr>
          <w:spacing w:val="-8"/>
        </w:rPr>
        <w:t xml:space="preserve"> </w:t>
      </w:r>
      <w:r>
        <w:t xml:space="preserve">it </w:t>
      </w:r>
      <w:r>
        <w:rPr>
          <w:rFonts w:cs="Times New Roman"/>
        </w:rPr>
        <w:t xml:space="preserve">does not have a simple personality or clear identity. In 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Guattari’s</w:t>
      </w:r>
      <w:proofErr w:type="spellEnd"/>
      <w:r>
        <w:rPr>
          <w:rFonts w:cs="Times New Roman"/>
        </w:rPr>
        <w:t xml:space="preserve"> (1987, p</w:t>
      </w:r>
      <w:r>
        <w:t>.</w:t>
      </w:r>
      <w:r>
        <w:rPr>
          <w:spacing w:val="-14"/>
        </w:rPr>
        <w:t xml:space="preserve"> </w:t>
      </w:r>
      <w:r>
        <w:t>257;</w:t>
      </w:r>
    </w:p>
    <w:p w:rsidR="003D6CBD" w:rsidRDefault="000F4BB6">
      <w:pPr>
        <w:pStyle w:val="BodyText"/>
        <w:ind w:right="170"/>
        <w:rPr>
          <w:rFonts w:cs="Times New Roman"/>
        </w:rPr>
      </w:pPr>
      <w:r>
        <w:rPr>
          <w:rFonts w:cs="Times New Roman"/>
        </w:rPr>
        <w:t>259) vision, the film is only defined by ‘what it can do’; ‘it is affect in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itself’.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2"/>
        <w:spacing w:line="274" w:lineRule="exact"/>
        <w:ind w:right="170"/>
        <w:rPr>
          <w:b w:val="0"/>
          <w:bCs w:val="0"/>
          <w:i w:val="0"/>
        </w:rPr>
      </w:pPr>
      <w:r>
        <w:t>Interior Meaning</w:t>
      </w:r>
    </w:p>
    <w:p w:rsidR="003D6CBD" w:rsidRDefault="000F4BB6">
      <w:pPr>
        <w:pStyle w:val="BodyText"/>
        <w:ind w:right="121"/>
        <w:rPr>
          <w:rFonts w:cs="Times New Roman"/>
        </w:rPr>
      </w:pPr>
      <w:r>
        <w:t xml:space="preserve">By making </w:t>
      </w:r>
      <w:r>
        <w:rPr>
          <w:rFonts w:cs="Times New Roman"/>
          <w:i/>
        </w:rPr>
        <w:t xml:space="preserve">Lines of Flight </w:t>
      </w:r>
      <w:r>
        <w:t>we wanted to evaluate the degrees of coding, decoding</w:t>
      </w:r>
      <w:r>
        <w:rPr>
          <w:spacing w:val="-11"/>
        </w:rPr>
        <w:t xml:space="preserve"> </w:t>
      </w:r>
      <w:r>
        <w:t xml:space="preserve">and recoding of </w:t>
      </w:r>
      <w:proofErr w:type="spellStart"/>
      <w:r>
        <w:t>scientistic</w:t>
      </w:r>
      <w:proofErr w:type="spellEnd"/>
      <w:r>
        <w:t xml:space="preserve"> social research, which offers itself </w:t>
      </w:r>
      <w:r>
        <w:rPr>
          <w:rFonts w:cs="Times New Roman"/>
        </w:rPr>
        <w:t>as a sort of ‘official’ 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‘major’ </w:t>
      </w:r>
      <w:r>
        <w:t>language (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</w:t>
      </w:r>
      <w:proofErr w:type="spellEnd"/>
      <w:r>
        <w:t>, 1983, p. 16) in the field of scholarly publication.</w:t>
      </w:r>
      <w:r>
        <w:rPr>
          <w:spacing w:val="-13"/>
        </w:rPr>
        <w:t xml:space="preserve"> </w:t>
      </w:r>
      <w:r>
        <w:t>The essential poin</w:t>
      </w:r>
      <w:r>
        <w:t>t about codes is that they constrain and bound socio-political flows</w:t>
      </w:r>
      <w:r>
        <w:rPr>
          <w:spacing w:val="9"/>
        </w:rPr>
        <w:t xml:space="preserve"> </w:t>
      </w:r>
      <w:r>
        <w:t>by instituting qualitative hierarchies: good and bad, legitimate and illegitimate or striated</w:t>
      </w:r>
      <w:r>
        <w:rPr>
          <w:spacing w:val="-11"/>
        </w:rPr>
        <w:t xml:space="preserve"> </w:t>
      </w:r>
      <w:r>
        <w:t>and smooth. One response is to pursue ways of communicating that exceed, break with and</w:t>
      </w:r>
      <w:r>
        <w:rPr>
          <w:spacing w:val="-8"/>
        </w:rPr>
        <w:t xml:space="preserve"> </w:t>
      </w:r>
      <w:r>
        <w:t>are d</w:t>
      </w:r>
      <w:r>
        <w:t>isconnected from these official codes. Clearly, this is not the world we live in, a world</w:t>
      </w:r>
      <w:r>
        <w:rPr>
          <w:spacing w:val="-10"/>
        </w:rPr>
        <w:t xml:space="preserve"> </w:t>
      </w:r>
      <w:r>
        <w:t>of free form flows, anti-connection and so forth. Forms of absolute decoding seem at best</w:t>
      </w:r>
      <w:r>
        <w:rPr>
          <w:spacing w:val="-6"/>
        </w:rPr>
        <w:t xml:space="preserve"> </w:t>
      </w:r>
      <w:r>
        <w:t xml:space="preserve">only half true and at worst highly </w:t>
      </w:r>
      <w:proofErr w:type="spellStart"/>
      <w:r>
        <w:t>romanticised</w:t>
      </w:r>
      <w:proofErr w:type="spellEnd"/>
      <w:r>
        <w:t xml:space="preserve">. As 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</w:t>
      </w:r>
      <w:proofErr w:type="spellEnd"/>
      <w:r>
        <w:t xml:space="preserve"> (19</w:t>
      </w:r>
      <w:r>
        <w:t>83) point out,</w:t>
      </w:r>
      <w:r>
        <w:rPr>
          <w:spacing w:val="-6"/>
        </w:rPr>
        <w:t xml:space="preserve"> </w:t>
      </w:r>
      <w:r>
        <w:t>we cannot flee the codes of social situations completely, we would simply dissolve: fleeing</w:t>
      </w:r>
      <w:r>
        <w:rPr>
          <w:spacing w:val="-13"/>
        </w:rPr>
        <w:t xml:space="preserve"> </w:t>
      </w:r>
      <w:r>
        <w:t>from codes has limits and tends toward re-coding. At the same time, official codes and fixed</w:t>
      </w:r>
      <w:r>
        <w:rPr>
          <w:spacing w:val="-15"/>
        </w:rPr>
        <w:t xml:space="preserve"> </w:t>
      </w:r>
      <w:r>
        <w:t xml:space="preserve">orders </w:t>
      </w:r>
      <w:r>
        <w:rPr>
          <w:rFonts w:cs="Times New Roman"/>
        </w:rPr>
        <w:t>of things are not really fixed but rather they ‘l</w:t>
      </w:r>
      <w:r>
        <w:rPr>
          <w:rFonts w:cs="Times New Roman"/>
        </w:rPr>
        <w:t>eak’ and have to be constantly tended 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in</w:t>
      </w:r>
    </w:p>
    <w:p w:rsidR="003D6CBD" w:rsidRDefault="000F4BB6">
      <w:pPr>
        <w:pStyle w:val="BodyText"/>
        <w:ind w:right="497"/>
      </w:pPr>
      <w:proofErr w:type="gramStart"/>
      <w:r>
        <w:t>order</w:t>
      </w:r>
      <w:proofErr w:type="gramEnd"/>
      <w:r>
        <w:t xml:space="preserve"> to be preserved. This produces a further possible response and one that we</w:t>
      </w:r>
      <w:r>
        <w:rPr>
          <w:spacing w:val="-9"/>
        </w:rPr>
        <w:t xml:space="preserve"> </w:t>
      </w:r>
      <w:r>
        <w:t>have adopted in the current</w:t>
      </w:r>
      <w:r>
        <w:rPr>
          <w:spacing w:val="-7"/>
        </w:rPr>
        <w:t xml:space="preserve"> </w:t>
      </w:r>
      <w:r>
        <w:t>investigation.</w:t>
      </w:r>
    </w:p>
    <w:p w:rsidR="003D6CBD" w:rsidRDefault="000F4BB6">
      <w:pPr>
        <w:pStyle w:val="BodyText"/>
        <w:ind w:right="104" w:firstLine="719"/>
        <w:rPr>
          <w:rFonts w:cs="Times New Roman"/>
        </w:rPr>
      </w:pPr>
      <w:r>
        <w:t>Given the interplay between coding, decoding and recoding, what interested us was</w:t>
      </w:r>
      <w:r>
        <w:rPr>
          <w:spacing w:val="-15"/>
        </w:rPr>
        <w:t xml:space="preserve"> </w:t>
      </w:r>
      <w:r>
        <w:t>to</w:t>
      </w:r>
      <w:r>
        <w:t xml:space="preserve"> find productive connections that might engage with and challenge the dominant parameters</w:t>
      </w:r>
      <w:r>
        <w:rPr>
          <w:spacing w:val="-15"/>
        </w:rPr>
        <w:t xml:space="preserve"> </w:t>
      </w:r>
      <w:r>
        <w:t>of qualitative research: the ru</w:t>
      </w:r>
      <w:r>
        <w:rPr>
          <w:rFonts w:cs="Times New Roman"/>
        </w:rPr>
        <w:t>les sustained and perpetuated by certain ‘citadels 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publishing power’ (Westwood and Clegg, 2003, p. 14), which many researchers imbib</w:t>
      </w:r>
      <w:r>
        <w:rPr>
          <w:rFonts w:cs="Times New Roman"/>
        </w:rPr>
        <w:t>e as they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practice. </w:t>
      </w:r>
      <w:r>
        <w:t xml:space="preserve">Hence we wanted to use creative arts enquiry to give rise to what </w:t>
      </w:r>
      <w:proofErr w:type="spellStart"/>
      <w:r>
        <w:t>Deleuze</w:t>
      </w:r>
      <w:proofErr w:type="spellEnd"/>
      <w:r>
        <w:t xml:space="preserve"> and</w:t>
      </w:r>
      <w:r>
        <w:rPr>
          <w:spacing w:val="35"/>
        </w:rPr>
        <w:t xml:space="preserve"> </w:t>
      </w:r>
      <w:proofErr w:type="spellStart"/>
      <w:r>
        <w:t>Guattari</w:t>
      </w:r>
      <w:proofErr w:type="spellEnd"/>
      <w:r>
        <w:t xml:space="preserve"> (1983) refer t</w:t>
      </w:r>
      <w:r>
        <w:rPr>
          <w:rFonts w:cs="Times New Roman"/>
        </w:rPr>
        <w:t xml:space="preserve">o as a ‘minor’ or ‘marginal’ language. 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 xml:space="preserve"> (1987) call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this</w:t>
      </w:r>
    </w:p>
    <w:p w:rsidR="003D6CBD" w:rsidRDefault="000F4BB6">
      <w:pPr>
        <w:pStyle w:val="BodyText"/>
        <w:ind w:right="170"/>
        <w:rPr>
          <w:rFonts w:cs="Times New Roman"/>
        </w:rPr>
      </w:pPr>
      <w:r>
        <w:rPr>
          <w:rFonts w:cs="Times New Roman"/>
        </w:rPr>
        <w:t>‘</w:t>
      </w:r>
      <w:proofErr w:type="gramStart"/>
      <w:r>
        <w:rPr>
          <w:rFonts w:cs="Times New Roman"/>
        </w:rPr>
        <w:t>side</w:t>
      </w:r>
      <w:proofErr w:type="gramEnd"/>
      <w:r>
        <w:rPr>
          <w:rFonts w:cs="Times New Roman"/>
        </w:rPr>
        <w:t xml:space="preserve"> communication’, composed of supplements and surplus </w:t>
      </w:r>
      <w:r>
        <w:rPr>
          <w:rFonts w:cs="Times New Roman"/>
        </w:rPr>
        <w:t>values; tiny lines of flight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that</w:t>
      </w:r>
    </w:p>
    <w:p w:rsidR="003D6CBD" w:rsidRDefault="003D6CBD">
      <w:pPr>
        <w:rPr>
          <w:rFonts w:ascii="Times New Roman" w:eastAsia="Times New Roman" w:hAnsi="Times New Roman" w:cs="Times New Roman"/>
        </w:r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70"/>
      </w:pPr>
      <w:proofErr w:type="gramStart"/>
      <w:r>
        <w:lastRenderedPageBreak/>
        <w:t>have</w:t>
      </w:r>
      <w:proofErr w:type="gramEnd"/>
      <w:r>
        <w:t xml:space="preserve"> been overlooked in the order of some </w:t>
      </w:r>
      <w:r>
        <w:rPr>
          <w:rFonts w:cs="Times New Roman"/>
        </w:rPr>
        <w:t xml:space="preserve">– </w:t>
      </w:r>
      <w:r>
        <w:t>certainly not all: see, for example, Parker</w:t>
      </w:r>
      <w:r>
        <w:rPr>
          <w:spacing w:val="-11"/>
        </w:rPr>
        <w:t xml:space="preserve"> </w:t>
      </w:r>
      <w:r>
        <w:t xml:space="preserve">and Thomas, 2011 </w:t>
      </w:r>
      <w:r>
        <w:rPr>
          <w:rFonts w:cs="Times New Roman"/>
        </w:rPr>
        <w:t xml:space="preserve">– </w:t>
      </w:r>
      <w:r>
        <w:t>key scholarly journal</w:t>
      </w:r>
      <w:r>
        <w:rPr>
          <w:spacing w:val="-9"/>
        </w:rPr>
        <w:t xml:space="preserve"> </w:t>
      </w:r>
      <w:r>
        <w:t>publications.</w:t>
      </w:r>
    </w:p>
    <w:p w:rsidR="003D6CBD" w:rsidRDefault="000F4BB6">
      <w:pPr>
        <w:pStyle w:val="BodyText"/>
        <w:ind w:right="136" w:firstLine="719"/>
      </w:pPr>
      <w:r>
        <w:t>Throughout the project, we were simultaneously encouraged to have</w:t>
      </w:r>
      <w:r>
        <w:t xml:space="preserve"> confidence</w:t>
      </w:r>
      <w:r>
        <w:rPr>
          <w:spacing w:val="16"/>
        </w:rPr>
        <w:t xml:space="preserve"> </w:t>
      </w:r>
      <w:r>
        <w:t xml:space="preserve">in our film as a </w:t>
      </w:r>
      <w:proofErr w:type="spellStart"/>
      <w:r>
        <w:t>stand alone</w:t>
      </w:r>
      <w:proofErr w:type="spellEnd"/>
      <w:r>
        <w:t xml:space="preserve"> artwork rather than something forced to serve a written account.</w:t>
      </w:r>
      <w:r>
        <w:rPr>
          <w:spacing w:val="-18"/>
        </w:rPr>
        <w:t xml:space="preserve"> </w:t>
      </w:r>
      <w:r>
        <w:t>At the same time, pressure was inevitably placed upon us to publish a conventional high</w:t>
      </w:r>
      <w:r>
        <w:rPr>
          <w:spacing w:val="-12"/>
        </w:rPr>
        <w:t xml:space="preserve"> </w:t>
      </w:r>
      <w:r>
        <w:t xml:space="preserve">quality </w:t>
      </w:r>
      <w:r>
        <w:rPr>
          <w:rFonts w:cs="Times New Roman"/>
        </w:rPr>
        <w:t>written text, something we did with ‘exceptional reluc</w:t>
      </w:r>
      <w:r>
        <w:rPr>
          <w:rFonts w:cs="Times New Roman"/>
        </w:rPr>
        <w:t>tance’ (Burrell, 1993). This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sharp delineation between on the one hand ‘serious’ articles and on the other apparently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‘frivolous’ </w:t>
      </w:r>
      <w:r>
        <w:t xml:space="preserve">arts-based outputs (Taylor and </w:t>
      </w:r>
      <w:proofErr w:type="spellStart"/>
      <w:r>
        <w:t>Saarenen</w:t>
      </w:r>
      <w:proofErr w:type="spellEnd"/>
      <w:r>
        <w:t>, 1994, quoted in Westwood and Clegg, 2003, p.</w:t>
      </w:r>
      <w:r>
        <w:rPr>
          <w:spacing w:val="-12"/>
        </w:rPr>
        <w:t xml:space="preserve"> </w:t>
      </w:r>
      <w:r>
        <w:t>14), perhaps illustrates the extent to w</w:t>
      </w:r>
      <w:r>
        <w:t>hich the social sciences remain inattentive to the</w:t>
      </w:r>
      <w:r>
        <w:rPr>
          <w:spacing w:val="-8"/>
        </w:rPr>
        <w:t xml:space="preserve"> </w:t>
      </w:r>
      <w:r>
        <w:t>potential impact of the creative arts as research in-itself. We are writing with an awareness of</w:t>
      </w:r>
      <w:r>
        <w:rPr>
          <w:spacing w:val="-7"/>
        </w:rPr>
        <w:t xml:space="preserve"> </w:t>
      </w:r>
      <w:r>
        <w:t>extant studies provoking us to think in response to what film enables us to experience (see,</w:t>
      </w:r>
      <w:r>
        <w:rPr>
          <w:spacing w:val="-8"/>
        </w:rPr>
        <w:t xml:space="preserve"> </w:t>
      </w:r>
      <w:r>
        <w:t>for</w:t>
      </w:r>
      <w:r>
        <w:t xml:space="preserve"> example, Caldwell and Henry, 2010; Goodman, 2004; </w:t>
      </w:r>
      <w:proofErr w:type="spellStart"/>
      <w:r>
        <w:t>Halford</w:t>
      </w:r>
      <w:proofErr w:type="spellEnd"/>
      <w:r>
        <w:t xml:space="preserve"> and Knowles, 2005), but</w:t>
      </w:r>
      <w:r>
        <w:rPr>
          <w:spacing w:val="-10"/>
        </w:rPr>
        <w:t xml:space="preserve"> </w:t>
      </w:r>
      <w:r>
        <w:t>these are only a few attempts to put into practice aesthetic engagement without, however,</w:t>
      </w:r>
      <w:r>
        <w:rPr>
          <w:spacing w:val="-12"/>
        </w:rPr>
        <w:t xml:space="preserve"> </w:t>
      </w:r>
      <w:r>
        <w:t>reducing film to a mere reflection of embedded theory or as a supplementary materia</w:t>
      </w:r>
      <w:r>
        <w:t>l to the</w:t>
      </w:r>
      <w:r>
        <w:rPr>
          <w:spacing w:val="-17"/>
        </w:rPr>
        <w:t xml:space="preserve"> </w:t>
      </w:r>
      <w:r>
        <w:t>typical written thesis (</w:t>
      </w:r>
      <w:proofErr w:type="spellStart"/>
      <w:r>
        <w:t>Sinnerbrink</w:t>
      </w:r>
      <w:proofErr w:type="spellEnd"/>
      <w:r>
        <w:t>, 2011; Smith,</w:t>
      </w:r>
      <w:r>
        <w:rPr>
          <w:spacing w:val="-4"/>
        </w:rPr>
        <w:t xml:space="preserve"> </w:t>
      </w:r>
      <w:r>
        <w:t>2009).</w:t>
      </w:r>
    </w:p>
    <w:p w:rsidR="003D6CBD" w:rsidRDefault="000F4BB6">
      <w:pPr>
        <w:pStyle w:val="BodyText"/>
        <w:ind w:right="98" w:firstLine="719"/>
      </w:pPr>
      <w:r>
        <w:t>Despite this modest interest in artistic forms of output, it is the official language</w:t>
      </w:r>
      <w:r>
        <w:rPr>
          <w:spacing w:val="-10"/>
        </w:rPr>
        <w:t xml:space="preserve"> </w:t>
      </w:r>
      <w:r>
        <w:t>of science that remains deeply entrenched in the minds and professional practices of</w:t>
      </w:r>
      <w:r>
        <w:rPr>
          <w:spacing w:val="-8"/>
        </w:rPr>
        <w:t xml:space="preserve"> </w:t>
      </w:r>
      <w:r>
        <w:t>many qualitative re</w:t>
      </w:r>
      <w:r>
        <w:t>searchers and the editors of key scholarly journals (Bryman, 2011; Grey,</w:t>
      </w:r>
      <w:r>
        <w:rPr>
          <w:spacing w:val="-17"/>
        </w:rPr>
        <w:t xml:space="preserve"> </w:t>
      </w:r>
      <w:r>
        <w:t xml:space="preserve">2010; Parker and Thomas, 2011; </w:t>
      </w:r>
      <w:proofErr w:type="spellStart"/>
      <w:r>
        <w:t>Suddaby</w:t>
      </w:r>
      <w:proofErr w:type="spellEnd"/>
      <w:r>
        <w:t xml:space="preserve"> et al., 2011; Westwood and Clegg, 2003). As</w:t>
      </w:r>
      <w:r>
        <w:rPr>
          <w:spacing w:val="-5"/>
        </w:rPr>
        <w:t xml:space="preserve"> </w:t>
      </w:r>
      <w:r>
        <w:t>a consequence, working methods and processes invented for naturalistic purposes</w:t>
      </w:r>
      <w:r>
        <w:rPr>
          <w:spacing w:val="-9"/>
        </w:rPr>
        <w:t xml:space="preserve"> </w:t>
      </w:r>
      <w:r>
        <w:t xml:space="preserve">inevitably </w:t>
      </w:r>
      <w:r>
        <w:rPr>
          <w:rFonts w:cs="Times New Roman"/>
        </w:rPr>
        <w:t>constitut</w:t>
      </w:r>
      <w:r>
        <w:rPr>
          <w:rFonts w:cs="Times New Roman"/>
        </w:rPr>
        <w:t>e something of a ‘black hole’ (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Parnet</w:t>
      </w:r>
      <w:proofErr w:type="spellEnd"/>
      <w:r>
        <w:rPr>
          <w:rFonts w:cs="Times New Roman"/>
        </w:rPr>
        <w:t>, 1987) for many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qualitative </w:t>
      </w:r>
      <w:r>
        <w:t>researchers looking to publish their work, with everything sucked in toward it, even when</w:t>
      </w:r>
      <w:r>
        <w:rPr>
          <w:spacing w:val="-17"/>
        </w:rPr>
        <w:t xml:space="preserve"> </w:t>
      </w:r>
      <w:r>
        <w:t>the literature has shown these methods fail to capture the complexity of meaningful</w:t>
      </w:r>
      <w:r>
        <w:rPr>
          <w:spacing w:val="-18"/>
        </w:rPr>
        <w:t xml:space="preserve"> </w:t>
      </w:r>
      <w:r>
        <w:t>expe</w:t>
      </w:r>
      <w:r>
        <w:t>riences and feelings attached by human actors to their activities (Guba and Lincoln, 2005;</w:t>
      </w:r>
      <w:r>
        <w:rPr>
          <w:spacing w:val="-10"/>
        </w:rPr>
        <w:t xml:space="preserve"> </w:t>
      </w:r>
      <w:r>
        <w:t>Patton, 2002).</w:t>
      </w:r>
    </w:p>
    <w:p w:rsidR="003D6CBD" w:rsidRDefault="000F4BB6">
      <w:pPr>
        <w:pStyle w:val="BodyText"/>
        <w:ind w:right="98" w:firstLine="719"/>
      </w:pPr>
      <w:r>
        <w:t>A perceived problem of pulling the creative arts into qualitative research concerns</w:t>
      </w:r>
      <w:r>
        <w:rPr>
          <w:spacing w:val="-14"/>
        </w:rPr>
        <w:t xml:space="preserve"> </w:t>
      </w:r>
      <w:r>
        <w:t xml:space="preserve">the supposed lack of </w:t>
      </w:r>
      <w:proofErr w:type="spellStart"/>
      <w:r>
        <w:t>rigour</w:t>
      </w:r>
      <w:proofErr w:type="spellEnd"/>
      <w:r>
        <w:t xml:space="preserve"> in the former (Thrift, 2007). By stres</w:t>
      </w:r>
      <w:r>
        <w:t>sing sensation and</w:t>
      </w:r>
      <w:r>
        <w:rPr>
          <w:spacing w:val="-16"/>
        </w:rPr>
        <w:t xml:space="preserve"> </w:t>
      </w:r>
      <w:r>
        <w:t xml:space="preserve">affectivity, </w:t>
      </w:r>
      <w:r>
        <w:rPr>
          <w:rFonts w:cs="Times New Roman"/>
        </w:rPr>
        <w:t>however, Thrift (2007, p. 12) believes not only ‘that the performing arts can have as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much </w:t>
      </w:r>
      <w:proofErr w:type="spellStart"/>
      <w:r>
        <w:t>rigour</w:t>
      </w:r>
      <w:proofErr w:type="spellEnd"/>
      <w:r>
        <w:t xml:space="preserve"> as any other </w:t>
      </w:r>
      <w:r>
        <w:rPr>
          <w:rFonts w:cs="Times New Roman"/>
        </w:rPr>
        <w:t>experimental set up’ but also that they ‘may help us to inject a note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 wonder back into a social science which,</w:t>
      </w:r>
      <w:r>
        <w:rPr>
          <w:rFonts w:cs="Times New Roman"/>
        </w:rPr>
        <w:t xml:space="preserve"> too often, assumes it must explain everything’.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To </w:t>
      </w:r>
      <w:r>
        <w:t xml:space="preserve">this end, our experience of making </w:t>
      </w:r>
      <w:r>
        <w:rPr>
          <w:rFonts w:cs="Times New Roman"/>
          <w:i/>
        </w:rPr>
        <w:t xml:space="preserve">Lines of Flight </w:t>
      </w:r>
      <w:r>
        <w:t>offers a clear demonstration that a</w:t>
      </w:r>
      <w:r>
        <w:rPr>
          <w:spacing w:val="-12"/>
        </w:rPr>
        <w:t xml:space="preserve"> </w:t>
      </w:r>
      <w:r>
        <w:t>method which can be used to excite people and capture their attention (Goodman, 2004) not</w:t>
      </w:r>
      <w:r>
        <w:rPr>
          <w:spacing w:val="-9"/>
        </w:rPr>
        <w:t xml:space="preserve"> </w:t>
      </w:r>
      <w:r>
        <w:t>only operates as a valid mo</w:t>
      </w:r>
      <w:r>
        <w:t>de of aesthetic enquiry and knowledge production but can also</w:t>
      </w:r>
      <w:r>
        <w:rPr>
          <w:spacing w:val="-13"/>
        </w:rPr>
        <w:t xml:space="preserve"> </w:t>
      </w:r>
      <w:r>
        <w:t>perform an important anti-function to critique some of the assumptions that underpin more</w:t>
      </w:r>
      <w:r>
        <w:rPr>
          <w:spacing w:val="-9"/>
        </w:rPr>
        <w:t xml:space="preserve"> </w:t>
      </w:r>
      <w:r>
        <w:t>common approaches to qualitative</w:t>
      </w:r>
      <w:r>
        <w:rPr>
          <w:spacing w:val="-7"/>
        </w:rPr>
        <w:t xml:space="preserve"> </w:t>
      </w:r>
      <w:r>
        <w:t>research.</w:t>
      </w:r>
    </w:p>
    <w:p w:rsidR="003D6CBD" w:rsidRDefault="000F4BB6">
      <w:pPr>
        <w:pStyle w:val="BodyText"/>
        <w:ind w:right="98" w:firstLine="719"/>
        <w:rPr>
          <w:rFonts w:cs="Times New Roman"/>
        </w:rPr>
      </w:pPr>
      <w:r>
        <w:t>As a type of knowledge production and as a dissemination strategy, creative</w:t>
      </w:r>
      <w:r>
        <w:rPr>
          <w:spacing w:val="-9"/>
        </w:rPr>
        <w:t xml:space="preserve"> </w:t>
      </w:r>
      <w:r>
        <w:t>arts enquiry invites thinking across epistemologies and has broad interdisciplinary</w:t>
      </w:r>
      <w:r>
        <w:rPr>
          <w:spacing w:val="-16"/>
        </w:rPr>
        <w:t xml:space="preserve"> </w:t>
      </w:r>
      <w:r>
        <w:t xml:space="preserve">applications (Jones, 2006). </w:t>
      </w:r>
      <w:r>
        <w:rPr>
          <w:spacing w:val="-3"/>
        </w:rPr>
        <w:t xml:space="preserve">It </w:t>
      </w:r>
      <w:r>
        <w:t>also presents two immediate challenges. The first of these challe</w:t>
      </w:r>
      <w:r>
        <w:t>nges</w:t>
      </w:r>
      <w:r>
        <w:rPr>
          <w:spacing w:val="-3"/>
        </w:rPr>
        <w:t xml:space="preserve"> </w:t>
      </w:r>
      <w:r>
        <w:t>relates to the actual conduct of creative arts enquiry. One danger is that we narrow our concepts</w:t>
      </w:r>
      <w:r>
        <w:rPr>
          <w:spacing w:val="-10"/>
        </w:rPr>
        <w:t xml:space="preserve"> </w:t>
      </w:r>
      <w:r>
        <w:t>and simply make creative art practices fit prevailing (instrumental) imagery about</w:t>
      </w:r>
      <w:r>
        <w:rPr>
          <w:spacing w:val="-14"/>
        </w:rPr>
        <w:t xml:space="preserve"> </w:t>
      </w:r>
      <w:r>
        <w:t>aesthetic experience: what can artistic or aesthetic forms do for us (</w:t>
      </w:r>
      <w:r>
        <w:t>Taylor and Hansen, 2005)?</w:t>
      </w:r>
      <w:r>
        <w:rPr>
          <w:spacing w:val="-9"/>
        </w:rPr>
        <w:t xml:space="preserve"> </w:t>
      </w:r>
      <w:r>
        <w:t>More ironically perhaps, Jones (2006, p. 71) points out a subsidiary danger that as</w:t>
      </w:r>
      <w:r>
        <w:rPr>
          <w:spacing w:val="-14"/>
        </w:rPr>
        <w:t xml:space="preserve"> </w:t>
      </w:r>
      <w:r>
        <w:t xml:space="preserve">qualitative </w:t>
      </w:r>
      <w:r>
        <w:rPr>
          <w:rFonts w:cs="Times New Roman"/>
        </w:rPr>
        <w:t>researchers we may reach beyond our own grasp and capabilities: ‘too many of us ha</w:t>
      </w:r>
      <w:r>
        <w:t>ve</w:t>
      </w:r>
      <w:r>
        <w:rPr>
          <w:spacing w:val="-9"/>
        </w:rPr>
        <w:t xml:space="preserve"> </w:t>
      </w:r>
      <w:r>
        <w:t xml:space="preserve">sat through embarrassing </w:t>
      </w:r>
      <w:proofErr w:type="spellStart"/>
      <w:r>
        <w:t>dramatisations</w:t>
      </w:r>
      <w:proofErr w:type="spellEnd"/>
      <w:r>
        <w:t xml:space="preserve"> comprised</w:t>
      </w:r>
      <w:r>
        <w:t xml:space="preserve"> of well-</w:t>
      </w:r>
      <w:r>
        <w:rPr>
          <w:rFonts w:cs="Times New Roman"/>
        </w:rPr>
        <w:t>meaning social scientists’ attempts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at becoming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actors’.</w:t>
      </w:r>
    </w:p>
    <w:p w:rsidR="003D6CBD" w:rsidRDefault="000F4BB6">
      <w:pPr>
        <w:pStyle w:val="BodyText"/>
        <w:ind w:right="104" w:firstLine="719"/>
        <w:rPr>
          <w:rFonts w:cs="Times New Roman"/>
        </w:rPr>
      </w:pPr>
      <w:r>
        <w:rPr>
          <w:rFonts w:cs="Times New Roman"/>
        </w:rPr>
        <w:t>The second immediate challenge is focused on the evaluation of such ‘scholarly’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work </w:t>
      </w:r>
      <w:r>
        <w:t>when it no longer fits and actually creates the opposite effect from the official,</w:t>
      </w:r>
      <w:r>
        <w:rPr>
          <w:spacing w:val="-13"/>
        </w:rPr>
        <w:t xml:space="preserve"> </w:t>
      </w:r>
      <w:r>
        <w:t xml:space="preserve">referential genre. As </w:t>
      </w:r>
      <w:r>
        <w:t>the fact of the current discussion testifies, it is difficult to try to do something</w:t>
      </w:r>
      <w:r>
        <w:rPr>
          <w:spacing w:val="46"/>
        </w:rPr>
        <w:t xml:space="preserve"> </w:t>
      </w:r>
      <w:proofErr w:type="gramStart"/>
      <w:r>
        <w:t xml:space="preserve">that  </w:t>
      </w:r>
      <w:r>
        <w:rPr>
          <w:rFonts w:cs="Times New Roman"/>
        </w:rPr>
        <w:t>is</w:t>
      </w:r>
      <w:proofErr w:type="gramEnd"/>
      <w:r>
        <w:rPr>
          <w:rFonts w:cs="Times New Roman"/>
        </w:rPr>
        <w:t xml:space="preserve"> not supported by a written text. Nonetheless, our use of an alternative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‘non</w:t>
      </w:r>
      <w:r>
        <w:t xml:space="preserve">- </w:t>
      </w:r>
      <w:r>
        <w:rPr>
          <w:rFonts w:cs="Times New Roman"/>
        </w:rPr>
        <w:t>representational’ style of work ‘offers an engaged account of the world’ (Thrift, 20</w:t>
      </w:r>
      <w:r>
        <w:rPr>
          <w:rFonts w:cs="Times New Roman"/>
        </w:rPr>
        <w:t>07, p.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112)</w:t>
      </w:r>
    </w:p>
    <w:p w:rsidR="003D6CBD" w:rsidRDefault="003D6CBD">
      <w:pPr>
        <w:rPr>
          <w:rFonts w:ascii="Times New Roman" w:eastAsia="Times New Roman" w:hAnsi="Times New Roman" w:cs="Times New Roman"/>
        </w:r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98"/>
        <w:rPr>
          <w:rFonts w:cs="Times New Roman"/>
        </w:rPr>
      </w:pPr>
      <w:proofErr w:type="gramStart"/>
      <w:r>
        <w:lastRenderedPageBreak/>
        <w:t>based</w:t>
      </w:r>
      <w:proofErr w:type="gramEnd"/>
      <w:r>
        <w:t xml:space="preserve"> upon valuing creative arts enquiry in its own right, and is motivated by a</w:t>
      </w:r>
      <w:r>
        <w:rPr>
          <w:spacing w:val="-14"/>
        </w:rPr>
        <w:t xml:space="preserve"> </w:t>
      </w:r>
      <w:r>
        <w:t>heterogeneous series of inspirations. These include exploring the gap between sensation, perception</w:t>
      </w:r>
      <w:r>
        <w:rPr>
          <w:spacing w:val="-9"/>
        </w:rPr>
        <w:t xml:space="preserve"> </w:t>
      </w:r>
      <w:r>
        <w:t>and subject</w:t>
      </w:r>
      <w:r>
        <w:rPr>
          <w:rFonts w:cs="Times New Roman"/>
        </w:rPr>
        <w:t xml:space="preserve">ive action in the field and wrestling </w:t>
      </w:r>
      <w:r>
        <w:rPr>
          <w:rFonts w:cs="Times New Roman"/>
        </w:rPr>
        <w:t>with questions about what counts 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‘rigor’, ‘validity’ and ‘reliability’ in the language of qualitative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research.</w:t>
      </w:r>
    </w:p>
    <w:p w:rsidR="003D6CBD" w:rsidRDefault="000F4BB6">
      <w:pPr>
        <w:pStyle w:val="BodyText"/>
        <w:ind w:right="170" w:firstLine="719"/>
        <w:rPr>
          <w:rFonts w:cs="Times New Roman"/>
        </w:rPr>
      </w:pPr>
      <w:r>
        <w:t>As a final note, we suggest these questions are common to arts based and</w:t>
      </w:r>
      <w:r>
        <w:rPr>
          <w:spacing w:val="-11"/>
        </w:rPr>
        <w:t xml:space="preserve"> </w:t>
      </w:r>
      <w:proofErr w:type="spellStart"/>
      <w:r>
        <w:t>scientistic</w:t>
      </w:r>
      <w:proofErr w:type="spellEnd"/>
      <w:r>
        <w:t xml:space="preserve"> approaches. It is hoped that further work will lead to small improvements in the ways</w:t>
      </w:r>
      <w:r>
        <w:rPr>
          <w:spacing w:val="-12"/>
        </w:rPr>
        <w:t xml:space="preserve"> </w:t>
      </w:r>
      <w:r>
        <w:t>in which the creative arts are viewed and thus the impetus to create new possibilities</w:t>
      </w:r>
      <w:r>
        <w:rPr>
          <w:spacing w:val="-8"/>
        </w:rPr>
        <w:t xml:space="preserve"> </w:t>
      </w:r>
      <w:r>
        <w:t>within qualitative research fields. If this is the case, we ask that the role of t</w:t>
      </w:r>
      <w:r>
        <w:t>he styles and genre</w:t>
      </w:r>
      <w:r>
        <w:rPr>
          <w:spacing w:val="-15"/>
        </w:rPr>
        <w:t xml:space="preserve"> </w:t>
      </w:r>
      <w:r>
        <w:t>of video, visual images and film, as well as print media, feature in the discussion</w:t>
      </w:r>
      <w:r>
        <w:rPr>
          <w:spacing w:val="-6"/>
        </w:rPr>
        <w:t xml:space="preserve"> </w:t>
      </w:r>
      <w:r>
        <w:t xml:space="preserve">about </w:t>
      </w:r>
      <w:r>
        <w:rPr>
          <w:rFonts w:cs="Times New Roman"/>
        </w:rPr>
        <w:t>publication as ‘sensuous scholarship’ (Thrift, 2007, p. 148; see also Barone, 2003;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Mullen, 2003; Slattery, 2003), or as a source of ‘more dramati</w:t>
      </w:r>
      <w:r>
        <w:rPr>
          <w:rFonts w:cs="Times New Roman"/>
        </w:rPr>
        <w:t>c, more intense a</w:t>
      </w:r>
      <w:r>
        <w:t>nd more</w:t>
      </w:r>
      <w:r>
        <w:rPr>
          <w:spacing w:val="-9"/>
        </w:rPr>
        <w:t xml:space="preserve"> </w:t>
      </w:r>
      <w:r>
        <w:t xml:space="preserve">dynamic </w:t>
      </w:r>
      <w:r>
        <w:rPr>
          <w:rFonts w:cs="Times New Roman"/>
        </w:rPr>
        <w:t>representations’ (</w:t>
      </w:r>
      <w:proofErr w:type="spellStart"/>
      <w:r>
        <w:rPr>
          <w:rFonts w:cs="Times New Roman"/>
        </w:rPr>
        <w:t>Hassard</w:t>
      </w:r>
      <w:proofErr w:type="spellEnd"/>
      <w:r>
        <w:rPr>
          <w:rFonts w:cs="Times New Roman"/>
        </w:rPr>
        <w:t xml:space="preserve"> and Holliday, 1998, p. 1). There is an amazing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potential.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1"/>
        <w:spacing w:line="274" w:lineRule="exact"/>
        <w:ind w:right="170"/>
        <w:rPr>
          <w:b w:val="0"/>
          <w:bCs w:val="0"/>
        </w:rPr>
      </w:pPr>
      <w:r>
        <w:t>Conclusion</w:t>
      </w:r>
    </w:p>
    <w:p w:rsidR="003D6CBD" w:rsidRDefault="000F4BB6">
      <w:pPr>
        <w:pStyle w:val="BodyText"/>
        <w:ind w:right="98"/>
      </w:pPr>
      <w:r>
        <w:t>The auteur theory has been both inspiration and instrument for our current investigation</w:t>
      </w:r>
      <w:r>
        <w:rPr>
          <w:spacing w:val="-14"/>
        </w:rPr>
        <w:t xml:space="preserve"> </w:t>
      </w:r>
      <w:r>
        <w:t>of</w:t>
      </w:r>
      <w:r>
        <w:t xml:space="preserve"> qualitative methodology. We have drawn on this self-expressive theory and on our</w:t>
      </w:r>
      <w:r>
        <w:rPr>
          <w:spacing w:val="-10"/>
        </w:rPr>
        <w:t xml:space="preserve"> </w:t>
      </w:r>
      <w:r>
        <w:t xml:space="preserve">practical experience of crafting a documentary film </w:t>
      </w:r>
      <w:r>
        <w:rPr>
          <w:i/>
        </w:rPr>
        <w:t xml:space="preserve">Lines of Flight </w:t>
      </w:r>
      <w:r>
        <w:t>to think about the ways in which</w:t>
      </w:r>
      <w:r>
        <w:rPr>
          <w:spacing w:val="-11"/>
        </w:rPr>
        <w:t xml:space="preserve"> </w:t>
      </w:r>
      <w:r>
        <w:t xml:space="preserve">it is possible for creative arts enquiries to work through, not against, </w:t>
      </w:r>
      <w:r>
        <w:t>a set of regulative</w:t>
      </w:r>
      <w:r>
        <w:rPr>
          <w:spacing w:val="-11"/>
        </w:rPr>
        <w:t xml:space="preserve"> </w:t>
      </w:r>
      <w:r>
        <w:t xml:space="preserve">codes imposed on them by a </w:t>
      </w:r>
      <w:proofErr w:type="spellStart"/>
      <w:r>
        <w:t>scientistic</w:t>
      </w:r>
      <w:proofErr w:type="spellEnd"/>
      <w:r>
        <w:t xml:space="preserve"> research world. We have shown how the creative</w:t>
      </w:r>
      <w:r>
        <w:rPr>
          <w:spacing w:val="-11"/>
        </w:rPr>
        <w:t xml:space="preserve"> </w:t>
      </w:r>
      <w:r>
        <w:t>arts practice of filmmaking can make a contribution to our understanding of sensory or</w:t>
      </w:r>
      <w:r>
        <w:rPr>
          <w:spacing w:val="-15"/>
        </w:rPr>
        <w:t xml:space="preserve"> </w:t>
      </w:r>
      <w:r>
        <w:t xml:space="preserve">affective knowledge in qualitative research. We </w:t>
      </w:r>
      <w:proofErr w:type="spellStart"/>
      <w:r>
        <w:t>realise</w:t>
      </w:r>
      <w:proofErr w:type="spellEnd"/>
      <w:r>
        <w:t xml:space="preserve"> there w</w:t>
      </w:r>
      <w:r>
        <w:t>ill be trade-offs among reliability</w:t>
      </w:r>
      <w:r>
        <w:rPr>
          <w:spacing w:val="-15"/>
        </w:rPr>
        <w:t xml:space="preserve"> </w:t>
      </w:r>
      <w:r>
        <w:t>or consistency by using such practices compared with more common qualitative approaches,</w:t>
      </w:r>
      <w:r>
        <w:rPr>
          <w:spacing w:val="-16"/>
        </w:rPr>
        <w:t xml:space="preserve"> </w:t>
      </w:r>
      <w:r>
        <w:t>but we also argue the degree of difference should not be over</w:t>
      </w:r>
      <w:r>
        <w:rPr>
          <w:spacing w:val="-11"/>
        </w:rPr>
        <w:t xml:space="preserve"> </w:t>
      </w:r>
      <w:r>
        <w:t>played.</w:t>
      </w:r>
    </w:p>
    <w:p w:rsidR="003D6CBD" w:rsidRDefault="000F4BB6">
      <w:pPr>
        <w:pStyle w:val="BodyText"/>
        <w:ind w:right="170" w:firstLine="719"/>
      </w:pPr>
      <w:r>
        <w:t>Filmmaking as creative arts enquiry, like many qualitative re</w:t>
      </w:r>
      <w:r>
        <w:t>search approaches,</w:t>
      </w:r>
      <w:r>
        <w:rPr>
          <w:spacing w:val="-14"/>
        </w:rPr>
        <w:t xml:space="preserve"> </w:t>
      </w:r>
      <w:r>
        <w:t>does not try to represent reality in a neutral state and what we have in mind is much more</w:t>
      </w:r>
      <w:r>
        <w:rPr>
          <w:spacing w:val="-15"/>
        </w:rPr>
        <w:t xml:space="preserve"> </w:t>
      </w:r>
      <w:r>
        <w:t>than straightforward visual documentation. Our use of film is not meant to simply imitate</w:t>
      </w:r>
      <w:r>
        <w:rPr>
          <w:spacing w:val="-11"/>
        </w:rPr>
        <w:t xml:space="preserve"> </w:t>
      </w:r>
      <w:r>
        <w:t>or illustrate the written scholarly record but rather to</w:t>
      </w:r>
      <w:r>
        <w:t xml:space="preserve"> recover the vitality of our</w:t>
      </w:r>
      <w:r>
        <w:rPr>
          <w:spacing w:val="-16"/>
        </w:rPr>
        <w:t xml:space="preserve"> </w:t>
      </w:r>
      <w:r>
        <w:t xml:space="preserve">immediate experience in the </w:t>
      </w:r>
      <w:proofErr w:type="spellStart"/>
      <w:r>
        <w:t>Bergsonian</w:t>
      </w:r>
      <w:proofErr w:type="spellEnd"/>
      <w:r>
        <w:t xml:space="preserve"> sense. The contribution of film itself as a mode of thinking</w:t>
      </w:r>
      <w:r>
        <w:rPr>
          <w:spacing w:val="-18"/>
        </w:rPr>
        <w:t xml:space="preserve"> </w:t>
      </w:r>
      <w:r>
        <w:t>lies precisely in the extent that it can be used to evoke, elicit and engage viewers in</w:t>
      </w:r>
      <w:r>
        <w:rPr>
          <w:spacing w:val="-13"/>
        </w:rPr>
        <w:t xml:space="preserve"> </w:t>
      </w:r>
      <w:r>
        <w:t>affective</w:t>
      </w:r>
      <w:r>
        <w:t xml:space="preserve"> dynamisms that comprise physical phenomena and our sensuous perceptions. Sensation</w:t>
      </w:r>
      <w:r>
        <w:rPr>
          <w:spacing w:val="-4"/>
        </w:rPr>
        <w:t xml:space="preserve"> </w:t>
      </w:r>
      <w:r>
        <w:t xml:space="preserve">is only </w:t>
      </w:r>
      <w:proofErr w:type="spellStart"/>
      <w:r>
        <w:t>realised</w:t>
      </w:r>
      <w:proofErr w:type="spellEnd"/>
      <w:r>
        <w:t xml:space="preserve"> in the present moment when the image becomes the lived time of our</w:t>
      </w:r>
      <w:r>
        <w:rPr>
          <w:spacing w:val="-13"/>
        </w:rPr>
        <w:t xml:space="preserve"> </w:t>
      </w:r>
      <w:r>
        <w:t>thoughts and bodies (</w:t>
      </w:r>
      <w:proofErr w:type="spellStart"/>
      <w:r>
        <w:t>Deleuze</w:t>
      </w:r>
      <w:proofErr w:type="spellEnd"/>
      <w:r>
        <w:t>, 1990). Trying to capture the process of sensation, however</w:t>
      </w:r>
      <w:r>
        <w:t>, is</w:t>
      </w:r>
      <w:r>
        <w:rPr>
          <w:spacing w:val="-8"/>
        </w:rPr>
        <w:t xml:space="preserve"> </w:t>
      </w:r>
      <w:r>
        <w:t>like trying to seize the present, which once you grab it is</w:t>
      </w:r>
      <w:r>
        <w:rPr>
          <w:spacing w:val="-13"/>
        </w:rPr>
        <w:t xml:space="preserve"> </w:t>
      </w:r>
      <w:r>
        <w:t>gone.</w:t>
      </w:r>
    </w:p>
    <w:p w:rsidR="003D6CBD" w:rsidRDefault="000F4BB6">
      <w:pPr>
        <w:pStyle w:val="BodyText"/>
        <w:ind w:right="107" w:firstLine="719"/>
      </w:pPr>
      <w:r>
        <w:t>At a more conceptual level, by adopting a position of presence or touch (Thrift,</w:t>
      </w:r>
      <w:r>
        <w:rPr>
          <w:spacing w:val="-12"/>
        </w:rPr>
        <w:t xml:space="preserve"> </w:t>
      </w:r>
      <w:r>
        <w:t>2007), we have added empirical support to the claim that creative arts practices deserve</w:t>
      </w:r>
      <w:r>
        <w:rPr>
          <w:spacing w:val="-8"/>
        </w:rPr>
        <w:t xml:space="preserve"> </w:t>
      </w:r>
      <w:r>
        <w:t>greater recogni</w:t>
      </w:r>
      <w:r>
        <w:t>tion in future qualitative research projects. Nonetheless, if the creative arts are to</w:t>
      </w:r>
      <w:r>
        <w:rPr>
          <w:spacing w:val="-11"/>
        </w:rPr>
        <w:t xml:space="preserve"> </w:t>
      </w:r>
      <w:r>
        <w:t xml:space="preserve">be used to challenge </w:t>
      </w:r>
      <w:proofErr w:type="spellStart"/>
      <w:r>
        <w:t>scientistic</w:t>
      </w:r>
      <w:proofErr w:type="spellEnd"/>
      <w:r>
        <w:t xml:space="preserve"> approaches, we must first engage with the existing</w:t>
      </w:r>
      <w:r>
        <w:rPr>
          <w:spacing w:val="-15"/>
        </w:rPr>
        <w:t xml:space="preserve"> </w:t>
      </w:r>
      <w:r>
        <w:t xml:space="preserve">boundaries </w:t>
      </w:r>
      <w:r>
        <w:rPr>
          <w:rFonts w:cs="Times New Roman"/>
        </w:rPr>
        <w:t xml:space="preserve">and rules of research design. We are reminded </w:t>
      </w:r>
      <w:proofErr w:type="spellStart"/>
      <w:r>
        <w:rPr>
          <w:rFonts w:cs="Times New Roman"/>
        </w:rPr>
        <w:t>here</w:t>
      </w:r>
      <w:proofErr w:type="spellEnd"/>
      <w:r>
        <w:rPr>
          <w:rFonts w:cs="Times New Roman"/>
        </w:rPr>
        <w:t xml:space="preserve"> of Burrell’s (1993) att</w:t>
      </w:r>
      <w:r>
        <w:rPr>
          <w:rFonts w:cs="Times New Roman"/>
        </w:rPr>
        <w:t>empt to have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a </w:t>
      </w:r>
      <w:r>
        <w:t>compilation of pieces of video-tape instead of an article stand as a meaningful output.</w:t>
      </w:r>
      <w:r>
        <w:rPr>
          <w:spacing w:val="50"/>
        </w:rPr>
        <w:t xml:space="preserve"> </w:t>
      </w:r>
      <w:r>
        <w:t>This requires a culture where risk is permissible and in which leading funding bodies, editors</w:t>
      </w:r>
      <w:r>
        <w:rPr>
          <w:spacing w:val="-13"/>
        </w:rPr>
        <w:t xml:space="preserve"> </w:t>
      </w:r>
      <w:r>
        <w:t>of key scholarly journals and researchers alike are suffic</w:t>
      </w:r>
      <w:r>
        <w:t xml:space="preserve">iently alert to </w:t>
      </w:r>
      <w:proofErr w:type="spellStart"/>
      <w:r>
        <w:t>recognise</w:t>
      </w:r>
      <w:proofErr w:type="spellEnd"/>
      <w:r>
        <w:rPr>
          <w:spacing w:val="-19"/>
        </w:rPr>
        <w:t xml:space="preserve"> </w:t>
      </w:r>
      <w:r>
        <w:t>engagement with modes of creative arts enquiry to be as serious and as rigorous as a refereed</w:t>
      </w:r>
      <w:r>
        <w:rPr>
          <w:spacing w:val="-10"/>
        </w:rPr>
        <w:t xml:space="preserve"> </w:t>
      </w:r>
      <w:r>
        <w:t>journal article.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1"/>
        <w:spacing w:line="274" w:lineRule="exact"/>
        <w:ind w:right="170"/>
        <w:rPr>
          <w:b w:val="0"/>
          <w:bCs w:val="0"/>
        </w:rPr>
      </w:pPr>
      <w:r>
        <w:t>References</w:t>
      </w:r>
    </w:p>
    <w:p w:rsidR="003D6CBD" w:rsidRDefault="000F4BB6">
      <w:pPr>
        <w:pStyle w:val="BodyText"/>
        <w:spacing w:line="274" w:lineRule="exact"/>
        <w:ind w:right="170"/>
      </w:pPr>
      <w:proofErr w:type="spellStart"/>
      <w:r>
        <w:t>Bachelard</w:t>
      </w:r>
      <w:proofErr w:type="spellEnd"/>
      <w:r>
        <w:t xml:space="preserve">, G. (1994), </w:t>
      </w:r>
      <w:proofErr w:type="gramStart"/>
      <w:r>
        <w:t>The</w:t>
      </w:r>
      <w:proofErr w:type="gramEnd"/>
      <w:r>
        <w:t xml:space="preserve"> Poetics of Space, Beacon Press, Boston,</w:t>
      </w:r>
      <w:r>
        <w:rPr>
          <w:spacing w:val="-14"/>
        </w:rPr>
        <w:t xml:space="preserve"> </w:t>
      </w:r>
      <w:r>
        <w:t>MA.</w:t>
      </w:r>
    </w:p>
    <w:p w:rsidR="003D6CBD" w:rsidRDefault="000F4BB6">
      <w:pPr>
        <w:pStyle w:val="BodyText"/>
        <w:ind w:right="170"/>
      </w:pPr>
      <w:r>
        <w:t>Barone</w:t>
      </w:r>
      <w:r>
        <w:rPr>
          <w:rFonts w:cs="Times New Roman"/>
        </w:rPr>
        <w:t>, T. (2003), “Challenging the e</w:t>
      </w:r>
      <w:r>
        <w:rPr>
          <w:rFonts w:cs="Times New Roman"/>
        </w:rPr>
        <w:t>ducational imagery: Issues of form, substance,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and </w:t>
      </w:r>
      <w:r>
        <w:t>quality in film-</w:t>
      </w:r>
      <w:r>
        <w:rPr>
          <w:rFonts w:cs="Times New Roman"/>
        </w:rPr>
        <w:t>based research”, Qualitative Inquiry, Vol. 9 No. 2, pp.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202</w:t>
      </w:r>
      <w:r>
        <w:t>-217.</w:t>
      </w:r>
    </w:p>
    <w:p w:rsidR="003D6CBD" w:rsidRDefault="000F4BB6">
      <w:pPr>
        <w:pStyle w:val="BodyText"/>
        <w:ind w:right="170"/>
      </w:pPr>
      <w:r>
        <w:t>Barone, T. and Eisner, E.W. (2012), Arts Based Research, Sage, Thousand Oaks,</w:t>
      </w:r>
      <w:r>
        <w:rPr>
          <w:spacing w:val="-11"/>
        </w:rPr>
        <w:t xml:space="preserve"> </w:t>
      </w:r>
      <w:r>
        <w:t>CA.</w:t>
      </w:r>
    </w:p>
    <w:p w:rsidR="003D6CBD" w:rsidRDefault="003D6CBD">
      <w:pPr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70"/>
      </w:pPr>
      <w:r>
        <w:lastRenderedPageBreak/>
        <w:t>Barrett, E</w:t>
      </w:r>
      <w:r>
        <w:rPr>
          <w:rFonts w:cs="Times New Roman"/>
        </w:rPr>
        <w:t>. (2010), “Introdu</w:t>
      </w:r>
      <w:r>
        <w:rPr>
          <w:rFonts w:cs="Times New Roman"/>
        </w:rPr>
        <w:t>ction”, in Barrett, E. and Bolt, B. (Eds.), Practice as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 xml:space="preserve">Research: </w:t>
      </w:r>
      <w:r>
        <w:t>Approaches to Creative Arts Enquiry, Tauris, London, pp.</w:t>
      </w:r>
      <w:r>
        <w:rPr>
          <w:spacing w:val="-8"/>
        </w:rPr>
        <w:t xml:space="preserve"> </w:t>
      </w:r>
      <w:r>
        <w:t>1-13.</w:t>
      </w:r>
    </w:p>
    <w:p w:rsidR="003D6CBD" w:rsidRDefault="000F4BB6">
      <w:pPr>
        <w:pStyle w:val="BodyText"/>
        <w:ind w:right="170"/>
      </w:pPr>
      <w:r>
        <w:t>Barrett, E. and Bolt, B. (Eds.) (2010), Practice as Research: Approaches to Creative</w:t>
      </w:r>
      <w:r>
        <w:rPr>
          <w:spacing w:val="-21"/>
        </w:rPr>
        <w:t xml:space="preserve"> </w:t>
      </w:r>
      <w:r>
        <w:t>Arts Enquiry, Tauris,</w:t>
      </w:r>
      <w:r>
        <w:rPr>
          <w:spacing w:val="-5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r>
        <w:t>Barthes, R. (1977), Image Music Text. Fontana,</w:t>
      </w:r>
      <w:r>
        <w:rPr>
          <w:spacing w:val="-9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Battista, K. (2009), “Book review of ‘Art and Architecture: A Place Between by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Jane Randell”, The Journal of Architecture, Vol. 14 No. 50, pp.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635</w:t>
      </w:r>
      <w:r>
        <w:t>-638.</w:t>
      </w:r>
    </w:p>
    <w:p w:rsidR="003D6CBD" w:rsidRDefault="000F4BB6">
      <w:pPr>
        <w:pStyle w:val="BodyText"/>
        <w:ind w:right="170"/>
      </w:pPr>
      <w:r>
        <w:t xml:space="preserve">Benjamin, W. (2008), </w:t>
      </w:r>
      <w:proofErr w:type="gramStart"/>
      <w:r>
        <w:t>The</w:t>
      </w:r>
      <w:proofErr w:type="gramEnd"/>
      <w:r>
        <w:t xml:space="preserve"> Work of Art in the Age o</w:t>
      </w:r>
      <w:r>
        <w:t>f Mechanical Reproduction,</w:t>
      </w:r>
      <w:r>
        <w:rPr>
          <w:spacing w:val="-14"/>
        </w:rPr>
        <w:t xml:space="preserve"> </w:t>
      </w:r>
      <w:r>
        <w:t>Penguin, London.</w:t>
      </w:r>
    </w:p>
    <w:p w:rsidR="003D6CBD" w:rsidRDefault="000F4BB6">
      <w:pPr>
        <w:pStyle w:val="BodyText"/>
        <w:ind w:right="206"/>
      </w:pPr>
      <w:r>
        <w:t>Berger, J. and Mohr, J. (2010), A Seventh Man, Verso, New York, NY and</w:t>
      </w:r>
      <w:r>
        <w:rPr>
          <w:spacing w:val="-5"/>
        </w:rPr>
        <w:t xml:space="preserve"> </w:t>
      </w:r>
      <w:r>
        <w:t>London. Bergson, H. (1912), An Introduction to Metaphysics, Hackett Publishing, Indianapolis,</w:t>
      </w:r>
      <w:r>
        <w:rPr>
          <w:spacing w:val="-18"/>
        </w:rPr>
        <w:t xml:space="preserve"> </w:t>
      </w:r>
      <w:r>
        <w:t>IN. Bergson, H. (1983), Creative Evolution, Hen</w:t>
      </w:r>
      <w:r>
        <w:t>ry Holt, New York,</w:t>
      </w:r>
      <w:r>
        <w:rPr>
          <w:spacing w:val="-11"/>
        </w:rPr>
        <w:t xml:space="preserve"> </w:t>
      </w:r>
      <w:r>
        <w:t>NY.</w:t>
      </w:r>
    </w:p>
    <w:p w:rsidR="003D6CBD" w:rsidRDefault="000F4BB6">
      <w:pPr>
        <w:pStyle w:val="BodyText"/>
        <w:ind w:right="170"/>
      </w:pPr>
      <w:r>
        <w:t>Bergson, H. (1991), Matter and Memory, Zone Books New York,</w:t>
      </w:r>
      <w:r>
        <w:rPr>
          <w:spacing w:val="-10"/>
        </w:rPr>
        <w:t xml:space="preserve"> </w:t>
      </w:r>
      <w:r>
        <w:t>NY.</w:t>
      </w:r>
    </w:p>
    <w:p w:rsidR="003D6CBD" w:rsidRDefault="000F4BB6">
      <w:pPr>
        <w:pStyle w:val="BodyText"/>
        <w:ind w:right="989"/>
      </w:pPr>
      <w:r>
        <w:t xml:space="preserve">Bogue, R. (2003), </w:t>
      </w:r>
      <w:proofErr w:type="spellStart"/>
      <w:r>
        <w:t>Deleuze</w:t>
      </w:r>
      <w:proofErr w:type="spellEnd"/>
      <w:r>
        <w:t xml:space="preserve"> on Cinema, Routledge, New York, NY and</w:t>
      </w:r>
      <w:r>
        <w:rPr>
          <w:spacing w:val="-9"/>
        </w:rPr>
        <w:t xml:space="preserve"> </w:t>
      </w:r>
      <w:r>
        <w:t xml:space="preserve">London. </w:t>
      </w:r>
      <w:proofErr w:type="spellStart"/>
      <w:r>
        <w:rPr>
          <w:rFonts w:cs="Times New Roman"/>
        </w:rPr>
        <w:t>Boje</w:t>
      </w:r>
      <w:proofErr w:type="spellEnd"/>
      <w:r>
        <w:rPr>
          <w:rFonts w:cs="Times New Roman"/>
        </w:rPr>
        <w:t>, D. M. (2001), “Guest editorial: Introduction to deconstructing Las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Vegas”, </w:t>
      </w:r>
      <w:proofErr w:type="spellStart"/>
      <w:r>
        <w:t>M@n@gement</w:t>
      </w:r>
      <w:proofErr w:type="spellEnd"/>
      <w:r>
        <w:t>, Vol</w:t>
      </w:r>
      <w:r>
        <w:t>. 4 No. 3, pp.</w:t>
      </w:r>
      <w:r>
        <w:rPr>
          <w:spacing w:val="-2"/>
        </w:rPr>
        <w:t xml:space="preserve"> </w:t>
      </w:r>
      <w:r>
        <w:t>79-82.</w:t>
      </w:r>
    </w:p>
    <w:p w:rsidR="003D6CBD" w:rsidRDefault="000F4BB6">
      <w:pPr>
        <w:pStyle w:val="BodyText"/>
        <w:ind w:right="98"/>
      </w:pPr>
      <w:r>
        <w:t>Brown, S. (Writer/Producer/Director) and Wood, M. (Writer/Producer/ Director)</w:t>
      </w:r>
      <w:r>
        <w:rPr>
          <w:spacing w:val="-6"/>
        </w:rPr>
        <w:t xml:space="preserve"> </w:t>
      </w:r>
      <w:r>
        <w:t xml:space="preserve">(2009), </w:t>
      </w:r>
      <w:r>
        <w:rPr>
          <w:rFonts w:cs="Times New Roman"/>
        </w:rPr>
        <w:t>Lines of Flight: Everyday Resistance along England’s Backbone (Documentary Film).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 xml:space="preserve">Brown </w:t>
      </w:r>
      <w:r>
        <w:t>Bear Productions,</w:t>
      </w:r>
      <w:r>
        <w:rPr>
          <w:spacing w:val="-5"/>
        </w:rPr>
        <w:t xml:space="preserve"> </w:t>
      </w:r>
      <w:r>
        <w:t>UK.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Bryman, A. (2011), “Mission acco</w:t>
      </w:r>
      <w:r>
        <w:t>mplish</w:t>
      </w:r>
      <w:r>
        <w:t>ed? Research methods in the first five years</w:t>
      </w:r>
      <w:r>
        <w:rPr>
          <w:spacing w:val="-14"/>
        </w:rPr>
        <w:t xml:space="preserve"> </w:t>
      </w:r>
      <w:r>
        <w:t xml:space="preserve">of </w:t>
      </w:r>
      <w:r>
        <w:rPr>
          <w:rFonts w:cs="Times New Roman"/>
        </w:rPr>
        <w:t>Leadership”, Leadership, Vol. 7 No. 1, pp.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73</w:t>
      </w:r>
      <w:r>
        <w:t>-83.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Buchanan, D. (2001), “The role of photography in organization research: 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re</w:t>
      </w:r>
      <w:r>
        <w:t xml:space="preserve">-engineering </w:t>
      </w:r>
      <w:r>
        <w:rPr>
          <w:rFonts w:cs="Times New Roman"/>
        </w:rPr>
        <w:t xml:space="preserve">case illustration”, Journal of Management Inquiry, Vol. 10 No </w:t>
      </w:r>
      <w:r>
        <w:t>2, pp.</w:t>
      </w:r>
      <w:r>
        <w:rPr>
          <w:spacing w:val="-7"/>
        </w:rPr>
        <w:t xml:space="preserve"> </w:t>
      </w:r>
      <w:r>
        <w:t>151-164.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 xml:space="preserve">Burrell, G. (1993), “Eco and the </w:t>
      </w:r>
      <w:proofErr w:type="spellStart"/>
      <w:r>
        <w:rPr>
          <w:rFonts w:cs="Times New Roman"/>
        </w:rPr>
        <w:t>Bunnymen</w:t>
      </w:r>
      <w:proofErr w:type="spellEnd"/>
      <w:r>
        <w:rPr>
          <w:rFonts w:cs="Times New Roman"/>
        </w:rPr>
        <w:t xml:space="preserve">”, in </w:t>
      </w:r>
      <w:proofErr w:type="spellStart"/>
      <w:r>
        <w:rPr>
          <w:rFonts w:cs="Times New Roman"/>
        </w:rPr>
        <w:t>Hassard</w:t>
      </w:r>
      <w:proofErr w:type="spellEnd"/>
      <w:r>
        <w:rPr>
          <w:rFonts w:cs="Times New Roman"/>
        </w:rPr>
        <w:t>, J. and Parker, M.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(Eds.), </w:t>
      </w:r>
      <w:r>
        <w:t>Postmodernism and Organizations, London, Sage, pp.</w:t>
      </w:r>
      <w:r>
        <w:rPr>
          <w:spacing w:val="-4"/>
        </w:rPr>
        <w:t xml:space="preserve"> </w:t>
      </w:r>
      <w:r>
        <w:t>71-82.</w:t>
      </w:r>
    </w:p>
    <w:p w:rsidR="003D6CBD" w:rsidRDefault="000F4BB6">
      <w:pPr>
        <w:pStyle w:val="BodyText"/>
        <w:ind w:right="326"/>
        <w:jc w:val="both"/>
      </w:pPr>
      <w:r>
        <w:rPr>
          <w:rFonts w:cs="Times New Roman"/>
        </w:rPr>
        <w:t>Caldwell, M. and Henry, P. (2010), “Guest editorial: Celebrating excellence in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audio</w:t>
      </w:r>
      <w:r>
        <w:t>-visual represe</w:t>
      </w:r>
      <w:r>
        <w:rPr>
          <w:rFonts w:cs="Times New Roman"/>
        </w:rPr>
        <w:t>ntations</w:t>
      </w:r>
      <w:r>
        <w:rPr>
          <w:rFonts w:cs="Times New Roman"/>
        </w:rPr>
        <w:t xml:space="preserve"> in market research’, Qualitative Market Research: An International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Journal, </w:t>
      </w:r>
      <w:r>
        <w:t xml:space="preserve">Vol. 13, No. 1, </w:t>
      </w:r>
      <w:proofErr w:type="spellStart"/>
      <w:r>
        <w:t>n.p</w:t>
      </w:r>
      <w:proofErr w:type="spellEnd"/>
      <w:r>
        <w:t>.</w:t>
      </w:r>
    </w:p>
    <w:p w:rsidR="003D6CBD" w:rsidRDefault="000F4BB6">
      <w:pPr>
        <w:pStyle w:val="BodyText"/>
        <w:ind w:right="170"/>
      </w:pPr>
      <w:proofErr w:type="spellStart"/>
      <w:r>
        <w:rPr>
          <w:rFonts w:cs="Times New Roman"/>
        </w:rPr>
        <w:t>Champoux</w:t>
      </w:r>
      <w:proofErr w:type="spellEnd"/>
      <w:r>
        <w:rPr>
          <w:rFonts w:cs="Times New Roman"/>
        </w:rPr>
        <w:t>, J. E. (1999), “Film as a teaching resource”, Journal of Management Inquiry,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Vol. </w:t>
      </w:r>
      <w:r>
        <w:t>8 No. 2, pp.</w:t>
      </w:r>
      <w:r>
        <w:rPr>
          <w:spacing w:val="-2"/>
        </w:rPr>
        <w:t xml:space="preserve"> </w:t>
      </w:r>
      <w:r>
        <w:t>206-217.</w:t>
      </w:r>
    </w:p>
    <w:p w:rsidR="003D6CBD" w:rsidRDefault="000F4BB6">
      <w:pPr>
        <w:pStyle w:val="BodyText"/>
        <w:ind w:right="549"/>
      </w:pPr>
      <w:proofErr w:type="spellStart"/>
      <w:r>
        <w:t>Deleuze</w:t>
      </w:r>
      <w:proofErr w:type="spellEnd"/>
      <w:r>
        <w:t xml:space="preserve">, G. (1990), Logic of Sense, Columbia </w:t>
      </w:r>
      <w:r>
        <w:t>University Press, New York,</w:t>
      </w:r>
      <w:r>
        <w:rPr>
          <w:spacing w:val="-8"/>
        </w:rPr>
        <w:t xml:space="preserve"> </w:t>
      </w:r>
      <w:r>
        <w:t xml:space="preserve">NY. </w:t>
      </w:r>
      <w:proofErr w:type="spellStart"/>
      <w:r>
        <w:t>Deleuze</w:t>
      </w:r>
      <w:proofErr w:type="spellEnd"/>
      <w:r>
        <w:t xml:space="preserve">, G. (1992), Cinema 1: The Movement-image, The </w:t>
      </w:r>
      <w:proofErr w:type="spellStart"/>
      <w:r>
        <w:t>Athlone</w:t>
      </w:r>
      <w:proofErr w:type="spellEnd"/>
      <w:r>
        <w:t xml:space="preserve"> Press,</w:t>
      </w:r>
      <w:r>
        <w:rPr>
          <w:spacing w:val="-6"/>
        </w:rPr>
        <w:t xml:space="preserve"> </w:t>
      </w:r>
      <w:r>
        <w:t xml:space="preserve">London. 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, G. and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 xml:space="preserve">, F. (1980), “Gilles </w:t>
      </w:r>
      <w:proofErr w:type="spellStart"/>
      <w:r>
        <w:rPr>
          <w:rFonts w:cs="Times New Roman"/>
        </w:rPr>
        <w:t>Deleuze</w:t>
      </w:r>
      <w:proofErr w:type="spellEnd"/>
      <w:r>
        <w:rPr>
          <w:rFonts w:cs="Times New Roman"/>
        </w:rPr>
        <w:t xml:space="preserve"> and Felix </w:t>
      </w:r>
      <w:proofErr w:type="spellStart"/>
      <w:r>
        <w:rPr>
          <w:rFonts w:cs="Times New Roman"/>
        </w:rPr>
        <w:t>Guattari</w:t>
      </w:r>
      <w:proofErr w:type="spellEnd"/>
      <w:r>
        <w:rPr>
          <w:rFonts w:cs="Times New Roman"/>
        </w:rPr>
        <w:t xml:space="preserve"> on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anti</w:t>
      </w:r>
      <w:r>
        <w:t>-</w:t>
      </w:r>
      <w:proofErr w:type="spellStart"/>
      <w:r>
        <w:rPr>
          <w:rFonts w:cs="Times New Roman"/>
        </w:rPr>
        <w:t>oedipus</w:t>
      </w:r>
      <w:proofErr w:type="spellEnd"/>
      <w:r>
        <w:rPr>
          <w:rFonts w:cs="Times New Roman"/>
        </w:rPr>
        <w:t xml:space="preserve">”, </w:t>
      </w:r>
      <w:proofErr w:type="spellStart"/>
      <w:r>
        <w:rPr>
          <w:rFonts w:cs="Times New Roman"/>
        </w:rPr>
        <w:t>L’Arc</w:t>
      </w:r>
      <w:proofErr w:type="spellEnd"/>
      <w:r>
        <w:rPr>
          <w:rFonts w:cs="Times New Roman"/>
        </w:rPr>
        <w:t>, Vol. 49,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pp.13</w:t>
      </w:r>
      <w:r>
        <w:t>-24.</w:t>
      </w:r>
    </w:p>
    <w:p w:rsidR="003D6CBD" w:rsidRDefault="000F4BB6">
      <w:pPr>
        <w:pStyle w:val="BodyText"/>
        <w:ind w:right="170"/>
      </w:pPr>
      <w:proofErr w:type="spellStart"/>
      <w:r>
        <w:t>Deleuze</w:t>
      </w:r>
      <w:proofErr w:type="spellEnd"/>
      <w:r>
        <w:t xml:space="preserve">, G. and </w:t>
      </w:r>
      <w:proofErr w:type="spellStart"/>
      <w:r>
        <w:t>Guattari</w:t>
      </w:r>
      <w:proofErr w:type="spellEnd"/>
      <w:r>
        <w:t>, F. (1</w:t>
      </w:r>
      <w:r>
        <w:t>983), Anti-</w:t>
      </w:r>
      <w:proofErr w:type="spellStart"/>
      <w:r>
        <w:t>oedipus</w:t>
      </w:r>
      <w:proofErr w:type="spellEnd"/>
      <w:r>
        <w:t>: Capitalism and Schizophrenia</w:t>
      </w:r>
      <w:r>
        <w:rPr>
          <w:spacing w:val="-15"/>
        </w:rPr>
        <w:t xml:space="preserve"> </w:t>
      </w:r>
      <w:r>
        <w:t>1, Continuum,</w:t>
      </w:r>
      <w:r>
        <w:rPr>
          <w:spacing w:val="-5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proofErr w:type="spellStart"/>
      <w:r>
        <w:t>Deleuze</w:t>
      </w:r>
      <w:proofErr w:type="spellEnd"/>
      <w:r>
        <w:t xml:space="preserve">, G. and </w:t>
      </w:r>
      <w:proofErr w:type="spellStart"/>
      <w:r>
        <w:t>Guattari</w:t>
      </w:r>
      <w:proofErr w:type="spellEnd"/>
      <w:r>
        <w:t>, F. (1987), A Thousand Plateaus: Capitalism and Schizophrenia</w:t>
      </w:r>
      <w:r>
        <w:rPr>
          <w:spacing w:val="-11"/>
        </w:rPr>
        <w:t xml:space="preserve"> </w:t>
      </w:r>
      <w:r>
        <w:t xml:space="preserve">2, The </w:t>
      </w:r>
      <w:proofErr w:type="spellStart"/>
      <w:r>
        <w:t>Athlone</w:t>
      </w:r>
      <w:proofErr w:type="spellEnd"/>
      <w:r>
        <w:t xml:space="preserve"> Press,</w:t>
      </w:r>
      <w:r>
        <w:rPr>
          <w:spacing w:val="-3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proofErr w:type="spellStart"/>
      <w:r>
        <w:t>Deleuze</w:t>
      </w:r>
      <w:proofErr w:type="spellEnd"/>
      <w:r>
        <w:t xml:space="preserve">, G. and </w:t>
      </w:r>
      <w:proofErr w:type="spellStart"/>
      <w:r>
        <w:t>Parnet</w:t>
      </w:r>
      <w:proofErr w:type="spellEnd"/>
      <w:r>
        <w:t xml:space="preserve">, C. (1987), Dialogues, </w:t>
      </w:r>
      <w:proofErr w:type="gramStart"/>
      <w:r>
        <w:t>The</w:t>
      </w:r>
      <w:proofErr w:type="gramEnd"/>
      <w:r>
        <w:t xml:space="preserve"> </w:t>
      </w:r>
      <w:proofErr w:type="spellStart"/>
      <w:r>
        <w:t>Athlone</w:t>
      </w:r>
      <w:proofErr w:type="spellEnd"/>
      <w:r>
        <w:t xml:space="preserve"> Press,</w:t>
      </w:r>
      <w:r>
        <w:rPr>
          <w:spacing w:val="-8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Flynn, C. (1971). “Auteur criticism and popular films”, Journal of Popular Culture, Vol.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4 </w:t>
      </w:r>
      <w:r>
        <w:t>No. 3, pp.</w:t>
      </w:r>
      <w:r>
        <w:rPr>
          <w:spacing w:val="-2"/>
        </w:rPr>
        <w:t xml:space="preserve"> </w:t>
      </w:r>
      <w:r>
        <w:t>754-768.</w:t>
      </w:r>
    </w:p>
    <w:p w:rsidR="003D6CBD" w:rsidRDefault="000F4BB6">
      <w:pPr>
        <w:pStyle w:val="BodyText"/>
        <w:ind w:right="170"/>
      </w:pPr>
      <w:r>
        <w:t xml:space="preserve">Foley, M. (2010), </w:t>
      </w:r>
      <w:proofErr w:type="gramStart"/>
      <w:r>
        <w:t>The</w:t>
      </w:r>
      <w:proofErr w:type="gramEnd"/>
      <w:r>
        <w:t xml:space="preserve"> Age of Absurdity, Simon &amp; Schuster,</w:t>
      </w:r>
      <w:r>
        <w:rPr>
          <w:spacing w:val="-14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 xml:space="preserve">Goodman, P.S. (2004), “Filmmaking and research: An intersection”, </w:t>
      </w:r>
      <w:r>
        <w:t>Journ</w:t>
      </w:r>
      <w:r>
        <w:t>al of</w:t>
      </w:r>
      <w:r>
        <w:rPr>
          <w:spacing w:val="-11"/>
        </w:rPr>
        <w:t xml:space="preserve"> </w:t>
      </w:r>
      <w:r>
        <w:t>Management Inquiry, Vol. 13 No. 4, pp.</w:t>
      </w:r>
      <w:r>
        <w:rPr>
          <w:spacing w:val="-2"/>
        </w:rPr>
        <w:t xml:space="preserve"> </w:t>
      </w:r>
      <w:r>
        <w:t>324-335.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Grey, C. (2010), “Organizing studies: Publications, politics and polemic”,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 xml:space="preserve">Organization </w:t>
      </w:r>
      <w:r>
        <w:t>Studies, Vol. 31 No. 6, pp.</w:t>
      </w:r>
      <w:r>
        <w:rPr>
          <w:spacing w:val="-2"/>
        </w:rPr>
        <w:t xml:space="preserve"> </w:t>
      </w:r>
      <w:r>
        <w:t>677-694.</w:t>
      </w:r>
    </w:p>
    <w:p w:rsidR="003D6CBD" w:rsidRDefault="000F4BB6">
      <w:pPr>
        <w:pStyle w:val="BodyText"/>
        <w:ind w:right="824"/>
        <w:jc w:val="both"/>
      </w:pPr>
      <w:r>
        <w:rPr>
          <w:rFonts w:cs="Times New Roman"/>
        </w:rPr>
        <w:t>Guba, E.A. and Lincoln Y.S. (2005), “Paradigmatic controversies, contra</w:t>
      </w:r>
      <w:r>
        <w:t>dictio</w:t>
      </w:r>
      <w:r>
        <w:t>ns,</w:t>
      </w:r>
      <w:r>
        <w:rPr>
          <w:spacing w:val="-10"/>
        </w:rPr>
        <w:t xml:space="preserve"> </w:t>
      </w:r>
      <w:r>
        <w:t xml:space="preserve">and </w:t>
      </w:r>
      <w:r>
        <w:rPr>
          <w:rFonts w:cs="Times New Roman"/>
        </w:rPr>
        <w:t>emerging controversies”, in Denzin, N.K. and Lincoln, Y.S. (Eds.), Sage Handbook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of </w:t>
      </w:r>
      <w:r>
        <w:t>Qualitative Research, Sage, Thousand Oaks, CA, pp.</w:t>
      </w:r>
      <w:r>
        <w:rPr>
          <w:spacing w:val="-7"/>
        </w:rPr>
        <w:t xml:space="preserve"> </w:t>
      </w:r>
      <w:r>
        <w:t>191-216.</w:t>
      </w:r>
    </w:p>
    <w:p w:rsidR="003D6CBD" w:rsidRDefault="003D6CBD">
      <w:pPr>
        <w:jc w:val="both"/>
        <w:sectPr w:rsidR="003D6CBD">
          <w:pgSz w:w="11910" w:h="16840"/>
          <w:pgMar w:top="1360" w:right="134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168"/>
      </w:pPr>
      <w:proofErr w:type="spellStart"/>
      <w:r>
        <w:rPr>
          <w:rFonts w:cs="Times New Roman"/>
        </w:rPr>
        <w:lastRenderedPageBreak/>
        <w:t>Halford</w:t>
      </w:r>
      <w:proofErr w:type="spellEnd"/>
      <w:r>
        <w:rPr>
          <w:rFonts w:cs="Times New Roman"/>
        </w:rPr>
        <w:t>, S. and Knowles, C. (2005), “More than words: Some reflections 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working visually</w:t>
      </w:r>
      <w:r>
        <w:rPr>
          <w:rFonts w:cs="Times New Roman"/>
        </w:rPr>
        <w:t>” Socio</w:t>
      </w:r>
      <w:r>
        <w:t>logical Research Online, Vol. 10 No. 1, available</w:t>
      </w:r>
      <w:r>
        <w:rPr>
          <w:spacing w:val="-2"/>
        </w:rPr>
        <w:t xml:space="preserve"> </w:t>
      </w:r>
      <w:r>
        <w:t>at</w:t>
      </w:r>
      <w:hyperlink r:id="rId5">
        <w:r>
          <w:t xml:space="preserve"> http://www.socresonline.org.uk/10/1/knowleshalford.html</w:t>
        </w:r>
      </w:hyperlink>
      <w:r>
        <w:t xml:space="preserve"> (accessed 14 March</w:t>
      </w:r>
      <w:r>
        <w:rPr>
          <w:spacing w:val="-5"/>
        </w:rPr>
        <w:t xml:space="preserve"> </w:t>
      </w:r>
      <w:r>
        <w:t xml:space="preserve">2011). </w:t>
      </w:r>
      <w:proofErr w:type="spellStart"/>
      <w:r>
        <w:t>Hassard</w:t>
      </w:r>
      <w:proofErr w:type="spellEnd"/>
      <w:r>
        <w:t>, J. and Holliday, R. (Eds.) (19</w:t>
      </w:r>
      <w:r>
        <w:t>98), Organization Representation, Sage,</w:t>
      </w:r>
      <w:r>
        <w:rPr>
          <w:spacing w:val="-7"/>
        </w:rPr>
        <w:t xml:space="preserve"> </w:t>
      </w:r>
      <w:r>
        <w:t xml:space="preserve">London. </w:t>
      </w:r>
      <w:r>
        <w:rPr>
          <w:rFonts w:cs="Times New Roman"/>
        </w:rPr>
        <w:t xml:space="preserve">Hess, J. (1974), “La </w:t>
      </w:r>
      <w:proofErr w:type="spellStart"/>
      <w:r>
        <w:rPr>
          <w:rFonts w:cs="Times New Roman"/>
        </w:rPr>
        <w:t>politique</w:t>
      </w:r>
      <w:proofErr w:type="spellEnd"/>
      <w:r>
        <w:rPr>
          <w:rFonts w:cs="Times New Roman"/>
        </w:rPr>
        <w:t xml:space="preserve"> des auteurs (part one) world view as aesthetics”, Jump Cut: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 </w:t>
      </w:r>
      <w:r>
        <w:t>Review of Contemporary Media, Vol. 1, pp. 19-22, available</w:t>
      </w:r>
      <w:r>
        <w:rPr>
          <w:spacing w:val="-5"/>
        </w:rPr>
        <w:t xml:space="preserve"> </w:t>
      </w:r>
      <w:r>
        <w:t xml:space="preserve">at </w:t>
      </w:r>
      <w:hyperlink r:id="rId6">
        <w:r>
          <w:t>http://www.ejumpcut.org/archive/onlinessays/JC01folder/auturism1.html?pagewanted=all</w:t>
        </w:r>
      </w:hyperlink>
      <w:r>
        <w:t xml:space="preserve"> (accessed 30 January</w:t>
      </w:r>
      <w:r>
        <w:rPr>
          <w:spacing w:val="-5"/>
        </w:rPr>
        <w:t xml:space="preserve"> </w:t>
      </w:r>
      <w:r>
        <w:t>2012).</w:t>
      </w:r>
    </w:p>
    <w:p w:rsidR="003D6CBD" w:rsidRDefault="000F4BB6">
      <w:pPr>
        <w:pStyle w:val="BodyText"/>
        <w:ind w:right="168"/>
      </w:pPr>
      <w:r>
        <w:t>Heywood, I. (2006), Climbing monsters: Excess and restraint in contemporary</w:t>
      </w:r>
      <w:r>
        <w:rPr>
          <w:spacing w:val="-14"/>
        </w:rPr>
        <w:t xml:space="preserve"> </w:t>
      </w:r>
      <w:r>
        <w:t xml:space="preserve">rock </w:t>
      </w:r>
      <w:r>
        <w:rPr>
          <w:rFonts w:cs="Times New Roman"/>
        </w:rPr>
        <w:t>climbing”, Leisure Studies, Vol. 25 No. 4,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455</w:t>
      </w:r>
      <w:r>
        <w:t>-467.</w:t>
      </w:r>
    </w:p>
    <w:p w:rsidR="003D6CBD" w:rsidRDefault="000F4BB6">
      <w:pPr>
        <w:pStyle w:val="BodyText"/>
        <w:ind w:right="168"/>
      </w:pPr>
      <w:proofErr w:type="spellStart"/>
      <w:r>
        <w:rPr>
          <w:rFonts w:cs="Times New Roman"/>
        </w:rPr>
        <w:t>Huczynski</w:t>
      </w:r>
      <w:proofErr w:type="spellEnd"/>
      <w:r>
        <w:rPr>
          <w:rFonts w:cs="Times New Roman"/>
        </w:rPr>
        <w:t>, A. and Buchanan, D. (2004), “Theory from fiction: A narrative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process perspective on the pedagogical use of feature film”, Journal of </w:t>
      </w:r>
      <w:r>
        <w:t>Management Education,</w:t>
      </w:r>
      <w:r>
        <w:rPr>
          <w:spacing w:val="-14"/>
        </w:rPr>
        <w:t xml:space="preserve"> </w:t>
      </w:r>
      <w:r>
        <w:t>Vol. 28 No. 6, pp.</w:t>
      </w:r>
      <w:r>
        <w:rPr>
          <w:spacing w:val="-2"/>
        </w:rPr>
        <w:t xml:space="preserve"> </w:t>
      </w:r>
      <w:r>
        <w:t>707-726.</w:t>
      </w:r>
    </w:p>
    <w:p w:rsidR="003D6CBD" w:rsidRDefault="000F4BB6">
      <w:pPr>
        <w:pStyle w:val="BodyText"/>
      </w:pPr>
      <w:r>
        <w:t>James, W.</w:t>
      </w:r>
      <w:r>
        <w:t xml:space="preserve"> (1996), Essays in Radical Empiricism, University of Nebraska Press, Lincoln,</w:t>
      </w:r>
      <w:r>
        <w:rPr>
          <w:spacing w:val="-14"/>
        </w:rPr>
        <w:t xml:space="preserve"> </w:t>
      </w:r>
      <w:r>
        <w:t xml:space="preserve">NE. </w:t>
      </w:r>
      <w:r>
        <w:rPr>
          <w:rFonts w:cs="Times New Roman"/>
        </w:rPr>
        <w:t>Jones, K. (2006), “A biographic researcher in pursuit of an aesthetic: The use 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arts</w:t>
      </w:r>
      <w:r>
        <w:t xml:space="preserve">-based </w:t>
      </w:r>
      <w:r>
        <w:rPr>
          <w:rFonts w:cs="Times New Roman"/>
        </w:rPr>
        <w:t>(re)presentations in ‘performative’ dissemination of life stories”, Qualitative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</w:rPr>
        <w:t xml:space="preserve">ociological </w:t>
      </w:r>
      <w:r>
        <w:t>Review, Vol. 10 No. 1, pp.</w:t>
      </w:r>
      <w:r>
        <w:rPr>
          <w:spacing w:val="-1"/>
        </w:rPr>
        <w:t xml:space="preserve"> </w:t>
      </w:r>
      <w:r>
        <w:t>66-85.</w:t>
      </w:r>
    </w:p>
    <w:p w:rsidR="003D6CBD" w:rsidRDefault="000F4BB6">
      <w:pPr>
        <w:pStyle w:val="BodyText"/>
        <w:ind w:right="730"/>
      </w:pPr>
      <w:r>
        <w:rPr>
          <w:rFonts w:cs="Times New Roman"/>
        </w:rPr>
        <w:t>Kael, P. (1963), “Circles and squares”, Film Quarterly, Vol. 16 No. 3, pp.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12</w:t>
      </w:r>
      <w:r>
        <w:t xml:space="preserve">-26. Kraus, C. (2011), Where Art Belongs, </w:t>
      </w:r>
      <w:proofErr w:type="spellStart"/>
      <w:proofErr w:type="gramStart"/>
      <w:r>
        <w:t>Semiotext</w:t>
      </w:r>
      <w:proofErr w:type="spellEnd"/>
      <w:r>
        <w:t>(</w:t>
      </w:r>
      <w:proofErr w:type="gramEnd"/>
      <w:r>
        <w:t>e), Los Angeles,</w:t>
      </w:r>
      <w:r>
        <w:rPr>
          <w:spacing w:val="-17"/>
        </w:rPr>
        <w:t xml:space="preserve"> </w:t>
      </w:r>
      <w:r>
        <w:t>CA.</w:t>
      </w:r>
    </w:p>
    <w:p w:rsidR="003D6CBD" w:rsidRDefault="000F4BB6">
      <w:pPr>
        <w:pStyle w:val="BodyText"/>
        <w:ind w:right="168"/>
      </w:pPr>
      <w:proofErr w:type="spellStart"/>
      <w:r>
        <w:t>Kwinter</w:t>
      </w:r>
      <w:proofErr w:type="spellEnd"/>
      <w:r>
        <w:t>, S. (2001), Architectures of Time: Toward a Theory o</w:t>
      </w:r>
      <w:r>
        <w:t>f the Event in</w:t>
      </w:r>
      <w:r>
        <w:rPr>
          <w:spacing w:val="-13"/>
        </w:rPr>
        <w:t xml:space="preserve"> </w:t>
      </w:r>
      <w:r>
        <w:t xml:space="preserve">Modernist Culture, </w:t>
      </w:r>
      <w:proofErr w:type="gramStart"/>
      <w:r>
        <w:t>The</w:t>
      </w:r>
      <w:proofErr w:type="gramEnd"/>
      <w:r>
        <w:t xml:space="preserve"> MIT Press, London and Cambridge,</w:t>
      </w:r>
      <w:r>
        <w:rPr>
          <w:spacing w:val="-6"/>
        </w:rPr>
        <w:t xml:space="preserve"> </w:t>
      </w:r>
      <w:r>
        <w:t>MA.</w:t>
      </w:r>
    </w:p>
    <w:p w:rsidR="003D6CBD" w:rsidRDefault="000F4BB6">
      <w:pPr>
        <w:pStyle w:val="BodyText"/>
        <w:ind w:right="168"/>
      </w:pPr>
      <w:proofErr w:type="spellStart"/>
      <w:r>
        <w:rPr>
          <w:rFonts w:cs="Times New Roman"/>
        </w:rPr>
        <w:t>Letiche</w:t>
      </w:r>
      <w:proofErr w:type="spellEnd"/>
      <w:r>
        <w:rPr>
          <w:rFonts w:cs="Times New Roman"/>
        </w:rPr>
        <w:t xml:space="preserve">, H., v </w:t>
      </w:r>
      <w:proofErr w:type="spellStart"/>
      <w:r>
        <w:rPr>
          <w:rFonts w:cs="Times New Roman"/>
        </w:rPr>
        <w:t>Boeschoten</w:t>
      </w:r>
      <w:proofErr w:type="spellEnd"/>
      <w:r>
        <w:rPr>
          <w:rFonts w:cs="Times New Roman"/>
        </w:rPr>
        <w:t xml:space="preserve">, R. and </w:t>
      </w:r>
      <w:proofErr w:type="spellStart"/>
      <w:r>
        <w:rPr>
          <w:rFonts w:cs="Times New Roman"/>
        </w:rPr>
        <w:t>Dugal</w:t>
      </w:r>
      <w:proofErr w:type="spellEnd"/>
      <w:r>
        <w:rPr>
          <w:rFonts w:cs="Times New Roman"/>
        </w:rPr>
        <w:t>, S. (2008), “Introduction: Special issue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on storytelling”, Journal of </w:t>
      </w:r>
      <w:proofErr w:type="spellStart"/>
      <w:r>
        <w:rPr>
          <w:rFonts w:cs="Times New Roman"/>
        </w:rPr>
        <w:t>Organisatio</w:t>
      </w:r>
      <w:r>
        <w:t>nal</w:t>
      </w:r>
      <w:proofErr w:type="spellEnd"/>
      <w:r>
        <w:t xml:space="preserve"> Change Management, Vol. 21 No. 5, pp.</w:t>
      </w:r>
      <w:r>
        <w:rPr>
          <w:spacing w:val="-10"/>
        </w:rPr>
        <w:t xml:space="preserve"> </w:t>
      </w:r>
      <w:r>
        <w:t xml:space="preserve">532-654. </w:t>
      </w:r>
      <w:proofErr w:type="spellStart"/>
      <w:r>
        <w:rPr>
          <w:rFonts w:cs="Times New Roman"/>
        </w:rPr>
        <w:t>Linstead</w:t>
      </w:r>
      <w:proofErr w:type="spellEnd"/>
      <w:r>
        <w:rPr>
          <w:rFonts w:cs="Times New Roman"/>
        </w:rPr>
        <w:t>,</w:t>
      </w:r>
      <w:r>
        <w:rPr>
          <w:rFonts w:cs="Times New Roman"/>
        </w:rPr>
        <w:t xml:space="preserve"> S.A. (2006a), “Exploring culture with The Radio Ballads: Using aesthetics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 facilitate change”, Management Decision, Vol. 44 No. 4, pp.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474</w:t>
      </w:r>
      <w:r>
        <w:t>-485</w:t>
      </w:r>
    </w:p>
    <w:p w:rsidR="003D6CBD" w:rsidRDefault="000F4BB6">
      <w:pPr>
        <w:pStyle w:val="BodyText"/>
        <w:ind w:right="168"/>
      </w:pPr>
      <w:proofErr w:type="spellStart"/>
      <w:r>
        <w:rPr>
          <w:rFonts w:cs="Times New Roman"/>
        </w:rPr>
        <w:t>Linstead</w:t>
      </w:r>
      <w:proofErr w:type="spellEnd"/>
      <w:r>
        <w:rPr>
          <w:rFonts w:cs="Times New Roman"/>
        </w:rPr>
        <w:t>, S.A. (2006b), “</w:t>
      </w:r>
      <w:proofErr w:type="spellStart"/>
      <w:r>
        <w:rPr>
          <w:rFonts w:cs="Times New Roman"/>
        </w:rPr>
        <w:t>Meadowhall</w:t>
      </w:r>
      <w:proofErr w:type="spellEnd"/>
      <w:r>
        <w:rPr>
          <w:rFonts w:cs="Times New Roman"/>
        </w:rPr>
        <w:t>”, Critical Per</w:t>
      </w:r>
      <w:r>
        <w:t>spectives on Accounting, Vol. 17 No.</w:t>
      </w:r>
      <w:r>
        <w:rPr>
          <w:spacing w:val="-12"/>
        </w:rPr>
        <w:t xml:space="preserve"> </w:t>
      </w:r>
      <w:r>
        <w:t>6, pp.</w:t>
      </w:r>
      <w:r>
        <w:rPr>
          <w:spacing w:val="-2"/>
        </w:rPr>
        <w:t xml:space="preserve"> </w:t>
      </w:r>
      <w:r>
        <w:t>752-754.</w:t>
      </w:r>
    </w:p>
    <w:p w:rsidR="003D6CBD" w:rsidRDefault="000F4BB6">
      <w:pPr>
        <w:pStyle w:val="BodyText"/>
      </w:pPr>
      <w:r>
        <w:t xml:space="preserve">Martin, R. (2002), </w:t>
      </w:r>
      <w:proofErr w:type="spellStart"/>
      <w:r>
        <w:t>Financialization</w:t>
      </w:r>
      <w:proofErr w:type="spellEnd"/>
      <w:r>
        <w:t xml:space="preserve"> of Daily Life. Temple University Press, Philadelphia,</w:t>
      </w:r>
      <w:r>
        <w:rPr>
          <w:spacing w:val="-17"/>
        </w:rPr>
        <w:t xml:space="preserve"> </w:t>
      </w:r>
      <w:r>
        <w:t xml:space="preserve">PA. </w:t>
      </w:r>
      <w:proofErr w:type="spellStart"/>
      <w:r>
        <w:rPr>
          <w:rFonts w:cs="Times New Roman"/>
        </w:rPr>
        <w:t>Mullarkey</w:t>
      </w:r>
      <w:proofErr w:type="spellEnd"/>
      <w:r>
        <w:rPr>
          <w:rFonts w:cs="Times New Roman"/>
        </w:rPr>
        <w:t xml:space="preserve">, J. (2008), “Life, movement and the </w:t>
      </w:r>
      <w:proofErr w:type="spellStart"/>
      <w:r>
        <w:rPr>
          <w:rFonts w:cs="Times New Roman"/>
        </w:rPr>
        <w:t>fabulation</w:t>
      </w:r>
      <w:proofErr w:type="spellEnd"/>
      <w:r>
        <w:rPr>
          <w:rFonts w:cs="Times New Roman"/>
        </w:rPr>
        <w:t xml:space="preserve"> of the event”, Theory, Culture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and </w:t>
      </w:r>
      <w:r>
        <w:t>Society, Vol. 24 No. 6, pp.</w:t>
      </w:r>
      <w:r>
        <w:rPr>
          <w:spacing w:val="-4"/>
        </w:rPr>
        <w:t xml:space="preserve"> </w:t>
      </w:r>
      <w:r>
        <w:t>53-70.</w:t>
      </w:r>
    </w:p>
    <w:p w:rsidR="003D6CBD" w:rsidRDefault="000F4BB6">
      <w:pPr>
        <w:pStyle w:val="BodyText"/>
        <w:ind w:right="168"/>
      </w:pPr>
      <w:r>
        <w:rPr>
          <w:rFonts w:cs="Times New Roman"/>
        </w:rPr>
        <w:t>Mullen, C.A. (2003), “Guest editor’s introduction: A self</w:t>
      </w:r>
      <w:r>
        <w:t>-fashioned gallery of</w:t>
      </w:r>
      <w:r>
        <w:rPr>
          <w:spacing w:val="-14"/>
        </w:rPr>
        <w:t xml:space="preserve"> </w:t>
      </w:r>
      <w:r>
        <w:t xml:space="preserve">aesthetic </w:t>
      </w:r>
      <w:r>
        <w:rPr>
          <w:rFonts w:cs="Times New Roman"/>
        </w:rPr>
        <w:t>practice”, Qualitative Inquiry, Vol. 9 No. 2, pp.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165</w:t>
      </w:r>
      <w:r>
        <w:t>-181.</w:t>
      </w:r>
    </w:p>
    <w:p w:rsidR="003D6CBD" w:rsidRDefault="000F4BB6">
      <w:pPr>
        <w:pStyle w:val="BodyText"/>
      </w:pPr>
      <w:r>
        <w:rPr>
          <w:rFonts w:cs="Times New Roman"/>
        </w:rPr>
        <w:t>Parker, M. and Thomas, R. (2011), “What is a critical journal?” Organization, Vol. 18 No.</w:t>
      </w:r>
      <w:r>
        <w:rPr>
          <w:rFonts w:cs="Times New Roman"/>
          <w:spacing w:val="-8"/>
        </w:rPr>
        <w:t xml:space="preserve"> </w:t>
      </w:r>
      <w:r>
        <w:t>4, pp.</w:t>
      </w:r>
      <w:r>
        <w:rPr>
          <w:spacing w:val="-2"/>
        </w:rPr>
        <w:t xml:space="preserve"> </w:t>
      </w:r>
      <w:r>
        <w:t>419-427.</w:t>
      </w:r>
    </w:p>
    <w:p w:rsidR="003D6CBD" w:rsidRDefault="000F4BB6">
      <w:pPr>
        <w:pStyle w:val="BodyText"/>
        <w:ind w:right="168"/>
      </w:pPr>
      <w:r>
        <w:t>Pa</w:t>
      </w:r>
      <w:r>
        <w:t>tton, M.Q. (2004), Qualitative Research and Evaluation Methods, Sage, Thousand</w:t>
      </w:r>
      <w:r>
        <w:rPr>
          <w:spacing w:val="-11"/>
        </w:rPr>
        <w:t xml:space="preserve"> </w:t>
      </w:r>
      <w:r>
        <w:t>Oaks, CA.</w:t>
      </w:r>
    </w:p>
    <w:p w:rsidR="003D6CBD" w:rsidRDefault="000F4BB6">
      <w:pPr>
        <w:pStyle w:val="BodyText"/>
        <w:ind w:right="168"/>
      </w:pPr>
      <w:r>
        <w:t>Prosser, J. (Ed.) (1998), Image-based Research: A Sourcebook for Qualitative</w:t>
      </w:r>
      <w:r>
        <w:rPr>
          <w:spacing w:val="-13"/>
        </w:rPr>
        <w:t xml:space="preserve"> </w:t>
      </w:r>
      <w:r>
        <w:t>Researchers, Routledge,</w:t>
      </w:r>
      <w:r>
        <w:rPr>
          <w:spacing w:val="-6"/>
        </w:rPr>
        <w:t xml:space="preserve"> </w:t>
      </w:r>
      <w:r>
        <w:t>London.</w:t>
      </w:r>
    </w:p>
    <w:p w:rsidR="003D6CBD" w:rsidRDefault="000F4BB6">
      <w:pPr>
        <w:pStyle w:val="BodyText"/>
        <w:ind w:right="140"/>
        <w:jc w:val="both"/>
      </w:pPr>
      <w:r>
        <w:rPr>
          <w:rFonts w:cs="Times New Roman"/>
        </w:rPr>
        <w:t>Reid, D. (2007), “Cutting choreography: Back and forth bet</w:t>
      </w:r>
      <w:r>
        <w:rPr>
          <w:rFonts w:cs="Times New Roman"/>
        </w:rPr>
        <w:t>ween 12 stages and 27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seconds”, </w:t>
      </w:r>
      <w:r>
        <w:t>in Barrett, E. and Bolt, B. (Eds.), Practice as Research: Approaches to Creative Arts</w:t>
      </w:r>
      <w:r>
        <w:rPr>
          <w:spacing w:val="-21"/>
        </w:rPr>
        <w:t xml:space="preserve"> </w:t>
      </w:r>
      <w:r>
        <w:t>Enquiry, Tauris, London, pp.</w:t>
      </w:r>
      <w:r>
        <w:rPr>
          <w:spacing w:val="-3"/>
        </w:rPr>
        <w:t xml:space="preserve"> </w:t>
      </w:r>
      <w:r>
        <w:t>47-64.</w:t>
      </w:r>
    </w:p>
    <w:p w:rsidR="003D6CBD" w:rsidRDefault="000F4BB6">
      <w:pPr>
        <w:pStyle w:val="BodyText"/>
        <w:ind w:right="168"/>
      </w:pPr>
      <w:proofErr w:type="spellStart"/>
      <w:r>
        <w:t>Ritzer</w:t>
      </w:r>
      <w:proofErr w:type="spellEnd"/>
      <w:r>
        <w:t xml:space="preserve">, G. (2005), Enchanting a Disenchanting World: </w:t>
      </w:r>
      <w:proofErr w:type="spellStart"/>
      <w:r>
        <w:t>Revolutionising</w:t>
      </w:r>
      <w:proofErr w:type="spellEnd"/>
      <w:r>
        <w:t xml:space="preserve"> the Means</w:t>
      </w:r>
      <w:r>
        <w:rPr>
          <w:spacing w:val="-17"/>
        </w:rPr>
        <w:t xml:space="preserve"> </w:t>
      </w:r>
      <w:r>
        <w:t>of Consumption, Pine Fo</w:t>
      </w:r>
      <w:r>
        <w:t xml:space="preserve">rge Press, </w:t>
      </w:r>
      <w:proofErr w:type="gramStart"/>
      <w:r>
        <w:t>Thousand</w:t>
      </w:r>
      <w:proofErr w:type="gramEnd"/>
      <w:r>
        <w:t xml:space="preserve"> Oaks,</w:t>
      </w:r>
      <w:r>
        <w:rPr>
          <w:spacing w:val="-6"/>
        </w:rPr>
        <w:t xml:space="preserve"> </w:t>
      </w:r>
      <w:r>
        <w:t>CA.</w:t>
      </w:r>
    </w:p>
    <w:p w:rsidR="003D6CBD" w:rsidRDefault="000F4BB6">
      <w:pPr>
        <w:pStyle w:val="BodyText"/>
        <w:ind w:right="231"/>
      </w:pPr>
      <w:r>
        <w:rPr>
          <w:rFonts w:cs="Times New Roman"/>
        </w:rPr>
        <w:t>Sarris, A. (1962), “Notes on the auteur theory”, Film Culture, Vol. 62 No. 3, pp.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t xml:space="preserve">-18. </w:t>
      </w:r>
      <w:r>
        <w:rPr>
          <w:rFonts w:cs="Times New Roman"/>
        </w:rPr>
        <w:t>Sarris, A. (1963), “The auteur theory and the perils of Pauline”, Film Quarterly, Vol. 16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No. </w:t>
      </w:r>
      <w:r>
        <w:t>4, pp.</w:t>
      </w:r>
      <w:r>
        <w:rPr>
          <w:spacing w:val="-2"/>
        </w:rPr>
        <w:t xml:space="preserve"> </w:t>
      </w:r>
      <w:r>
        <w:t>26-33.</w:t>
      </w:r>
    </w:p>
    <w:p w:rsidR="003D6CBD" w:rsidRDefault="000F4BB6">
      <w:pPr>
        <w:pStyle w:val="BodyText"/>
        <w:ind w:right="168"/>
      </w:pPr>
      <w:r>
        <w:t>Sarris, A</w:t>
      </w:r>
      <w:r>
        <w:rPr>
          <w:rFonts w:cs="Times New Roman"/>
        </w:rPr>
        <w:t>. (1974), “</w:t>
      </w:r>
      <w:proofErr w:type="spellStart"/>
      <w:r>
        <w:rPr>
          <w:rFonts w:cs="Times New Roman"/>
        </w:rPr>
        <w:t>Auteurism</w:t>
      </w:r>
      <w:proofErr w:type="spellEnd"/>
      <w:r>
        <w:rPr>
          <w:rFonts w:cs="Times New Roman"/>
        </w:rPr>
        <w:t xml:space="preserve"> is alive and well”, Film Quarterly, Vol. 28 No. 1, pp.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60</w:t>
      </w:r>
      <w:r>
        <w:t>-63. Saunders, M. (2007), Direct Cinema: Observational Documentary and the Politics of</w:t>
      </w:r>
      <w:r>
        <w:rPr>
          <w:spacing w:val="-9"/>
        </w:rPr>
        <w:t xml:space="preserve"> </w:t>
      </w:r>
      <w:r>
        <w:t>the Sixties, Wallflower Press, London and New York,</w:t>
      </w:r>
      <w:r>
        <w:rPr>
          <w:spacing w:val="-10"/>
        </w:rPr>
        <w:t xml:space="preserve"> </w:t>
      </w:r>
      <w:r>
        <w:t>NY.</w:t>
      </w:r>
    </w:p>
    <w:p w:rsidR="003D6CBD" w:rsidRDefault="003D6CBD">
      <w:pPr>
        <w:sectPr w:rsidR="003D6CBD">
          <w:pgSz w:w="11910" w:h="16840"/>
          <w:pgMar w:top="1360" w:right="1380" w:bottom="280" w:left="1340" w:header="720" w:footer="720" w:gutter="0"/>
          <w:cols w:space="720"/>
        </w:sectPr>
      </w:pPr>
    </w:p>
    <w:p w:rsidR="003D6CBD" w:rsidRDefault="000F4BB6">
      <w:pPr>
        <w:pStyle w:val="BodyText"/>
        <w:spacing w:before="54"/>
        <w:ind w:right="436"/>
      </w:pPr>
      <w:r>
        <w:lastRenderedPageBreak/>
        <w:t xml:space="preserve">Schroeder, J.E. and </w:t>
      </w:r>
      <w:proofErr w:type="spellStart"/>
      <w:r>
        <w:t>B</w:t>
      </w:r>
      <w:r>
        <w:t>orgerson</w:t>
      </w:r>
      <w:proofErr w:type="spellEnd"/>
      <w:r>
        <w:t xml:space="preserve">, J.L. </w:t>
      </w:r>
      <w:r>
        <w:rPr>
          <w:rFonts w:cs="Times New Roman"/>
        </w:rPr>
        <w:t>(2005), “An ethics of representation for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international marketing communication”, International Marketing Review, Vol. 22 No. 5, pp.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578</w:t>
      </w:r>
      <w:r>
        <w:t xml:space="preserve">-600. </w:t>
      </w:r>
      <w:proofErr w:type="spellStart"/>
      <w:r>
        <w:t>Sinnerbrink</w:t>
      </w:r>
      <w:proofErr w:type="spellEnd"/>
      <w:r>
        <w:t>, R. (2011), New Philosophies of Film: Thinking Images, Continuum,</w:t>
      </w:r>
      <w:r>
        <w:rPr>
          <w:spacing w:val="-16"/>
        </w:rPr>
        <w:t xml:space="preserve"> </w:t>
      </w:r>
      <w:r>
        <w:t>London and New York,</w:t>
      </w:r>
      <w:r>
        <w:rPr>
          <w:spacing w:val="-4"/>
        </w:rPr>
        <w:t xml:space="preserve"> </w:t>
      </w:r>
      <w:r>
        <w:t>N</w:t>
      </w:r>
      <w:r>
        <w:t>Y.</w:t>
      </w:r>
    </w:p>
    <w:p w:rsidR="003D6CBD" w:rsidRDefault="000F4BB6">
      <w:pPr>
        <w:pStyle w:val="BodyText"/>
        <w:ind w:right="170"/>
      </w:pPr>
      <w:r>
        <w:t xml:space="preserve">Slattery, </w:t>
      </w:r>
      <w:r>
        <w:rPr>
          <w:rFonts w:cs="Times New Roman"/>
        </w:rPr>
        <w:t>P. (2003), “Troubling the contours of arts</w:t>
      </w:r>
      <w:r>
        <w:t>-</w:t>
      </w:r>
      <w:r>
        <w:rPr>
          <w:rFonts w:cs="Times New Roman"/>
        </w:rPr>
        <w:t>based educational research”,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Qualitative </w:t>
      </w:r>
      <w:r>
        <w:t>Inquiry, Vol. 9, No. 2, pp.</w:t>
      </w:r>
      <w:r>
        <w:rPr>
          <w:spacing w:val="-2"/>
        </w:rPr>
        <w:t xml:space="preserve"> </w:t>
      </w:r>
      <w:r>
        <w:t>192-197.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Smith, G.W. (2009), “Using feature films as the primary instructional medium 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teach organizational </w:t>
      </w:r>
      <w:proofErr w:type="spellStart"/>
      <w:r>
        <w:rPr>
          <w:rFonts w:cs="Times New Roman"/>
        </w:rPr>
        <w:t>behaviour</w:t>
      </w:r>
      <w:proofErr w:type="spellEnd"/>
      <w:r>
        <w:rPr>
          <w:rFonts w:cs="Times New Roman"/>
        </w:rPr>
        <w:t>”, Journal o</w:t>
      </w:r>
      <w:r>
        <w:rPr>
          <w:rFonts w:cs="Times New Roman"/>
        </w:rPr>
        <w:t xml:space="preserve">f Management </w:t>
      </w:r>
      <w:r>
        <w:t>Education, Vol. 33 No. 4, pp.</w:t>
      </w:r>
      <w:r>
        <w:rPr>
          <w:spacing w:val="-10"/>
        </w:rPr>
        <w:t xml:space="preserve"> </w:t>
      </w:r>
      <w:r>
        <w:t>462-489. Sontag, S. (1977), On Photography, Penguin,</w:t>
      </w:r>
      <w:r>
        <w:rPr>
          <w:spacing w:val="-10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proofErr w:type="spellStart"/>
      <w:r>
        <w:t>Stam</w:t>
      </w:r>
      <w:proofErr w:type="spellEnd"/>
      <w:r>
        <w:t>, R. (2000), Film Theory: An Introduction, Blackwell, Malden,</w:t>
      </w:r>
      <w:r>
        <w:rPr>
          <w:spacing w:val="-15"/>
        </w:rPr>
        <w:t xml:space="preserve"> </w:t>
      </w:r>
      <w:r>
        <w:t>MA.</w:t>
      </w:r>
    </w:p>
    <w:p w:rsidR="003D6CBD" w:rsidRDefault="000F4BB6">
      <w:pPr>
        <w:pStyle w:val="BodyText"/>
        <w:ind w:right="98"/>
      </w:pPr>
      <w:proofErr w:type="spellStart"/>
      <w:r>
        <w:t>Strangleman</w:t>
      </w:r>
      <w:proofErr w:type="spellEnd"/>
      <w:r>
        <w:t>, T. and Warren, T. (2008), Work and Society: Sociological Approaches,</w:t>
      </w:r>
      <w:r>
        <w:rPr>
          <w:spacing w:val="-14"/>
        </w:rPr>
        <w:t xml:space="preserve"> </w:t>
      </w:r>
      <w:r>
        <w:t>Themes and Methods, Routledge, London and New York,</w:t>
      </w:r>
      <w:r>
        <w:rPr>
          <w:spacing w:val="-10"/>
        </w:rPr>
        <w:t xml:space="preserve"> </w:t>
      </w:r>
      <w:r>
        <w:t>NY.</w:t>
      </w:r>
    </w:p>
    <w:p w:rsidR="003D6CBD" w:rsidRDefault="000F4BB6">
      <w:pPr>
        <w:pStyle w:val="BodyText"/>
        <w:ind w:right="98"/>
        <w:rPr>
          <w:rFonts w:cs="Times New Roman"/>
        </w:rPr>
      </w:pPr>
      <w:proofErr w:type="spellStart"/>
      <w:r>
        <w:rPr>
          <w:rFonts w:cs="Times New Roman"/>
        </w:rPr>
        <w:t>Suddaby</w:t>
      </w:r>
      <w:proofErr w:type="spellEnd"/>
      <w:r>
        <w:rPr>
          <w:rFonts w:cs="Times New Roman"/>
        </w:rPr>
        <w:t xml:space="preserve">, R., Hardy, C. and </w:t>
      </w:r>
      <w:proofErr w:type="spellStart"/>
      <w:r>
        <w:rPr>
          <w:rFonts w:cs="Times New Roman"/>
        </w:rPr>
        <w:t>Huy</w:t>
      </w:r>
      <w:proofErr w:type="spellEnd"/>
      <w:r>
        <w:rPr>
          <w:rFonts w:cs="Times New Roman"/>
        </w:rPr>
        <w:t>, Q.N. (2011), “Introduction to special topic forum where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are the new theories of organization?</w:t>
      </w:r>
      <w:proofErr w:type="gramStart"/>
      <w:r>
        <w:rPr>
          <w:rFonts w:cs="Times New Roman"/>
        </w:rPr>
        <w:t>”,</w:t>
      </w:r>
      <w:proofErr w:type="gramEnd"/>
      <w:r>
        <w:rPr>
          <w:rFonts w:cs="Times New Roman"/>
        </w:rPr>
        <w:t xml:space="preserve"> Academy of Management Review, Vol. 36 No. 2,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pp.</w:t>
      </w:r>
    </w:p>
    <w:p w:rsidR="003D6CBD" w:rsidRDefault="000F4BB6">
      <w:pPr>
        <w:pStyle w:val="BodyText"/>
        <w:ind w:right="170"/>
      </w:pPr>
      <w:r>
        <w:t>236</w:t>
      </w:r>
      <w:r>
        <w:rPr>
          <w:rFonts w:cs="Times New Roman"/>
        </w:rPr>
        <w:t>–</w:t>
      </w:r>
      <w:r>
        <w:t>246.</w:t>
      </w:r>
    </w:p>
    <w:p w:rsidR="003D6CBD" w:rsidRDefault="000F4BB6">
      <w:pPr>
        <w:pStyle w:val="BodyText"/>
        <w:ind w:right="170"/>
      </w:pPr>
      <w:r>
        <w:t xml:space="preserve">Taylor, S.S. and Hansen, </w:t>
      </w:r>
      <w:r>
        <w:rPr>
          <w:rFonts w:cs="Times New Roman"/>
        </w:rPr>
        <w:t>H. (2005), “Finding form: Looking at the field 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organizational aesthetics”, Journal of Management Studies, Vol. 42 No. 6, pp.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1211</w:t>
      </w:r>
      <w:r>
        <w:t>-1232.</w:t>
      </w:r>
    </w:p>
    <w:p w:rsidR="003D6CBD" w:rsidRDefault="000F4BB6">
      <w:pPr>
        <w:pStyle w:val="BodyText"/>
        <w:ind w:right="170"/>
      </w:pPr>
      <w:r>
        <w:t xml:space="preserve">Thompson, E.P. (1966), </w:t>
      </w:r>
      <w:proofErr w:type="gramStart"/>
      <w:r>
        <w:t>The</w:t>
      </w:r>
      <w:proofErr w:type="gramEnd"/>
      <w:r>
        <w:t xml:space="preserve"> Making of the English Working Class, Vintage New York,</w:t>
      </w:r>
      <w:r>
        <w:rPr>
          <w:spacing w:val="-14"/>
        </w:rPr>
        <w:t xml:space="preserve"> </w:t>
      </w:r>
      <w:r>
        <w:t>NY. Thrift</w:t>
      </w:r>
      <w:r>
        <w:t>, N. (2007), Non-representational Theory, Routledge,</w:t>
      </w:r>
      <w:r>
        <w:rPr>
          <w:spacing w:val="-13"/>
        </w:rPr>
        <w:t xml:space="preserve"> </w:t>
      </w:r>
      <w:r>
        <w:t>London.</w:t>
      </w:r>
    </w:p>
    <w:p w:rsidR="003D6CBD" w:rsidRDefault="000F4BB6">
      <w:pPr>
        <w:pStyle w:val="BodyText"/>
        <w:ind w:right="98"/>
      </w:pPr>
      <w:r>
        <w:rPr>
          <w:rFonts w:cs="Times New Roman"/>
        </w:rPr>
        <w:t>Truffaut, F. (1976), “A certain tendency of the French cinema”, in Nichols, B. (Ed.),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Movies </w:t>
      </w:r>
      <w:r>
        <w:t>and Methods. University of California Press, Berkeley, CA, Los Angeles, CA and</w:t>
      </w:r>
      <w:r>
        <w:rPr>
          <w:spacing w:val="-12"/>
        </w:rPr>
        <w:t xml:space="preserve"> </w:t>
      </w:r>
      <w:r>
        <w:t>London. Tyler, C.L., An</w:t>
      </w:r>
      <w:r>
        <w:t>derson, M.H. and Tyler, J</w:t>
      </w:r>
      <w:r>
        <w:rPr>
          <w:rFonts w:cs="Times New Roman"/>
        </w:rPr>
        <w:t>.M. (2009), “Giving students new eyes: 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benefits of having students find media clips to illustrate management concepts”, Journal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t>Management Education, Vol. 33 No. 4, pp.</w:t>
      </w:r>
      <w:r>
        <w:rPr>
          <w:spacing w:val="-1"/>
        </w:rPr>
        <w:t xml:space="preserve"> </w:t>
      </w:r>
      <w:r>
        <w:t>444-461.</w:t>
      </w:r>
    </w:p>
    <w:p w:rsidR="003D6CBD" w:rsidRDefault="000F4BB6">
      <w:pPr>
        <w:pStyle w:val="BodyText"/>
        <w:ind w:right="170"/>
      </w:pPr>
      <w:proofErr w:type="spellStart"/>
      <w:r>
        <w:rPr>
          <w:rFonts w:cs="Times New Roman"/>
        </w:rPr>
        <w:t>Vincs</w:t>
      </w:r>
      <w:proofErr w:type="spellEnd"/>
      <w:r>
        <w:rPr>
          <w:rFonts w:cs="Times New Roman"/>
        </w:rPr>
        <w:t>, K. (2007), “Rhizome/</w:t>
      </w:r>
      <w:proofErr w:type="spellStart"/>
      <w:r>
        <w:rPr>
          <w:rFonts w:cs="Times New Roman"/>
        </w:rPr>
        <w:t>myzone</w:t>
      </w:r>
      <w:proofErr w:type="spellEnd"/>
      <w:r>
        <w:rPr>
          <w:rFonts w:cs="Times New Roman"/>
        </w:rPr>
        <w:t>: A case stud</w:t>
      </w:r>
      <w:r>
        <w:rPr>
          <w:rFonts w:cs="Times New Roman"/>
        </w:rPr>
        <w:t>y in studio based dance research”,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in </w:t>
      </w:r>
      <w:r>
        <w:t>Barrett, E. and Bolt, B. (Eds.), Practice as Research: Approaches to Creative Arts</w:t>
      </w:r>
      <w:r>
        <w:rPr>
          <w:spacing w:val="-19"/>
        </w:rPr>
        <w:t xml:space="preserve"> </w:t>
      </w:r>
      <w:r>
        <w:t>Enquiry, Tauris, London, pp.</w:t>
      </w:r>
      <w:r>
        <w:rPr>
          <w:spacing w:val="-3"/>
        </w:rPr>
        <w:t xml:space="preserve"> </w:t>
      </w:r>
      <w:r>
        <w:t>99-112.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Warren, S. (2002), “Show me how it feels to work here: Using photography 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research organizationa</w:t>
      </w:r>
      <w:r>
        <w:rPr>
          <w:rFonts w:cs="Times New Roman"/>
        </w:rPr>
        <w:t xml:space="preserve">l aesthetics”, Ephemera, </w:t>
      </w:r>
      <w:r>
        <w:t>Vol. 2 No. 3, pp.</w:t>
      </w:r>
      <w:r>
        <w:rPr>
          <w:spacing w:val="-7"/>
        </w:rPr>
        <w:t xml:space="preserve"> </w:t>
      </w:r>
      <w:r>
        <w:t>224-245.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Warren, S. (2008), “Empirical challenges in organizational aesthetics research: Towards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 sensual methodology”, Organization Studies, Vol. 29 No. 4, pp.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559</w:t>
      </w:r>
      <w:r>
        <w:t>-580.</w:t>
      </w:r>
    </w:p>
    <w:p w:rsidR="003D6CBD" w:rsidRDefault="000F4BB6">
      <w:pPr>
        <w:pStyle w:val="BodyText"/>
        <w:ind w:right="170"/>
      </w:pPr>
      <w:r>
        <w:t>Westwood, R. and Clegg, S. (2003), Debating Organization: Point-counterpoint</w:t>
      </w:r>
      <w:r>
        <w:rPr>
          <w:spacing w:val="-8"/>
        </w:rPr>
        <w:t xml:space="preserve"> </w:t>
      </w:r>
      <w:r>
        <w:t>in Organization Studies, Blackwell,</w:t>
      </w:r>
      <w:r>
        <w:rPr>
          <w:spacing w:val="-12"/>
        </w:rPr>
        <w:t xml:space="preserve"> </w:t>
      </w:r>
      <w:proofErr w:type="gramStart"/>
      <w:r>
        <w:t>Oxford</w:t>
      </w:r>
      <w:proofErr w:type="gramEnd"/>
      <w:r>
        <w:t>.</w:t>
      </w:r>
    </w:p>
    <w:p w:rsidR="003D6CBD" w:rsidRDefault="000F4BB6">
      <w:pPr>
        <w:pStyle w:val="BodyText"/>
        <w:ind w:right="170"/>
      </w:pPr>
      <w:r>
        <w:rPr>
          <w:rFonts w:cs="Times New Roman"/>
        </w:rPr>
        <w:t>Willmott, H. (2011), “Metric perversion”, Times Higher Education, No. 2019 October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6</w:t>
      </w:r>
      <w:r>
        <w:t>-12, p. 30.</w:t>
      </w:r>
    </w:p>
    <w:p w:rsidR="003D6CBD" w:rsidRDefault="000F4BB6">
      <w:pPr>
        <w:pStyle w:val="BodyText"/>
        <w:ind w:right="170"/>
      </w:pPr>
      <w:r>
        <w:t>Winston, B. (1995), Claiming the Real: The Documentary Film Revisited, British</w:t>
      </w:r>
      <w:r>
        <w:rPr>
          <w:spacing w:val="-19"/>
        </w:rPr>
        <w:t xml:space="preserve"> </w:t>
      </w:r>
      <w:r>
        <w:t>Film Institute,</w:t>
      </w:r>
      <w:r>
        <w:rPr>
          <w:spacing w:val="-6"/>
        </w:rPr>
        <w:t xml:space="preserve"> </w:t>
      </w:r>
      <w:r>
        <w:t>London.</w:t>
      </w:r>
    </w:p>
    <w:p w:rsidR="003D6CBD" w:rsidRDefault="000F4BB6">
      <w:pPr>
        <w:pStyle w:val="BodyText"/>
        <w:ind w:right="170"/>
      </w:pPr>
      <w:r>
        <w:t>Woo</w:t>
      </w:r>
      <w:r>
        <w:rPr>
          <w:rFonts w:cs="Times New Roman"/>
        </w:rPr>
        <w:t>d, M. and Brown, S. (2011), “Lines of Flight: Everyday Resistance along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England’s Backbone”, Organization, Vol. 18 No. 4, pp.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517</w:t>
      </w:r>
      <w:r>
        <w:t>-540.</w:t>
      </w:r>
    </w:p>
    <w:p w:rsidR="003D6CBD" w:rsidRDefault="000F4BB6">
      <w:pPr>
        <w:pStyle w:val="BodyText"/>
        <w:ind w:right="170"/>
      </w:pPr>
      <w:proofErr w:type="spellStart"/>
      <w:r>
        <w:t>Zuboff</w:t>
      </w:r>
      <w:proofErr w:type="spellEnd"/>
      <w:r>
        <w:t>, S. (198</w:t>
      </w:r>
      <w:r>
        <w:t>8), In the Age of the Smart Machine, Heinemann,</w:t>
      </w:r>
      <w:r>
        <w:rPr>
          <w:spacing w:val="-15"/>
        </w:rPr>
        <w:t xml:space="preserve"> </w:t>
      </w:r>
      <w:r>
        <w:t>London.</w:t>
      </w:r>
    </w:p>
    <w:p w:rsidR="003D6CBD" w:rsidRDefault="003D6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CBD" w:rsidRDefault="000F4BB6">
      <w:pPr>
        <w:pStyle w:val="Heading1"/>
        <w:spacing w:line="274" w:lineRule="exact"/>
        <w:ind w:right="170"/>
        <w:rPr>
          <w:b w:val="0"/>
          <w:bCs w:val="0"/>
        </w:rPr>
      </w:pPr>
      <w:r>
        <w:t>Notes</w:t>
      </w:r>
    </w:p>
    <w:p w:rsidR="003D6CBD" w:rsidRDefault="000F4BB6">
      <w:pPr>
        <w:ind w:left="10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Winner of the 2010 Jury Prize at the </w:t>
      </w:r>
      <w:r>
        <w:rPr>
          <w:rFonts w:ascii="Times New Roman"/>
          <w:i/>
          <w:sz w:val="24"/>
        </w:rPr>
        <w:t xml:space="preserve">UNNIM Mountain Film Festival </w:t>
      </w:r>
      <w:r>
        <w:rPr>
          <w:rFonts w:ascii="Times New Roman"/>
          <w:sz w:val="24"/>
        </w:rPr>
        <w:t>and Best Film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on Mountain Culture at the </w:t>
      </w:r>
      <w:r>
        <w:rPr>
          <w:rFonts w:ascii="Times New Roman"/>
          <w:i/>
          <w:sz w:val="24"/>
        </w:rPr>
        <w:t>Vancouver International Mountain Film Festival</w:t>
      </w:r>
      <w:r>
        <w:rPr>
          <w:rFonts w:ascii="Times New Roman"/>
          <w:sz w:val="24"/>
        </w:rPr>
        <w:t>; nominated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 Best International Short</w:t>
      </w:r>
      <w:r>
        <w:rPr>
          <w:rFonts w:ascii="Times New Roman"/>
          <w:sz w:val="24"/>
        </w:rPr>
        <w:t xml:space="preserve"> Film at the </w:t>
      </w:r>
      <w:r>
        <w:rPr>
          <w:rFonts w:ascii="Times New Roman"/>
          <w:i/>
          <w:sz w:val="24"/>
        </w:rPr>
        <w:t xml:space="preserve">Reel Earth Environmental Film Festival </w:t>
      </w:r>
      <w:r>
        <w:rPr>
          <w:rFonts w:ascii="Times New Roman"/>
          <w:sz w:val="24"/>
        </w:rPr>
        <w:t>and finalist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for Best Film on Mountain Culture at the </w:t>
      </w:r>
      <w:r>
        <w:rPr>
          <w:rFonts w:ascii="Times New Roman"/>
          <w:i/>
          <w:sz w:val="24"/>
        </w:rPr>
        <w:t>Banff Mountain Film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Festival.</w:t>
      </w:r>
    </w:p>
    <w:p w:rsidR="003D6CBD" w:rsidRDefault="000F4BB6">
      <w:pPr>
        <w:pStyle w:val="BodyText"/>
        <w:ind w:right="170"/>
      </w:pPr>
      <w:r>
        <w:t xml:space="preserve">The short documentary film </w:t>
      </w:r>
      <w:r>
        <w:rPr>
          <w:i/>
        </w:rPr>
        <w:t>Lines of Flight</w:t>
      </w:r>
      <w:r>
        <w:t>, which the content of this article supports,</w:t>
      </w:r>
      <w:r>
        <w:rPr>
          <w:spacing w:val="-9"/>
        </w:rPr>
        <w:t xml:space="preserve"> </w:t>
      </w:r>
      <w:r>
        <w:t>is available to view at:</w:t>
      </w:r>
      <w:r>
        <w:rPr>
          <w:spacing w:val="-8"/>
        </w:rPr>
        <w:t xml:space="preserve"> </w:t>
      </w:r>
      <w:hyperlink r:id="rId7">
        <w:r>
          <w:rPr>
            <w:u w:val="single" w:color="000000"/>
          </w:rPr>
          <w:t>https://www.dlsweb.rmit.edu.au/bus/LinesofFlight/index.html</w:t>
        </w:r>
      </w:hyperlink>
    </w:p>
    <w:sectPr w:rsidR="003D6CBD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6CBD"/>
    <w:rsid w:val="000F4BB6"/>
    <w:rsid w:val="003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9FBC711-6A31-4555-8FFE-883FA61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lsweb.rmit.edu.au/bus/LinesofFligh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umpcut.org/archive/onlinessays/JC01folder/auturism1.html?pagewanted=all" TargetMode="External"/><Relationship Id="rId5" Type="http://schemas.openxmlformats.org/officeDocument/2006/relationships/hyperlink" Target="http://www.socresonline.org.uk/10/1/knowleshalford.html" TargetMode="External"/><Relationship Id="rId4" Type="http://schemas.openxmlformats.org/officeDocument/2006/relationships/hyperlink" Target="mailto:martin.wood@rmit.edu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9535</Words>
  <Characters>54351</Characters>
  <Application>Microsoft Office Word</Application>
  <DocSecurity>0</DocSecurity>
  <Lines>452</Lines>
  <Paragraphs>127</Paragraphs>
  <ScaleCrop>false</ScaleCrop>
  <Company>Edinburgh Napier University</Company>
  <LinksUpToDate>false</LinksUpToDate>
  <CharactersWithSpaces>63759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Wilkie, Carol</cp:lastModifiedBy>
  <cp:revision>2</cp:revision>
  <dcterms:created xsi:type="dcterms:W3CDTF">2016-04-20T10:18:00Z</dcterms:created>
  <dcterms:modified xsi:type="dcterms:W3CDTF">2016-04-20T09:19:00Z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2016-04-20T00:00:00Z</vt:filetime>
  </property>
</Properties>
</file>