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00D" w:rsidRPr="00A72959" w:rsidRDefault="008E100D" w:rsidP="008E100D">
      <w:pPr>
        <w:spacing w:after="0" w:line="240" w:lineRule="auto"/>
        <w:jc w:val="center"/>
        <w:rPr>
          <w:rFonts w:ascii="Times New Roman" w:eastAsia="Times New Roman" w:hAnsi="Times New Roman" w:cs="Times New Roman"/>
          <w:b/>
          <w:szCs w:val="24"/>
          <w:lang w:eastAsia="en-GB"/>
        </w:rPr>
      </w:pPr>
      <w:bookmarkStart w:id="0" w:name="_GoBack"/>
      <w:bookmarkEnd w:id="0"/>
    </w:p>
    <w:p w:rsidR="008E100D" w:rsidRPr="00A72959" w:rsidRDefault="008E100D" w:rsidP="00A72959">
      <w:pPr>
        <w:spacing w:after="0" w:line="240" w:lineRule="auto"/>
        <w:rPr>
          <w:rFonts w:ascii="Times New Roman" w:eastAsia="Times New Roman" w:hAnsi="Times New Roman" w:cs="Times New Roman"/>
          <w:b/>
          <w:bCs/>
          <w:sz w:val="36"/>
          <w:szCs w:val="36"/>
          <w:lang w:eastAsia="en-GB"/>
        </w:rPr>
      </w:pPr>
      <w:r w:rsidRPr="00A72959">
        <w:rPr>
          <w:rFonts w:ascii="Times New Roman" w:eastAsia="Times New Roman" w:hAnsi="Times New Roman" w:cs="Times New Roman"/>
          <w:b/>
          <w:sz w:val="36"/>
          <w:szCs w:val="36"/>
          <w:lang w:eastAsia="en-GB"/>
        </w:rPr>
        <w:t>Perfor</w:t>
      </w:r>
      <w:r w:rsidR="00A72959">
        <w:rPr>
          <w:rFonts w:ascii="Times New Roman" w:eastAsia="Times New Roman" w:hAnsi="Times New Roman" w:cs="Times New Roman"/>
          <w:b/>
          <w:sz w:val="36"/>
          <w:szCs w:val="36"/>
          <w:lang w:eastAsia="en-GB"/>
        </w:rPr>
        <w:t>mance m</w:t>
      </w:r>
      <w:r w:rsidR="0091239F" w:rsidRPr="00A72959">
        <w:rPr>
          <w:rFonts w:ascii="Times New Roman" w:eastAsia="Times New Roman" w:hAnsi="Times New Roman" w:cs="Times New Roman"/>
          <w:b/>
          <w:sz w:val="36"/>
          <w:szCs w:val="36"/>
          <w:lang w:eastAsia="en-GB"/>
        </w:rPr>
        <w:t>anagement of</w:t>
      </w:r>
      <w:r w:rsidR="00705108" w:rsidRPr="00A72959">
        <w:rPr>
          <w:rFonts w:ascii="Times New Roman" w:eastAsia="Times New Roman" w:hAnsi="Times New Roman" w:cs="Times New Roman"/>
          <w:b/>
          <w:sz w:val="36"/>
          <w:szCs w:val="36"/>
          <w:lang w:eastAsia="en-GB"/>
        </w:rPr>
        <w:t xml:space="preserve"> </w:t>
      </w:r>
      <w:r w:rsidR="00A72959">
        <w:rPr>
          <w:rFonts w:ascii="Times New Roman" w:eastAsia="Times New Roman" w:hAnsi="Times New Roman" w:cs="Times New Roman"/>
          <w:b/>
          <w:sz w:val="36"/>
          <w:szCs w:val="36"/>
          <w:lang w:eastAsia="en-GB"/>
        </w:rPr>
        <w:t>suppliers of o</w:t>
      </w:r>
      <w:r w:rsidR="00705108" w:rsidRPr="00A72959">
        <w:rPr>
          <w:rFonts w:ascii="Times New Roman" w:eastAsia="Times New Roman" w:hAnsi="Times New Roman" w:cs="Times New Roman"/>
          <w:b/>
          <w:sz w:val="36"/>
          <w:szCs w:val="36"/>
          <w:lang w:eastAsia="en-GB"/>
        </w:rPr>
        <w:t>utsourcing</w:t>
      </w:r>
      <w:r w:rsidR="00A72959">
        <w:rPr>
          <w:rFonts w:ascii="Times New Roman" w:eastAsia="Times New Roman" w:hAnsi="Times New Roman" w:cs="Times New Roman"/>
          <w:b/>
          <w:sz w:val="36"/>
          <w:szCs w:val="36"/>
          <w:lang w:eastAsia="en-GB"/>
        </w:rPr>
        <w:t xml:space="preserve"> projects in the financial services i</w:t>
      </w:r>
      <w:r w:rsidR="00C30174" w:rsidRPr="00A72959">
        <w:rPr>
          <w:rFonts w:ascii="Times New Roman" w:eastAsia="Times New Roman" w:hAnsi="Times New Roman" w:cs="Times New Roman"/>
          <w:b/>
          <w:sz w:val="36"/>
          <w:szCs w:val="36"/>
          <w:lang w:eastAsia="en-GB"/>
        </w:rPr>
        <w:t>ndustry</w:t>
      </w:r>
    </w:p>
    <w:p w:rsidR="00705108" w:rsidRDefault="00705108" w:rsidP="00705108">
      <w:pPr>
        <w:rPr>
          <w:rFonts w:ascii="Times New Roman" w:hAnsi="Times New Roman" w:cs="Times New Roman"/>
          <w:b/>
          <w:sz w:val="18"/>
          <w:szCs w:val="18"/>
        </w:rPr>
      </w:pPr>
    </w:p>
    <w:p w:rsidR="00A72959" w:rsidRPr="00A72959" w:rsidRDefault="00A72959" w:rsidP="00705108">
      <w:pPr>
        <w:rPr>
          <w:rFonts w:ascii="Times New Roman" w:hAnsi="Times New Roman" w:cs="Times New Roman"/>
          <w:b/>
          <w:sz w:val="18"/>
          <w:szCs w:val="18"/>
        </w:rPr>
      </w:pPr>
    </w:p>
    <w:p w:rsidR="00A72959" w:rsidRPr="00A72959" w:rsidRDefault="00C66D8A" w:rsidP="006779B9">
      <w:pPr>
        <w:spacing w:line="240" w:lineRule="auto"/>
        <w:jc w:val="center"/>
        <w:rPr>
          <w:rFonts w:ascii="Times New Roman" w:hAnsi="Times New Roman" w:cs="Times New Roman"/>
          <w:i/>
          <w:szCs w:val="24"/>
        </w:rPr>
      </w:pPr>
      <w:r w:rsidRPr="00A72959">
        <w:rPr>
          <w:rFonts w:ascii="Times New Roman" w:hAnsi="Times New Roman" w:cs="Times New Roman"/>
          <w:i/>
          <w:szCs w:val="24"/>
        </w:rPr>
        <w:t>Grant MacKerron</w:t>
      </w:r>
      <w:r w:rsidR="0091239F" w:rsidRPr="00A72959">
        <w:rPr>
          <w:rFonts w:ascii="Times New Roman" w:hAnsi="Times New Roman" w:cs="Times New Roman"/>
          <w:i/>
          <w:szCs w:val="24"/>
        </w:rPr>
        <w:t xml:space="preserve">, </w:t>
      </w:r>
      <w:hyperlink r:id="rId8" w:history="1">
        <w:r w:rsidR="00A72959" w:rsidRPr="00A72959">
          <w:rPr>
            <w:rStyle w:val="Hyperlink"/>
            <w:rFonts w:ascii="Times New Roman" w:hAnsi="Times New Roman" w:cs="Times New Roman"/>
            <w:i/>
            <w:szCs w:val="24"/>
          </w:rPr>
          <w:t>g.mackerron@napier.ac.uk</w:t>
        </w:r>
      </w:hyperlink>
    </w:p>
    <w:p w:rsidR="00705108" w:rsidRPr="00A72959" w:rsidRDefault="00C66D8A" w:rsidP="006779B9">
      <w:pPr>
        <w:spacing w:line="240" w:lineRule="auto"/>
        <w:jc w:val="center"/>
        <w:rPr>
          <w:rFonts w:ascii="Times New Roman" w:hAnsi="Times New Roman" w:cs="Times New Roman"/>
          <w:i/>
          <w:szCs w:val="24"/>
        </w:rPr>
      </w:pPr>
      <w:r w:rsidRPr="00A72959">
        <w:rPr>
          <w:rFonts w:ascii="Times New Roman" w:hAnsi="Times New Roman" w:cs="Times New Roman"/>
          <w:i/>
          <w:szCs w:val="24"/>
        </w:rPr>
        <w:t>School of Management</w:t>
      </w:r>
      <w:r w:rsidR="0091239F" w:rsidRPr="00A72959">
        <w:rPr>
          <w:rFonts w:ascii="Times New Roman" w:hAnsi="Times New Roman" w:cs="Times New Roman"/>
          <w:i/>
          <w:szCs w:val="24"/>
        </w:rPr>
        <w:t xml:space="preserve">, </w:t>
      </w:r>
      <w:r w:rsidRPr="00A72959">
        <w:rPr>
          <w:rFonts w:ascii="Times New Roman" w:hAnsi="Times New Roman" w:cs="Times New Roman"/>
          <w:i/>
          <w:szCs w:val="24"/>
        </w:rPr>
        <w:t>Edinburgh Napier University</w:t>
      </w:r>
      <w:r w:rsidR="0091239F" w:rsidRPr="00A72959">
        <w:rPr>
          <w:rFonts w:ascii="Times New Roman" w:hAnsi="Times New Roman" w:cs="Times New Roman"/>
          <w:i/>
          <w:szCs w:val="24"/>
        </w:rPr>
        <w:t xml:space="preserve">, </w:t>
      </w:r>
      <w:r w:rsidRPr="00A72959">
        <w:rPr>
          <w:rFonts w:ascii="Times New Roman" w:hAnsi="Times New Roman" w:cs="Times New Roman"/>
          <w:i/>
          <w:szCs w:val="24"/>
        </w:rPr>
        <w:t>Edinburgh</w:t>
      </w:r>
      <w:r w:rsidR="0091239F" w:rsidRPr="00A72959">
        <w:rPr>
          <w:rFonts w:ascii="Times New Roman" w:hAnsi="Times New Roman" w:cs="Times New Roman"/>
          <w:i/>
          <w:szCs w:val="24"/>
        </w:rPr>
        <w:t xml:space="preserve">, </w:t>
      </w:r>
      <w:r w:rsidRPr="00A72959">
        <w:rPr>
          <w:rFonts w:ascii="Times New Roman" w:hAnsi="Times New Roman" w:cs="Times New Roman"/>
          <w:i/>
          <w:szCs w:val="24"/>
        </w:rPr>
        <w:t>Great Britain</w:t>
      </w:r>
    </w:p>
    <w:p w:rsidR="00A72959" w:rsidRPr="00A72959" w:rsidRDefault="00A72959" w:rsidP="00A72959">
      <w:pPr>
        <w:jc w:val="center"/>
        <w:rPr>
          <w:rFonts w:ascii="Times New Roman" w:hAnsi="Times New Roman" w:cs="Times New Roman"/>
          <w:i/>
          <w:szCs w:val="24"/>
        </w:rPr>
      </w:pPr>
    </w:p>
    <w:p w:rsidR="00A72959" w:rsidRPr="00A72959" w:rsidRDefault="00691E09" w:rsidP="006779B9">
      <w:pPr>
        <w:spacing w:line="240" w:lineRule="auto"/>
        <w:jc w:val="center"/>
        <w:rPr>
          <w:rFonts w:ascii="Times New Roman" w:hAnsi="Times New Roman" w:cs="Times New Roman"/>
          <w:i/>
          <w:szCs w:val="24"/>
        </w:rPr>
      </w:pPr>
      <w:r w:rsidRPr="00A72959">
        <w:rPr>
          <w:rFonts w:ascii="Times New Roman" w:hAnsi="Times New Roman" w:cs="Times New Roman"/>
          <w:i/>
          <w:szCs w:val="24"/>
        </w:rPr>
        <w:t>Maneesh K</w:t>
      </w:r>
      <w:r w:rsidR="00C66D8A" w:rsidRPr="00A72959">
        <w:rPr>
          <w:rFonts w:ascii="Times New Roman" w:hAnsi="Times New Roman" w:cs="Times New Roman"/>
          <w:i/>
          <w:szCs w:val="24"/>
        </w:rPr>
        <w:t>umar</w:t>
      </w:r>
      <w:r w:rsidR="0091239F" w:rsidRPr="00A72959">
        <w:rPr>
          <w:rFonts w:ascii="Times New Roman" w:hAnsi="Times New Roman" w:cs="Times New Roman"/>
          <w:i/>
          <w:szCs w:val="24"/>
        </w:rPr>
        <w:t xml:space="preserve">, </w:t>
      </w:r>
    </w:p>
    <w:p w:rsidR="00705108" w:rsidRPr="00A72959" w:rsidRDefault="00C66D8A" w:rsidP="006779B9">
      <w:pPr>
        <w:spacing w:line="240" w:lineRule="auto"/>
        <w:jc w:val="center"/>
        <w:rPr>
          <w:rFonts w:ascii="Times New Roman" w:hAnsi="Times New Roman" w:cs="Times New Roman"/>
          <w:i/>
          <w:szCs w:val="24"/>
        </w:rPr>
      </w:pPr>
      <w:r w:rsidRPr="00A72959">
        <w:rPr>
          <w:rFonts w:ascii="Times New Roman" w:hAnsi="Times New Roman" w:cs="Times New Roman"/>
          <w:i/>
          <w:szCs w:val="24"/>
        </w:rPr>
        <w:t>Cardiff Business School, Cardiff University</w:t>
      </w:r>
      <w:r w:rsidR="0091239F" w:rsidRPr="00A72959">
        <w:rPr>
          <w:rFonts w:ascii="Times New Roman" w:hAnsi="Times New Roman" w:cs="Times New Roman"/>
          <w:i/>
          <w:szCs w:val="24"/>
        </w:rPr>
        <w:t xml:space="preserve">, </w:t>
      </w:r>
      <w:r w:rsidRPr="00A72959">
        <w:rPr>
          <w:rFonts w:ascii="Times New Roman" w:hAnsi="Times New Roman" w:cs="Times New Roman"/>
          <w:i/>
          <w:szCs w:val="24"/>
        </w:rPr>
        <w:t>Cardiff</w:t>
      </w:r>
      <w:r w:rsidR="0091239F" w:rsidRPr="00A72959">
        <w:rPr>
          <w:rFonts w:ascii="Times New Roman" w:hAnsi="Times New Roman" w:cs="Times New Roman"/>
          <w:i/>
          <w:szCs w:val="24"/>
        </w:rPr>
        <w:t>, Great Britain</w:t>
      </w:r>
    </w:p>
    <w:p w:rsidR="00A72959" w:rsidRPr="00A72959" w:rsidRDefault="00A72959" w:rsidP="00A72959">
      <w:pPr>
        <w:jc w:val="center"/>
        <w:rPr>
          <w:rFonts w:ascii="Times New Roman" w:hAnsi="Times New Roman" w:cs="Times New Roman"/>
          <w:i/>
          <w:szCs w:val="24"/>
        </w:rPr>
      </w:pPr>
    </w:p>
    <w:p w:rsidR="00A72959" w:rsidRPr="00A72959" w:rsidRDefault="0091239F" w:rsidP="006779B9">
      <w:pPr>
        <w:spacing w:line="240" w:lineRule="auto"/>
        <w:jc w:val="center"/>
        <w:rPr>
          <w:rFonts w:ascii="Times New Roman" w:hAnsi="Times New Roman" w:cs="Times New Roman"/>
          <w:i/>
          <w:szCs w:val="24"/>
        </w:rPr>
      </w:pPr>
      <w:r w:rsidRPr="00A72959">
        <w:rPr>
          <w:rFonts w:ascii="Times New Roman" w:hAnsi="Times New Roman" w:cs="Times New Roman"/>
          <w:i/>
          <w:szCs w:val="24"/>
        </w:rPr>
        <w:t xml:space="preserve">Andreas Benedikt, </w:t>
      </w:r>
    </w:p>
    <w:p w:rsidR="00705108" w:rsidRPr="00A72959" w:rsidRDefault="0091239F" w:rsidP="006779B9">
      <w:pPr>
        <w:spacing w:line="240" w:lineRule="auto"/>
        <w:jc w:val="center"/>
        <w:rPr>
          <w:rFonts w:ascii="Times New Roman" w:hAnsi="Times New Roman" w:cs="Times New Roman"/>
          <w:i/>
          <w:szCs w:val="24"/>
        </w:rPr>
      </w:pPr>
      <w:r w:rsidRPr="00A72959">
        <w:rPr>
          <w:rFonts w:ascii="Times New Roman" w:hAnsi="Times New Roman" w:cs="Times New Roman"/>
          <w:i/>
          <w:szCs w:val="24"/>
        </w:rPr>
        <w:t>School of Management, Edinburgh Napier University , Great Britain</w:t>
      </w:r>
    </w:p>
    <w:p w:rsidR="00C56D75" w:rsidRPr="00A72959" w:rsidRDefault="00C56D75" w:rsidP="00705108">
      <w:pPr>
        <w:rPr>
          <w:rFonts w:ascii="Times New Roman" w:hAnsi="Times New Roman" w:cs="Times New Roman"/>
          <w:sz w:val="18"/>
          <w:szCs w:val="18"/>
        </w:rPr>
      </w:pPr>
    </w:p>
    <w:p w:rsidR="00C56D75" w:rsidRPr="00A72959" w:rsidRDefault="00C56D75" w:rsidP="00C76ADE">
      <w:pPr>
        <w:pStyle w:val="BodyText"/>
        <w:spacing w:line="360" w:lineRule="auto"/>
        <w:jc w:val="left"/>
        <w:rPr>
          <w:b/>
          <w:sz w:val="22"/>
          <w:szCs w:val="22"/>
        </w:rPr>
      </w:pPr>
    </w:p>
    <w:p w:rsidR="007B330B" w:rsidRPr="00B70E49" w:rsidRDefault="00266D18" w:rsidP="00C76ADE">
      <w:pPr>
        <w:pStyle w:val="BodyText"/>
        <w:spacing w:line="360" w:lineRule="auto"/>
        <w:jc w:val="left"/>
        <w:rPr>
          <w:b/>
          <w:sz w:val="24"/>
          <w:szCs w:val="24"/>
        </w:rPr>
      </w:pPr>
      <w:r w:rsidRPr="00B70E49">
        <w:rPr>
          <w:b/>
          <w:sz w:val="24"/>
          <w:szCs w:val="24"/>
        </w:rPr>
        <w:t>Abstract</w:t>
      </w:r>
    </w:p>
    <w:p w:rsidR="00A72959" w:rsidRPr="00B70E49" w:rsidRDefault="00D84E33" w:rsidP="000D27F1">
      <w:pPr>
        <w:spacing w:after="0" w:line="240" w:lineRule="auto"/>
        <w:jc w:val="both"/>
        <w:rPr>
          <w:rFonts w:ascii="Times New Roman" w:eastAsia="Times New Roman" w:hAnsi="Times New Roman" w:cs="Times New Roman"/>
          <w:color w:val="FF0000"/>
          <w:szCs w:val="24"/>
          <w:lang w:val="en-US"/>
        </w:rPr>
      </w:pPr>
      <w:r w:rsidRPr="00B70E49">
        <w:rPr>
          <w:rFonts w:ascii="Times New Roman" w:eastAsia="Times New Roman" w:hAnsi="Times New Roman" w:cs="Times New Roman"/>
          <w:szCs w:val="24"/>
          <w:lang w:val="en-US"/>
        </w:rPr>
        <w:t>This study investigates the characteristics of an effective performance management framework for outsourcing projects in a UK-based financial services organisation and how this can contribute to the</w:t>
      </w:r>
      <w:r w:rsidR="00C44076" w:rsidRPr="00B70E49">
        <w:rPr>
          <w:rFonts w:ascii="Times New Roman" w:eastAsia="Times New Roman" w:hAnsi="Times New Roman" w:cs="Times New Roman"/>
          <w:szCs w:val="24"/>
          <w:lang w:val="en-US"/>
        </w:rPr>
        <w:t xml:space="preserve"> sustainable success of its</w:t>
      </w:r>
      <w:r w:rsidRPr="00B70E49">
        <w:rPr>
          <w:rFonts w:ascii="Times New Roman" w:eastAsia="Times New Roman" w:hAnsi="Times New Roman" w:cs="Times New Roman"/>
          <w:szCs w:val="24"/>
          <w:lang w:val="en-US"/>
        </w:rPr>
        <w:t xml:space="preserve"> outsourcing</w:t>
      </w:r>
      <w:r w:rsidR="00C44076" w:rsidRPr="00B70E49">
        <w:rPr>
          <w:rFonts w:ascii="Times New Roman" w:eastAsia="Times New Roman" w:hAnsi="Times New Roman" w:cs="Times New Roman"/>
          <w:szCs w:val="24"/>
          <w:lang w:val="en-US"/>
        </w:rPr>
        <w:t xml:space="preserve"> project </w:t>
      </w:r>
      <w:r w:rsidRPr="00B70E49">
        <w:rPr>
          <w:rFonts w:ascii="Times New Roman" w:eastAsia="Times New Roman" w:hAnsi="Times New Roman" w:cs="Times New Roman"/>
          <w:szCs w:val="24"/>
          <w:lang w:val="en-US"/>
        </w:rPr>
        <w:t>arrangement</w:t>
      </w:r>
      <w:r w:rsidR="00C44076" w:rsidRPr="00B70E49">
        <w:rPr>
          <w:rFonts w:ascii="Times New Roman" w:eastAsia="Times New Roman" w:hAnsi="Times New Roman" w:cs="Times New Roman"/>
          <w:szCs w:val="24"/>
          <w:lang w:val="en-US"/>
        </w:rPr>
        <w:t>s</w:t>
      </w:r>
      <w:r w:rsidRPr="00B70E49">
        <w:rPr>
          <w:rFonts w:ascii="Times New Roman" w:eastAsia="Times New Roman" w:hAnsi="Times New Roman" w:cs="Times New Roman"/>
          <w:szCs w:val="24"/>
          <w:lang w:val="en-US"/>
        </w:rPr>
        <w:t>. The analysis draws on outsourcing and performance management theory, and uses both primary and secondary data. A Balanced Scorecard is suggested as a measurement tool and a service credit system and a continuous improvement schedule used to enhance supplier performance.</w:t>
      </w:r>
    </w:p>
    <w:p w:rsidR="00D84E33" w:rsidRPr="00B70E49" w:rsidRDefault="00D84E33" w:rsidP="00A72959">
      <w:pPr>
        <w:spacing w:line="360" w:lineRule="auto"/>
        <w:jc w:val="both"/>
        <w:rPr>
          <w:rFonts w:ascii="Times New Roman" w:hAnsi="Times New Roman" w:cs="Times New Roman"/>
          <w:szCs w:val="24"/>
        </w:rPr>
      </w:pPr>
    </w:p>
    <w:p w:rsidR="00C55176" w:rsidRDefault="00D84E33" w:rsidP="003F1E69">
      <w:pPr>
        <w:spacing w:after="0" w:line="240" w:lineRule="auto"/>
        <w:jc w:val="both"/>
        <w:rPr>
          <w:rFonts w:ascii="Times New Roman" w:eastAsia="Times New Roman" w:hAnsi="Times New Roman" w:cs="Times New Roman"/>
          <w:szCs w:val="24"/>
          <w:lang w:val="en-US"/>
        </w:rPr>
      </w:pPr>
      <w:r w:rsidRPr="00B70E49">
        <w:rPr>
          <w:rFonts w:ascii="Times New Roman" w:eastAsia="Times New Roman" w:hAnsi="Times New Roman" w:cs="Times New Roman"/>
          <w:b/>
          <w:szCs w:val="24"/>
          <w:lang w:val="en-US"/>
        </w:rPr>
        <w:t>Key words:</w:t>
      </w:r>
      <w:r w:rsidRPr="00B70E49">
        <w:rPr>
          <w:rFonts w:ascii="Times New Roman" w:eastAsia="Times New Roman" w:hAnsi="Times New Roman" w:cs="Times New Roman"/>
          <w:szCs w:val="24"/>
          <w:lang w:val="en-US"/>
        </w:rPr>
        <w:t xml:space="preserve"> Performance management, Outsourcing, Financial Services</w:t>
      </w:r>
    </w:p>
    <w:p w:rsidR="000D27F1" w:rsidRDefault="000D27F1" w:rsidP="000D27F1">
      <w:pPr>
        <w:spacing w:after="0" w:line="360" w:lineRule="auto"/>
        <w:jc w:val="both"/>
        <w:rPr>
          <w:rFonts w:ascii="Times New Roman" w:eastAsia="Times New Roman" w:hAnsi="Times New Roman" w:cs="Times New Roman"/>
          <w:szCs w:val="24"/>
          <w:lang w:val="en-US"/>
        </w:rPr>
      </w:pPr>
    </w:p>
    <w:p w:rsidR="003A35C6" w:rsidRPr="000D27F1" w:rsidRDefault="003A35C6" w:rsidP="000D27F1">
      <w:pPr>
        <w:spacing w:after="0" w:line="360" w:lineRule="auto"/>
        <w:jc w:val="both"/>
        <w:rPr>
          <w:rFonts w:ascii="Times New Roman" w:eastAsia="Times New Roman" w:hAnsi="Times New Roman" w:cs="Times New Roman"/>
          <w:szCs w:val="24"/>
          <w:lang w:val="en-US"/>
        </w:rPr>
      </w:pPr>
    </w:p>
    <w:p w:rsidR="009450AD" w:rsidRPr="00B70E49" w:rsidRDefault="009450AD" w:rsidP="00FD620A">
      <w:pPr>
        <w:spacing w:after="0" w:line="240" w:lineRule="auto"/>
        <w:jc w:val="both"/>
        <w:rPr>
          <w:rFonts w:ascii="Times New Roman" w:hAnsi="Times New Roman" w:cs="Times New Roman"/>
          <w:b/>
          <w:szCs w:val="24"/>
        </w:rPr>
      </w:pPr>
      <w:r w:rsidRPr="00B70E49">
        <w:rPr>
          <w:rFonts w:ascii="Times New Roman" w:hAnsi="Times New Roman" w:cs="Times New Roman"/>
          <w:b/>
          <w:szCs w:val="24"/>
        </w:rPr>
        <w:t>Introduction</w:t>
      </w:r>
    </w:p>
    <w:p w:rsidR="009E2E05" w:rsidRPr="00B70E49" w:rsidRDefault="007F0789" w:rsidP="00577DF1">
      <w:pPr>
        <w:spacing w:after="0" w:line="240" w:lineRule="auto"/>
        <w:jc w:val="both"/>
        <w:rPr>
          <w:rFonts w:ascii="Times New Roman" w:hAnsi="Times New Roman" w:cs="Times New Roman"/>
          <w:szCs w:val="24"/>
        </w:rPr>
      </w:pPr>
      <w:r w:rsidRPr="00B70E49">
        <w:rPr>
          <w:rFonts w:ascii="Times New Roman" w:hAnsi="Times New Roman" w:cs="Times New Roman"/>
          <w:szCs w:val="24"/>
        </w:rPr>
        <w:t>I</w:t>
      </w:r>
      <w:r w:rsidR="009E2E05" w:rsidRPr="00B70E49">
        <w:rPr>
          <w:rFonts w:ascii="Times New Roman" w:hAnsi="Times New Roman" w:cs="Times New Roman"/>
          <w:szCs w:val="24"/>
        </w:rPr>
        <w:t>n the last twenty years</w:t>
      </w:r>
      <w:r w:rsidR="004A01B0" w:rsidRPr="00B70E49">
        <w:rPr>
          <w:rFonts w:ascii="Times New Roman" w:hAnsi="Times New Roman" w:cs="Times New Roman"/>
          <w:szCs w:val="24"/>
        </w:rPr>
        <w:t>,</w:t>
      </w:r>
      <w:r w:rsidR="009E2E05" w:rsidRPr="00B70E49">
        <w:rPr>
          <w:rFonts w:ascii="Times New Roman" w:hAnsi="Times New Roman" w:cs="Times New Roman"/>
          <w:szCs w:val="24"/>
        </w:rPr>
        <w:t xml:space="preserve"> service outsour</w:t>
      </w:r>
      <w:r w:rsidRPr="00B70E49">
        <w:rPr>
          <w:rFonts w:ascii="Times New Roman" w:hAnsi="Times New Roman" w:cs="Times New Roman"/>
          <w:szCs w:val="24"/>
        </w:rPr>
        <w:t>cing has become</w:t>
      </w:r>
      <w:r w:rsidR="00017A8B" w:rsidRPr="00B70E49">
        <w:rPr>
          <w:rFonts w:ascii="Times New Roman" w:hAnsi="Times New Roman" w:cs="Times New Roman"/>
          <w:szCs w:val="24"/>
        </w:rPr>
        <w:t xml:space="preserve"> very popular</w:t>
      </w:r>
      <w:r w:rsidR="0086502E" w:rsidRPr="00B70E49">
        <w:rPr>
          <w:rFonts w:ascii="Times New Roman" w:hAnsi="Times New Roman" w:cs="Times New Roman"/>
          <w:noProof/>
          <w:szCs w:val="24"/>
        </w:rPr>
        <w:t xml:space="preserve"> (Amiti &amp; Shang-Jin, 2005)</w:t>
      </w:r>
      <w:r w:rsidR="009E2E05" w:rsidRPr="00B70E49">
        <w:rPr>
          <w:rFonts w:ascii="Times New Roman" w:hAnsi="Times New Roman" w:cs="Times New Roman"/>
          <w:szCs w:val="24"/>
        </w:rPr>
        <w:t>. Many different</w:t>
      </w:r>
      <w:r w:rsidRPr="00B70E49">
        <w:rPr>
          <w:rFonts w:ascii="Times New Roman" w:hAnsi="Times New Roman" w:cs="Times New Roman"/>
          <w:szCs w:val="24"/>
        </w:rPr>
        <w:t xml:space="preserve"> service industries</w:t>
      </w:r>
      <w:r w:rsidR="00017A8B" w:rsidRPr="00B70E49">
        <w:rPr>
          <w:rFonts w:ascii="Times New Roman" w:hAnsi="Times New Roman" w:cs="Times New Roman"/>
          <w:szCs w:val="24"/>
        </w:rPr>
        <w:t xml:space="preserve"> now</w:t>
      </w:r>
      <w:r w:rsidRPr="00B70E49">
        <w:rPr>
          <w:rFonts w:ascii="Times New Roman" w:hAnsi="Times New Roman" w:cs="Times New Roman"/>
          <w:szCs w:val="24"/>
        </w:rPr>
        <w:t xml:space="preserve"> outsource</w:t>
      </w:r>
      <w:r w:rsidR="009E2E05" w:rsidRPr="00B70E49">
        <w:rPr>
          <w:rFonts w:ascii="Times New Roman" w:hAnsi="Times New Roman" w:cs="Times New Roman"/>
          <w:szCs w:val="24"/>
        </w:rPr>
        <w:t xml:space="preserve"> business process</w:t>
      </w:r>
      <w:r w:rsidR="004A01B0" w:rsidRPr="00B70E49">
        <w:rPr>
          <w:rFonts w:ascii="Times New Roman" w:hAnsi="Times New Roman" w:cs="Times New Roman"/>
          <w:szCs w:val="24"/>
        </w:rPr>
        <w:t>es</w:t>
      </w:r>
      <w:r w:rsidR="009E2E05" w:rsidRPr="00B70E49">
        <w:rPr>
          <w:rFonts w:ascii="Times New Roman" w:hAnsi="Times New Roman" w:cs="Times New Roman"/>
          <w:szCs w:val="24"/>
        </w:rPr>
        <w:t xml:space="preserve"> including the financial service</w:t>
      </w:r>
      <w:r w:rsidR="00937A0C" w:rsidRPr="00B70E49">
        <w:rPr>
          <w:rFonts w:ascii="Times New Roman" w:hAnsi="Times New Roman" w:cs="Times New Roman"/>
          <w:szCs w:val="24"/>
        </w:rPr>
        <w:t>s</w:t>
      </w:r>
      <w:r w:rsidR="00017A8B" w:rsidRPr="00B70E49">
        <w:rPr>
          <w:rFonts w:ascii="Times New Roman" w:hAnsi="Times New Roman" w:cs="Times New Roman"/>
          <w:szCs w:val="24"/>
        </w:rPr>
        <w:t xml:space="preserve"> sector</w:t>
      </w:r>
      <w:r w:rsidR="009E2E05" w:rsidRPr="00B70E49">
        <w:rPr>
          <w:rFonts w:ascii="Times New Roman" w:hAnsi="Times New Roman" w:cs="Times New Roman"/>
          <w:szCs w:val="24"/>
        </w:rPr>
        <w:t>,</w:t>
      </w:r>
      <w:r w:rsidRPr="00B70E49">
        <w:rPr>
          <w:rFonts w:ascii="Times New Roman" w:hAnsi="Times New Roman" w:cs="Times New Roman"/>
          <w:szCs w:val="24"/>
        </w:rPr>
        <w:t xml:space="preserve"> where</w:t>
      </w:r>
      <w:r w:rsidR="009E2E05" w:rsidRPr="00B70E49">
        <w:rPr>
          <w:rFonts w:ascii="Times New Roman" w:hAnsi="Times New Roman" w:cs="Times New Roman"/>
          <w:szCs w:val="24"/>
        </w:rPr>
        <w:t xml:space="preserve"> </w:t>
      </w:r>
      <w:r w:rsidR="00945A7F" w:rsidRPr="00B70E49">
        <w:rPr>
          <w:rFonts w:ascii="Times New Roman" w:hAnsi="Times New Roman" w:cs="Times New Roman"/>
          <w:szCs w:val="24"/>
        </w:rPr>
        <w:t>most</w:t>
      </w:r>
      <w:r w:rsidR="00017A8B" w:rsidRPr="00B70E49">
        <w:rPr>
          <w:rFonts w:ascii="Times New Roman" w:hAnsi="Times New Roman" w:cs="Times New Roman"/>
          <w:szCs w:val="24"/>
        </w:rPr>
        <w:t xml:space="preserve"> back office operations can</w:t>
      </w:r>
      <w:r w:rsidR="009E2E05" w:rsidRPr="00B70E49">
        <w:rPr>
          <w:rFonts w:ascii="Times New Roman" w:hAnsi="Times New Roman" w:cs="Times New Roman"/>
          <w:szCs w:val="24"/>
        </w:rPr>
        <w:t xml:space="preserve"> be outsourced easily</w:t>
      </w:r>
      <w:r w:rsidRPr="00B70E49">
        <w:rPr>
          <w:rFonts w:ascii="Times New Roman" w:hAnsi="Times New Roman" w:cs="Times New Roman"/>
          <w:szCs w:val="24"/>
        </w:rPr>
        <w:t>,</w:t>
      </w:r>
      <w:r w:rsidR="00945A7F" w:rsidRPr="00B70E49">
        <w:rPr>
          <w:rFonts w:ascii="Times New Roman" w:hAnsi="Times New Roman" w:cs="Times New Roman"/>
          <w:szCs w:val="24"/>
        </w:rPr>
        <w:t xml:space="preserve"> giving</w:t>
      </w:r>
      <w:r w:rsidR="009E2E05" w:rsidRPr="00B70E49">
        <w:rPr>
          <w:rFonts w:ascii="Times New Roman" w:hAnsi="Times New Roman" w:cs="Times New Roman"/>
          <w:szCs w:val="24"/>
        </w:rPr>
        <w:t xml:space="preserve"> institutions the opportunity to improve their process efficiencies</w:t>
      </w:r>
      <w:r w:rsidR="001C163A" w:rsidRPr="00B70E49">
        <w:rPr>
          <w:rFonts w:ascii="Times New Roman" w:hAnsi="Times New Roman" w:cs="Times New Roman"/>
          <w:noProof/>
          <w:szCs w:val="24"/>
          <w:lang w:val="en-US"/>
        </w:rPr>
        <w:t xml:space="preserve"> (Tas &amp; Sunder, 2004)</w:t>
      </w:r>
      <w:r w:rsidR="009450AD" w:rsidRPr="00B70E49">
        <w:rPr>
          <w:rFonts w:ascii="Times New Roman" w:hAnsi="Times New Roman" w:cs="Times New Roman"/>
          <w:szCs w:val="24"/>
        </w:rPr>
        <w:t>, (Busi et al 2008).</w:t>
      </w:r>
    </w:p>
    <w:p w:rsidR="009E2E05" w:rsidRPr="00B70E49" w:rsidRDefault="009E2E05" w:rsidP="00577DF1">
      <w:pPr>
        <w:spacing w:after="0" w:line="240" w:lineRule="auto"/>
        <w:ind w:firstLine="284"/>
        <w:jc w:val="both"/>
        <w:rPr>
          <w:rFonts w:ascii="Times New Roman" w:hAnsi="Times New Roman" w:cs="Times New Roman"/>
          <w:szCs w:val="24"/>
        </w:rPr>
      </w:pPr>
      <w:r w:rsidRPr="00B70E49">
        <w:rPr>
          <w:rFonts w:ascii="Times New Roman" w:hAnsi="Times New Roman" w:cs="Times New Roman"/>
          <w:szCs w:val="24"/>
        </w:rPr>
        <w:t>However, there is a trend for outsour</w:t>
      </w:r>
      <w:r w:rsidR="00945A7F" w:rsidRPr="00B70E49">
        <w:rPr>
          <w:rFonts w:ascii="Times New Roman" w:hAnsi="Times New Roman" w:cs="Times New Roman"/>
          <w:szCs w:val="24"/>
        </w:rPr>
        <w:t xml:space="preserve">cing projects not to meet </w:t>
      </w:r>
      <w:r w:rsidRPr="00B70E49">
        <w:rPr>
          <w:rFonts w:ascii="Times New Roman" w:hAnsi="Times New Roman" w:cs="Times New Roman"/>
          <w:szCs w:val="24"/>
        </w:rPr>
        <w:t>expectations or eve</w:t>
      </w:r>
      <w:r w:rsidR="004A01B0" w:rsidRPr="00B70E49">
        <w:rPr>
          <w:rFonts w:ascii="Times New Roman" w:hAnsi="Times New Roman" w:cs="Times New Roman"/>
          <w:szCs w:val="24"/>
        </w:rPr>
        <w:t xml:space="preserve">n to fail. </w:t>
      </w:r>
      <w:r w:rsidRPr="00B70E49">
        <w:rPr>
          <w:rFonts w:ascii="Times New Roman" w:hAnsi="Times New Roman" w:cs="Times New Roman"/>
          <w:szCs w:val="24"/>
        </w:rPr>
        <w:t>Ma</w:t>
      </w:r>
      <w:r w:rsidR="00945A7F" w:rsidRPr="00B70E49">
        <w:rPr>
          <w:rFonts w:ascii="Times New Roman" w:hAnsi="Times New Roman" w:cs="Times New Roman"/>
          <w:szCs w:val="24"/>
        </w:rPr>
        <w:t>ny researchers have engaged in</w:t>
      </w:r>
      <w:r w:rsidRPr="00B70E49">
        <w:rPr>
          <w:rFonts w:ascii="Times New Roman" w:hAnsi="Times New Roman" w:cs="Times New Roman"/>
          <w:szCs w:val="24"/>
        </w:rPr>
        <w:t xml:space="preserve"> finding the reasons for failure of outso</w:t>
      </w:r>
      <w:r w:rsidR="00A2747E">
        <w:rPr>
          <w:rFonts w:ascii="Times New Roman" w:hAnsi="Times New Roman" w:cs="Times New Roman"/>
          <w:szCs w:val="24"/>
        </w:rPr>
        <w:t xml:space="preserve">urcing </w:t>
      </w:r>
      <w:r w:rsidR="00A2747E">
        <w:rPr>
          <w:rFonts w:ascii="Times New Roman" w:hAnsi="Times New Roman" w:cs="Times New Roman"/>
          <w:szCs w:val="24"/>
        </w:rPr>
        <w:lastRenderedPageBreak/>
        <w:t>projects. P</w:t>
      </w:r>
      <w:r w:rsidRPr="00B70E49">
        <w:rPr>
          <w:rFonts w:ascii="Times New Roman" w:hAnsi="Times New Roman" w:cs="Times New Roman"/>
          <w:szCs w:val="24"/>
        </w:rPr>
        <w:t>ost-outsourcing supplier management was named one of the major issues wit</w:t>
      </w:r>
      <w:r w:rsidR="00017A8B" w:rsidRPr="00B70E49">
        <w:rPr>
          <w:rFonts w:ascii="Times New Roman" w:hAnsi="Times New Roman" w:cs="Times New Roman"/>
          <w:szCs w:val="24"/>
        </w:rPr>
        <w:t>h regard to poor</w:t>
      </w:r>
      <w:r w:rsidRPr="00B70E49">
        <w:rPr>
          <w:rFonts w:ascii="Times New Roman" w:hAnsi="Times New Roman" w:cs="Times New Roman"/>
          <w:szCs w:val="24"/>
        </w:rPr>
        <w:t xml:space="preserve"> outcomes in contracting-out </w:t>
      </w:r>
      <w:r w:rsidR="0086502E" w:rsidRPr="00B70E49">
        <w:rPr>
          <w:rFonts w:ascii="Times New Roman" w:hAnsi="Times New Roman" w:cs="Times New Roman"/>
          <w:noProof/>
          <w:szCs w:val="24"/>
        </w:rPr>
        <w:t>(Fan, 2000)</w:t>
      </w:r>
      <w:r w:rsidRPr="00B70E49">
        <w:rPr>
          <w:rFonts w:ascii="Times New Roman" w:hAnsi="Times New Roman" w:cs="Times New Roman"/>
          <w:szCs w:val="24"/>
        </w:rPr>
        <w:t xml:space="preserve">. </w:t>
      </w:r>
    </w:p>
    <w:p w:rsidR="00017A8B" w:rsidRPr="00B70E49" w:rsidRDefault="00017A8B" w:rsidP="00EA5131">
      <w:pPr>
        <w:spacing w:after="0" w:line="240" w:lineRule="auto"/>
        <w:ind w:firstLine="284"/>
        <w:jc w:val="both"/>
        <w:rPr>
          <w:rFonts w:ascii="Times New Roman" w:hAnsi="Times New Roman" w:cs="Times New Roman"/>
          <w:szCs w:val="24"/>
        </w:rPr>
      </w:pPr>
      <w:r w:rsidRPr="00B70E49">
        <w:rPr>
          <w:rFonts w:ascii="Times New Roman" w:hAnsi="Times New Roman" w:cs="Times New Roman"/>
          <w:szCs w:val="24"/>
        </w:rPr>
        <w:t>The focus of the paper is to</w:t>
      </w:r>
      <w:r w:rsidR="009E2E05" w:rsidRPr="00B70E49">
        <w:rPr>
          <w:rFonts w:ascii="Times New Roman" w:hAnsi="Times New Roman" w:cs="Times New Roman"/>
          <w:szCs w:val="24"/>
        </w:rPr>
        <w:t xml:space="preserve"> </w:t>
      </w:r>
      <w:r w:rsidR="000B63F2" w:rsidRPr="00B70E49">
        <w:rPr>
          <w:rFonts w:ascii="Times New Roman" w:hAnsi="Times New Roman" w:cs="Times New Roman"/>
          <w:szCs w:val="24"/>
        </w:rPr>
        <w:t>examine</w:t>
      </w:r>
      <w:r w:rsidR="009E2E05" w:rsidRPr="00B70E49">
        <w:rPr>
          <w:rFonts w:ascii="Times New Roman" w:hAnsi="Times New Roman" w:cs="Times New Roman"/>
          <w:szCs w:val="24"/>
        </w:rPr>
        <w:t xml:space="preserve"> how an effective per</w:t>
      </w:r>
      <w:r w:rsidR="000B63F2" w:rsidRPr="00B70E49">
        <w:rPr>
          <w:rFonts w:ascii="Times New Roman" w:hAnsi="Times New Roman" w:cs="Times New Roman"/>
          <w:szCs w:val="24"/>
        </w:rPr>
        <w:t>formance management framework for</w:t>
      </w:r>
      <w:r w:rsidR="009E2E05" w:rsidRPr="00B70E49">
        <w:rPr>
          <w:rFonts w:ascii="Times New Roman" w:hAnsi="Times New Roman" w:cs="Times New Roman"/>
          <w:szCs w:val="24"/>
        </w:rPr>
        <w:t xml:space="preserve"> suppliers in</w:t>
      </w:r>
      <w:r w:rsidRPr="00B70E49">
        <w:rPr>
          <w:rFonts w:ascii="Times New Roman" w:hAnsi="Times New Roman" w:cs="Times New Roman"/>
          <w:szCs w:val="24"/>
        </w:rPr>
        <w:t xml:space="preserve"> outsourcing projects is developed</w:t>
      </w:r>
      <w:r w:rsidR="009E2E05" w:rsidRPr="00B70E49">
        <w:rPr>
          <w:rFonts w:ascii="Times New Roman" w:hAnsi="Times New Roman" w:cs="Times New Roman"/>
          <w:szCs w:val="24"/>
        </w:rPr>
        <w:t xml:space="preserve"> and how this managem</w:t>
      </w:r>
      <w:r w:rsidR="00945A7F" w:rsidRPr="00B70E49">
        <w:rPr>
          <w:rFonts w:ascii="Times New Roman" w:hAnsi="Times New Roman" w:cs="Times New Roman"/>
          <w:szCs w:val="24"/>
        </w:rPr>
        <w:t xml:space="preserve">ent approach can contribute to </w:t>
      </w:r>
      <w:r w:rsidR="00C93049">
        <w:rPr>
          <w:rFonts w:ascii="Times New Roman" w:hAnsi="Times New Roman" w:cs="Times New Roman"/>
          <w:szCs w:val="24"/>
        </w:rPr>
        <w:t>it</w:t>
      </w:r>
      <w:r w:rsidR="00691E09" w:rsidRPr="00B70E49">
        <w:rPr>
          <w:rFonts w:ascii="Times New Roman" w:hAnsi="Times New Roman" w:cs="Times New Roman"/>
          <w:szCs w:val="24"/>
        </w:rPr>
        <w:t>s</w:t>
      </w:r>
      <w:r w:rsidR="00945A7F" w:rsidRPr="00B70E49">
        <w:rPr>
          <w:rFonts w:ascii="Times New Roman" w:hAnsi="Times New Roman" w:cs="Times New Roman"/>
          <w:szCs w:val="24"/>
        </w:rPr>
        <w:t xml:space="preserve"> sustainably</w:t>
      </w:r>
      <w:r w:rsidR="009E2E05" w:rsidRPr="00B70E49">
        <w:rPr>
          <w:rFonts w:ascii="Times New Roman" w:hAnsi="Times New Roman" w:cs="Times New Roman"/>
          <w:szCs w:val="24"/>
        </w:rPr>
        <w:t xml:space="preserve">. </w:t>
      </w:r>
      <w:r w:rsidRPr="00B70E49">
        <w:rPr>
          <w:rFonts w:ascii="Times New Roman" w:hAnsi="Times New Roman" w:cs="Times New Roman"/>
          <w:szCs w:val="24"/>
        </w:rPr>
        <w:t>This included the following objectives;</w:t>
      </w:r>
    </w:p>
    <w:p w:rsidR="004A01B0" w:rsidRPr="00B70E49" w:rsidRDefault="007F0789" w:rsidP="00EA5131">
      <w:pPr>
        <w:numPr>
          <w:ilvl w:val="0"/>
          <w:numId w:val="7"/>
        </w:numPr>
        <w:spacing w:after="0" w:line="240" w:lineRule="auto"/>
        <w:jc w:val="both"/>
        <w:rPr>
          <w:rFonts w:ascii="Times New Roman" w:hAnsi="Times New Roman" w:cs="Times New Roman"/>
          <w:szCs w:val="24"/>
        </w:rPr>
      </w:pPr>
      <w:r w:rsidRPr="00B70E49">
        <w:rPr>
          <w:rFonts w:ascii="Times New Roman" w:hAnsi="Times New Roman" w:cs="Times New Roman"/>
          <w:szCs w:val="24"/>
        </w:rPr>
        <w:t>To elaborate on</w:t>
      </w:r>
      <w:r w:rsidR="004A01B0" w:rsidRPr="00B70E49">
        <w:rPr>
          <w:rFonts w:ascii="Times New Roman" w:hAnsi="Times New Roman" w:cs="Times New Roman"/>
          <w:szCs w:val="24"/>
        </w:rPr>
        <w:t xml:space="preserve"> the implications of</w:t>
      </w:r>
      <w:r w:rsidR="00C93049">
        <w:rPr>
          <w:rFonts w:ascii="Times New Roman" w:hAnsi="Times New Roman" w:cs="Times New Roman"/>
          <w:szCs w:val="24"/>
        </w:rPr>
        <w:t xml:space="preserve"> the use of </w:t>
      </w:r>
      <w:r w:rsidR="004A01B0" w:rsidRPr="00B70E49">
        <w:rPr>
          <w:rFonts w:ascii="Times New Roman" w:hAnsi="Times New Roman" w:cs="Times New Roman"/>
          <w:szCs w:val="24"/>
        </w:rPr>
        <w:t xml:space="preserve"> performance management on the outsourcing process and the outsourcing contract</w:t>
      </w:r>
      <w:r w:rsidR="00047ABA" w:rsidRPr="00B70E49">
        <w:rPr>
          <w:rFonts w:ascii="Times New Roman" w:hAnsi="Times New Roman" w:cs="Times New Roman"/>
          <w:szCs w:val="24"/>
        </w:rPr>
        <w:t xml:space="preserve"> and vice versa</w:t>
      </w:r>
    </w:p>
    <w:p w:rsidR="004A01B0" w:rsidRPr="00B70E49" w:rsidRDefault="004A01B0" w:rsidP="00EA5131">
      <w:pPr>
        <w:numPr>
          <w:ilvl w:val="0"/>
          <w:numId w:val="7"/>
        </w:numPr>
        <w:spacing w:after="0" w:line="240" w:lineRule="auto"/>
        <w:jc w:val="both"/>
        <w:rPr>
          <w:rFonts w:ascii="Times New Roman" w:hAnsi="Times New Roman" w:cs="Times New Roman"/>
          <w:szCs w:val="24"/>
        </w:rPr>
      </w:pPr>
      <w:r w:rsidRPr="00B70E49">
        <w:rPr>
          <w:rFonts w:ascii="Times New Roman" w:hAnsi="Times New Roman" w:cs="Times New Roman"/>
          <w:szCs w:val="24"/>
        </w:rPr>
        <w:t>To identify key success factors and frameworks for effective performance management in outsourcing from literature</w:t>
      </w:r>
    </w:p>
    <w:p w:rsidR="00C56D75" w:rsidRPr="00B70E49" w:rsidRDefault="007F0789" w:rsidP="003F1E69">
      <w:pPr>
        <w:numPr>
          <w:ilvl w:val="0"/>
          <w:numId w:val="7"/>
        </w:numPr>
        <w:spacing w:after="0" w:line="240" w:lineRule="auto"/>
        <w:jc w:val="both"/>
        <w:rPr>
          <w:rFonts w:ascii="Times New Roman" w:hAnsi="Times New Roman" w:cs="Times New Roman"/>
          <w:szCs w:val="24"/>
        </w:rPr>
      </w:pPr>
      <w:r w:rsidRPr="00B70E49">
        <w:rPr>
          <w:rFonts w:ascii="Times New Roman" w:hAnsi="Times New Roman" w:cs="Times New Roman"/>
          <w:szCs w:val="24"/>
        </w:rPr>
        <w:t>To</w:t>
      </w:r>
      <w:r w:rsidR="004A01B0" w:rsidRPr="00B70E49">
        <w:rPr>
          <w:rFonts w:ascii="Times New Roman" w:hAnsi="Times New Roman" w:cs="Times New Roman"/>
          <w:szCs w:val="24"/>
        </w:rPr>
        <w:t xml:space="preserve"> develop a best practice framework for performance management in outsourcing</w:t>
      </w:r>
      <w:r w:rsidRPr="00B70E49">
        <w:rPr>
          <w:rFonts w:ascii="Times New Roman" w:hAnsi="Times New Roman" w:cs="Times New Roman"/>
          <w:szCs w:val="24"/>
        </w:rPr>
        <w:t xml:space="preserve"> for the financial services industry</w:t>
      </w:r>
      <w:r w:rsidR="004A01B0" w:rsidRPr="00B70E49">
        <w:rPr>
          <w:rFonts w:ascii="Times New Roman" w:hAnsi="Times New Roman" w:cs="Times New Roman"/>
          <w:szCs w:val="24"/>
        </w:rPr>
        <w:t>, including how to set up goals, measure performance and initiate actions for improvement</w:t>
      </w:r>
    </w:p>
    <w:p w:rsidR="007F0789" w:rsidRPr="00B70E49" w:rsidRDefault="007F0789" w:rsidP="000D27F1">
      <w:pPr>
        <w:spacing w:line="240" w:lineRule="auto"/>
        <w:ind w:left="405"/>
        <w:jc w:val="both"/>
        <w:rPr>
          <w:rFonts w:ascii="Times New Roman" w:hAnsi="Times New Roman" w:cs="Times New Roman"/>
          <w:szCs w:val="24"/>
        </w:rPr>
      </w:pPr>
    </w:p>
    <w:p w:rsidR="00266D18" w:rsidRPr="00B70E49" w:rsidRDefault="00266D18" w:rsidP="00FD620A">
      <w:pPr>
        <w:spacing w:after="0" w:line="240" w:lineRule="auto"/>
        <w:jc w:val="both"/>
        <w:rPr>
          <w:rFonts w:ascii="Times New Roman" w:hAnsi="Times New Roman" w:cs="Times New Roman"/>
          <w:b/>
          <w:szCs w:val="24"/>
        </w:rPr>
      </w:pPr>
      <w:bookmarkStart w:id="1" w:name="_Toc288439208"/>
      <w:bookmarkStart w:id="2" w:name="_Toc288439370"/>
      <w:bookmarkStart w:id="3" w:name="_Toc288611745"/>
      <w:bookmarkStart w:id="4" w:name="_Toc288652354"/>
      <w:bookmarkStart w:id="5" w:name="_Toc288653133"/>
      <w:bookmarkStart w:id="6" w:name="_Toc288668683"/>
      <w:bookmarkStart w:id="7" w:name="_Toc288687349"/>
      <w:bookmarkStart w:id="8" w:name="_Toc288931389"/>
      <w:bookmarkStart w:id="9" w:name="_Toc289338314"/>
      <w:bookmarkEnd w:id="1"/>
      <w:bookmarkEnd w:id="2"/>
      <w:bookmarkEnd w:id="3"/>
      <w:bookmarkEnd w:id="4"/>
      <w:bookmarkEnd w:id="5"/>
      <w:bookmarkEnd w:id="6"/>
      <w:bookmarkEnd w:id="7"/>
      <w:bookmarkEnd w:id="8"/>
      <w:bookmarkEnd w:id="9"/>
      <w:r w:rsidRPr="00B70E49">
        <w:rPr>
          <w:rFonts w:ascii="Times New Roman" w:hAnsi="Times New Roman" w:cs="Times New Roman"/>
          <w:b/>
          <w:szCs w:val="24"/>
        </w:rPr>
        <w:t xml:space="preserve">Literature Review </w:t>
      </w:r>
    </w:p>
    <w:p w:rsidR="00992B49" w:rsidRPr="00B70E49" w:rsidRDefault="00992B49" w:rsidP="00EA5131">
      <w:pPr>
        <w:pStyle w:val="Heading3"/>
        <w:numPr>
          <w:ilvl w:val="0"/>
          <w:numId w:val="0"/>
        </w:numPr>
        <w:spacing w:after="0" w:line="240" w:lineRule="auto"/>
        <w:ind w:left="851" w:hanging="851"/>
        <w:jc w:val="both"/>
        <w:rPr>
          <w:rFonts w:ascii="Times New Roman" w:hAnsi="Times New Roman" w:cs="Times New Roman"/>
          <w:b w:val="0"/>
          <w:i/>
          <w:szCs w:val="24"/>
        </w:rPr>
      </w:pPr>
      <w:bookmarkStart w:id="10" w:name="_Toc288687354"/>
      <w:bookmarkStart w:id="11" w:name="_Toc289338319"/>
      <w:r w:rsidRPr="00B70E49">
        <w:rPr>
          <w:rFonts w:ascii="Times New Roman" w:hAnsi="Times New Roman" w:cs="Times New Roman"/>
          <w:b w:val="0"/>
          <w:i/>
          <w:szCs w:val="24"/>
        </w:rPr>
        <w:t>Outsourcing in the financial services industry</w:t>
      </w:r>
      <w:bookmarkEnd w:id="10"/>
      <w:bookmarkEnd w:id="11"/>
    </w:p>
    <w:p w:rsidR="00992B49" w:rsidRPr="00B70E49" w:rsidRDefault="00992B49" w:rsidP="003F1E69">
      <w:pPr>
        <w:spacing w:after="0" w:line="240" w:lineRule="auto"/>
        <w:ind w:firstLine="284"/>
        <w:jc w:val="both"/>
        <w:rPr>
          <w:rFonts w:ascii="Times New Roman" w:hAnsi="Times New Roman" w:cs="Times New Roman"/>
          <w:szCs w:val="24"/>
        </w:rPr>
      </w:pPr>
      <w:r w:rsidRPr="00B70E49">
        <w:rPr>
          <w:rFonts w:ascii="Times New Roman" w:hAnsi="Times New Roman" w:cs="Times New Roman"/>
          <w:szCs w:val="24"/>
        </w:rPr>
        <w:t xml:space="preserve">Tas and Sunder </w:t>
      </w:r>
      <w:r w:rsidR="00DE020C" w:rsidRPr="00B70E49">
        <w:rPr>
          <w:rFonts w:ascii="Times New Roman" w:hAnsi="Times New Roman" w:cs="Times New Roman"/>
          <w:noProof/>
          <w:szCs w:val="24"/>
          <w:lang w:val="en-US"/>
        </w:rPr>
        <w:t>(2004)</w:t>
      </w:r>
      <w:r w:rsidRPr="00B70E49">
        <w:rPr>
          <w:rFonts w:ascii="Times New Roman" w:hAnsi="Times New Roman" w:cs="Times New Roman"/>
          <w:szCs w:val="24"/>
        </w:rPr>
        <w:t xml:space="preserve"> identify major drivers for outsourcing as well as offshoring in the financial service</w:t>
      </w:r>
      <w:r w:rsidR="00937A0C" w:rsidRPr="00B70E49">
        <w:rPr>
          <w:rFonts w:ascii="Times New Roman" w:hAnsi="Times New Roman" w:cs="Times New Roman"/>
          <w:szCs w:val="24"/>
        </w:rPr>
        <w:t>s</w:t>
      </w:r>
      <w:r w:rsidRPr="00B70E49">
        <w:rPr>
          <w:rFonts w:ascii="Times New Roman" w:hAnsi="Times New Roman" w:cs="Times New Roman"/>
          <w:szCs w:val="24"/>
        </w:rPr>
        <w:t xml:space="preserve"> i</w:t>
      </w:r>
      <w:r w:rsidR="00C30174" w:rsidRPr="00B70E49">
        <w:rPr>
          <w:rFonts w:ascii="Times New Roman" w:hAnsi="Times New Roman" w:cs="Times New Roman"/>
          <w:szCs w:val="24"/>
        </w:rPr>
        <w:t>ndustry. Improvements in</w:t>
      </w:r>
      <w:r w:rsidRPr="00B70E49">
        <w:rPr>
          <w:rFonts w:ascii="Times New Roman" w:hAnsi="Times New Roman" w:cs="Times New Roman"/>
          <w:szCs w:val="24"/>
        </w:rPr>
        <w:t xml:space="preserve"> communications make it possible for financial institutions to outsource processes without losing control. Outso</w:t>
      </w:r>
      <w:r w:rsidR="00C93049">
        <w:rPr>
          <w:rFonts w:ascii="Times New Roman" w:hAnsi="Times New Roman" w:cs="Times New Roman"/>
          <w:szCs w:val="24"/>
        </w:rPr>
        <w:t>urcing management systems involves the</w:t>
      </w:r>
      <w:r w:rsidRPr="00B70E49">
        <w:rPr>
          <w:rFonts w:ascii="Times New Roman" w:hAnsi="Times New Roman" w:cs="Times New Roman"/>
          <w:szCs w:val="24"/>
        </w:rPr>
        <w:t xml:space="preserve"> outsourcing of more complex business processes</w:t>
      </w:r>
      <w:r w:rsidR="00C30174" w:rsidRPr="00B70E49">
        <w:rPr>
          <w:rFonts w:ascii="Times New Roman" w:hAnsi="Times New Roman" w:cs="Times New Roman"/>
          <w:szCs w:val="24"/>
        </w:rPr>
        <w:t xml:space="preserve"> where</w:t>
      </w:r>
      <w:r w:rsidRPr="00B70E49">
        <w:rPr>
          <w:rFonts w:ascii="Times New Roman" w:hAnsi="Times New Roman" w:cs="Times New Roman"/>
          <w:szCs w:val="24"/>
        </w:rPr>
        <w:t xml:space="preserve"> skilled labour in countries like India or China and glo</w:t>
      </w:r>
      <w:r w:rsidR="00C30174" w:rsidRPr="00B70E49">
        <w:rPr>
          <w:rFonts w:ascii="Times New Roman" w:hAnsi="Times New Roman" w:cs="Times New Roman"/>
          <w:szCs w:val="24"/>
        </w:rPr>
        <w:t>bally accredited standards such as</w:t>
      </w:r>
      <w:r w:rsidRPr="00B70E49">
        <w:rPr>
          <w:rFonts w:ascii="Times New Roman" w:hAnsi="Times New Roman" w:cs="Times New Roman"/>
          <w:szCs w:val="24"/>
        </w:rPr>
        <w:t xml:space="preserve"> ISO</w:t>
      </w:r>
      <w:r w:rsidR="00A2747E">
        <w:rPr>
          <w:rFonts w:ascii="Times New Roman" w:hAnsi="Times New Roman" w:cs="Times New Roman"/>
          <w:szCs w:val="24"/>
        </w:rPr>
        <w:t>,</w:t>
      </w:r>
      <w:r w:rsidRPr="00B70E49">
        <w:rPr>
          <w:rFonts w:ascii="Times New Roman" w:hAnsi="Times New Roman" w:cs="Times New Roman"/>
          <w:szCs w:val="24"/>
        </w:rPr>
        <w:t xml:space="preserve"> promote the application of this business strategy. </w:t>
      </w:r>
    </w:p>
    <w:p w:rsidR="00992B49" w:rsidRPr="00B70E49" w:rsidRDefault="00992B49" w:rsidP="00EA5131">
      <w:pPr>
        <w:pStyle w:val="Heading2"/>
        <w:numPr>
          <w:ilvl w:val="0"/>
          <w:numId w:val="0"/>
        </w:numPr>
        <w:spacing w:after="0" w:line="240" w:lineRule="auto"/>
        <w:ind w:left="851" w:hanging="851"/>
        <w:jc w:val="both"/>
        <w:rPr>
          <w:rFonts w:ascii="Times New Roman" w:hAnsi="Times New Roman" w:cs="Times New Roman"/>
          <w:b w:val="0"/>
          <w:i/>
          <w:sz w:val="24"/>
          <w:szCs w:val="24"/>
          <w:lang w:val="en-US"/>
        </w:rPr>
      </w:pPr>
      <w:bookmarkStart w:id="12" w:name="_Toc288687358"/>
      <w:bookmarkStart w:id="13" w:name="_Toc289338323"/>
      <w:r w:rsidRPr="00B70E49">
        <w:rPr>
          <w:rFonts w:ascii="Times New Roman" w:hAnsi="Times New Roman" w:cs="Times New Roman"/>
          <w:b w:val="0"/>
          <w:i/>
          <w:sz w:val="24"/>
          <w:szCs w:val="24"/>
          <w:lang w:val="en-US"/>
        </w:rPr>
        <w:t>Performance management of suppliers in outsourcing projects</w:t>
      </w:r>
      <w:bookmarkEnd w:id="12"/>
      <w:bookmarkEnd w:id="13"/>
    </w:p>
    <w:p w:rsidR="00992B49" w:rsidRPr="00B70E49" w:rsidRDefault="00992B49" w:rsidP="00EA5131">
      <w:pPr>
        <w:spacing w:after="0" w:line="240" w:lineRule="auto"/>
        <w:jc w:val="both"/>
        <w:rPr>
          <w:rFonts w:ascii="Times New Roman" w:hAnsi="Times New Roman" w:cs="Times New Roman"/>
          <w:szCs w:val="24"/>
        </w:rPr>
      </w:pPr>
      <w:r w:rsidRPr="00B70E49">
        <w:rPr>
          <w:rFonts w:ascii="Times New Roman" w:hAnsi="Times New Roman" w:cs="Times New Roman"/>
          <w:szCs w:val="24"/>
        </w:rPr>
        <w:t xml:space="preserve">To be able to develop an effective performance management system in outsourcing, actions have to be taken at the correct step of the outsourcing process, also called the outsourcing lifecycle. </w:t>
      </w:r>
      <w:r w:rsidR="00BB7235" w:rsidRPr="00B70E49">
        <w:rPr>
          <w:rFonts w:ascii="Times New Roman" w:hAnsi="Times New Roman" w:cs="Times New Roman"/>
          <w:szCs w:val="24"/>
        </w:rPr>
        <w:t>M</w:t>
      </w:r>
      <w:r w:rsidRPr="00B70E49">
        <w:rPr>
          <w:rFonts w:ascii="Times New Roman" w:hAnsi="Times New Roman" w:cs="Times New Roman"/>
          <w:szCs w:val="24"/>
        </w:rPr>
        <w:t>any authors have subdivided the outsourcing lifecycle into various phases. The number of phases and their scope and definition depends on the research study</w:t>
      </w:r>
      <w:r w:rsidR="00E64507" w:rsidRPr="00B70E49">
        <w:rPr>
          <w:rFonts w:ascii="Times New Roman" w:hAnsi="Times New Roman" w:cs="Times New Roman"/>
          <w:szCs w:val="24"/>
        </w:rPr>
        <w:t>, varying</w:t>
      </w:r>
      <w:r w:rsidRPr="00B70E49">
        <w:rPr>
          <w:rFonts w:ascii="Times New Roman" w:hAnsi="Times New Roman" w:cs="Times New Roman"/>
          <w:szCs w:val="24"/>
        </w:rPr>
        <w:t xml:space="preserve"> between two and four</w:t>
      </w:r>
      <w:r w:rsidR="00047ABA" w:rsidRPr="00B70E49">
        <w:rPr>
          <w:rFonts w:ascii="Times New Roman" w:hAnsi="Times New Roman" w:cs="Times New Roman"/>
          <w:szCs w:val="24"/>
        </w:rPr>
        <w:t xml:space="preserve"> </w:t>
      </w:r>
      <w:r w:rsidR="00047ABA" w:rsidRPr="00B70E49">
        <w:rPr>
          <w:rFonts w:ascii="Times New Roman" w:hAnsi="Times New Roman" w:cs="Times New Roman"/>
          <w:noProof/>
          <w:szCs w:val="24"/>
          <w:lang w:val="en-US"/>
        </w:rPr>
        <w:t>(Fill &amp; Visser, 2000; Marshall et al., 2004; Weimer, 2009)</w:t>
      </w:r>
      <w:r w:rsidR="00443BF4" w:rsidRPr="00B70E49">
        <w:rPr>
          <w:rFonts w:ascii="Times New Roman" w:hAnsi="Times New Roman" w:cs="Times New Roman"/>
          <w:szCs w:val="24"/>
        </w:rPr>
        <w:t>, the most prevalent being Weimer</w:t>
      </w:r>
      <w:r w:rsidR="00945A7F" w:rsidRPr="00B70E49">
        <w:rPr>
          <w:rFonts w:ascii="Times New Roman" w:hAnsi="Times New Roman" w:cs="Times New Roman"/>
          <w:szCs w:val="24"/>
        </w:rPr>
        <w:t>’</w:t>
      </w:r>
      <w:r w:rsidR="00443BF4" w:rsidRPr="00B70E49">
        <w:rPr>
          <w:rFonts w:ascii="Times New Roman" w:hAnsi="Times New Roman" w:cs="Times New Roman"/>
          <w:szCs w:val="24"/>
        </w:rPr>
        <w:t>s three phase Model.</w:t>
      </w:r>
    </w:p>
    <w:p w:rsidR="00992B49" w:rsidRDefault="00443BF4" w:rsidP="00EA5131">
      <w:pPr>
        <w:spacing w:after="0" w:line="240" w:lineRule="auto"/>
        <w:ind w:firstLine="284"/>
        <w:jc w:val="both"/>
        <w:rPr>
          <w:rFonts w:ascii="Times New Roman" w:hAnsi="Times New Roman" w:cs="Times New Roman"/>
          <w:szCs w:val="24"/>
        </w:rPr>
      </w:pPr>
      <w:r w:rsidRPr="00B70E49">
        <w:rPr>
          <w:rFonts w:ascii="Times New Roman" w:hAnsi="Times New Roman" w:cs="Times New Roman"/>
          <w:szCs w:val="24"/>
        </w:rPr>
        <w:t>Weimer</w:t>
      </w:r>
      <w:r w:rsidR="00945A7F" w:rsidRPr="00B70E49">
        <w:rPr>
          <w:rFonts w:ascii="Times New Roman" w:hAnsi="Times New Roman" w:cs="Times New Roman"/>
          <w:szCs w:val="24"/>
        </w:rPr>
        <w:t>’</w:t>
      </w:r>
      <w:r w:rsidRPr="00B70E49">
        <w:rPr>
          <w:rFonts w:ascii="Times New Roman" w:hAnsi="Times New Roman" w:cs="Times New Roman"/>
          <w:szCs w:val="24"/>
        </w:rPr>
        <w:t xml:space="preserve">s </w:t>
      </w:r>
      <w:r w:rsidR="00691E09" w:rsidRPr="00B70E49">
        <w:rPr>
          <w:rFonts w:ascii="Times New Roman" w:hAnsi="Times New Roman" w:cs="Times New Roman"/>
          <w:szCs w:val="24"/>
        </w:rPr>
        <w:t>Outsourcing Lifecycle</w:t>
      </w:r>
      <w:r w:rsidRPr="00B70E49">
        <w:rPr>
          <w:rFonts w:ascii="Times New Roman" w:hAnsi="Times New Roman" w:cs="Times New Roman"/>
          <w:szCs w:val="24"/>
        </w:rPr>
        <w:t xml:space="preserve"> Model firstly</w:t>
      </w:r>
      <w:r w:rsidR="00E64507" w:rsidRPr="00B70E49">
        <w:rPr>
          <w:rFonts w:ascii="Times New Roman" w:hAnsi="Times New Roman" w:cs="Times New Roman"/>
          <w:szCs w:val="24"/>
        </w:rPr>
        <w:t xml:space="preserve"> contain</w:t>
      </w:r>
      <w:r w:rsidRPr="00B70E49">
        <w:rPr>
          <w:rFonts w:ascii="Times New Roman" w:hAnsi="Times New Roman" w:cs="Times New Roman"/>
          <w:szCs w:val="24"/>
        </w:rPr>
        <w:t>s an</w:t>
      </w:r>
      <w:r w:rsidR="00E64507" w:rsidRPr="00B70E49">
        <w:rPr>
          <w:rFonts w:ascii="Times New Roman" w:hAnsi="Times New Roman" w:cs="Times New Roman"/>
          <w:szCs w:val="24"/>
        </w:rPr>
        <w:t xml:space="preserve"> assessment phase</w:t>
      </w:r>
      <w:r w:rsidR="00C93049">
        <w:rPr>
          <w:rFonts w:ascii="Times New Roman" w:hAnsi="Times New Roman" w:cs="Times New Roman"/>
          <w:szCs w:val="24"/>
        </w:rPr>
        <w:t xml:space="preserve"> involving</w:t>
      </w:r>
      <w:r w:rsidR="00992B49" w:rsidRPr="00B70E49">
        <w:rPr>
          <w:rFonts w:ascii="Times New Roman" w:hAnsi="Times New Roman" w:cs="Times New Roman"/>
          <w:szCs w:val="24"/>
        </w:rPr>
        <w:t xml:space="preserve"> setting up the right outsourcing strategy</w:t>
      </w:r>
      <w:r w:rsidR="00BB7235" w:rsidRPr="00B70E49">
        <w:rPr>
          <w:rFonts w:ascii="Times New Roman" w:hAnsi="Times New Roman" w:cs="Times New Roman"/>
          <w:szCs w:val="24"/>
        </w:rPr>
        <w:t>, goal-</w:t>
      </w:r>
      <w:r w:rsidR="00E64507" w:rsidRPr="00B70E49">
        <w:rPr>
          <w:rFonts w:ascii="Times New Roman" w:hAnsi="Times New Roman" w:cs="Times New Roman"/>
          <w:szCs w:val="24"/>
        </w:rPr>
        <w:t>setting</w:t>
      </w:r>
      <w:r w:rsidR="00992B49" w:rsidRPr="00B70E49">
        <w:rPr>
          <w:rFonts w:ascii="Times New Roman" w:hAnsi="Times New Roman" w:cs="Times New Roman"/>
          <w:szCs w:val="24"/>
        </w:rPr>
        <w:t xml:space="preserve"> to sign</w:t>
      </w:r>
      <w:r w:rsidR="00E64507" w:rsidRPr="00B70E49">
        <w:rPr>
          <w:rFonts w:ascii="Times New Roman" w:hAnsi="Times New Roman" w:cs="Times New Roman"/>
          <w:szCs w:val="24"/>
        </w:rPr>
        <w:t>ing of the outsourcing contract</w:t>
      </w:r>
      <w:r w:rsidR="001C163A" w:rsidRPr="00B70E49">
        <w:rPr>
          <w:rFonts w:ascii="Times New Roman" w:hAnsi="Times New Roman" w:cs="Times New Roman"/>
          <w:noProof/>
          <w:szCs w:val="24"/>
        </w:rPr>
        <w:t xml:space="preserve"> (Dittrich &amp; Braun, 2004)</w:t>
      </w:r>
      <w:r w:rsidR="00992B49" w:rsidRPr="00B70E49">
        <w:rPr>
          <w:rFonts w:ascii="Times New Roman" w:hAnsi="Times New Roman" w:cs="Times New Roman"/>
          <w:szCs w:val="24"/>
        </w:rPr>
        <w:t xml:space="preserve">. </w:t>
      </w:r>
      <w:r w:rsidR="00945A7F" w:rsidRPr="00B70E49">
        <w:rPr>
          <w:rFonts w:ascii="Times New Roman" w:hAnsi="Times New Roman" w:cs="Times New Roman"/>
          <w:szCs w:val="24"/>
        </w:rPr>
        <w:t>Weimer’s</w:t>
      </w:r>
      <w:r w:rsidRPr="00B70E49">
        <w:rPr>
          <w:rFonts w:ascii="Times New Roman" w:hAnsi="Times New Roman" w:cs="Times New Roman"/>
          <w:szCs w:val="24"/>
        </w:rPr>
        <w:t xml:space="preserve"> second,</w:t>
      </w:r>
      <w:r w:rsidR="00E64507" w:rsidRPr="00B70E49">
        <w:rPr>
          <w:rFonts w:ascii="Times New Roman" w:hAnsi="Times New Roman" w:cs="Times New Roman"/>
          <w:szCs w:val="24"/>
        </w:rPr>
        <w:t xml:space="preserve"> transition phase</w:t>
      </w:r>
      <w:r w:rsidRPr="00B70E49">
        <w:rPr>
          <w:rFonts w:ascii="Times New Roman" w:hAnsi="Times New Roman" w:cs="Times New Roman"/>
          <w:szCs w:val="24"/>
        </w:rPr>
        <w:t>,</w:t>
      </w:r>
      <w:r w:rsidR="00945A7F" w:rsidRPr="00B70E49">
        <w:rPr>
          <w:rFonts w:ascii="Times New Roman" w:hAnsi="Times New Roman" w:cs="Times New Roman"/>
          <w:szCs w:val="24"/>
        </w:rPr>
        <w:t xml:space="preserve"> concerns the</w:t>
      </w:r>
      <w:r w:rsidR="00E64507" w:rsidRPr="00B70E49">
        <w:rPr>
          <w:rFonts w:ascii="Times New Roman" w:hAnsi="Times New Roman" w:cs="Times New Roman"/>
          <w:szCs w:val="24"/>
        </w:rPr>
        <w:t xml:space="preserve"> </w:t>
      </w:r>
      <w:r w:rsidR="00992B49" w:rsidRPr="00B70E49">
        <w:rPr>
          <w:rFonts w:ascii="Times New Roman" w:hAnsi="Times New Roman" w:cs="Times New Roman"/>
          <w:szCs w:val="24"/>
        </w:rPr>
        <w:t xml:space="preserve">processes or services </w:t>
      </w:r>
      <w:r w:rsidR="00945A7F" w:rsidRPr="00B70E49">
        <w:rPr>
          <w:rFonts w:ascii="Times New Roman" w:hAnsi="Times New Roman" w:cs="Times New Roman"/>
          <w:szCs w:val="24"/>
        </w:rPr>
        <w:t xml:space="preserve">which </w:t>
      </w:r>
      <w:r w:rsidR="00992B49" w:rsidRPr="00B70E49">
        <w:rPr>
          <w:rFonts w:ascii="Times New Roman" w:hAnsi="Times New Roman" w:cs="Times New Roman"/>
          <w:szCs w:val="24"/>
        </w:rPr>
        <w:t>are moved from the organisation to the supplier according to the transition plan established in the assessment phase</w:t>
      </w:r>
      <w:r w:rsidR="001C163A" w:rsidRPr="00B70E49">
        <w:rPr>
          <w:rFonts w:ascii="Times New Roman" w:hAnsi="Times New Roman" w:cs="Times New Roman"/>
          <w:noProof/>
          <w:szCs w:val="24"/>
        </w:rPr>
        <w:t xml:space="preserve"> (Dittrich &amp; Braun, 2004)</w:t>
      </w:r>
      <w:r w:rsidR="00A2747E">
        <w:rPr>
          <w:rFonts w:ascii="Times New Roman" w:hAnsi="Times New Roman" w:cs="Times New Roman"/>
          <w:noProof/>
          <w:szCs w:val="24"/>
        </w:rPr>
        <w:t>,</w:t>
      </w:r>
      <w:r w:rsidR="00992B49" w:rsidRPr="00B70E49">
        <w:rPr>
          <w:rFonts w:ascii="Times New Roman" w:hAnsi="Times New Roman" w:cs="Times New Roman"/>
          <w:szCs w:val="24"/>
        </w:rPr>
        <w:t xml:space="preserve"> </w:t>
      </w:r>
      <w:r w:rsidR="00E64507" w:rsidRPr="00B70E49">
        <w:rPr>
          <w:rFonts w:ascii="Times New Roman" w:hAnsi="Times New Roman" w:cs="Times New Roman"/>
          <w:szCs w:val="24"/>
        </w:rPr>
        <w:t xml:space="preserve">the aim being </w:t>
      </w:r>
      <w:r w:rsidR="00992B49" w:rsidRPr="00B70E49">
        <w:rPr>
          <w:rFonts w:ascii="Times New Roman" w:hAnsi="Times New Roman" w:cs="Times New Roman"/>
          <w:szCs w:val="24"/>
        </w:rPr>
        <w:t xml:space="preserve">to shift the outsourced operations </w:t>
      </w:r>
      <w:r w:rsidR="00047ABA" w:rsidRPr="00B70E49">
        <w:rPr>
          <w:rFonts w:ascii="Times New Roman" w:hAnsi="Times New Roman" w:cs="Times New Roman"/>
          <w:szCs w:val="24"/>
        </w:rPr>
        <w:t xml:space="preserve">efficiently </w:t>
      </w:r>
      <w:r w:rsidR="00992B49" w:rsidRPr="00B70E49">
        <w:rPr>
          <w:rFonts w:ascii="Times New Roman" w:hAnsi="Times New Roman" w:cs="Times New Roman"/>
          <w:szCs w:val="24"/>
        </w:rPr>
        <w:t>to the service provider</w:t>
      </w:r>
      <w:r w:rsidR="00E60957" w:rsidRPr="00B70E49">
        <w:rPr>
          <w:rFonts w:ascii="Times New Roman" w:hAnsi="Times New Roman" w:cs="Times New Roman"/>
          <w:szCs w:val="24"/>
        </w:rPr>
        <w:t>.</w:t>
      </w:r>
      <w:r w:rsidR="00992B49" w:rsidRPr="00B70E49">
        <w:rPr>
          <w:rFonts w:ascii="Times New Roman" w:hAnsi="Times New Roman" w:cs="Times New Roman"/>
          <w:szCs w:val="24"/>
        </w:rPr>
        <w:t xml:space="preserve"> </w:t>
      </w:r>
      <w:r w:rsidR="008571BC" w:rsidRPr="00B70E49">
        <w:rPr>
          <w:rFonts w:ascii="Times New Roman" w:hAnsi="Times New Roman" w:cs="Times New Roman"/>
          <w:szCs w:val="24"/>
        </w:rPr>
        <w:t>Weimer’s third, operations</w:t>
      </w:r>
      <w:r w:rsidR="00992B49" w:rsidRPr="00B70E49">
        <w:rPr>
          <w:rFonts w:ascii="Times New Roman" w:hAnsi="Times New Roman" w:cs="Times New Roman"/>
          <w:szCs w:val="24"/>
        </w:rPr>
        <w:t xml:space="preserve"> phase</w:t>
      </w:r>
      <w:r w:rsidR="008571BC" w:rsidRPr="00B70E49">
        <w:rPr>
          <w:rFonts w:ascii="Times New Roman" w:hAnsi="Times New Roman" w:cs="Times New Roman"/>
          <w:szCs w:val="24"/>
        </w:rPr>
        <w:t>,</w:t>
      </w:r>
      <w:r w:rsidR="00924CAF" w:rsidRPr="00B70E49">
        <w:rPr>
          <w:rFonts w:ascii="Times New Roman" w:hAnsi="Times New Roman" w:cs="Times New Roman"/>
          <w:szCs w:val="24"/>
        </w:rPr>
        <w:t xml:space="preserve"> commences</w:t>
      </w:r>
      <w:r w:rsidR="00992B49" w:rsidRPr="00B70E49">
        <w:rPr>
          <w:rFonts w:ascii="Times New Roman" w:hAnsi="Times New Roman" w:cs="Times New Roman"/>
          <w:szCs w:val="24"/>
        </w:rPr>
        <w:t xml:space="preserve"> when the service level agreements are met for the first time and ends when the outsourcing project is over and the process or service is handed back to the parent organisation or an alternative supplier. Throughout this phase continuous improvement and the adjustment of the processes are of major concern</w:t>
      </w:r>
      <w:r w:rsidR="002C601C" w:rsidRPr="00B70E49">
        <w:rPr>
          <w:rFonts w:ascii="Times New Roman" w:hAnsi="Times New Roman" w:cs="Times New Roman"/>
          <w:noProof/>
          <w:szCs w:val="24"/>
        </w:rPr>
        <w:t xml:space="preserve"> (Weimer, 2009)</w:t>
      </w:r>
      <w:r w:rsidR="00A2747E">
        <w:rPr>
          <w:rFonts w:ascii="Times New Roman" w:hAnsi="Times New Roman" w:cs="Times New Roman"/>
          <w:szCs w:val="24"/>
        </w:rPr>
        <w:t>. Additionall</w:t>
      </w:r>
      <w:r w:rsidR="00992B49" w:rsidRPr="00B70E49">
        <w:rPr>
          <w:rFonts w:ascii="Times New Roman" w:hAnsi="Times New Roman" w:cs="Times New Roman"/>
          <w:szCs w:val="24"/>
        </w:rPr>
        <w:t>y</w:t>
      </w:r>
      <w:r w:rsidR="00A2747E">
        <w:rPr>
          <w:rFonts w:ascii="Times New Roman" w:hAnsi="Times New Roman" w:cs="Times New Roman"/>
          <w:szCs w:val="24"/>
        </w:rPr>
        <w:t>,</w:t>
      </w:r>
      <w:r w:rsidR="00992B49" w:rsidRPr="00B70E49">
        <w:rPr>
          <w:rFonts w:ascii="Times New Roman" w:hAnsi="Times New Roman" w:cs="Times New Roman"/>
          <w:szCs w:val="24"/>
        </w:rPr>
        <w:t xml:space="preserve"> the performance measurement of the supplier</w:t>
      </w:r>
      <w:r w:rsidR="00C93049">
        <w:rPr>
          <w:rFonts w:ascii="Times New Roman" w:hAnsi="Times New Roman" w:cs="Times New Roman"/>
          <w:szCs w:val="24"/>
        </w:rPr>
        <w:t>,</w:t>
      </w:r>
      <w:r w:rsidR="00992B49" w:rsidRPr="00B70E49">
        <w:rPr>
          <w:rFonts w:ascii="Times New Roman" w:hAnsi="Times New Roman" w:cs="Times New Roman"/>
          <w:szCs w:val="24"/>
        </w:rPr>
        <w:t xml:space="preserve"> according to the service levels</w:t>
      </w:r>
      <w:r w:rsidR="00C93049">
        <w:rPr>
          <w:rFonts w:ascii="Times New Roman" w:hAnsi="Times New Roman" w:cs="Times New Roman"/>
          <w:szCs w:val="24"/>
        </w:rPr>
        <w:t>,</w:t>
      </w:r>
      <w:r w:rsidR="00992B49" w:rsidRPr="00B70E49">
        <w:rPr>
          <w:rFonts w:ascii="Times New Roman" w:hAnsi="Times New Roman" w:cs="Times New Roman"/>
          <w:szCs w:val="24"/>
        </w:rPr>
        <w:t xml:space="preserve"> is performed</w:t>
      </w:r>
      <w:r w:rsidR="00E64507" w:rsidRPr="00B70E49">
        <w:rPr>
          <w:rFonts w:ascii="Times New Roman" w:hAnsi="Times New Roman" w:cs="Times New Roman"/>
          <w:szCs w:val="24"/>
        </w:rPr>
        <w:t xml:space="preserve"> with measurement tools</w:t>
      </w:r>
      <w:r w:rsidR="002C601C" w:rsidRPr="00B70E49">
        <w:rPr>
          <w:rFonts w:ascii="Times New Roman" w:hAnsi="Times New Roman" w:cs="Times New Roman"/>
          <w:noProof/>
          <w:szCs w:val="24"/>
        </w:rPr>
        <w:t xml:space="preserve"> (Hodel, Berger, &amp; Risi, 2006)</w:t>
      </w:r>
      <w:r w:rsidR="00924CAF" w:rsidRPr="00B70E49">
        <w:rPr>
          <w:rFonts w:ascii="Times New Roman" w:hAnsi="Times New Roman" w:cs="Times New Roman"/>
          <w:szCs w:val="24"/>
        </w:rPr>
        <w:t xml:space="preserve"> and based on the results of this, actions are planned and implemented.</w:t>
      </w:r>
    </w:p>
    <w:p w:rsidR="00BF7830" w:rsidRPr="00B70E49" w:rsidRDefault="00BF7830" w:rsidP="00C070C2">
      <w:pPr>
        <w:spacing w:after="240" w:line="240" w:lineRule="auto"/>
        <w:ind w:firstLine="284"/>
        <w:jc w:val="both"/>
        <w:rPr>
          <w:rFonts w:ascii="Times New Roman" w:hAnsi="Times New Roman" w:cs="Times New Roman"/>
          <w:szCs w:val="24"/>
        </w:rPr>
      </w:pPr>
      <w:r w:rsidRPr="00B70E49">
        <w:rPr>
          <w:rFonts w:ascii="Times New Roman" w:hAnsi="Times New Roman" w:cs="Times New Roman"/>
          <w:szCs w:val="24"/>
        </w:rPr>
        <w:t>McIvor</w:t>
      </w:r>
      <w:r w:rsidR="00C93049">
        <w:rPr>
          <w:rFonts w:ascii="Times New Roman" w:hAnsi="Times New Roman" w:cs="Times New Roman"/>
          <w:szCs w:val="24"/>
        </w:rPr>
        <w:t xml:space="preserve"> (2009) developed a framework for</w:t>
      </w:r>
      <w:r w:rsidRPr="00B70E49">
        <w:rPr>
          <w:rFonts w:ascii="Times New Roman" w:hAnsi="Times New Roman" w:cs="Times New Roman"/>
          <w:szCs w:val="24"/>
        </w:rPr>
        <w:t xml:space="preserve"> performance management in outsourcing to give an organisation a guideline for the implementation of performance management throughout the course of the outsourcing process. The design and implementation process is split into four stages, the first stage, process importance analysis, identifies the process’s contribution to corporate success where cor</w:t>
      </w:r>
      <w:r w:rsidR="00C93049">
        <w:rPr>
          <w:rFonts w:ascii="Times New Roman" w:hAnsi="Times New Roman" w:cs="Times New Roman"/>
          <w:szCs w:val="24"/>
        </w:rPr>
        <w:t>e competencies that contribute</w:t>
      </w:r>
      <w:r w:rsidRPr="00B70E49">
        <w:rPr>
          <w:rFonts w:ascii="Times New Roman" w:hAnsi="Times New Roman" w:cs="Times New Roman"/>
          <w:szCs w:val="24"/>
        </w:rPr>
        <w:t xml:space="preserve"> to </w:t>
      </w:r>
      <w:r w:rsidRPr="00B70E49">
        <w:rPr>
          <w:rFonts w:ascii="Times New Roman" w:hAnsi="Times New Roman" w:cs="Times New Roman"/>
          <w:szCs w:val="24"/>
        </w:rPr>
        <w:lastRenderedPageBreak/>
        <w:t>competitive advantage should remain in-house. The second stage, process capability analysis, is concerned with the evaluation of whether the outsou</w:t>
      </w:r>
      <w:r w:rsidR="00C93049">
        <w:rPr>
          <w:rFonts w:ascii="Times New Roman" w:hAnsi="Times New Roman" w:cs="Times New Roman"/>
          <w:szCs w:val="24"/>
        </w:rPr>
        <w:t>rcing organisation is capable of</w:t>
      </w:r>
      <w:r w:rsidRPr="00B70E49">
        <w:rPr>
          <w:rFonts w:ascii="Times New Roman" w:hAnsi="Times New Roman" w:cs="Times New Roman"/>
          <w:szCs w:val="24"/>
        </w:rPr>
        <w:t xml:space="preserve"> perform</w:t>
      </w:r>
      <w:r w:rsidR="00C93049">
        <w:rPr>
          <w:rFonts w:ascii="Times New Roman" w:hAnsi="Times New Roman" w:cs="Times New Roman"/>
          <w:szCs w:val="24"/>
        </w:rPr>
        <w:t>ing</w:t>
      </w:r>
      <w:r w:rsidRPr="00B70E49">
        <w:rPr>
          <w:rFonts w:ascii="Times New Roman" w:hAnsi="Times New Roman" w:cs="Times New Roman"/>
          <w:szCs w:val="24"/>
        </w:rPr>
        <w:t xml:space="preserve"> the process on the same or a higher level compared to potential external suppliers, using cost analysis and benchmarking</w:t>
      </w:r>
      <w:r>
        <w:rPr>
          <w:rFonts w:ascii="Times New Roman" w:hAnsi="Times New Roman" w:cs="Times New Roman"/>
          <w:szCs w:val="24"/>
        </w:rPr>
        <w:t xml:space="preserve">. </w:t>
      </w:r>
      <w:r w:rsidRPr="00B70E49">
        <w:rPr>
          <w:rFonts w:ascii="Times New Roman" w:hAnsi="Times New Roman" w:cs="Times New Roman"/>
          <w:szCs w:val="24"/>
        </w:rPr>
        <w:t xml:space="preserve">Once the first two steps are accomplished the third stage, choosing the sourcing strategy based on the analysis results, can be executed. The decision will then be whether to outsource or to perform internally. Although McIvor gives some indication on how to manage and evaluate the supplier, a clear tool or guideline for design and implementation that could be adapted for the majority of outsourcing projects is not given. This gap in the literature was closed by Weimer </w:t>
      </w:r>
      <w:r w:rsidRPr="00B70E49">
        <w:rPr>
          <w:rFonts w:ascii="Times New Roman" w:hAnsi="Times New Roman" w:cs="Times New Roman"/>
          <w:noProof/>
          <w:szCs w:val="24"/>
          <w:lang w:val="en-US"/>
        </w:rPr>
        <w:t>(2009)</w:t>
      </w:r>
      <w:r w:rsidRPr="00B70E49">
        <w:rPr>
          <w:rFonts w:ascii="Times New Roman" w:hAnsi="Times New Roman" w:cs="Times New Roman"/>
          <w:szCs w:val="24"/>
        </w:rPr>
        <w:t xml:space="preserve"> with his approach to transform the Balanced</w:t>
      </w:r>
      <w:r w:rsidR="00C93049">
        <w:rPr>
          <w:rFonts w:ascii="Times New Roman" w:hAnsi="Times New Roman" w:cs="Times New Roman"/>
          <w:szCs w:val="24"/>
        </w:rPr>
        <w:t xml:space="preserve"> Scorecard for internal use as</w:t>
      </w:r>
      <w:r w:rsidRPr="00B70E49">
        <w:rPr>
          <w:rFonts w:ascii="Times New Roman" w:hAnsi="Times New Roman" w:cs="Times New Roman"/>
          <w:szCs w:val="24"/>
        </w:rPr>
        <w:t xml:space="preserve"> a performance measurement</w:t>
      </w:r>
      <w:r w:rsidR="00C93049">
        <w:rPr>
          <w:rFonts w:ascii="Times New Roman" w:hAnsi="Times New Roman" w:cs="Times New Roman"/>
          <w:szCs w:val="24"/>
        </w:rPr>
        <w:t xml:space="preserve"> tool for</w:t>
      </w:r>
      <w:r>
        <w:rPr>
          <w:rFonts w:ascii="Times New Roman" w:hAnsi="Times New Roman" w:cs="Times New Roman"/>
          <w:szCs w:val="24"/>
        </w:rPr>
        <w:t xml:space="preserve"> outsourcing projects. </w:t>
      </w:r>
    </w:p>
    <w:p w:rsidR="00924CAF" w:rsidRPr="00B70E49" w:rsidRDefault="00924CAF" w:rsidP="00FD620A">
      <w:pPr>
        <w:spacing w:after="0" w:line="240" w:lineRule="auto"/>
        <w:jc w:val="both"/>
        <w:rPr>
          <w:rFonts w:ascii="Times New Roman" w:hAnsi="Times New Roman" w:cs="Times New Roman"/>
          <w:i/>
          <w:szCs w:val="24"/>
        </w:rPr>
      </w:pPr>
      <w:r w:rsidRPr="00B70E49">
        <w:rPr>
          <w:rFonts w:ascii="Times New Roman" w:hAnsi="Times New Roman" w:cs="Times New Roman"/>
          <w:i/>
          <w:szCs w:val="24"/>
        </w:rPr>
        <w:t>The Outsourcing Contract</w:t>
      </w:r>
    </w:p>
    <w:p w:rsidR="00992B49" w:rsidRPr="00B70E49" w:rsidRDefault="00992B49" w:rsidP="00EA5131">
      <w:pPr>
        <w:spacing w:after="0" w:line="240" w:lineRule="auto"/>
        <w:jc w:val="both"/>
        <w:rPr>
          <w:rFonts w:ascii="Times New Roman" w:hAnsi="Times New Roman" w:cs="Times New Roman"/>
          <w:szCs w:val="24"/>
        </w:rPr>
      </w:pPr>
      <w:r w:rsidRPr="00B70E49">
        <w:rPr>
          <w:rFonts w:ascii="Times New Roman" w:hAnsi="Times New Roman" w:cs="Times New Roman"/>
          <w:szCs w:val="24"/>
        </w:rPr>
        <w:t>In ge</w:t>
      </w:r>
      <w:r w:rsidR="00F25908" w:rsidRPr="00B70E49">
        <w:rPr>
          <w:rFonts w:ascii="Times New Roman" w:hAnsi="Times New Roman" w:cs="Times New Roman"/>
          <w:szCs w:val="24"/>
        </w:rPr>
        <w:t xml:space="preserve">neral, an outsourcing contract </w:t>
      </w:r>
      <w:r w:rsidRPr="00B70E49">
        <w:rPr>
          <w:rFonts w:ascii="Times New Roman" w:hAnsi="Times New Roman" w:cs="Times New Roman"/>
          <w:szCs w:val="24"/>
        </w:rPr>
        <w:t>should set out in clear and precis</w:t>
      </w:r>
      <w:r w:rsidR="00C93049">
        <w:rPr>
          <w:rFonts w:ascii="Times New Roman" w:hAnsi="Times New Roman" w:cs="Times New Roman"/>
          <w:szCs w:val="24"/>
        </w:rPr>
        <w:t>e terms</w:t>
      </w:r>
      <w:r w:rsidRPr="00B70E49">
        <w:rPr>
          <w:rFonts w:ascii="Times New Roman" w:hAnsi="Times New Roman" w:cs="Times New Roman"/>
          <w:szCs w:val="24"/>
        </w:rPr>
        <w:t xml:space="preserve"> the scope of the wor</w:t>
      </w:r>
      <w:r w:rsidR="00A2747E">
        <w:rPr>
          <w:rFonts w:ascii="Times New Roman" w:hAnsi="Times New Roman" w:cs="Times New Roman"/>
          <w:szCs w:val="24"/>
        </w:rPr>
        <w:t xml:space="preserve">k to which it </w:t>
      </w:r>
      <w:r w:rsidR="00C93049">
        <w:rPr>
          <w:rFonts w:ascii="Times New Roman" w:hAnsi="Times New Roman" w:cs="Times New Roman"/>
          <w:szCs w:val="24"/>
        </w:rPr>
        <w:t>applies and define</w:t>
      </w:r>
      <w:r w:rsidRPr="00B70E49">
        <w:rPr>
          <w:rFonts w:ascii="Times New Roman" w:hAnsi="Times New Roman" w:cs="Times New Roman"/>
          <w:szCs w:val="24"/>
        </w:rPr>
        <w:t xml:space="preserve"> clearly the roles, responsibilities, liabilities and expectations of the p</w:t>
      </w:r>
      <w:r w:rsidR="00F25908" w:rsidRPr="00B70E49">
        <w:rPr>
          <w:rFonts w:ascii="Times New Roman" w:hAnsi="Times New Roman" w:cs="Times New Roman"/>
          <w:szCs w:val="24"/>
        </w:rPr>
        <w:t>arties governed by the contract</w:t>
      </w:r>
      <w:r w:rsidR="002C601C" w:rsidRPr="00B70E49">
        <w:rPr>
          <w:rFonts w:ascii="Times New Roman" w:hAnsi="Times New Roman" w:cs="Times New Roman"/>
          <w:noProof/>
          <w:szCs w:val="24"/>
        </w:rPr>
        <w:t xml:space="preserve"> (Gay &amp; Essinger, 2000)</w:t>
      </w:r>
      <w:r w:rsidRPr="00B70E49">
        <w:rPr>
          <w:rFonts w:ascii="Times New Roman" w:hAnsi="Times New Roman" w:cs="Times New Roman"/>
          <w:szCs w:val="24"/>
        </w:rPr>
        <w:t xml:space="preserve">. </w:t>
      </w:r>
    </w:p>
    <w:p w:rsidR="00992B49" w:rsidRPr="00B70E49" w:rsidRDefault="00992B49" w:rsidP="00EA5131">
      <w:pPr>
        <w:spacing w:after="0" w:line="240" w:lineRule="auto"/>
        <w:ind w:firstLine="284"/>
        <w:jc w:val="both"/>
        <w:rPr>
          <w:rFonts w:ascii="Times New Roman" w:hAnsi="Times New Roman" w:cs="Times New Roman"/>
          <w:szCs w:val="24"/>
        </w:rPr>
      </w:pPr>
      <w:r w:rsidRPr="00B70E49">
        <w:rPr>
          <w:rFonts w:ascii="Times New Roman" w:hAnsi="Times New Roman" w:cs="Times New Roman"/>
          <w:szCs w:val="24"/>
        </w:rPr>
        <w:t>The most important elements to include in the outsourcing co</w:t>
      </w:r>
      <w:r w:rsidR="003C060F" w:rsidRPr="00B70E49">
        <w:rPr>
          <w:rFonts w:ascii="Times New Roman" w:hAnsi="Times New Roman" w:cs="Times New Roman"/>
          <w:szCs w:val="24"/>
        </w:rPr>
        <w:t xml:space="preserve">ntract </w:t>
      </w:r>
      <w:r w:rsidRPr="00B70E49">
        <w:rPr>
          <w:rFonts w:ascii="Times New Roman" w:hAnsi="Times New Roman" w:cs="Times New Roman"/>
          <w:szCs w:val="24"/>
        </w:rPr>
        <w:t>are specifications for service levels and qu</w:t>
      </w:r>
      <w:r w:rsidR="003C060F" w:rsidRPr="00B70E49">
        <w:rPr>
          <w:rFonts w:ascii="Times New Roman" w:hAnsi="Times New Roman" w:cs="Times New Roman"/>
          <w:szCs w:val="24"/>
        </w:rPr>
        <w:t xml:space="preserve">ality to </w:t>
      </w:r>
      <w:r w:rsidRPr="00B70E49">
        <w:rPr>
          <w:rFonts w:ascii="Times New Roman" w:hAnsi="Times New Roman" w:cs="Times New Roman"/>
          <w:szCs w:val="24"/>
        </w:rPr>
        <w:t xml:space="preserve">encourage vendor performance </w:t>
      </w:r>
      <w:r w:rsidR="003C060F" w:rsidRPr="00B70E49">
        <w:rPr>
          <w:rFonts w:ascii="Times New Roman" w:hAnsi="Times New Roman" w:cs="Times New Roman"/>
          <w:szCs w:val="24"/>
        </w:rPr>
        <w:t>and discourage underperformance</w:t>
      </w:r>
      <w:r w:rsidR="00F25908" w:rsidRPr="00B70E49">
        <w:rPr>
          <w:rFonts w:ascii="Times New Roman" w:hAnsi="Times New Roman" w:cs="Times New Roman"/>
          <w:noProof/>
          <w:szCs w:val="24"/>
        </w:rPr>
        <w:t xml:space="preserve"> (Platz &amp; Temponi, 2007)</w:t>
      </w:r>
      <w:r w:rsidR="003C060F" w:rsidRPr="00B70E49">
        <w:rPr>
          <w:rFonts w:ascii="Times New Roman" w:hAnsi="Times New Roman" w:cs="Times New Roman"/>
          <w:szCs w:val="24"/>
        </w:rPr>
        <w:t xml:space="preserve"> including</w:t>
      </w:r>
      <w:r w:rsidRPr="00B70E49">
        <w:rPr>
          <w:rFonts w:ascii="Times New Roman" w:hAnsi="Times New Roman" w:cs="Times New Roman"/>
          <w:szCs w:val="24"/>
        </w:rPr>
        <w:t xml:space="preserve"> guidelines that explain the measures taken in case of poor performance by the supplier</w:t>
      </w:r>
      <w:r w:rsidR="003C060F" w:rsidRPr="00B70E49">
        <w:rPr>
          <w:rFonts w:ascii="Times New Roman" w:hAnsi="Times New Roman" w:cs="Times New Roman"/>
          <w:szCs w:val="24"/>
        </w:rPr>
        <w:t xml:space="preserve"> (Gay &amp; Essinge,</w:t>
      </w:r>
      <w:r w:rsidR="00F25908" w:rsidRPr="00B70E49">
        <w:rPr>
          <w:rFonts w:ascii="Times New Roman" w:hAnsi="Times New Roman" w:cs="Times New Roman"/>
          <w:szCs w:val="24"/>
        </w:rPr>
        <w:t xml:space="preserve"> </w:t>
      </w:r>
      <w:r w:rsidR="003C060F" w:rsidRPr="00B70E49">
        <w:rPr>
          <w:rFonts w:ascii="Times New Roman" w:hAnsi="Times New Roman" w:cs="Times New Roman"/>
          <w:szCs w:val="24"/>
        </w:rPr>
        <w:t>2000)</w:t>
      </w:r>
      <w:r w:rsidR="006B3B1A" w:rsidRPr="00B70E49">
        <w:rPr>
          <w:rFonts w:ascii="Times New Roman" w:hAnsi="Times New Roman" w:cs="Times New Roman"/>
          <w:szCs w:val="24"/>
        </w:rPr>
        <w:t xml:space="preserve"> a</w:t>
      </w:r>
      <w:r w:rsidR="003C060F" w:rsidRPr="00B70E49">
        <w:rPr>
          <w:rFonts w:ascii="Times New Roman" w:hAnsi="Times New Roman" w:cs="Times New Roman"/>
          <w:szCs w:val="24"/>
        </w:rPr>
        <w:t xml:space="preserve">s well as </w:t>
      </w:r>
      <w:r w:rsidRPr="00B70E49">
        <w:rPr>
          <w:rFonts w:ascii="Times New Roman" w:hAnsi="Times New Roman" w:cs="Times New Roman"/>
          <w:szCs w:val="24"/>
        </w:rPr>
        <w:t>measures for over</w:t>
      </w:r>
      <w:r w:rsidR="006B3B1A" w:rsidRPr="00B70E49">
        <w:rPr>
          <w:rFonts w:ascii="Times New Roman" w:hAnsi="Times New Roman" w:cs="Times New Roman"/>
          <w:szCs w:val="24"/>
        </w:rPr>
        <w:t>-</w:t>
      </w:r>
      <w:r w:rsidRPr="00B70E49">
        <w:rPr>
          <w:rFonts w:ascii="Times New Roman" w:hAnsi="Times New Roman" w:cs="Times New Roman"/>
          <w:szCs w:val="24"/>
        </w:rPr>
        <w:t xml:space="preserve">performance </w:t>
      </w:r>
      <w:r w:rsidR="006B3B1A" w:rsidRPr="00B70E49">
        <w:rPr>
          <w:rFonts w:ascii="Times New Roman" w:hAnsi="Times New Roman" w:cs="Times New Roman"/>
          <w:szCs w:val="24"/>
        </w:rPr>
        <w:t>(Sadler, 2000)</w:t>
      </w:r>
      <w:r w:rsidR="00E60957" w:rsidRPr="00B70E49">
        <w:rPr>
          <w:rFonts w:ascii="Times New Roman" w:hAnsi="Times New Roman" w:cs="Times New Roman"/>
          <w:szCs w:val="24"/>
        </w:rPr>
        <w:t xml:space="preserve">. </w:t>
      </w:r>
      <w:r w:rsidRPr="00B70E49">
        <w:rPr>
          <w:rFonts w:ascii="Times New Roman" w:hAnsi="Times New Roman" w:cs="Times New Roman"/>
          <w:szCs w:val="24"/>
        </w:rPr>
        <w:t xml:space="preserve">Gottschalk and Solli-Saether </w:t>
      </w:r>
      <w:r w:rsidR="00E60957" w:rsidRPr="00B70E49">
        <w:rPr>
          <w:rFonts w:ascii="Times New Roman" w:hAnsi="Times New Roman" w:cs="Times New Roman"/>
          <w:noProof/>
          <w:szCs w:val="24"/>
          <w:lang w:val="en-US"/>
        </w:rPr>
        <w:t>(</w:t>
      </w:r>
      <w:r w:rsidR="002C601C" w:rsidRPr="00B70E49">
        <w:rPr>
          <w:rFonts w:ascii="Times New Roman" w:hAnsi="Times New Roman" w:cs="Times New Roman"/>
          <w:noProof/>
          <w:szCs w:val="24"/>
          <w:lang w:val="en-US"/>
        </w:rPr>
        <w:t>2005)</w:t>
      </w:r>
      <w:r w:rsidR="00BB7235" w:rsidRPr="00B70E49">
        <w:rPr>
          <w:rFonts w:ascii="Times New Roman" w:hAnsi="Times New Roman" w:cs="Times New Roman"/>
          <w:szCs w:val="24"/>
        </w:rPr>
        <w:t xml:space="preserve"> describe </w:t>
      </w:r>
      <w:r w:rsidRPr="00B70E49">
        <w:rPr>
          <w:rFonts w:ascii="Times New Roman" w:hAnsi="Times New Roman" w:cs="Times New Roman"/>
          <w:szCs w:val="24"/>
        </w:rPr>
        <w:t>stakeholder management as the second most important factor fo</w:t>
      </w:r>
      <w:r w:rsidR="00A46461" w:rsidRPr="00B70E49">
        <w:rPr>
          <w:rFonts w:ascii="Times New Roman" w:hAnsi="Times New Roman" w:cs="Times New Roman"/>
          <w:szCs w:val="24"/>
        </w:rPr>
        <w:t xml:space="preserve">r success in outsourcing, </w:t>
      </w:r>
      <w:r w:rsidRPr="00B70E49">
        <w:rPr>
          <w:rFonts w:ascii="Times New Roman" w:hAnsi="Times New Roman" w:cs="Times New Roman"/>
          <w:szCs w:val="24"/>
        </w:rPr>
        <w:t xml:space="preserve">after the correct </w:t>
      </w:r>
      <w:r w:rsidR="00A46461" w:rsidRPr="00B70E49">
        <w:rPr>
          <w:rFonts w:ascii="Times New Roman" w:hAnsi="Times New Roman" w:cs="Times New Roman"/>
          <w:szCs w:val="24"/>
        </w:rPr>
        <w:t xml:space="preserve">selection of </w:t>
      </w:r>
      <w:r w:rsidR="00BB7235" w:rsidRPr="00B70E49">
        <w:rPr>
          <w:rFonts w:ascii="Times New Roman" w:hAnsi="Times New Roman" w:cs="Times New Roman"/>
          <w:szCs w:val="24"/>
        </w:rPr>
        <w:t xml:space="preserve">the </w:t>
      </w:r>
      <w:r w:rsidR="00A46461" w:rsidRPr="00B70E49">
        <w:rPr>
          <w:rFonts w:ascii="Times New Roman" w:hAnsi="Times New Roman" w:cs="Times New Roman"/>
          <w:szCs w:val="24"/>
        </w:rPr>
        <w:t>process or service to be</w:t>
      </w:r>
      <w:r w:rsidRPr="00B70E49">
        <w:rPr>
          <w:rFonts w:ascii="Times New Roman" w:hAnsi="Times New Roman" w:cs="Times New Roman"/>
          <w:szCs w:val="24"/>
        </w:rPr>
        <w:t xml:space="preserve"> outsourced. They suggest that the relationship between buyer and vendor has to be managed efficiently and effectively to secure the</w:t>
      </w:r>
      <w:r w:rsidR="00BB7235" w:rsidRPr="00B70E49">
        <w:rPr>
          <w:rFonts w:ascii="Times New Roman" w:hAnsi="Times New Roman" w:cs="Times New Roman"/>
          <w:szCs w:val="24"/>
        </w:rPr>
        <w:t xml:space="preserve"> success of the project. </w:t>
      </w:r>
    </w:p>
    <w:p w:rsidR="00992B49" w:rsidRPr="00B70E49" w:rsidRDefault="00A46461" w:rsidP="003F1E69">
      <w:pPr>
        <w:spacing w:after="0" w:line="240" w:lineRule="auto"/>
        <w:ind w:firstLine="284"/>
        <w:jc w:val="both"/>
        <w:rPr>
          <w:rFonts w:ascii="Times New Roman" w:hAnsi="Times New Roman" w:cs="Times New Roman"/>
          <w:szCs w:val="24"/>
        </w:rPr>
      </w:pPr>
      <w:r w:rsidRPr="00B70E49">
        <w:rPr>
          <w:rFonts w:ascii="Times New Roman" w:hAnsi="Times New Roman" w:cs="Times New Roman"/>
          <w:szCs w:val="24"/>
        </w:rPr>
        <w:t xml:space="preserve">Regarding key success factors, </w:t>
      </w:r>
      <w:r w:rsidR="00992B49" w:rsidRPr="00B70E49">
        <w:rPr>
          <w:rFonts w:ascii="Times New Roman" w:hAnsi="Times New Roman" w:cs="Times New Roman"/>
          <w:szCs w:val="24"/>
        </w:rPr>
        <w:t xml:space="preserve">Aron and Singh </w:t>
      </w:r>
      <w:r w:rsidR="002C601C" w:rsidRPr="00B70E49">
        <w:rPr>
          <w:rFonts w:ascii="Times New Roman" w:hAnsi="Times New Roman" w:cs="Times New Roman"/>
          <w:noProof/>
          <w:szCs w:val="24"/>
          <w:lang w:val="en-US"/>
        </w:rPr>
        <w:t>(2005)</w:t>
      </w:r>
      <w:r w:rsidR="00992B49" w:rsidRPr="00B70E49">
        <w:rPr>
          <w:rFonts w:ascii="Times New Roman" w:hAnsi="Times New Roman" w:cs="Times New Roman"/>
          <w:szCs w:val="24"/>
        </w:rPr>
        <w:t xml:space="preserve"> stress the importance of internal measurement before the outsourcing decision, to later compare whether the outsourcing service provider</w:t>
      </w:r>
      <w:r w:rsidR="00C93049">
        <w:rPr>
          <w:rFonts w:ascii="Times New Roman" w:hAnsi="Times New Roman" w:cs="Times New Roman"/>
          <w:szCs w:val="24"/>
        </w:rPr>
        <w:t xml:space="preserve"> is performing</w:t>
      </w:r>
      <w:r w:rsidR="00992B49" w:rsidRPr="00B70E49">
        <w:rPr>
          <w:rFonts w:ascii="Times New Roman" w:hAnsi="Times New Roman" w:cs="Times New Roman"/>
          <w:szCs w:val="24"/>
        </w:rPr>
        <w:t xml:space="preserve"> bette</w:t>
      </w:r>
      <w:r w:rsidR="001371E0" w:rsidRPr="00B70E49">
        <w:rPr>
          <w:rFonts w:ascii="Times New Roman" w:hAnsi="Times New Roman" w:cs="Times New Roman"/>
          <w:szCs w:val="24"/>
        </w:rPr>
        <w:t>r than</w:t>
      </w:r>
      <w:r w:rsidR="00992B49" w:rsidRPr="00B70E49">
        <w:rPr>
          <w:rFonts w:ascii="Times New Roman" w:hAnsi="Times New Roman" w:cs="Times New Roman"/>
          <w:szCs w:val="24"/>
        </w:rPr>
        <w:t xml:space="preserve"> when the process or service was still performed in-house. Benchmarking within the industry should be used to get to know what performance and cost levels should</w:t>
      </w:r>
      <w:r w:rsidRPr="00B70E49">
        <w:rPr>
          <w:rFonts w:ascii="Times New Roman" w:hAnsi="Times New Roman" w:cs="Times New Roman"/>
          <w:szCs w:val="24"/>
        </w:rPr>
        <w:t xml:space="preserve"> be achieved after outsourcing </w:t>
      </w:r>
      <w:r w:rsidR="001C163A" w:rsidRPr="00B70E49">
        <w:rPr>
          <w:rFonts w:ascii="Times New Roman" w:hAnsi="Times New Roman" w:cs="Times New Roman"/>
          <w:noProof/>
          <w:szCs w:val="24"/>
          <w:lang w:val="en-US"/>
        </w:rPr>
        <w:t>(Schoeninger, 2004)</w:t>
      </w:r>
      <w:r w:rsidR="00992B49" w:rsidRPr="00B70E49">
        <w:rPr>
          <w:rFonts w:ascii="Times New Roman" w:hAnsi="Times New Roman" w:cs="Times New Roman"/>
          <w:szCs w:val="24"/>
        </w:rPr>
        <w:t xml:space="preserve">. </w:t>
      </w:r>
    </w:p>
    <w:p w:rsidR="00992B49" w:rsidRPr="00B70E49" w:rsidRDefault="00992B49" w:rsidP="00EA5131">
      <w:pPr>
        <w:spacing w:after="0" w:line="240" w:lineRule="auto"/>
        <w:ind w:firstLine="284"/>
        <w:jc w:val="both"/>
        <w:rPr>
          <w:rFonts w:ascii="Times New Roman" w:hAnsi="Times New Roman" w:cs="Times New Roman"/>
          <w:szCs w:val="24"/>
        </w:rPr>
      </w:pPr>
      <w:r w:rsidRPr="00B70E49">
        <w:rPr>
          <w:rFonts w:ascii="Times New Roman" w:hAnsi="Times New Roman" w:cs="Times New Roman"/>
          <w:szCs w:val="24"/>
        </w:rPr>
        <w:t xml:space="preserve">Basu </w:t>
      </w:r>
      <w:r w:rsidR="002C601C" w:rsidRPr="00B70E49">
        <w:rPr>
          <w:rFonts w:ascii="Times New Roman" w:hAnsi="Times New Roman" w:cs="Times New Roman"/>
          <w:noProof/>
          <w:szCs w:val="24"/>
          <w:lang w:val="en-US"/>
        </w:rPr>
        <w:t>(2001)</w:t>
      </w:r>
      <w:r w:rsidRPr="00B70E49">
        <w:rPr>
          <w:rFonts w:ascii="Times New Roman" w:hAnsi="Times New Roman" w:cs="Times New Roman"/>
          <w:szCs w:val="24"/>
        </w:rPr>
        <w:t xml:space="preserve"> </w:t>
      </w:r>
      <w:r w:rsidR="00A2747E">
        <w:rPr>
          <w:rFonts w:ascii="Times New Roman" w:hAnsi="Times New Roman" w:cs="Times New Roman"/>
          <w:szCs w:val="24"/>
          <w:lang w:val="en-US"/>
        </w:rPr>
        <w:t>regards</w:t>
      </w:r>
      <w:r w:rsidRPr="00B70E49">
        <w:rPr>
          <w:rFonts w:ascii="Times New Roman" w:hAnsi="Times New Roman" w:cs="Times New Roman"/>
          <w:szCs w:val="24"/>
          <w:lang w:val="en-US"/>
        </w:rPr>
        <w:t xml:space="preserve"> the selection of appropriate performance metrics a critical </w:t>
      </w:r>
      <w:r w:rsidRPr="00B70E49">
        <w:rPr>
          <w:rFonts w:ascii="Times New Roman" w:hAnsi="Times New Roman" w:cs="Times New Roman"/>
          <w:szCs w:val="24"/>
        </w:rPr>
        <w:t>success factor for the outsourcing project</w:t>
      </w:r>
      <w:r w:rsidR="00A46461" w:rsidRPr="00B70E49">
        <w:rPr>
          <w:rFonts w:ascii="Times New Roman" w:hAnsi="Times New Roman" w:cs="Times New Roman"/>
          <w:szCs w:val="24"/>
        </w:rPr>
        <w:t xml:space="preserve"> which require regular review</w:t>
      </w:r>
      <w:r w:rsidRPr="00B70E49">
        <w:rPr>
          <w:rFonts w:ascii="Times New Roman" w:hAnsi="Times New Roman" w:cs="Times New Roman"/>
          <w:szCs w:val="24"/>
        </w:rPr>
        <w:t xml:space="preserve">. Dittrich and Braun </w:t>
      </w:r>
      <w:r w:rsidR="002C601C" w:rsidRPr="00B70E49">
        <w:rPr>
          <w:rFonts w:ascii="Times New Roman" w:hAnsi="Times New Roman" w:cs="Times New Roman"/>
          <w:noProof/>
          <w:szCs w:val="24"/>
          <w:lang w:val="en-US"/>
        </w:rPr>
        <w:t>(2004)</w:t>
      </w:r>
      <w:r w:rsidRPr="00B70E49">
        <w:rPr>
          <w:rFonts w:ascii="Times New Roman" w:hAnsi="Times New Roman" w:cs="Times New Roman"/>
          <w:szCs w:val="24"/>
        </w:rPr>
        <w:t xml:space="preserve"> stress </w:t>
      </w:r>
      <w:r w:rsidR="00E60957" w:rsidRPr="00B70E49">
        <w:rPr>
          <w:rFonts w:ascii="Times New Roman" w:hAnsi="Times New Roman" w:cs="Times New Roman"/>
          <w:szCs w:val="24"/>
        </w:rPr>
        <w:t>the importance of hard and soft</w:t>
      </w:r>
      <w:r w:rsidR="00A2747E">
        <w:rPr>
          <w:rFonts w:ascii="Times New Roman" w:hAnsi="Times New Roman" w:cs="Times New Roman"/>
          <w:szCs w:val="24"/>
        </w:rPr>
        <w:t xml:space="preserve"> measures</w:t>
      </w:r>
      <w:r w:rsidR="00E60957" w:rsidRPr="00B70E49">
        <w:rPr>
          <w:rFonts w:ascii="Times New Roman" w:hAnsi="Times New Roman" w:cs="Times New Roman"/>
          <w:szCs w:val="24"/>
        </w:rPr>
        <w:t>.</w:t>
      </w:r>
    </w:p>
    <w:p w:rsidR="00992B49" w:rsidRPr="00B70E49" w:rsidRDefault="00992B49" w:rsidP="00EA5131">
      <w:pPr>
        <w:spacing w:after="0" w:line="240" w:lineRule="auto"/>
        <w:ind w:firstLine="284"/>
        <w:jc w:val="both"/>
        <w:rPr>
          <w:rFonts w:ascii="Times New Roman" w:hAnsi="Times New Roman" w:cs="Times New Roman"/>
          <w:szCs w:val="24"/>
        </w:rPr>
      </w:pPr>
      <w:r w:rsidRPr="00B70E49">
        <w:rPr>
          <w:rFonts w:ascii="Times New Roman" w:hAnsi="Times New Roman" w:cs="Times New Roman"/>
          <w:szCs w:val="24"/>
        </w:rPr>
        <w:t>The most commonly used tool in the outsourcing e</w:t>
      </w:r>
      <w:r w:rsidR="002C00DC" w:rsidRPr="00B70E49">
        <w:rPr>
          <w:rFonts w:ascii="Times New Roman" w:hAnsi="Times New Roman" w:cs="Times New Roman"/>
          <w:szCs w:val="24"/>
        </w:rPr>
        <w:t>n</w:t>
      </w:r>
      <w:r w:rsidRPr="00B70E49">
        <w:rPr>
          <w:rFonts w:ascii="Times New Roman" w:hAnsi="Times New Roman" w:cs="Times New Roman"/>
          <w:szCs w:val="24"/>
        </w:rPr>
        <w:t>vironment is</w:t>
      </w:r>
      <w:r w:rsidR="00C93049">
        <w:rPr>
          <w:rFonts w:ascii="Times New Roman" w:hAnsi="Times New Roman" w:cs="Times New Roman"/>
          <w:szCs w:val="24"/>
        </w:rPr>
        <w:t xml:space="preserve"> the Balanced Scorecard</w:t>
      </w:r>
      <w:r w:rsidR="001C163A" w:rsidRPr="00B70E49">
        <w:rPr>
          <w:rFonts w:ascii="Times New Roman" w:hAnsi="Times New Roman" w:cs="Times New Roman"/>
          <w:noProof/>
          <w:szCs w:val="24"/>
        </w:rPr>
        <w:t xml:space="preserve"> (Würz &amp; Blankenhorn, 2010)</w:t>
      </w:r>
      <w:r w:rsidR="00BB7235" w:rsidRPr="00B70E49">
        <w:rPr>
          <w:rFonts w:ascii="Times New Roman" w:hAnsi="Times New Roman" w:cs="Times New Roman"/>
          <w:szCs w:val="24"/>
        </w:rPr>
        <w:t>, providing</w:t>
      </w:r>
      <w:r w:rsidRPr="00B70E49">
        <w:rPr>
          <w:rFonts w:ascii="Times New Roman" w:hAnsi="Times New Roman" w:cs="Times New Roman"/>
          <w:szCs w:val="24"/>
        </w:rPr>
        <w:t xml:space="preserve"> executives with a comprehensive framework that translates a company’s strategic objectives into a coher</w:t>
      </w:r>
      <w:r w:rsidR="00BB7235" w:rsidRPr="00B70E49">
        <w:rPr>
          <w:rFonts w:ascii="Times New Roman" w:hAnsi="Times New Roman" w:cs="Times New Roman"/>
          <w:szCs w:val="24"/>
        </w:rPr>
        <w:t>ent set of performance measures</w:t>
      </w:r>
      <w:r w:rsidRPr="00B70E49">
        <w:rPr>
          <w:rFonts w:ascii="Times New Roman" w:hAnsi="Times New Roman" w:cs="Times New Roman"/>
          <w:szCs w:val="24"/>
        </w:rPr>
        <w:t xml:space="preserve"> </w:t>
      </w:r>
      <w:r w:rsidR="002C601C" w:rsidRPr="00B70E49">
        <w:rPr>
          <w:rFonts w:ascii="Times New Roman" w:hAnsi="Times New Roman" w:cs="Times New Roman"/>
          <w:noProof/>
          <w:szCs w:val="24"/>
        </w:rPr>
        <w:t>(Kaplan &amp; Norton, 1993)</w:t>
      </w:r>
      <w:r w:rsidRPr="00B70E49">
        <w:rPr>
          <w:rFonts w:ascii="Times New Roman" w:hAnsi="Times New Roman" w:cs="Times New Roman"/>
          <w:szCs w:val="24"/>
        </w:rPr>
        <w:t xml:space="preserve">. Pai and Basu </w:t>
      </w:r>
      <w:r w:rsidR="002C601C" w:rsidRPr="00B70E49">
        <w:rPr>
          <w:rFonts w:ascii="Times New Roman" w:hAnsi="Times New Roman" w:cs="Times New Roman"/>
          <w:noProof/>
          <w:szCs w:val="24"/>
          <w:lang w:val="en-US"/>
        </w:rPr>
        <w:t>(2007)</w:t>
      </w:r>
      <w:r w:rsidRPr="00B70E49">
        <w:rPr>
          <w:rFonts w:ascii="Times New Roman" w:hAnsi="Times New Roman" w:cs="Times New Roman"/>
          <w:szCs w:val="24"/>
        </w:rPr>
        <w:t xml:space="preserve"> sugge</w:t>
      </w:r>
      <w:r w:rsidR="00A2747E">
        <w:rPr>
          <w:rFonts w:ascii="Times New Roman" w:hAnsi="Times New Roman" w:cs="Times New Roman"/>
          <w:szCs w:val="24"/>
        </w:rPr>
        <w:t xml:space="preserve">st a practical approach; the </w:t>
      </w:r>
      <w:r w:rsidR="00BB7235" w:rsidRPr="00B70E49">
        <w:rPr>
          <w:rFonts w:ascii="Times New Roman" w:hAnsi="Times New Roman" w:cs="Times New Roman"/>
          <w:szCs w:val="24"/>
        </w:rPr>
        <w:t>Service Credit S</w:t>
      </w:r>
      <w:r w:rsidRPr="00B70E49">
        <w:rPr>
          <w:rFonts w:ascii="Times New Roman" w:hAnsi="Times New Roman" w:cs="Times New Roman"/>
          <w:szCs w:val="24"/>
        </w:rPr>
        <w:t>ystem. Service credits are payments to the outsourcing service buyer, when the supplier does</w:t>
      </w:r>
      <w:r w:rsidR="0014434B" w:rsidRPr="00B70E49">
        <w:rPr>
          <w:rFonts w:ascii="Times New Roman" w:hAnsi="Times New Roman" w:cs="Times New Roman"/>
          <w:szCs w:val="24"/>
        </w:rPr>
        <w:t xml:space="preserve"> </w:t>
      </w:r>
      <w:r w:rsidRPr="00B70E49">
        <w:rPr>
          <w:rFonts w:ascii="Times New Roman" w:hAnsi="Times New Roman" w:cs="Times New Roman"/>
          <w:szCs w:val="24"/>
        </w:rPr>
        <w:t>n</w:t>
      </w:r>
      <w:r w:rsidR="0014434B" w:rsidRPr="00B70E49">
        <w:rPr>
          <w:rFonts w:ascii="Times New Roman" w:hAnsi="Times New Roman" w:cs="Times New Roman"/>
          <w:szCs w:val="24"/>
        </w:rPr>
        <w:t>o</w:t>
      </w:r>
      <w:r w:rsidRPr="00B70E49">
        <w:rPr>
          <w:rFonts w:ascii="Times New Roman" w:hAnsi="Times New Roman" w:cs="Times New Roman"/>
          <w:szCs w:val="24"/>
        </w:rPr>
        <w:t>t meet the service levels. Service credit is not to compensate the bu</w:t>
      </w:r>
      <w:r w:rsidR="00C93049">
        <w:rPr>
          <w:rFonts w:ascii="Times New Roman" w:hAnsi="Times New Roman" w:cs="Times New Roman"/>
          <w:szCs w:val="24"/>
        </w:rPr>
        <w:t>ying party for its losses;</w:t>
      </w:r>
      <w:r w:rsidRPr="00B70E49">
        <w:rPr>
          <w:rFonts w:ascii="Times New Roman" w:hAnsi="Times New Roman" w:cs="Times New Roman"/>
          <w:szCs w:val="24"/>
        </w:rPr>
        <w:t xml:space="preserve"> ra</w:t>
      </w:r>
      <w:r w:rsidR="00A2747E">
        <w:rPr>
          <w:rFonts w:ascii="Times New Roman" w:hAnsi="Times New Roman" w:cs="Times New Roman"/>
          <w:szCs w:val="24"/>
        </w:rPr>
        <w:t xml:space="preserve">ther </w:t>
      </w:r>
      <w:r w:rsidR="00C93049">
        <w:rPr>
          <w:rFonts w:ascii="Times New Roman" w:hAnsi="Times New Roman" w:cs="Times New Roman"/>
          <w:szCs w:val="24"/>
        </w:rPr>
        <w:t xml:space="preserve">it is </w:t>
      </w:r>
      <w:r w:rsidR="00A2747E">
        <w:rPr>
          <w:rFonts w:ascii="Times New Roman" w:hAnsi="Times New Roman" w:cs="Times New Roman"/>
          <w:szCs w:val="24"/>
        </w:rPr>
        <w:t>used as an incentive tool</w:t>
      </w:r>
      <w:r w:rsidRPr="00B70E49">
        <w:rPr>
          <w:rFonts w:ascii="Times New Roman" w:hAnsi="Times New Roman" w:cs="Times New Roman"/>
          <w:szCs w:val="24"/>
        </w:rPr>
        <w:t>.</w:t>
      </w:r>
      <w:r w:rsidR="00E60957" w:rsidRPr="00B70E49">
        <w:rPr>
          <w:rFonts w:ascii="Times New Roman" w:hAnsi="Times New Roman" w:cs="Times New Roman"/>
          <w:szCs w:val="24"/>
        </w:rPr>
        <w:t xml:space="preserve"> </w:t>
      </w:r>
      <w:r w:rsidR="00FF5111" w:rsidRPr="00B70E49">
        <w:rPr>
          <w:rFonts w:ascii="Times New Roman" w:hAnsi="Times New Roman" w:cs="Times New Roman"/>
          <w:szCs w:val="24"/>
        </w:rPr>
        <w:t>A further</w:t>
      </w:r>
      <w:r w:rsidRPr="00B70E49">
        <w:rPr>
          <w:rFonts w:ascii="Times New Roman" w:hAnsi="Times New Roman" w:cs="Times New Roman"/>
          <w:szCs w:val="24"/>
        </w:rPr>
        <w:t xml:space="preserve"> </w:t>
      </w:r>
      <w:r w:rsidR="00C93049">
        <w:rPr>
          <w:rFonts w:ascii="Times New Roman" w:hAnsi="Times New Roman" w:cs="Times New Roman"/>
          <w:szCs w:val="24"/>
        </w:rPr>
        <w:t xml:space="preserve">area </w:t>
      </w:r>
      <w:r w:rsidRPr="00B70E49">
        <w:rPr>
          <w:rFonts w:ascii="Times New Roman" w:hAnsi="Times New Roman" w:cs="Times New Roman"/>
          <w:szCs w:val="24"/>
        </w:rPr>
        <w:t>of concern with regard to the design and implementation of performance management in outsourci</w:t>
      </w:r>
      <w:r w:rsidR="00A46461" w:rsidRPr="00B70E49">
        <w:rPr>
          <w:rFonts w:ascii="Times New Roman" w:hAnsi="Times New Roman" w:cs="Times New Roman"/>
          <w:szCs w:val="24"/>
        </w:rPr>
        <w:t>ng</w:t>
      </w:r>
      <w:r w:rsidR="00BB7235" w:rsidRPr="00B70E49">
        <w:rPr>
          <w:rFonts w:ascii="Times New Roman" w:hAnsi="Times New Roman" w:cs="Times New Roman"/>
          <w:szCs w:val="24"/>
        </w:rPr>
        <w:t xml:space="preserve"> is communication management</w:t>
      </w:r>
      <w:r w:rsidR="002B0E42">
        <w:rPr>
          <w:rFonts w:ascii="Times New Roman" w:hAnsi="Times New Roman" w:cs="Times New Roman"/>
          <w:noProof/>
          <w:szCs w:val="24"/>
          <w:lang w:val="en-US"/>
        </w:rPr>
        <w:t>.</w:t>
      </w:r>
      <w:r w:rsidRPr="00B70E49">
        <w:rPr>
          <w:rFonts w:ascii="Times New Roman" w:hAnsi="Times New Roman" w:cs="Times New Roman"/>
          <w:szCs w:val="24"/>
        </w:rPr>
        <w:t xml:space="preserve"> </w:t>
      </w:r>
    </w:p>
    <w:p w:rsidR="009B2F40" w:rsidRPr="00B70E49" w:rsidRDefault="00E60957" w:rsidP="00EA5131">
      <w:pPr>
        <w:spacing w:after="0" w:line="240" w:lineRule="auto"/>
        <w:ind w:firstLine="284"/>
        <w:jc w:val="both"/>
        <w:rPr>
          <w:rFonts w:ascii="Times New Roman" w:hAnsi="Times New Roman" w:cs="Times New Roman"/>
          <w:szCs w:val="24"/>
        </w:rPr>
      </w:pPr>
      <w:r w:rsidRPr="00B70E49">
        <w:rPr>
          <w:rFonts w:ascii="Times New Roman" w:hAnsi="Times New Roman" w:cs="Times New Roman"/>
          <w:szCs w:val="24"/>
          <w:lang w:val="en-US"/>
        </w:rPr>
        <w:t>In financial services outsourcing, t</w:t>
      </w:r>
      <w:r w:rsidR="00992B49" w:rsidRPr="00B70E49">
        <w:rPr>
          <w:rFonts w:ascii="Times New Roman" w:hAnsi="Times New Roman" w:cs="Times New Roman"/>
          <w:szCs w:val="24"/>
          <w:lang w:val="en-US"/>
        </w:rPr>
        <w:t>he process has to be evaluated with regard to the internal business risk</w:t>
      </w:r>
      <w:r w:rsidR="00FF5111" w:rsidRPr="00B70E49">
        <w:rPr>
          <w:rFonts w:ascii="Times New Roman" w:hAnsi="Times New Roman" w:cs="Times New Roman"/>
          <w:szCs w:val="24"/>
          <w:lang w:val="en-US"/>
        </w:rPr>
        <w:t xml:space="preserve"> (Büchner et al</w:t>
      </w:r>
      <w:r w:rsidR="00691E09" w:rsidRPr="00B70E49">
        <w:rPr>
          <w:rFonts w:ascii="Times New Roman" w:hAnsi="Times New Roman" w:cs="Times New Roman"/>
          <w:szCs w:val="24"/>
          <w:lang w:val="en-US"/>
        </w:rPr>
        <w:t>.</w:t>
      </w:r>
      <w:r w:rsidR="00691E09" w:rsidRPr="00B70E49">
        <w:rPr>
          <w:rFonts w:ascii="Times New Roman" w:hAnsi="Times New Roman" w:cs="Times New Roman"/>
          <w:noProof/>
          <w:szCs w:val="24"/>
          <w:lang w:val="en-US"/>
        </w:rPr>
        <w:t>,</w:t>
      </w:r>
      <w:r w:rsidR="00FF5111" w:rsidRPr="00B70E49">
        <w:rPr>
          <w:rFonts w:ascii="Times New Roman" w:hAnsi="Times New Roman" w:cs="Times New Roman"/>
          <w:noProof/>
          <w:szCs w:val="24"/>
          <w:lang w:val="en-US"/>
        </w:rPr>
        <w:t xml:space="preserve"> 2008)</w:t>
      </w:r>
      <w:r w:rsidR="00992B49" w:rsidRPr="00B70E49">
        <w:rPr>
          <w:rFonts w:ascii="Times New Roman" w:hAnsi="Times New Roman" w:cs="Times New Roman"/>
          <w:szCs w:val="24"/>
          <w:lang w:val="en-US"/>
        </w:rPr>
        <w:t>. The best measure</w:t>
      </w:r>
      <w:r w:rsidR="00C93049">
        <w:rPr>
          <w:rFonts w:ascii="Times New Roman" w:hAnsi="Times New Roman" w:cs="Times New Roman"/>
          <w:szCs w:val="24"/>
          <w:lang w:val="en-US"/>
        </w:rPr>
        <w:t>s</w:t>
      </w:r>
      <w:r w:rsidR="006779B9">
        <w:rPr>
          <w:rFonts w:ascii="Times New Roman" w:hAnsi="Times New Roman" w:cs="Times New Roman"/>
          <w:szCs w:val="24"/>
          <w:lang w:val="en-US"/>
        </w:rPr>
        <w:t xml:space="preserve"> to execute the analysis are found by</w:t>
      </w:r>
      <w:r w:rsidR="00C93049">
        <w:rPr>
          <w:rFonts w:ascii="Times New Roman" w:hAnsi="Times New Roman" w:cs="Times New Roman"/>
          <w:szCs w:val="24"/>
          <w:lang w:val="en-US"/>
        </w:rPr>
        <w:t xml:space="preserve"> classify</w:t>
      </w:r>
      <w:r w:rsidR="006779B9">
        <w:rPr>
          <w:rFonts w:ascii="Times New Roman" w:hAnsi="Times New Roman" w:cs="Times New Roman"/>
          <w:szCs w:val="24"/>
          <w:lang w:val="en-US"/>
        </w:rPr>
        <w:t>ing</w:t>
      </w:r>
      <w:r w:rsidR="00C93049">
        <w:rPr>
          <w:rFonts w:ascii="Times New Roman" w:hAnsi="Times New Roman" w:cs="Times New Roman"/>
          <w:szCs w:val="24"/>
          <w:lang w:val="en-US"/>
        </w:rPr>
        <w:t xml:space="preserve"> risk according to the</w:t>
      </w:r>
      <w:r w:rsidR="00992B49" w:rsidRPr="00B70E49">
        <w:rPr>
          <w:rFonts w:ascii="Times New Roman" w:hAnsi="Times New Roman" w:cs="Times New Roman"/>
          <w:szCs w:val="24"/>
          <w:lang w:val="en-US"/>
        </w:rPr>
        <w:t xml:space="preserve"> four risk perspectives identified by Gewald und Dibbern </w:t>
      </w:r>
      <w:r w:rsidR="004D56F6" w:rsidRPr="00B70E49">
        <w:rPr>
          <w:rFonts w:ascii="Times New Roman" w:hAnsi="Times New Roman" w:cs="Times New Roman"/>
          <w:noProof/>
          <w:szCs w:val="24"/>
          <w:lang w:val="en-US"/>
        </w:rPr>
        <w:t>(2009)</w:t>
      </w:r>
      <w:r w:rsidR="009B2F40" w:rsidRPr="00B70E49">
        <w:rPr>
          <w:rFonts w:ascii="Times New Roman" w:hAnsi="Times New Roman" w:cs="Times New Roman"/>
          <w:szCs w:val="24"/>
          <w:lang w:val="en-US"/>
        </w:rPr>
        <w:t>;</w:t>
      </w:r>
      <w:r w:rsidR="00447CE6" w:rsidRPr="00B70E49">
        <w:rPr>
          <w:rFonts w:ascii="Times New Roman" w:hAnsi="Times New Roman" w:cs="Times New Roman"/>
          <w:szCs w:val="24"/>
        </w:rPr>
        <w:t xml:space="preserve"> </w:t>
      </w:r>
      <w:r w:rsidR="00C93049">
        <w:rPr>
          <w:rFonts w:ascii="Times New Roman" w:hAnsi="Times New Roman" w:cs="Times New Roman"/>
          <w:szCs w:val="24"/>
        </w:rPr>
        <w:t>p</w:t>
      </w:r>
      <w:r w:rsidR="009B2F40" w:rsidRPr="00B70E49">
        <w:rPr>
          <w:rFonts w:ascii="Times New Roman" w:hAnsi="Times New Roman" w:cs="Times New Roman"/>
          <w:szCs w:val="24"/>
        </w:rPr>
        <w:t xml:space="preserve">erformance risk, </w:t>
      </w:r>
      <w:r w:rsidR="00C93049">
        <w:rPr>
          <w:rFonts w:ascii="Times New Roman" w:hAnsi="Times New Roman" w:cs="Times New Roman"/>
          <w:szCs w:val="24"/>
        </w:rPr>
        <w:t>financial risk, strategic risk and p</w:t>
      </w:r>
      <w:r w:rsidR="00447CE6" w:rsidRPr="00B70E49">
        <w:rPr>
          <w:rFonts w:ascii="Times New Roman" w:hAnsi="Times New Roman" w:cs="Times New Roman"/>
          <w:szCs w:val="24"/>
        </w:rPr>
        <w:t>sychological risk.</w:t>
      </w:r>
    </w:p>
    <w:p w:rsidR="00992B49" w:rsidRPr="00B70E49" w:rsidRDefault="00992B49" w:rsidP="000D27F1">
      <w:pPr>
        <w:pStyle w:val="Heading1"/>
        <w:numPr>
          <w:ilvl w:val="0"/>
          <w:numId w:val="0"/>
        </w:numPr>
        <w:spacing w:line="240" w:lineRule="auto"/>
        <w:jc w:val="both"/>
        <w:rPr>
          <w:rFonts w:ascii="Times New Roman" w:hAnsi="Times New Roman" w:cs="Times New Roman"/>
          <w:sz w:val="24"/>
          <w:szCs w:val="24"/>
        </w:rPr>
      </w:pPr>
    </w:p>
    <w:p w:rsidR="00266D18" w:rsidRPr="00B70E49" w:rsidRDefault="00266D18" w:rsidP="00EA5131">
      <w:pPr>
        <w:spacing w:after="0" w:line="240" w:lineRule="auto"/>
        <w:jc w:val="both"/>
        <w:rPr>
          <w:rFonts w:ascii="Times New Roman" w:hAnsi="Times New Roman" w:cs="Times New Roman"/>
          <w:b/>
          <w:szCs w:val="24"/>
        </w:rPr>
      </w:pPr>
      <w:r w:rsidRPr="00B70E49">
        <w:rPr>
          <w:rFonts w:ascii="Times New Roman" w:hAnsi="Times New Roman" w:cs="Times New Roman"/>
          <w:b/>
          <w:szCs w:val="24"/>
        </w:rPr>
        <w:lastRenderedPageBreak/>
        <w:t>Methodology</w:t>
      </w:r>
    </w:p>
    <w:p w:rsidR="00D84E33" w:rsidRPr="00577DF1" w:rsidRDefault="00AD7F94" w:rsidP="00577DF1">
      <w:pPr>
        <w:spacing w:after="0" w:line="240" w:lineRule="auto"/>
        <w:jc w:val="both"/>
        <w:rPr>
          <w:rFonts w:ascii="Times New Roman" w:eastAsia="Times New Roman" w:hAnsi="Times New Roman" w:cs="Times New Roman"/>
          <w:szCs w:val="24"/>
          <w:lang w:val="en-US"/>
        </w:rPr>
      </w:pPr>
      <w:r w:rsidRPr="00B70E49">
        <w:rPr>
          <w:rFonts w:ascii="Times New Roman" w:eastAsia="Times New Roman" w:hAnsi="Times New Roman" w:cs="Times New Roman"/>
          <w:szCs w:val="24"/>
          <w:lang w:val="en-US"/>
        </w:rPr>
        <w:t>R</w:t>
      </w:r>
      <w:r w:rsidR="00D84E33" w:rsidRPr="00B70E49">
        <w:rPr>
          <w:rFonts w:ascii="Times New Roman" w:eastAsia="Times New Roman" w:hAnsi="Times New Roman" w:cs="Times New Roman"/>
          <w:szCs w:val="24"/>
          <w:lang w:val="en-US"/>
        </w:rPr>
        <w:t>esearch undertaken included secondary data collection (Collis and Hussey, 2003) through a literature review in order to compare and contrast recent approaches to managing outsourcing. Following this</w:t>
      </w:r>
      <w:r w:rsidR="00BF7830">
        <w:rPr>
          <w:rFonts w:ascii="Times New Roman" w:eastAsia="Times New Roman" w:hAnsi="Times New Roman" w:cs="Times New Roman"/>
          <w:szCs w:val="24"/>
          <w:lang w:val="en-US"/>
        </w:rPr>
        <w:t>,</w:t>
      </w:r>
      <w:r w:rsidR="00D84E33" w:rsidRPr="00B70E49">
        <w:rPr>
          <w:rFonts w:ascii="Times New Roman" w:hAnsi="Times New Roman" w:cs="Times New Roman"/>
          <w:szCs w:val="24"/>
        </w:rPr>
        <w:t xml:space="preserve"> the authors compare</w:t>
      </w:r>
      <w:r w:rsidR="00BF7830">
        <w:rPr>
          <w:rFonts w:ascii="Times New Roman" w:hAnsi="Times New Roman" w:cs="Times New Roman"/>
          <w:szCs w:val="24"/>
        </w:rPr>
        <w:t>d</w:t>
      </w:r>
      <w:r w:rsidR="00D84E33" w:rsidRPr="00B70E49">
        <w:rPr>
          <w:rFonts w:ascii="Times New Roman" w:hAnsi="Times New Roman" w:cs="Times New Roman"/>
          <w:szCs w:val="24"/>
        </w:rPr>
        <w:t xml:space="preserve"> the finding</w:t>
      </w:r>
      <w:r w:rsidR="00BF7830">
        <w:rPr>
          <w:rFonts w:ascii="Times New Roman" w:hAnsi="Times New Roman" w:cs="Times New Roman"/>
          <w:szCs w:val="24"/>
        </w:rPr>
        <w:t>s</w:t>
      </w:r>
      <w:r w:rsidR="00D84E33" w:rsidRPr="00B70E49">
        <w:rPr>
          <w:rFonts w:ascii="Times New Roman" w:hAnsi="Times New Roman" w:cs="Times New Roman"/>
          <w:szCs w:val="24"/>
        </w:rPr>
        <w:t xml:space="preserve"> to the practical application of outso</w:t>
      </w:r>
      <w:r w:rsidR="00BF7830">
        <w:rPr>
          <w:rFonts w:ascii="Times New Roman" w:hAnsi="Times New Roman" w:cs="Times New Roman"/>
          <w:szCs w:val="24"/>
        </w:rPr>
        <w:t>urcing in a case organisation.</w:t>
      </w:r>
      <w:r w:rsidR="00CD459A">
        <w:rPr>
          <w:rFonts w:ascii="Times New Roman" w:hAnsi="Times New Roman" w:cs="Times New Roman"/>
          <w:szCs w:val="24"/>
        </w:rPr>
        <w:t xml:space="preserve"> </w:t>
      </w:r>
      <w:r w:rsidR="00D84E33" w:rsidRPr="00B70E49">
        <w:rPr>
          <w:rFonts w:ascii="Times New Roman" w:hAnsi="Times New Roman" w:cs="Times New Roman"/>
          <w:szCs w:val="24"/>
        </w:rPr>
        <w:t>The organisation delivers services to its customers in the fields of savings, investments and pensions. Although headqu</w:t>
      </w:r>
      <w:r w:rsidR="00662FA8">
        <w:rPr>
          <w:rFonts w:ascii="Times New Roman" w:hAnsi="Times New Roman" w:cs="Times New Roman"/>
          <w:szCs w:val="24"/>
        </w:rPr>
        <w:t>artered in UK, it has spread</w:t>
      </w:r>
      <w:r w:rsidR="00D84E33" w:rsidRPr="00B70E49">
        <w:rPr>
          <w:rFonts w:ascii="Times New Roman" w:hAnsi="Times New Roman" w:cs="Times New Roman"/>
          <w:szCs w:val="24"/>
        </w:rPr>
        <w:t xml:space="preserve"> its services globally to approximately 6 million customers and employs approxim</w:t>
      </w:r>
      <w:r w:rsidR="00CD459A">
        <w:rPr>
          <w:rFonts w:ascii="Times New Roman" w:hAnsi="Times New Roman" w:cs="Times New Roman"/>
          <w:szCs w:val="24"/>
        </w:rPr>
        <w:t>ately 10</w:t>
      </w:r>
      <w:r w:rsidR="00662FA8">
        <w:rPr>
          <w:rFonts w:ascii="Times New Roman" w:hAnsi="Times New Roman" w:cs="Times New Roman"/>
          <w:szCs w:val="24"/>
        </w:rPr>
        <w:t>,</w:t>
      </w:r>
      <w:r w:rsidR="00CD459A">
        <w:rPr>
          <w:rFonts w:ascii="Times New Roman" w:hAnsi="Times New Roman" w:cs="Times New Roman"/>
          <w:szCs w:val="24"/>
        </w:rPr>
        <w:t>000 employees globally</w:t>
      </w:r>
      <w:r w:rsidR="00D84E33" w:rsidRPr="00B70E49">
        <w:rPr>
          <w:rFonts w:ascii="Times New Roman" w:hAnsi="Times New Roman" w:cs="Times New Roman"/>
          <w:szCs w:val="24"/>
        </w:rPr>
        <w:t>. For this case study analysis, a multi-million poun</w:t>
      </w:r>
      <w:r w:rsidR="00662FA8">
        <w:rPr>
          <w:rFonts w:ascii="Times New Roman" w:hAnsi="Times New Roman" w:cs="Times New Roman"/>
          <w:szCs w:val="24"/>
        </w:rPr>
        <w:t>d IT-outsourcing project that was</w:t>
      </w:r>
      <w:r w:rsidR="00D84E33" w:rsidRPr="00B70E49">
        <w:rPr>
          <w:rFonts w:ascii="Times New Roman" w:hAnsi="Times New Roman" w:cs="Times New Roman"/>
          <w:szCs w:val="24"/>
        </w:rPr>
        <w:t xml:space="preserve"> currently in the transition stage and its corresponding performance m</w:t>
      </w:r>
      <w:r w:rsidR="00CD459A">
        <w:rPr>
          <w:rFonts w:ascii="Times New Roman" w:hAnsi="Times New Roman" w:cs="Times New Roman"/>
          <w:szCs w:val="24"/>
        </w:rPr>
        <w:t>anagement system was</w:t>
      </w:r>
      <w:r w:rsidR="00D84E33" w:rsidRPr="00B70E49">
        <w:rPr>
          <w:rFonts w:ascii="Times New Roman" w:hAnsi="Times New Roman" w:cs="Times New Roman"/>
          <w:szCs w:val="24"/>
        </w:rPr>
        <w:t xml:space="preserve"> investigated. </w:t>
      </w:r>
    </w:p>
    <w:p w:rsidR="001C163A" w:rsidRPr="00B70E49" w:rsidRDefault="00D84E33" w:rsidP="00EA5131">
      <w:pPr>
        <w:spacing w:after="0" w:line="240" w:lineRule="auto"/>
        <w:ind w:firstLine="284"/>
        <w:jc w:val="both"/>
        <w:rPr>
          <w:rFonts w:ascii="Times New Roman" w:hAnsi="Times New Roman" w:cs="Times New Roman"/>
          <w:szCs w:val="24"/>
        </w:rPr>
      </w:pPr>
      <w:r w:rsidRPr="00B70E49">
        <w:rPr>
          <w:rFonts w:ascii="Times New Roman" w:hAnsi="Times New Roman" w:cs="Times New Roman"/>
          <w:szCs w:val="24"/>
        </w:rPr>
        <w:t>Data collection methods used included semi-structured interviews with senior management team (eight people in the team) of the aforementioned outsourcing project, company reports and information fr</w:t>
      </w:r>
      <w:r w:rsidR="0014425C">
        <w:rPr>
          <w:rFonts w:ascii="Times New Roman" w:hAnsi="Times New Roman" w:cs="Times New Roman"/>
          <w:szCs w:val="24"/>
        </w:rPr>
        <w:t>om their webpage (Saunders, 2009</w:t>
      </w:r>
      <w:r w:rsidRPr="00B70E49">
        <w:rPr>
          <w:rFonts w:ascii="Times New Roman" w:hAnsi="Times New Roman" w:cs="Times New Roman"/>
          <w:szCs w:val="24"/>
        </w:rPr>
        <w:t xml:space="preserve">). A best practice performance management framework was proposed using the primary and secondary data to set up goals, measure performance, identify key success factors and to initiate actions for improvement for suppliers involved in outsourcing projects. </w:t>
      </w:r>
    </w:p>
    <w:p w:rsidR="003A35C6" w:rsidRDefault="003A35C6" w:rsidP="000D27F1">
      <w:pPr>
        <w:spacing w:after="0" w:line="240" w:lineRule="auto"/>
        <w:jc w:val="both"/>
        <w:rPr>
          <w:rFonts w:ascii="Times New Roman" w:hAnsi="Times New Roman" w:cs="Times New Roman"/>
          <w:b/>
          <w:szCs w:val="24"/>
        </w:rPr>
      </w:pPr>
    </w:p>
    <w:p w:rsidR="00266D18" w:rsidRPr="00B70E49" w:rsidRDefault="00AD7F94" w:rsidP="000D27F1">
      <w:pPr>
        <w:spacing w:after="0" w:line="240" w:lineRule="auto"/>
        <w:jc w:val="both"/>
        <w:rPr>
          <w:rFonts w:ascii="Times New Roman" w:hAnsi="Times New Roman" w:cs="Times New Roman"/>
          <w:b/>
          <w:szCs w:val="24"/>
        </w:rPr>
      </w:pPr>
      <w:r w:rsidRPr="00B70E49">
        <w:rPr>
          <w:rFonts w:ascii="Times New Roman" w:hAnsi="Times New Roman" w:cs="Times New Roman"/>
          <w:b/>
          <w:szCs w:val="24"/>
        </w:rPr>
        <w:t>Case</w:t>
      </w:r>
      <w:r w:rsidR="00266D18" w:rsidRPr="00B70E49">
        <w:rPr>
          <w:rFonts w:ascii="Times New Roman" w:hAnsi="Times New Roman" w:cs="Times New Roman"/>
          <w:b/>
          <w:szCs w:val="24"/>
        </w:rPr>
        <w:t xml:space="preserve"> Organisation</w:t>
      </w:r>
    </w:p>
    <w:p w:rsidR="00992B49" w:rsidRPr="00B70E49" w:rsidRDefault="00055337" w:rsidP="00577DF1">
      <w:pPr>
        <w:spacing w:after="0" w:line="240" w:lineRule="auto"/>
        <w:jc w:val="both"/>
        <w:rPr>
          <w:rFonts w:ascii="Times New Roman" w:hAnsi="Times New Roman" w:cs="Times New Roman"/>
          <w:szCs w:val="24"/>
        </w:rPr>
      </w:pPr>
      <w:r w:rsidRPr="00B70E49">
        <w:rPr>
          <w:rFonts w:ascii="Times New Roman" w:hAnsi="Times New Roman" w:cs="Times New Roman"/>
          <w:szCs w:val="24"/>
        </w:rPr>
        <w:t>The case organisation</w:t>
      </w:r>
      <w:r w:rsidR="00992B49" w:rsidRPr="00B70E49">
        <w:rPr>
          <w:rFonts w:ascii="Times New Roman" w:hAnsi="Times New Roman" w:cs="Times New Roman"/>
          <w:szCs w:val="24"/>
        </w:rPr>
        <w:t xml:space="preserve"> is a financial service</w:t>
      </w:r>
      <w:r w:rsidR="00F10D49" w:rsidRPr="00B70E49">
        <w:rPr>
          <w:rFonts w:ascii="Times New Roman" w:hAnsi="Times New Roman" w:cs="Times New Roman"/>
          <w:szCs w:val="24"/>
        </w:rPr>
        <w:t>s</w:t>
      </w:r>
      <w:r w:rsidRPr="00B70E49">
        <w:rPr>
          <w:rFonts w:ascii="Times New Roman" w:hAnsi="Times New Roman" w:cs="Times New Roman"/>
          <w:szCs w:val="24"/>
        </w:rPr>
        <w:t xml:space="preserve"> institution in the </w:t>
      </w:r>
      <w:r w:rsidR="00992B49" w:rsidRPr="00B70E49">
        <w:rPr>
          <w:rFonts w:ascii="Times New Roman" w:hAnsi="Times New Roman" w:cs="Times New Roman"/>
          <w:szCs w:val="24"/>
        </w:rPr>
        <w:t>savings, investments and pensions</w:t>
      </w:r>
      <w:r w:rsidR="0012700D" w:rsidRPr="00B70E49">
        <w:rPr>
          <w:rFonts w:ascii="Times New Roman" w:hAnsi="Times New Roman" w:cs="Times New Roman"/>
          <w:szCs w:val="24"/>
        </w:rPr>
        <w:t xml:space="preserve"> markets</w:t>
      </w:r>
      <w:r w:rsidR="00C070C2">
        <w:rPr>
          <w:rFonts w:ascii="Times New Roman" w:hAnsi="Times New Roman" w:cs="Times New Roman"/>
          <w:szCs w:val="24"/>
        </w:rPr>
        <w:t>, situated in the UK,</w:t>
      </w:r>
      <w:r w:rsidRPr="00B70E49">
        <w:rPr>
          <w:rFonts w:ascii="Times New Roman" w:hAnsi="Times New Roman" w:cs="Times New Roman"/>
          <w:szCs w:val="24"/>
        </w:rPr>
        <w:t xml:space="preserve"> with a global customer base. T</w:t>
      </w:r>
      <w:r w:rsidR="00992B49" w:rsidRPr="00B70E49">
        <w:rPr>
          <w:rFonts w:ascii="Times New Roman" w:hAnsi="Times New Roman" w:cs="Times New Roman"/>
          <w:szCs w:val="24"/>
        </w:rPr>
        <w:t>hey have recentl</w:t>
      </w:r>
      <w:r w:rsidR="008315A2" w:rsidRPr="00B70E49">
        <w:rPr>
          <w:rFonts w:ascii="Times New Roman" w:hAnsi="Times New Roman" w:cs="Times New Roman"/>
          <w:szCs w:val="24"/>
        </w:rPr>
        <w:t>y developed</w:t>
      </w:r>
      <w:r w:rsidRPr="00B70E49">
        <w:rPr>
          <w:rFonts w:ascii="Times New Roman" w:hAnsi="Times New Roman" w:cs="Times New Roman"/>
          <w:szCs w:val="24"/>
        </w:rPr>
        <w:t xml:space="preserve"> an outsourcing s</w:t>
      </w:r>
      <w:r w:rsidR="008315A2" w:rsidRPr="00B70E49">
        <w:rPr>
          <w:rFonts w:ascii="Times New Roman" w:hAnsi="Times New Roman" w:cs="Times New Roman"/>
          <w:szCs w:val="24"/>
        </w:rPr>
        <w:t>trategy in their organization - t</w:t>
      </w:r>
      <w:r w:rsidRPr="00B70E49">
        <w:rPr>
          <w:rFonts w:ascii="Times New Roman" w:hAnsi="Times New Roman" w:cs="Times New Roman"/>
          <w:szCs w:val="24"/>
        </w:rPr>
        <w:t>his case analysis relates to</w:t>
      </w:r>
      <w:r w:rsidR="00992B49" w:rsidRPr="00B70E49">
        <w:rPr>
          <w:rFonts w:ascii="Times New Roman" w:hAnsi="Times New Roman" w:cs="Times New Roman"/>
          <w:szCs w:val="24"/>
        </w:rPr>
        <w:t xml:space="preserve"> a multi-million poun</w:t>
      </w:r>
      <w:r w:rsidRPr="00B70E49">
        <w:rPr>
          <w:rFonts w:ascii="Times New Roman" w:hAnsi="Times New Roman" w:cs="Times New Roman"/>
          <w:szCs w:val="24"/>
        </w:rPr>
        <w:t>d IT-outsourcing project</w:t>
      </w:r>
      <w:r w:rsidR="00926CC9">
        <w:rPr>
          <w:rFonts w:ascii="Times New Roman" w:hAnsi="Times New Roman" w:cs="Times New Roman"/>
          <w:szCs w:val="24"/>
        </w:rPr>
        <w:t xml:space="preserve"> which was</w:t>
      </w:r>
      <w:r w:rsidR="00992B49" w:rsidRPr="00B70E49">
        <w:rPr>
          <w:rFonts w:ascii="Times New Roman" w:hAnsi="Times New Roman" w:cs="Times New Roman"/>
          <w:szCs w:val="24"/>
        </w:rPr>
        <w:t xml:space="preserve"> in the transition stage</w:t>
      </w:r>
      <w:r w:rsidR="00926CC9">
        <w:rPr>
          <w:rFonts w:ascii="Times New Roman" w:hAnsi="Times New Roman" w:cs="Times New Roman"/>
          <w:szCs w:val="24"/>
        </w:rPr>
        <w:t>,</w:t>
      </w:r>
      <w:r w:rsidR="00992B49" w:rsidRPr="00B70E49">
        <w:rPr>
          <w:rFonts w:ascii="Times New Roman" w:hAnsi="Times New Roman" w:cs="Times New Roman"/>
          <w:szCs w:val="24"/>
        </w:rPr>
        <w:t xml:space="preserve"> and its corresponding performance management system</w:t>
      </w:r>
      <w:r w:rsidRPr="00B70E49">
        <w:rPr>
          <w:rFonts w:ascii="Times New Roman" w:hAnsi="Times New Roman" w:cs="Times New Roman"/>
          <w:szCs w:val="24"/>
        </w:rPr>
        <w:t>.</w:t>
      </w:r>
      <w:r w:rsidR="00992B49" w:rsidRPr="00B70E49">
        <w:rPr>
          <w:rFonts w:ascii="Times New Roman" w:hAnsi="Times New Roman" w:cs="Times New Roman"/>
          <w:szCs w:val="24"/>
        </w:rPr>
        <w:t xml:space="preserve"> </w:t>
      </w:r>
    </w:p>
    <w:p w:rsidR="00992B49" w:rsidRPr="00B70E49" w:rsidRDefault="00FC6FC9" w:rsidP="00577DF1">
      <w:pPr>
        <w:spacing w:after="0" w:line="240" w:lineRule="auto"/>
        <w:ind w:firstLine="284"/>
        <w:jc w:val="both"/>
        <w:rPr>
          <w:rFonts w:ascii="Times New Roman" w:hAnsi="Times New Roman" w:cs="Times New Roman"/>
          <w:szCs w:val="24"/>
        </w:rPr>
      </w:pPr>
      <w:r w:rsidRPr="00B70E49">
        <w:rPr>
          <w:rFonts w:ascii="Times New Roman" w:hAnsi="Times New Roman" w:cs="Times New Roman"/>
          <w:szCs w:val="24"/>
        </w:rPr>
        <w:t>P</w:t>
      </w:r>
      <w:r w:rsidR="00992B49" w:rsidRPr="00B70E49">
        <w:rPr>
          <w:rFonts w:ascii="Times New Roman" w:hAnsi="Times New Roman" w:cs="Times New Roman"/>
          <w:szCs w:val="24"/>
        </w:rPr>
        <w:t xml:space="preserve">roblems in the area </w:t>
      </w:r>
      <w:r w:rsidRPr="00B70E49">
        <w:rPr>
          <w:rFonts w:ascii="Times New Roman" w:hAnsi="Times New Roman" w:cs="Times New Roman"/>
          <w:szCs w:val="24"/>
        </w:rPr>
        <w:t xml:space="preserve">of information technology </w:t>
      </w:r>
      <w:r w:rsidR="00992B49" w:rsidRPr="00B70E49">
        <w:rPr>
          <w:rFonts w:ascii="Times New Roman" w:hAnsi="Times New Roman" w:cs="Times New Roman"/>
          <w:szCs w:val="24"/>
        </w:rPr>
        <w:t>came to light in the form of a capability gap for project execution</w:t>
      </w:r>
      <w:r w:rsidR="008315A2" w:rsidRPr="00B70E49">
        <w:rPr>
          <w:rFonts w:ascii="Times New Roman" w:hAnsi="Times New Roman" w:cs="Times New Roman"/>
          <w:szCs w:val="24"/>
        </w:rPr>
        <w:t>,</w:t>
      </w:r>
      <w:r w:rsidR="00992B49" w:rsidRPr="00B70E49">
        <w:rPr>
          <w:rFonts w:ascii="Times New Roman" w:hAnsi="Times New Roman" w:cs="Times New Roman"/>
          <w:szCs w:val="24"/>
        </w:rPr>
        <w:t xml:space="preserve"> both with regard to skills and number of workers. Following that, a business case was developed </w:t>
      </w:r>
      <w:r w:rsidRPr="00B70E49">
        <w:rPr>
          <w:rFonts w:ascii="Times New Roman" w:hAnsi="Times New Roman" w:cs="Times New Roman"/>
          <w:szCs w:val="24"/>
        </w:rPr>
        <w:t>by the procurement and finance departments to find options the organisation</w:t>
      </w:r>
      <w:r w:rsidR="00992B49" w:rsidRPr="00B70E49">
        <w:rPr>
          <w:rFonts w:ascii="Times New Roman" w:hAnsi="Times New Roman" w:cs="Times New Roman"/>
          <w:szCs w:val="24"/>
        </w:rPr>
        <w:t xml:space="preserve"> could </w:t>
      </w:r>
      <w:r w:rsidRPr="00B70E49">
        <w:rPr>
          <w:rFonts w:ascii="Times New Roman" w:hAnsi="Times New Roman" w:cs="Times New Roman"/>
          <w:szCs w:val="24"/>
        </w:rPr>
        <w:t>pursue to solve thi</w:t>
      </w:r>
      <w:r w:rsidR="0012700D" w:rsidRPr="00B70E49">
        <w:rPr>
          <w:rFonts w:ascii="Times New Roman" w:hAnsi="Times New Roman" w:cs="Times New Roman"/>
          <w:szCs w:val="24"/>
        </w:rPr>
        <w:t>s situation.</w:t>
      </w:r>
    </w:p>
    <w:p w:rsidR="00992B49" w:rsidRPr="00B70E49" w:rsidRDefault="00344322" w:rsidP="00577DF1">
      <w:pPr>
        <w:spacing w:after="0" w:line="240" w:lineRule="auto"/>
        <w:ind w:firstLine="284"/>
        <w:jc w:val="both"/>
        <w:rPr>
          <w:rFonts w:ascii="Times New Roman" w:hAnsi="Times New Roman" w:cs="Times New Roman"/>
          <w:szCs w:val="24"/>
        </w:rPr>
      </w:pPr>
      <w:r w:rsidRPr="00B70E49">
        <w:rPr>
          <w:rFonts w:ascii="Times New Roman" w:hAnsi="Times New Roman" w:cs="Times New Roman"/>
          <w:szCs w:val="24"/>
        </w:rPr>
        <w:t>O</w:t>
      </w:r>
      <w:r w:rsidR="00AF3B84">
        <w:rPr>
          <w:rFonts w:ascii="Times New Roman" w:hAnsi="Times New Roman" w:cs="Times New Roman"/>
          <w:szCs w:val="24"/>
        </w:rPr>
        <w:t>ff</w:t>
      </w:r>
      <w:r w:rsidR="00926CC9">
        <w:rPr>
          <w:rFonts w:ascii="Times New Roman" w:hAnsi="Times New Roman" w:cs="Times New Roman"/>
          <w:szCs w:val="24"/>
        </w:rPr>
        <w:t>-</w:t>
      </w:r>
      <w:r w:rsidR="00AF3B84">
        <w:rPr>
          <w:rFonts w:ascii="Times New Roman" w:hAnsi="Times New Roman" w:cs="Times New Roman"/>
          <w:szCs w:val="24"/>
        </w:rPr>
        <w:t xml:space="preserve">shoring the IT </w:t>
      </w:r>
      <w:r w:rsidR="00992B49" w:rsidRPr="00B70E49">
        <w:rPr>
          <w:rFonts w:ascii="Times New Roman" w:hAnsi="Times New Roman" w:cs="Times New Roman"/>
          <w:szCs w:val="24"/>
        </w:rPr>
        <w:t>process to India w</w:t>
      </w:r>
      <w:r w:rsidR="00F168AE" w:rsidRPr="00B70E49">
        <w:rPr>
          <w:rFonts w:ascii="Times New Roman" w:hAnsi="Times New Roman" w:cs="Times New Roman"/>
          <w:szCs w:val="24"/>
        </w:rPr>
        <w:t xml:space="preserve">as the most appropriate action, resulting in </w:t>
      </w:r>
      <w:r w:rsidR="00992B49" w:rsidRPr="00B70E49">
        <w:rPr>
          <w:rFonts w:ascii="Times New Roman" w:hAnsi="Times New Roman" w:cs="Times New Roman"/>
          <w:szCs w:val="24"/>
        </w:rPr>
        <w:t xml:space="preserve">a study tour to India to get to know the suppliers </w:t>
      </w:r>
      <w:r w:rsidR="00F168AE" w:rsidRPr="00B70E49">
        <w:rPr>
          <w:rFonts w:ascii="Times New Roman" w:hAnsi="Times New Roman" w:cs="Times New Roman"/>
          <w:szCs w:val="24"/>
        </w:rPr>
        <w:t>and their facilities,</w:t>
      </w:r>
      <w:r w:rsidR="00992B49" w:rsidRPr="00B70E49">
        <w:rPr>
          <w:rFonts w:ascii="Times New Roman" w:hAnsi="Times New Roman" w:cs="Times New Roman"/>
          <w:szCs w:val="24"/>
        </w:rPr>
        <w:t xml:space="preserve"> capability, capacity and the cultural fit to perform the service. After this visit, the request for a proposal was developed and sent out to the</w:t>
      </w:r>
      <w:r w:rsidR="00EC0A6D" w:rsidRPr="00B70E49">
        <w:rPr>
          <w:rFonts w:ascii="Times New Roman" w:hAnsi="Times New Roman" w:cs="Times New Roman"/>
          <w:szCs w:val="24"/>
        </w:rPr>
        <w:t xml:space="preserve"> potential</w:t>
      </w:r>
      <w:r w:rsidR="00992B49" w:rsidRPr="00B70E49">
        <w:rPr>
          <w:rFonts w:ascii="Times New Roman" w:hAnsi="Times New Roman" w:cs="Times New Roman"/>
          <w:szCs w:val="24"/>
        </w:rPr>
        <w:t xml:space="preserve"> suppliers</w:t>
      </w:r>
      <w:r w:rsidRPr="00B70E49">
        <w:rPr>
          <w:rFonts w:ascii="Times New Roman" w:hAnsi="Times New Roman" w:cs="Times New Roman"/>
          <w:szCs w:val="24"/>
        </w:rPr>
        <w:t xml:space="preserve">; </w:t>
      </w:r>
      <w:r w:rsidR="00992B49" w:rsidRPr="00B70E49">
        <w:rPr>
          <w:rFonts w:ascii="Times New Roman" w:hAnsi="Times New Roman" w:cs="Times New Roman"/>
          <w:szCs w:val="24"/>
          <w:lang w:val="en-US"/>
        </w:rPr>
        <w:t xml:space="preserve">scores were assigned to a number of criteria including </w:t>
      </w:r>
      <w:r w:rsidRPr="00B70E49">
        <w:rPr>
          <w:rFonts w:ascii="Times New Roman" w:hAnsi="Times New Roman" w:cs="Times New Roman"/>
          <w:szCs w:val="24"/>
          <w:lang w:val="en-US"/>
        </w:rPr>
        <w:t xml:space="preserve">capacity, </w:t>
      </w:r>
      <w:r w:rsidR="00992B49" w:rsidRPr="00B70E49">
        <w:rPr>
          <w:rFonts w:ascii="Times New Roman" w:hAnsi="Times New Roman" w:cs="Times New Roman"/>
          <w:szCs w:val="24"/>
          <w:lang w:val="en-US"/>
        </w:rPr>
        <w:t>geog</w:t>
      </w:r>
      <w:r w:rsidRPr="00B70E49">
        <w:rPr>
          <w:rFonts w:ascii="Times New Roman" w:hAnsi="Times New Roman" w:cs="Times New Roman"/>
          <w:szCs w:val="24"/>
          <w:lang w:val="en-US"/>
        </w:rPr>
        <w:t>raphical location, quality, KPIs;</w:t>
      </w:r>
      <w:r w:rsidR="00992B49" w:rsidRPr="00B70E49">
        <w:rPr>
          <w:rFonts w:ascii="Times New Roman" w:hAnsi="Times New Roman" w:cs="Times New Roman"/>
          <w:szCs w:val="24"/>
          <w:lang w:val="en-US"/>
        </w:rPr>
        <w:t xml:space="preserve"> </w:t>
      </w:r>
      <w:r w:rsidRPr="00B70E49">
        <w:rPr>
          <w:rFonts w:ascii="Times New Roman" w:hAnsi="Times New Roman" w:cs="Times New Roman"/>
          <w:szCs w:val="24"/>
          <w:lang w:val="en-US"/>
        </w:rPr>
        <w:t xml:space="preserve">site visits, including </w:t>
      </w:r>
      <w:r w:rsidR="00992B49" w:rsidRPr="00B70E49">
        <w:rPr>
          <w:rFonts w:ascii="Times New Roman" w:hAnsi="Times New Roman" w:cs="Times New Roman"/>
          <w:szCs w:val="24"/>
          <w:lang w:val="en-US"/>
        </w:rPr>
        <w:t>faci</w:t>
      </w:r>
      <w:r w:rsidRPr="00B70E49">
        <w:rPr>
          <w:rFonts w:ascii="Times New Roman" w:hAnsi="Times New Roman" w:cs="Times New Roman"/>
          <w:szCs w:val="24"/>
          <w:lang w:val="en-US"/>
        </w:rPr>
        <w:t xml:space="preserve">lities, </w:t>
      </w:r>
      <w:r w:rsidR="00992B49" w:rsidRPr="00B70E49">
        <w:rPr>
          <w:rFonts w:ascii="Times New Roman" w:hAnsi="Times New Roman" w:cs="Times New Roman"/>
          <w:szCs w:val="24"/>
          <w:lang w:val="en-US"/>
        </w:rPr>
        <w:t xml:space="preserve">cultural fit, </w:t>
      </w:r>
      <w:r w:rsidRPr="00B70E49">
        <w:rPr>
          <w:rFonts w:ascii="Times New Roman" w:hAnsi="Times New Roman" w:cs="Times New Roman"/>
          <w:szCs w:val="24"/>
          <w:lang w:val="en-US"/>
        </w:rPr>
        <w:t xml:space="preserve">quality, personnel, </w:t>
      </w:r>
      <w:r w:rsidR="00992B49" w:rsidRPr="00B70E49">
        <w:rPr>
          <w:rFonts w:ascii="Times New Roman" w:hAnsi="Times New Roman" w:cs="Times New Roman"/>
          <w:szCs w:val="24"/>
          <w:lang w:val="en-US"/>
        </w:rPr>
        <w:t>confidence and their capability</w:t>
      </w:r>
      <w:r w:rsidRPr="00B70E49">
        <w:rPr>
          <w:rFonts w:ascii="Times New Roman" w:hAnsi="Times New Roman" w:cs="Times New Roman"/>
          <w:szCs w:val="24"/>
          <w:lang w:val="en-US"/>
        </w:rPr>
        <w:t xml:space="preserve"> and</w:t>
      </w:r>
      <w:r w:rsidR="00D67FE6">
        <w:rPr>
          <w:rFonts w:ascii="Times New Roman" w:hAnsi="Times New Roman" w:cs="Times New Roman"/>
          <w:szCs w:val="24"/>
          <w:lang w:val="en-US"/>
        </w:rPr>
        <w:t xml:space="preserve"> cost. F</w:t>
      </w:r>
      <w:r w:rsidRPr="00B70E49">
        <w:rPr>
          <w:rFonts w:ascii="Times New Roman" w:hAnsi="Times New Roman" w:cs="Times New Roman"/>
          <w:szCs w:val="24"/>
          <w:lang w:val="en-US"/>
        </w:rPr>
        <w:t>urther field trips were made</w:t>
      </w:r>
      <w:r w:rsidRPr="00B70E49">
        <w:rPr>
          <w:rFonts w:ascii="Times New Roman" w:hAnsi="Times New Roman" w:cs="Times New Roman"/>
          <w:szCs w:val="24"/>
        </w:rPr>
        <w:t xml:space="preserve"> </w:t>
      </w:r>
      <w:r w:rsidR="00992B49" w:rsidRPr="00B70E49">
        <w:rPr>
          <w:rFonts w:ascii="Times New Roman" w:hAnsi="Times New Roman" w:cs="Times New Roman"/>
          <w:szCs w:val="24"/>
        </w:rPr>
        <w:t xml:space="preserve">to explore the technical </w:t>
      </w:r>
      <w:r w:rsidR="008315A2" w:rsidRPr="00B70E49">
        <w:rPr>
          <w:rFonts w:ascii="Times New Roman" w:hAnsi="Times New Roman" w:cs="Times New Roman"/>
          <w:szCs w:val="24"/>
        </w:rPr>
        <w:t>cap</w:t>
      </w:r>
      <w:r w:rsidR="00D67FE6">
        <w:rPr>
          <w:rFonts w:ascii="Times New Roman" w:hAnsi="Times New Roman" w:cs="Times New Roman"/>
          <w:szCs w:val="24"/>
        </w:rPr>
        <w:t>abi</w:t>
      </w:r>
      <w:r w:rsidR="00926CC9">
        <w:rPr>
          <w:rFonts w:ascii="Times New Roman" w:hAnsi="Times New Roman" w:cs="Times New Roman"/>
          <w:szCs w:val="24"/>
        </w:rPr>
        <w:t>lities of these suppliers which took</w:t>
      </w:r>
      <w:r w:rsidR="00D67FE6">
        <w:rPr>
          <w:rFonts w:ascii="Times New Roman" w:hAnsi="Times New Roman" w:cs="Times New Roman"/>
          <w:szCs w:val="24"/>
        </w:rPr>
        <w:t xml:space="preserve"> </w:t>
      </w:r>
      <w:r w:rsidR="008315A2" w:rsidRPr="00B70E49">
        <w:rPr>
          <w:rFonts w:ascii="Times New Roman" w:hAnsi="Times New Roman" w:cs="Times New Roman"/>
          <w:szCs w:val="24"/>
        </w:rPr>
        <w:t>ten months but</w:t>
      </w:r>
      <w:r w:rsidRPr="00B70E49">
        <w:rPr>
          <w:rFonts w:ascii="Times New Roman" w:hAnsi="Times New Roman" w:cs="Times New Roman"/>
          <w:szCs w:val="24"/>
        </w:rPr>
        <w:t xml:space="preserve"> ensure</w:t>
      </w:r>
      <w:r w:rsidR="008315A2" w:rsidRPr="00B70E49">
        <w:rPr>
          <w:rFonts w:ascii="Times New Roman" w:hAnsi="Times New Roman" w:cs="Times New Roman"/>
          <w:szCs w:val="24"/>
        </w:rPr>
        <w:t>d</w:t>
      </w:r>
      <w:r w:rsidRPr="00B70E49">
        <w:rPr>
          <w:rFonts w:ascii="Times New Roman" w:hAnsi="Times New Roman" w:cs="Times New Roman"/>
          <w:szCs w:val="24"/>
        </w:rPr>
        <w:t xml:space="preserve"> t</w:t>
      </w:r>
      <w:r w:rsidR="00992B49" w:rsidRPr="00B70E49">
        <w:rPr>
          <w:rFonts w:ascii="Times New Roman" w:hAnsi="Times New Roman" w:cs="Times New Roman"/>
          <w:szCs w:val="24"/>
        </w:rPr>
        <w:t>he</w:t>
      </w:r>
      <w:r w:rsidRPr="00B70E49">
        <w:rPr>
          <w:rFonts w:ascii="Times New Roman" w:hAnsi="Times New Roman" w:cs="Times New Roman"/>
          <w:szCs w:val="24"/>
        </w:rPr>
        <w:t xml:space="preserve"> correct</w:t>
      </w:r>
      <w:r w:rsidR="00992B49" w:rsidRPr="00B70E49">
        <w:rPr>
          <w:rFonts w:ascii="Times New Roman" w:hAnsi="Times New Roman" w:cs="Times New Roman"/>
          <w:szCs w:val="24"/>
        </w:rPr>
        <w:t xml:space="preserve"> final decision</w:t>
      </w:r>
      <w:r w:rsidR="008315A2" w:rsidRPr="00B70E49">
        <w:rPr>
          <w:rFonts w:ascii="Times New Roman" w:hAnsi="Times New Roman" w:cs="Times New Roman"/>
          <w:szCs w:val="24"/>
        </w:rPr>
        <w:t xml:space="preserve"> was</w:t>
      </w:r>
      <w:r w:rsidRPr="00B70E49">
        <w:rPr>
          <w:rFonts w:ascii="Times New Roman" w:hAnsi="Times New Roman" w:cs="Times New Roman"/>
          <w:szCs w:val="24"/>
        </w:rPr>
        <w:t xml:space="preserve"> taken having summarised</w:t>
      </w:r>
      <w:r w:rsidR="00992B49" w:rsidRPr="00B70E49">
        <w:rPr>
          <w:rFonts w:ascii="Times New Roman" w:hAnsi="Times New Roman" w:cs="Times New Roman"/>
          <w:szCs w:val="24"/>
        </w:rPr>
        <w:t xml:space="preserve"> all criter</w:t>
      </w:r>
      <w:r w:rsidRPr="00B70E49">
        <w:rPr>
          <w:rFonts w:ascii="Times New Roman" w:hAnsi="Times New Roman" w:cs="Times New Roman"/>
          <w:szCs w:val="24"/>
        </w:rPr>
        <w:t>ia into two categories, capability and pricing</w:t>
      </w:r>
      <w:r w:rsidR="008315A2" w:rsidRPr="00B70E49">
        <w:rPr>
          <w:rFonts w:ascii="Times New Roman" w:hAnsi="Times New Roman" w:cs="Times New Roman"/>
          <w:szCs w:val="24"/>
        </w:rPr>
        <w:t>,</w:t>
      </w:r>
      <w:r w:rsidRPr="00B70E49">
        <w:rPr>
          <w:rFonts w:ascii="Times New Roman" w:hAnsi="Times New Roman" w:cs="Times New Roman"/>
          <w:szCs w:val="24"/>
        </w:rPr>
        <w:t xml:space="preserve"> to meet objectives and</w:t>
      </w:r>
      <w:r w:rsidR="00992B49" w:rsidRPr="00B70E49">
        <w:rPr>
          <w:rFonts w:ascii="Times New Roman" w:hAnsi="Times New Roman" w:cs="Times New Roman"/>
          <w:szCs w:val="24"/>
        </w:rPr>
        <w:t xml:space="preserve"> close the capability gap in the organization</w:t>
      </w:r>
      <w:r w:rsidRPr="00B70E49">
        <w:rPr>
          <w:rFonts w:ascii="Times New Roman" w:hAnsi="Times New Roman" w:cs="Times New Roman"/>
          <w:szCs w:val="24"/>
        </w:rPr>
        <w:t>.</w:t>
      </w:r>
    </w:p>
    <w:p w:rsidR="00721259" w:rsidRPr="00B70E49" w:rsidRDefault="00992B49" w:rsidP="00577DF1">
      <w:pPr>
        <w:spacing w:after="0" w:line="240" w:lineRule="auto"/>
        <w:ind w:firstLine="284"/>
        <w:jc w:val="both"/>
        <w:rPr>
          <w:rFonts w:ascii="Times New Roman" w:hAnsi="Times New Roman" w:cs="Times New Roman"/>
          <w:szCs w:val="24"/>
        </w:rPr>
      </w:pPr>
      <w:r w:rsidRPr="00B70E49">
        <w:rPr>
          <w:rFonts w:ascii="Times New Roman" w:hAnsi="Times New Roman" w:cs="Times New Roman"/>
          <w:szCs w:val="24"/>
        </w:rPr>
        <w:t>T</w:t>
      </w:r>
      <w:r w:rsidR="00344322" w:rsidRPr="00B70E49">
        <w:rPr>
          <w:rFonts w:ascii="Times New Roman" w:hAnsi="Times New Roman" w:cs="Times New Roman"/>
          <w:szCs w:val="24"/>
        </w:rPr>
        <w:t>he outsourcing contract consisted</w:t>
      </w:r>
      <w:r w:rsidRPr="00B70E49">
        <w:rPr>
          <w:rFonts w:ascii="Times New Roman" w:hAnsi="Times New Roman" w:cs="Times New Roman"/>
          <w:szCs w:val="24"/>
        </w:rPr>
        <w:t xml:space="preserve"> of a number of documents, including a rough timeline for the outsourcing project, a governance schedule and manual and the service level agreement</w:t>
      </w:r>
      <w:r w:rsidR="00344322" w:rsidRPr="00B70E49">
        <w:rPr>
          <w:rFonts w:ascii="Times New Roman" w:hAnsi="Times New Roman" w:cs="Times New Roman"/>
          <w:szCs w:val="24"/>
        </w:rPr>
        <w:t xml:space="preserve">, </w:t>
      </w:r>
      <w:r w:rsidR="00926CC9">
        <w:rPr>
          <w:rFonts w:ascii="Times New Roman" w:hAnsi="Times New Roman" w:cs="Times New Roman"/>
          <w:szCs w:val="24"/>
        </w:rPr>
        <w:t>signed for a time-</w:t>
      </w:r>
      <w:r w:rsidRPr="00B70E49">
        <w:rPr>
          <w:rFonts w:ascii="Times New Roman" w:hAnsi="Times New Roman" w:cs="Times New Roman"/>
          <w:szCs w:val="24"/>
        </w:rPr>
        <w:t>frame of five years</w:t>
      </w:r>
      <w:r w:rsidR="00926CC9">
        <w:rPr>
          <w:rFonts w:ascii="Times New Roman" w:hAnsi="Times New Roman" w:cs="Times New Roman"/>
          <w:szCs w:val="24"/>
        </w:rPr>
        <w:t>.</w:t>
      </w:r>
      <w:r w:rsidRPr="00B70E49">
        <w:rPr>
          <w:rFonts w:ascii="Times New Roman" w:hAnsi="Times New Roman" w:cs="Times New Roman"/>
          <w:szCs w:val="24"/>
        </w:rPr>
        <w:t xml:space="preserve"> </w:t>
      </w:r>
      <w:r w:rsidR="00926CC9">
        <w:rPr>
          <w:rFonts w:ascii="Times New Roman" w:hAnsi="Times New Roman" w:cs="Times New Roman"/>
          <w:szCs w:val="24"/>
        </w:rPr>
        <w:t>A</w:t>
      </w:r>
      <w:r w:rsidRPr="00B70E49">
        <w:rPr>
          <w:rFonts w:ascii="Times New Roman" w:hAnsi="Times New Roman" w:cs="Times New Roman"/>
          <w:szCs w:val="24"/>
        </w:rPr>
        <w:t xml:space="preserve"> tr</w:t>
      </w:r>
      <w:r w:rsidR="0020609F" w:rsidRPr="00B70E49">
        <w:rPr>
          <w:rFonts w:ascii="Times New Roman" w:hAnsi="Times New Roman" w:cs="Times New Roman"/>
          <w:szCs w:val="24"/>
        </w:rPr>
        <w:t>ansition phase of 18-24 months was planned before</w:t>
      </w:r>
      <w:r w:rsidRPr="00B70E49">
        <w:rPr>
          <w:rFonts w:ascii="Times New Roman" w:hAnsi="Times New Roman" w:cs="Times New Roman"/>
          <w:szCs w:val="24"/>
        </w:rPr>
        <w:t xml:space="preserve"> service deliv</w:t>
      </w:r>
      <w:r w:rsidR="00EC0A6D" w:rsidRPr="00B70E49">
        <w:rPr>
          <w:rFonts w:ascii="Times New Roman" w:hAnsi="Times New Roman" w:cs="Times New Roman"/>
          <w:szCs w:val="24"/>
        </w:rPr>
        <w:t>ery fully moved</w:t>
      </w:r>
      <w:r w:rsidR="0020609F" w:rsidRPr="00B70E49">
        <w:rPr>
          <w:rFonts w:ascii="Times New Roman" w:hAnsi="Times New Roman" w:cs="Times New Roman"/>
          <w:szCs w:val="24"/>
        </w:rPr>
        <w:t xml:space="preserve"> to the supplier</w:t>
      </w:r>
      <w:r w:rsidR="00EC0A6D" w:rsidRPr="00B70E49">
        <w:rPr>
          <w:rFonts w:ascii="Times New Roman" w:hAnsi="Times New Roman" w:cs="Times New Roman"/>
          <w:szCs w:val="24"/>
        </w:rPr>
        <w:t>,</w:t>
      </w:r>
      <w:r w:rsidR="00344322" w:rsidRPr="00B70E49">
        <w:rPr>
          <w:rFonts w:ascii="Times New Roman" w:hAnsi="Times New Roman" w:cs="Times New Roman"/>
          <w:szCs w:val="24"/>
        </w:rPr>
        <w:t xml:space="preserve"> implying</w:t>
      </w:r>
      <w:r w:rsidRPr="00B70E49">
        <w:rPr>
          <w:rFonts w:ascii="Times New Roman" w:hAnsi="Times New Roman" w:cs="Times New Roman"/>
          <w:szCs w:val="24"/>
        </w:rPr>
        <w:t xml:space="preserve"> an operations phase of t</w:t>
      </w:r>
      <w:r w:rsidR="00EC0A6D" w:rsidRPr="00B70E49">
        <w:rPr>
          <w:rFonts w:ascii="Times New Roman" w:hAnsi="Times New Roman" w:cs="Times New Roman"/>
          <w:szCs w:val="24"/>
        </w:rPr>
        <w:t>hree years where the process could</w:t>
      </w:r>
      <w:r w:rsidRPr="00B70E49">
        <w:rPr>
          <w:rFonts w:ascii="Times New Roman" w:hAnsi="Times New Roman" w:cs="Times New Roman"/>
          <w:szCs w:val="24"/>
        </w:rPr>
        <w:t xml:space="preserve"> be adapted and improved. </w:t>
      </w:r>
    </w:p>
    <w:p w:rsidR="00456657" w:rsidRPr="00926CC9" w:rsidRDefault="0012700D" w:rsidP="00926CC9">
      <w:pPr>
        <w:spacing w:after="0" w:line="240" w:lineRule="auto"/>
        <w:ind w:firstLine="284"/>
        <w:jc w:val="both"/>
        <w:rPr>
          <w:rFonts w:ascii="Times New Roman" w:hAnsi="Times New Roman" w:cs="Times New Roman"/>
          <w:szCs w:val="24"/>
        </w:rPr>
      </w:pPr>
      <w:r w:rsidRPr="00B70E49">
        <w:rPr>
          <w:rFonts w:ascii="Times New Roman" w:hAnsi="Times New Roman" w:cs="Times New Roman"/>
          <w:szCs w:val="24"/>
        </w:rPr>
        <w:t>KSF’s</w:t>
      </w:r>
      <w:r w:rsidR="00992B49" w:rsidRPr="00B70E49">
        <w:rPr>
          <w:rFonts w:ascii="Times New Roman" w:hAnsi="Times New Roman" w:cs="Times New Roman"/>
          <w:szCs w:val="24"/>
        </w:rPr>
        <w:t xml:space="preserve"> related to the continuous measurement of processes or services</w:t>
      </w:r>
      <w:r w:rsidR="00926CC9">
        <w:rPr>
          <w:rFonts w:ascii="Times New Roman" w:hAnsi="Times New Roman" w:cs="Times New Roman"/>
          <w:szCs w:val="24"/>
        </w:rPr>
        <w:t xml:space="preserve"> benchmarked for the contract duration. </w:t>
      </w:r>
      <w:r w:rsidR="00680D50" w:rsidRPr="00B70E49">
        <w:rPr>
          <w:rFonts w:ascii="Times New Roman" w:hAnsi="Times New Roman" w:cs="Times New Roman"/>
          <w:szCs w:val="24"/>
        </w:rPr>
        <w:t>The second success factor</w:t>
      </w:r>
      <w:r w:rsidR="00992B49" w:rsidRPr="00B70E49">
        <w:rPr>
          <w:rFonts w:ascii="Times New Roman" w:hAnsi="Times New Roman" w:cs="Times New Roman"/>
          <w:szCs w:val="24"/>
        </w:rPr>
        <w:t xml:space="preserve"> related to the effective management of the c</w:t>
      </w:r>
      <w:r w:rsidR="003F1514" w:rsidRPr="00B70E49">
        <w:rPr>
          <w:rFonts w:ascii="Times New Roman" w:hAnsi="Times New Roman" w:cs="Times New Roman"/>
          <w:szCs w:val="24"/>
        </w:rPr>
        <w:t>o</w:t>
      </w:r>
      <w:r w:rsidR="00926CC9">
        <w:rPr>
          <w:rFonts w:ascii="Times New Roman" w:hAnsi="Times New Roman" w:cs="Times New Roman"/>
          <w:szCs w:val="24"/>
        </w:rPr>
        <w:t>ntract</w:t>
      </w:r>
      <w:r w:rsidRPr="00B70E49">
        <w:rPr>
          <w:rFonts w:ascii="Times New Roman" w:hAnsi="Times New Roman" w:cs="Times New Roman"/>
          <w:szCs w:val="24"/>
        </w:rPr>
        <w:t xml:space="preserve"> by </w:t>
      </w:r>
      <w:r w:rsidR="00992B49" w:rsidRPr="00B70E49">
        <w:rPr>
          <w:rFonts w:ascii="Times New Roman" w:hAnsi="Times New Roman" w:cs="Times New Roman"/>
          <w:szCs w:val="24"/>
        </w:rPr>
        <w:t>the supplie</w:t>
      </w:r>
      <w:r w:rsidRPr="00B70E49">
        <w:rPr>
          <w:rFonts w:ascii="Times New Roman" w:hAnsi="Times New Roman" w:cs="Times New Roman"/>
          <w:szCs w:val="24"/>
        </w:rPr>
        <w:t>r manager.</w:t>
      </w:r>
      <w:r w:rsidR="00926CC9">
        <w:rPr>
          <w:rFonts w:ascii="Times New Roman" w:hAnsi="Times New Roman" w:cs="Times New Roman"/>
          <w:szCs w:val="24"/>
        </w:rPr>
        <w:t xml:space="preserve"> </w:t>
      </w:r>
      <w:r w:rsidR="00992B49" w:rsidRPr="00B70E49">
        <w:rPr>
          <w:rFonts w:ascii="Times New Roman" w:hAnsi="Times New Roman" w:cs="Times New Roman"/>
          <w:szCs w:val="24"/>
        </w:rPr>
        <w:t>Thirdly, the selection of the right performance measurement system and the un</w:t>
      </w:r>
      <w:r w:rsidR="00680D50" w:rsidRPr="00B70E49">
        <w:rPr>
          <w:rFonts w:ascii="Times New Roman" w:hAnsi="Times New Roman" w:cs="Times New Roman"/>
          <w:szCs w:val="24"/>
        </w:rPr>
        <w:t>derlying performance metrics were</w:t>
      </w:r>
      <w:r w:rsidR="00992B49" w:rsidRPr="00B70E49">
        <w:rPr>
          <w:rFonts w:ascii="Times New Roman" w:hAnsi="Times New Roman" w:cs="Times New Roman"/>
          <w:szCs w:val="24"/>
        </w:rPr>
        <w:t xml:space="preserve"> critical for</w:t>
      </w:r>
      <w:r w:rsidR="00680D50" w:rsidRPr="00B70E49">
        <w:rPr>
          <w:rFonts w:ascii="Times New Roman" w:hAnsi="Times New Roman" w:cs="Times New Roman"/>
          <w:szCs w:val="24"/>
        </w:rPr>
        <w:t xml:space="preserve"> outsourcing success</w:t>
      </w:r>
      <w:r w:rsidRPr="00B70E49">
        <w:rPr>
          <w:rFonts w:ascii="Times New Roman" w:hAnsi="Times New Roman" w:cs="Times New Roman"/>
          <w:szCs w:val="24"/>
        </w:rPr>
        <w:t>, using a</w:t>
      </w:r>
      <w:r w:rsidR="00992B49" w:rsidRPr="00B70E49">
        <w:rPr>
          <w:rFonts w:ascii="Times New Roman" w:hAnsi="Times New Roman" w:cs="Times New Roman"/>
          <w:szCs w:val="24"/>
        </w:rPr>
        <w:t xml:space="preserve"> logic scorecard as its primary performan</w:t>
      </w:r>
      <w:r w:rsidR="00AF3B84">
        <w:rPr>
          <w:rFonts w:ascii="Times New Roman" w:hAnsi="Times New Roman" w:cs="Times New Roman"/>
          <w:szCs w:val="24"/>
        </w:rPr>
        <w:t xml:space="preserve">ce measurement tool </w:t>
      </w:r>
      <w:r w:rsidR="00992B49" w:rsidRPr="00B70E49">
        <w:rPr>
          <w:rFonts w:ascii="Times New Roman" w:hAnsi="Times New Roman" w:cs="Times New Roman"/>
          <w:szCs w:val="24"/>
          <w:lang w:val="en-US"/>
        </w:rPr>
        <w:t>to measure performan</w:t>
      </w:r>
      <w:r w:rsidR="00344A1C" w:rsidRPr="00B70E49">
        <w:rPr>
          <w:rFonts w:ascii="Times New Roman" w:hAnsi="Times New Roman" w:cs="Times New Roman"/>
          <w:szCs w:val="24"/>
          <w:lang w:val="en-US"/>
        </w:rPr>
        <w:t xml:space="preserve">ce. </w:t>
      </w:r>
      <w:r w:rsidR="003F1514" w:rsidRPr="00B70E49">
        <w:rPr>
          <w:rFonts w:ascii="Times New Roman" w:hAnsi="Times New Roman" w:cs="Times New Roman"/>
          <w:szCs w:val="24"/>
          <w:lang w:val="en-US"/>
        </w:rPr>
        <w:t>A very recent additional</w:t>
      </w:r>
      <w:r w:rsidR="00992B49" w:rsidRPr="00B70E49">
        <w:rPr>
          <w:rFonts w:ascii="Times New Roman" w:hAnsi="Times New Roman" w:cs="Times New Roman"/>
          <w:szCs w:val="24"/>
          <w:lang w:val="en-US"/>
        </w:rPr>
        <w:t xml:space="preserve"> c</w:t>
      </w:r>
      <w:r w:rsidR="00371B23" w:rsidRPr="00B70E49">
        <w:rPr>
          <w:rFonts w:ascii="Times New Roman" w:hAnsi="Times New Roman" w:cs="Times New Roman"/>
          <w:szCs w:val="24"/>
          <w:lang w:val="en-US"/>
        </w:rPr>
        <w:t xml:space="preserve">ategory in the logic scorecard </w:t>
      </w:r>
      <w:r w:rsidR="00926CC9">
        <w:rPr>
          <w:rFonts w:ascii="Times New Roman" w:hAnsi="Times New Roman" w:cs="Times New Roman"/>
          <w:szCs w:val="24"/>
          <w:lang w:val="en-US"/>
        </w:rPr>
        <w:t>wa</w:t>
      </w:r>
      <w:r w:rsidR="00992B49" w:rsidRPr="00B70E49">
        <w:rPr>
          <w:rFonts w:ascii="Times New Roman" w:hAnsi="Times New Roman" w:cs="Times New Roman"/>
          <w:szCs w:val="24"/>
          <w:lang w:val="en-US"/>
        </w:rPr>
        <w:t xml:space="preserve">s </w:t>
      </w:r>
      <w:r w:rsidR="00992B49" w:rsidRPr="00B70E49">
        <w:rPr>
          <w:rFonts w:ascii="Times New Roman" w:hAnsi="Times New Roman" w:cs="Times New Roman"/>
          <w:szCs w:val="24"/>
          <w:lang w:val="en-US"/>
        </w:rPr>
        <w:lastRenderedPageBreak/>
        <w:t>innovation</w:t>
      </w:r>
      <w:r w:rsidR="003F1514" w:rsidRPr="00B70E49">
        <w:rPr>
          <w:rFonts w:ascii="Times New Roman" w:hAnsi="Times New Roman" w:cs="Times New Roman"/>
          <w:szCs w:val="24"/>
          <w:lang w:val="en-US"/>
        </w:rPr>
        <w:t>,</w:t>
      </w:r>
      <w:r w:rsidR="00456657" w:rsidRPr="00B70E49">
        <w:rPr>
          <w:rFonts w:ascii="Times New Roman" w:hAnsi="Times New Roman" w:cs="Times New Roman"/>
          <w:szCs w:val="24"/>
          <w:lang w:val="en-US"/>
        </w:rPr>
        <w:t xml:space="preserve"> discussed with the supplier on an on-going basis to ensure motivation</w:t>
      </w:r>
      <w:r w:rsidR="006C1BA8" w:rsidRPr="00B70E49">
        <w:rPr>
          <w:rFonts w:ascii="Times New Roman" w:hAnsi="Times New Roman" w:cs="Times New Roman"/>
          <w:szCs w:val="24"/>
          <w:lang w:val="en-US"/>
        </w:rPr>
        <w:t xml:space="preserve"> and continuous improvement</w:t>
      </w:r>
      <w:r w:rsidR="003F1514" w:rsidRPr="00B70E49">
        <w:rPr>
          <w:rFonts w:ascii="Times New Roman" w:hAnsi="Times New Roman" w:cs="Times New Roman"/>
          <w:szCs w:val="24"/>
          <w:lang w:val="en-US"/>
        </w:rPr>
        <w:t>,</w:t>
      </w:r>
      <w:r w:rsidR="006C1BA8" w:rsidRPr="00B70E49">
        <w:rPr>
          <w:rFonts w:ascii="Times New Roman" w:hAnsi="Times New Roman" w:cs="Times New Roman"/>
          <w:szCs w:val="24"/>
          <w:lang w:val="en-US"/>
        </w:rPr>
        <w:t xml:space="preserve"> by the addition of a clause regarding shared best practice</w:t>
      </w:r>
      <w:r w:rsidR="00456657" w:rsidRPr="00B70E49">
        <w:rPr>
          <w:rFonts w:ascii="Times New Roman" w:hAnsi="Times New Roman" w:cs="Times New Roman"/>
          <w:szCs w:val="24"/>
          <w:lang w:val="en-US"/>
        </w:rPr>
        <w:t xml:space="preserve">. </w:t>
      </w:r>
    </w:p>
    <w:p w:rsidR="00992B49" w:rsidRPr="00B70E49" w:rsidRDefault="00D318E7" w:rsidP="00577DF1">
      <w:pPr>
        <w:spacing w:after="0" w:line="240" w:lineRule="auto"/>
        <w:ind w:firstLine="284"/>
        <w:jc w:val="both"/>
        <w:rPr>
          <w:rFonts w:ascii="Times New Roman" w:hAnsi="Times New Roman" w:cs="Times New Roman"/>
          <w:szCs w:val="24"/>
          <w:lang w:val="en-US"/>
        </w:rPr>
      </w:pPr>
      <w:r w:rsidRPr="00B70E49">
        <w:rPr>
          <w:rFonts w:ascii="Times New Roman" w:hAnsi="Times New Roman" w:cs="Times New Roman"/>
          <w:szCs w:val="24"/>
        </w:rPr>
        <w:t>A</w:t>
      </w:r>
      <w:r w:rsidR="00992B49" w:rsidRPr="00B70E49">
        <w:rPr>
          <w:rFonts w:ascii="Times New Roman" w:hAnsi="Times New Roman" w:cs="Times New Roman"/>
          <w:szCs w:val="24"/>
        </w:rPr>
        <w:t xml:space="preserve"> fix</w:t>
      </w:r>
      <w:r w:rsidRPr="00B70E49">
        <w:rPr>
          <w:rFonts w:ascii="Times New Roman" w:hAnsi="Times New Roman" w:cs="Times New Roman"/>
          <w:szCs w:val="24"/>
        </w:rPr>
        <w:t>ed</w:t>
      </w:r>
      <w:r w:rsidR="00992B49" w:rsidRPr="00B70E49">
        <w:rPr>
          <w:rFonts w:ascii="Times New Roman" w:hAnsi="Times New Roman" w:cs="Times New Roman"/>
          <w:szCs w:val="24"/>
        </w:rPr>
        <w:t xml:space="preserve"> communica</w:t>
      </w:r>
      <w:r w:rsidR="003F1514" w:rsidRPr="00B70E49">
        <w:rPr>
          <w:rFonts w:ascii="Times New Roman" w:hAnsi="Times New Roman" w:cs="Times New Roman"/>
          <w:szCs w:val="24"/>
        </w:rPr>
        <w:t>tion infrastructure</w:t>
      </w:r>
      <w:r w:rsidRPr="00B70E49">
        <w:rPr>
          <w:rFonts w:ascii="Times New Roman" w:hAnsi="Times New Roman" w:cs="Times New Roman"/>
          <w:szCs w:val="24"/>
        </w:rPr>
        <w:t xml:space="preserve"> was used through the introduction of</w:t>
      </w:r>
      <w:r w:rsidR="00992B49" w:rsidRPr="00B70E49">
        <w:rPr>
          <w:rFonts w:ascii="Times New Roman" w:hAnsi="Times New Roman" w:cs="Times New Roman"/>
          <w:szCs w:val="24"/>
          <w:lang w:val="en-US"/>
        </w:rPr>
        <w:t xml:space="preserve"> a triple-layer communication network to handl</w:t>
      </w:r>
      <w:r w:rsidRPr="00B70E49">
        <w:rPr>
          <w:rFonts w:ascii="Times New Roman" w:hAnsi="Times New Roman" w:cs="Times New Roman"/>
          <w:szCs w:val="24"/>
          <w:lang w:val="en-US"/>
        </w:rPr>
        <w:t xml:space="preserve">e the supplier relationship; </w:t>
      </w:r>
      <w:r w:rsidR="00992B49" w:rsidRPr="00B70E49">
        <w:rPr>
          <w:rFonts w:ascii="Times New Roman" w:hAnsi="Times New Roman" w:cs="Times New Roman"/>
          <w:szCs w:val="24"/>
          <w:lang w:val="en-US"/>
        </w:rPr>
        <w:t xml:space="preserve">an operations manager </w:t>
      </w:r>
      <w:r w:rsidRPr="00B70E49">
        <w:rPr>
          <w:rFonts w:ascii="Times New Roman" w:hAnsi="Times New Roman" w:cs="Times New Roman"/>
          <w:szCs w:val="24"/>
          <w:lang w:val="en-US"/>
        </w:rPr>
        <w:t xml:space="preserve">which </w:t>
      </w:r>
      <w:r w:rsidR="00992B49" w:rsidRPr="00B70E49">
        <w:rPr>
          <w:rFonts w:ascii="Times New Roman" w:hAnsi="Times New Roman" w:cs="Times New Roman"/>
          <w:szCs w:val="24"/>
          <w:lang w:val="en-US"/>
        </w:rPr>
        <w:t xml:space="preserve">is </w:t>
      </w:r>
      <w:r w:rsidRPr="00B70E49">
        <w:rPr>
          <w:rFonts w:ascii="Times New Roman" w:hAnsi="Times New Roman" w:cs="Times New Roman"/>
          <w:szCs w:val="24"/>
          <w:lang w:val="en-US"/>
        </w:rPr>
        <w:t>a very technical role,</w:t>
      </w:r>
      <w:r w:rsidR="00992B49" w:rsidRPr="00B70E49">
        <w:rPr>
          <w:rFonts w:ascii="Times New Roman" w:hAnsi="Times New Roman" w:cs="Times New Roman"/>
          <w:szCs w:val="24"/>
          <w:lang w:val="en-US"/>
        </w:rPr>
        <w:t xml:space="preserve"> the supplier manager </w:t>
      </w:r>
      <w:r w:rsidRPr="00B70E49">
        <w:rPr>
          <w:rFonts w:ascii="Times New Roman" w:hAnsi="Times New Roman" w:cs="Times New Roman"/>
          <w:szCs w:val="24"/>
          <w:lang w:val="en-US"/>
        </w:rPr>
        <w:t>to</w:t>
      </w:r>
      <w:r w:rsidR="00F87C48" w:rsidRPr="00B70E49">
        <w:rPr>
          <w:rFonts w:ascii="Times New Roman" w:hAnsi="Times New Roman" w:cs="Times New Roman"/>
          <w:szCs w:val="24"/>
          <w:lang w:val="en-US"/>
        </w:rPr>
        <w:t xml:space="preserve"> </w:t>
      </w:r>
      <w:r w:rsidRPr="00B70E49">
        <w:rPr>
          <w:rFonts w:ascii="Times New Roman" w:hAnsi="Times New Roman" w:cs="Times New Roman"/>
          <w:szCs w:val="24"/>
          <w:lang w:val="en-US"/>
        </w:rPr>
        <w:t>communicate</w:t>
      </w:r>
      <w:r w:rsidR="00992B49" w:rsidRPr="00B70E49">
        <w:rPr>
          <w:rFonts w:ascii="Times New Roman" w:hAnsi="Times New Roman" w:cs="Times New Roman"/>
          <w:szCs w:val="24"/>
          <w:lang w:val="en-US"/>
        </w:rPr>
        <w:t xml:space="preserve"> with t</w:t>
      </w:r>
      <w:r w:rsidRPr="00B70E49">
        <w:rPr>
          <w:rFonts w:ascii="Times New Roman" w:hAnsi="Times New Roman" w:cs="Times New Roman"/>
          <w:szCs w:val="24"/>
          <w:lang w:val="en-US"/>
        </w:rPr>
        <w:t>he supplier regarding p</w:t>
      </w:r>
      <w:r w:rsidR="00992B49" w:rsidRPr="00B70E49">
        <w:rPr>
          <w:rFonts w:ascii="Times New Roman" w:hAnsi="Times New Roman" w:cs="Times New Roman"/>
          <w:szCs w:val="24"/>
          <w:lang w:val="en-US"/>
        </w:rPr>
        <w:t>erfor</w:t>
      </w:r>
      <w:r w:rsidR="00F87C48" w:rsidRPr="00B70E49">
        <w:rPr>
          <w:rFonts w:ascii="Times New Roman" w:hAnsi="Times New Roman" w:cs="Times New Roman"/>
          <w:szCs w:val="24"/>
          <w:lang w:val="en-US"/>
        </w:rPr>
        <w:t>mance measurement and upcoming problems</w:t>
      </w:r>
      <w:r w:rsidR="00721259" w:rsidRPr="00B70E49">
        <w:rPr>
          <w:rFonts w:ascii="Times New Roman" w:hAnsi="Times New Roman" w:cs="Times New Roman"/>
          <w:szCs w:val="24"/>
          <w:lang w:val="en-US"/>
        </w:rPr>
        <w:t>, and the exec</w:t>
      </w:r>
      <w:r w:rsidR="00F87C48" w:rsidRPr="00B70E49">
        <w:rPr>
          <w:rFonts w:ascii="Times New Roman" w:hAnsi="Times New Roman" w:cs="Times New Roman"/>
          <w:szCs w:val="24"/>
          <w:lang w:val="en-US"/>
        </w:rPr>
        <w:t>utive level</w:t>
      </w:r>
      <w:r w:rsidR="003F1514" w:rsidRPr="00B70E49">
        <w:rPr>
          <w:rFonts w:ascii="Times New Roman" w:hAnsi="Times New Roman" w:cs="Times New Roman"/>
          <w:szCs w:val="24"/>
          <w:lang w:val="en-US"/>
        </w:rPr>
        <w:t>.</w:t>
      </w:r>
    </w:p>
    <w:p w:rsidR="00992B49" w:rsidRPr="00B70E49" w:rsidRDefault="003F1514" w:rsidP="00577DF1">
      <w:pPr>
        <w:spacing w:after="0" w:line="240" w:lineRule="auto"/>
        <w:ind w:firstLine="284"/>
        <w:jc w:val="both"/>
        <w:rPr>
          <w:rFonts w:ascii="Times New Roman" w:hAnsi="Times New Roman" w:cs="Times New Roman"/>
          <w:szCs w:val="24"/>
        </w:rPr>
      </w:pPr>
      <w:r w:rsidRPr="00B70E49">
        <w:rPr>
          <w:rFonts w:ascii="Times New Roman" w:hAnsi="Times New Roman" w:cs="Times New Roman"/>
          <w:szCs w:val="24"/>
          <w:lang w:val="en-US"/>
        </w:rPr>
        <w:t>A last significant</w:t>
      </w:r>
      <w:r w:rsidR="00F87C48" w:rsidRPr="00B70E49">
        <w:rPr>
          <w:rFonts w:ascii="Times New Roman" w:hAnsi="Times New Roman" w:cs="Times New Roman"/>
          <w:szCs w:val="24"/>
          <w:lang w:val="en-US"/>
        </w:rPr>
        <w:t xml:space="preserve"> factor</w:t>
      </w:r>
      <w:r w:rsidR="009D36A7">
        <w:rPr>
          <w:rFonts w:ascii="Times New Roman" w:hAnsi="Times New Roman" w:cs="Times New Roman"/>
          <w:szCs w:val="24"/>
          <w:lang w:val="en-US"/>
        </w:rPr>
        <w:t xml:space="preserve"> </w:t>
      </w:r>
      <w:r w:rsidR="00344A1C" w:rsidRPr="00B70E49">
        <w:rPr>
          <w:rFonts w:ascii="Times New Roman" w:hAnsi="Times New Roman" w:cs="Times New Roman"/>
          <w:szCs w:val="24"/>
          <w:lang w:val="en-US"/>
        </w:rPr>
        <w:t xml:space="preserve">was risk management, </w:t>
      </w:r>
      <w:r w:rsidR="00992B49" w:rsidRPr="00B70E49">
        <w:rPr>
          <w:rFonts w:ascii="Times New Roman" w:hAnsi="Times New Roman" w:cs="Times New Roman"/>
          <w:szCs w:val="24"/>
          <w:lang w:val="en-US"/>
        </w:rPr>
        <w:t>described as especially important in the financial service</w:t>
      </w:r>
      <w:r w:rsidR="00F10D49" w:rsidRPr="00B70E49">
        <w:rPr>
          <w:rFonts w:ascii="Times New Roman" w:hAnsi="Times New Roman" w:cs="Times New Roman"/>
          <w:szCs w:val="24"/>
          <w:lang w:val="en-US"/>
        </w:rPr>
        <w:t>s</w:t>
      </w:r>
      <w:r w:rsidR="00992B49" w:rsidRPr="00B70E49">
        <w:rPr>
          <w:rFonts w:ascii="Times New Roman" w:hAnsi="Times New Roman" w:cs="Times New Roman"/>
          <w:szCs w:val="24"/>
          <w:lang w:val="en-US"/>
        </w:rPr>
        <w:t xml:space="preserve"> sector, both due to the impact that an insufficiently screened project could have on the operations</w:t>
      </w:r>
      <w:r w:rsidR="00926CC9">
        <w:rPr>
          <w:rFonts w:ascii="Times New Roman" w:hAnsi="Times New Roman" w:cs="Times New Roman"/>
          <w:szCs w:val="24"/>
          <w:lang w:val="en-US"/>
        </w:rPr>
        <w:t>,</w:t>
      </w:r>
      <w:r w:rsidR="00992B49" w:rsidRPr="00B70E49">
        <w:rPr>
          <w:rFonts w:ascii="Times New Roman" w:hAnsi="Times New Roman" w:cs="Times New Roman"/>
          <w:szCs w:val="24"/>
          <w:lang w:val="en-US"/>
        </w:rPr>
        <w:t xml:space="preserve"> and due to the compliance with legal requirements imposed by the Financial Services Authority (FSA). </w:t>
      </w:r>
    </w:p>
    <w:p w:rsidR="00992B49" w:rsidRPr="00B70E49" w:rsidRDefault="00992B49" w:rsidP="000D27F1">
      <w:pPr>
        <w:pStyle w:val="Heading1"/>
        <w:numPr>
          <w:ilvl w:val="0"/>
          <w:numId w:val="0"/>
        </w:numPr>
        <w:spacing w:line="240" w:lineRule="auto"/>
        <w:jc w:val="both"/>
        <w:rPr>
          <w:rFonts w:ascii="Times New Roman" w:hAnsi="Times New Roman" w:cs="Times New Roman"/>
          <w:sz w:val="24"/>
          <w:szCs w:val="24"/>
        </w:rPr>
      </w:pPr>
    </w:p>
    <w:p w:rsidR="00266D18" w:rsidRPr="00B70E49" w:rsidRDefault="00266D18" w:rsidP="001C60D9">
      <w:pPr>
        <w:spacing w:after="0" w:line="240" w:lineRule="auto"/>
        <w:jc w:val="both"/>
        <w:rPr>
          <w:rFonts w:ascii="Times New Roman" w:hAnsi="Times New Roman" w:cs="Times New Roman"/>
          <w:b/>
          <w:szCs w:val="24"/>
        </w:rPr>
      </w:pPr>
      <w:r w:rsidRPr="00B70E49">
        <w:rPr>
          <w:rFonts w:ascii="Times New Roman" w:hAnsi="Times New Roman" w:cs="Times New Roman"/>
          <w:b/>
          <w:szCs w:val="24"/>
        </w:rPr>
        <w:t>Analysis</w:t>
      </w:r>
    </w:p>
    <w:p w:rsidR="00992B49" w:rsidRPr="00B70E49" w:rsidRDefault="003D5C9F" w:rsidP="00EA5131">
      <w:pPr>
        <w:spacing w:after="0" w:line="240" w:lineRule="auto"/>
        <w:jc w:val="both"/>
        <w:rPr>
          <w:rFonts w:ascii="Times New Roman" w:hAnsi="Times New Roman" w:cs="Times New Roman"/>
          <w:szCs w:val="24"/>
        </w:rPr>
      </w:pPr>
      <w:r w:rsidRPr="00B70E49">
        <w:rPr>
          <w:rFonts w:ascii="Times New Roman" w:hAnsi="Times New Roman" w:cs="Times New Roman"/>
          <w:szCs w:val="24"/>
        </w:rPr>
        <w:t>S</w:t>
      </w:r>
      <w:r w:rsidR="00992B49" w:rsidRPr="00B70E49">
        <w:rPr>
          <w:rFonts w:ascii="Times New Roman" w:hAnsi="Times New Roman" w:cs="Times New Roman"/>
          <w:szCs w:val="24"/>
        </w:rPr>
        <w:t>egmentation</w:t>
      </w:r>
      <w:r w:rsidRPr="00B70E49">
        <w:rPr>
          <w:rFonts w:ascii="Times New Roman" w:hAnsi="Times New Roman" w:cs="Times New Roman"/>
          <w:szCs w:val="24"/>
        </w:rPr>
        <w:t xml:space="preserve"> of the outsourcing lifecycle</w:t>
      </w:r>
      <w:r w:rsidR="00992B49" w:rsidRPr="00B70E49">
        <w:rPr>
          <w:rFonts w:ascii="Times New Roman" w:hAnsi="Times New Roman" w:cs="Times New Roman"/>
          <w:szCs w:val="24"/>
        </w:rPr>
        <w:t xml:space="preserve"> was confirmed by the</w:t>
      </w:r>
      <w:r w:rsidR="001313CB" w:rsidRPr="00B70E49">
        <w:rPr>
          <w:rFonts w:ascii="Times New Roman" w:hAnsi="Times New Roman" w:cs="Times New Roman"/>
          <w:szCs w:val="24"/>
        </w:rPr>
        <w:t xml:space="preserve"> research conducted</w:t>
      </w:r>
      <w:r w:rsidR="00992B49" w:rsidRPr="00B70E49">
        <w:rPr>
          <w:rFonts w:ascii="Times New Roman" w:hAnsi="Times New Roman" w:cs="Times New Roman"/>
          <w:szCs w:val="24"/>
        </w:rPr>
        <w:t>. What was neglec</w:t>
      </w:r>
      <w:r w:rsidR="005A783A">
        <w:rPr>
          <w:rFonts w:ascii="Times New Roman" w:hAnsi="Times New Roman" w:cs="Times New Roman"/>
          <w:szCs w:val="24"/>
        </w:rPr>
        <w:t>ted by literature but</w:t>
      </w:r>
      <w:r w:rsidR="00992B49" w:rsidRPr="00B70E49">
        <w:rPr>
          <w:rFonts w:ascii="Times New Roman" w:hAnsi="Times New Roman" w:cs="Times New Roman"/>
          <w:szCs w:val="24"/>
        </w:rPr>
        <w:t xml:space="preserve"> emphasized </w:t>
      </w:r>
      <w:r w:rsidR="001313CB" w:rsidRPr="00B70E49">
        <w:rPr>
          <w:rFonts w:ascii="Times New Roman" w:hAnsi="Times New Roman" w:cs="Times New Roman"/>
          <w:szCs w:val="24"/>
        </w:rPr>
        <w:t>by the interviewees</w:t>
      </w:r>
      <w:r w:rsidR="00992B49" w:rsidRPr="00B70E49">
        <w:rPr>
          <w:rFonts w:ascii="Times New Roman" w:hAnsi="Times New Roman" w:cs="Times New Roman"/>
          <w:szCs w:val="24"/>
        </w:rPr>
        <w:t xml:space="preserve"> was the importance of</w:t>
      </w:r>
      <w:r w:rsidR="002A6C23" w:rsidRPr="00B70E49">
        <w:rPr>
          <w:rFonts w:ascii="Times New Roman" w:hAnsi="Times New Roman" w:cs="Times New Roman"/>
          <w:szCs w:val="24"/>
        </w:rPr>
        <w:t xml:space="preserve"> </w:t>
      </w:r>
      <w:r w:rsidR="00691E09" w:rsidRPr="00B70E49">
        <w:rPr>
          <w:rFonts w:ascii="Times New Roman" w:hAnsi="Times New Roman" w:cs="Times New Roman"/>
          <w:szCs w:val="24"/>
        </w:rPr>
        <w:t>defining requirements</w:t>
      </w:r>
      <w:r w:rsidR="00992B49" w:rsidRPr="00B70E49">
        <w:rPr>
          <w:rFonts w:ascii="Times New Roman" w:hAnsi="Times New Roman" w:cs="Times New Roman"/>
          <w:szCs w:val="24"/>
        </w:rPr>
        <w:t xml:space="preserve"> and su</w:t>
      </w:r>
      <w:r w:rsidR="002A6C23" w:rsidRPr="00B70E49">
        <w:rPr>
          <w:rFonts w:ascii="Times New Roman" w:hAnsi="Times New Roman" w:cs="Times New Roman"/>
          <w:szCs w:val="24"/>
        </w:rPr>
        <w:t>pplier selection prior to proceeding with</w:t>
      </w:r>
      <w:r w:rsidR="00992B49" w:rsidRPr="00B70E49">
        <w:rPr>
          <w:rFonts w:ascii="Times New Roman" w:hAnsi="Times New Roman" w:cs="Times New Roman"/>
          <w:szCs w:val="24"/>
        </w:rPr>
        <w:t xml:space="preserve"> the outsourcing project, particularly in terms of performance managemen</w:t>
      </w:r>
      <w:r w:rsidR="002A6C23" w:rsidRPr="00B70E49">
        <w:rPr>
          <w:rFonts w:ascii="Times New Roman" w:hAnsi="Times New Roman" w:cs="Times New Roman"/>
          <w:szCs w:val="24"/>
        </w:rPr>
        <w:t xml:space="preserve">t. </w:t>
      </w:r>
    </w:p>
    <w:p w:rsidR="00992B49" w:rsidRPr="00B70E49" w:rsidRDefault="00721259" w:rsidP="00EA5131">
      <w:pPr>
        <w:spacing w:after="0" w:line="240" w:lineRule="auto"/>
        <w:ind w:firstLine="284"/>
        <w:jc w:val="both"/>
        <w:rPr>
          <w:rFonts w:ascii="Times New Roman" w:hAnsi="Times New Roman" w:cs="Times New Roman"/>
          <w:szCs w:val="24"/>
        </w:rPr>
      </w:pPr>
      <w:r w:rsidRPr="00B70E49">
        <w:rPr>
          <w:rFonts w:ascii="Times New Roman" w:hAnsi="Times New Roman" w:cs="Times New Roman"/>
          <w:szCs w:val="24"/>
        </w:rPr>
        <w:t>Literature suggested that</w:t>
      </w:r>
      <w:r w:rsidR="00992B49" w:rsidRPr="00B70E49">
        <w:rPr>
          <w:rFonts w:ascii="Times New Roman" w:hAnsi="Times New Roman" w:cs="Times New Roman"/>
          <w:szCs w:val="24"/>
        </w:rPr>
        <w:t xml:space="preserve"> </w:t>
      </w:r>
      <w:r w:rsidRPr="00B70E49">
        <w:rPr>
          <w:rFonts w:ascii="Times New Roman" w:hAnsi="Times New Roman" w:cs="Times New Roman"/>
          <w:szCs w:val="24"/>
        </w:rPr>
        <w:t xml:space="preserve">the </w:t>
      </w:r>
      <w:r w:rsidR="005A783A">
        <w:rPr>
          <w:rFonts w:ascii="Times New Roman" w:hAnsi="Times New Roman" w:cs="Times New Roman"/>
          <w:szCs w:val="24"/>
        </w:rPr>
        <w:t>contract should</w:t>
      </w:r>
      <w:r w:rsidR="00992B49" w:rsidRPr="00B70E49">
        <w:rPr>
          <w:rFonts w:ascii="Times New Roman" w:hAnsi="Times New Roman" w:cs="Times New Roman"/>
          <w:szCs w:val="24"/>
        </w:rPr>
        <w:t xml:space="preserve"> define the role, responsibilities, liabili</w:t>
      </w:r>
      <w:r w:rsidRPr="00B70E49">
        <w:rPr>
          <w:rFonts w:ascii="Times New Roman" w:hAnsi="Times New Roman" w:cs="Times New Roman"/>
          <w:szCs w:val="24"/>
        </w:rPr>
        <w:t>ties and expectations,</w:t>
      </w:r>
      <w:r w:rsidR="00992B49" w:rsidRPr="00B70E49">
        <w:rPr>
          <w:rFonts w:ascii="Times New Roman" w:hAnsi="Times New Roman" w:cs="Times New Roman"/>
          <w:szCs w:val="24"/>
        </w:rPr>
        <w:t xml:space="preserve"> fix the service levels and give a clear guideline on actions taken for good and poor performance</w:t>
      </w:r>
      <w:r w:rsidR="001C163A" w:rsidRPr="00B70E49">
        <w:rPr>
          <w:rFonts w:ascii="Times New Roman" w:hAnsi="Times New Roman" w:cs="Times New Roman"/>
          <w:noProof/>
          <w:szCs w:val="24"/>
          <w:lang w:val="en-US"/>
        </w:rPr>
        <w:t xml:space="preserve"> (Gay &amp; Essinger, 2000)</w:t>
      </w:r>
      <w:r w:rsidR="00992B49" w:rsidRPr="00B70E49">
        <w:rPr>
          <w:rFonts w:ascii="Times New Roman" w:hAnsi="Times New Roman" w:cs="Times New Roman"/>
          <w:szCs w:val="24"/>
        </w:rPr>
        <w:t>. The outsourcing contract i</w:t>
      </w:r>
      <w:r w:rsidR="00344A1C" w:rsidRPr="00B70E49">
        <w:rPr>
          <w:rFonts w:ascii="Times New Roman" w:hAnsi="Times New Roman" w:cs="Times New Roman"/>
          <w:szCs w:val="24"/>
        </w:rPr>
        <w:t>n place in the</w:t>
      </w:r>
      <w:r w:rsidRPr="00B70E49">
        <w:rPr>
          <w:rFonts w:ascii="Times New Roman" w:hAnsi="Times New Roman" w:cs="Times New Roman"/>
          <w:szCs w:val="24"/>
        </w:rPr>
        <w:t xml:space="preserve"> </w:t>
      </w:r>
      <w:r w:rsidR="00344A1C" w:rsidRPr="00B70E49">
        <w:rPr>
          <w:rFonts w:ascii="Times New Roman" w:hAnsi="Times New Roman" w:cs="Times New Roman"/>
          <w:szCs w:val="24"/>
        </w:rPr>
        <w:t>c</w:t>
      </w:r>
      <w:r w:rsidR="004D56F6" w:rsidRPr="00B70E49">
        <w:rPr>
          <w:rFonts w:ascii="Times New Roman" w:hAnsi="Times New Roman" w:cs="Times New Roman"/>
          <w:szCs w:val="24"/>
        </w:rPr>
        <w:t>ase organisation</w:t>
      </w:r>
      <w:r w:rsidRPr="00B70E49">
        <w:rPr>
          <w:rFonts w:ascii="Times New Roman" w:hAnsi="Times New Roman" w:cs="Times New Roman"/>
          <w:szCs w:val="24"/>
        </w:rPr>
        <w:t xml:space="preserve"> incorporated</w:t>
      </w:r>
      <w:r w:rsidR="00992B49" w:rsidRPr="00B70E49">
        <w:rPr>
          <w:rFonts w:ascii="Times New Roman" w:hAnsi="Times New Roman" w:cs="Times New Roman"/>
          <w:szCs w:val="24"/>
        </w:rPr>
        <w:t xml:space="preserve"> these aspects in its entirety. With the help of a governance schedule and manual, the</w:t>
      </w:r>
      <w:r w:rsidR="005A783A">
        <w:rPr>
          <w:rFonts w:ascii="Times New Roman" w:hAnsi="Times New Roman" w:cs="Times New Roman"/>
          <w:szCs w:val="24"/>
        </w:rPr>
        <w:t xml:space="preserve"> legal document elaborated</w:t>
      </w:r>
      <w:r w:rsidR="00344A1C" w:rsidRPr="00B70E49">
        <w:rPr>
          <w:rFonts w:ascii="Times New Roman" w:hAnsi="Times New Roman" w:cs="Times New Roman"/>
          <w:szCs w:val="24"/>
        </w:rPr>
        <w:t xml:space="preserve"> on</w:t>
      </w:r>
      <w:r w:rsidR="00992B49" w:rsidRPr="00B70E49">
        <w:rPr>
          <w:rFonts w:ascii="Times New Roman" w:hAnsi="Times New Roman" w:cs="Times New Roman"/>
          <w:szCs w:val="24"/>
        </w:rPr>
        <w:t xml:space="preserve"> the roles and responsibilities during the operations phase. </w:t>
      </w:r>
    </w:p>
    <w:p w:rsidR="00992B49" w:rsidRPr="00B70E49" w:rsidRDefault="0082731A" w:rsidP="00EA5131">
      <w:pPr>
        <w:spacing w:after="0" w:line="240" w:lineRule="auto"/>
        <w:ind w:firstLine="284"/>
        <w:jc w:val="both"/>
        <w:rPr>
          <w:rFonts w:ascii="Times New Roman" w:hAnsi="Times New Roman" w:cs="Times New Roman"/>
          <w:szCs w:val="24"/>
        </w:rPr>
      </w:pPr>
      <w:r w:rsidRPr="00B70E49">
        <w:rPr>
          <w:rFonts w:ascii="Times New Roman" w:hAnsi="Times New Roman" w:cs="Times New Roman"/>
          <w:szCs w:val="24"/>
        </w:rPr>
        <w:t>Literature stressed</w:t>
      </w:r>
      <w:r w:rsidR="00992B49" w:rsidRPr="00B70E49">
        <w:rPr>
          <w:rFonts w:ascii="Times New Roman" w:hAnsi="Times New Roman" w:cs="Times New Roman"/>
          <w:szCs w:val="24"/>
        </w:rPr>
        <w:t xml:space="preserve"> the importance of continuous measurement of the process before and after the outsourcing decision </w:t>
      </w:r>
      <w:r w:rsidR="00992B49" w:rsidRPr="00B70E49">
        <w:rPr>
          <w:rFonts w:ascii="Times New Roman" w:hAnsi="Times New Roman" w:cs="Times New Roman"/>
          <w:szCs w:val="24"/>
          <w:lang w:val="en-US"/>
        </w:rPr>
        <w:t>(Schoeninger, 2004; Aron &amp; Singh, 2005)</w:t>
      </w:r>
      <w:r w:rsidRPr="00B70E49">
        <w:rPr>
          <w:rFonts w:ascii="Times New Roman" w:hAnsi="Times New Roman" w:cs="Times New Roman"/>
          <w:szCs w:val="24"/>
        </w:rPr>
        <w:t>. The research</w:t>
      </w:r>
      <w:r w:rsidR="005A783A">
        <w:rPr>
          <w:rFonts w:ascii="Times New Roman" w:hAnsi="Times New Roman" w:cs="Times New Roman"/>
          <w:szCs w:val="24"/>
        </w:rPr>
        <w:t xml:space="preserve"> has proven that this to be a</w:t>
      </w:r>
      <w:r w:rsidR="00992B49" w:rsidRPr="00B70E49">
        <w:rPr>
          <w:rFonts w:ascii="Times New Roman" w:hAnsi="Times New Roman" w:cs="Times New Roman"/>
          <w:szCs w:val="24"/>
        </w:rPr>
        <w:t xml:space="preserve"> very common practice in outsourcing projects in the financial service</w:t>
      </w:r>
      <w:r w:rsidR="00937A0C" w:rsidRPr="00B70E49">
        <w:rPr>
          <w:rFonts w:ascii="Times New Roman" w:hAnsi="Times New Roman" w:cs="Times New Roman"/>
          <w:szCs w:val="24"/>
        </w:rPr>
        <w:t>s</w:t>
      </w:r>
      <w:r w:rsidR="00992B49" w:rsidRPr="00B70E49">
        <w:rPr>
          <w:rFonts w:ascii="Times New Roman" w:hAnsi="Times New Roman" w:cs="Times New Roman"/>
          <w:szCs w:val="24"/>
        </w:rPr>
        <w:t xml:space="preserve"> industry. </w:t>
      </w:r>
    </w:p>
    <w:p w:rsidR="00992B49" w:rsidRPr="00B70E49" w:rsidRDefault="00992B49" w:rsidP="00EA5131">
      <w:pPr>
        <w:spacing w:after="0" w:line="240" w:lineRule="auto"/>
        <w:ind w:firstLine="284"/>
        <w:jc w:val="both"/>
        <w:rPr>
          <w:rFonts w:ascii="Times New Roman" w:hAnsi="Times New Roman" w:cs="Times New Roman"/>
          <w:szCs w:val="24"/>
        </w:rPr>
      </w:pPr>
      <w:r w:rsidRPr="00B70E49">
        <w:rPr>
          <w:rFonts w:ascii="Times New Roman" w:hAnsi="Times New Roman" w:cs="Times New Roman"/>
          <w:szCs w:val="24"/>
        </w:rPr>
        <w:t>Contract m</w:t>
      </w:r>
      <w:r w:rsidR="0082731A" w:rsidRPr="00B70E49">
        <w:rPr>
          <w:rFonts w:ascii="Times New Roman" w:hAnsi="Times New Roman" w:cs="Times New Roman"/>
          <w:szCs w:val="24"/>
        </w:rPr>
        <w:t>anagement is</w:t>
      </w:r>
      <w:r w:rsidRPr="00B70E49">
        <w:rPr>
          <w:rFonts w:ascii="Times New Roman" w:hAnsi="Times New Roman" w:cs="Times New Roman"/>
          <w:szCs w:val="24"/>
        </w:rPr>
        <w:t xml:space="preserve"> a critical success factor in both literature and practical application in financial services. According to a number of authors</w:t>
      </w:r>
      <w:r w:rsidR="005A783A">
        <w:rPr>
          <w:rFonts w:ascii="Times New Roman" w:hAnsi="Times New Roman" w:cs="Times New Roman"/>
          <w:szCs w:val="24"/>
        </w:rPr>
        <w:t>,</w:t>
      </w:r>
      <w:r w:rsidRPr="00B70E49">
        <w:rPr>
          <w:rFonts w:ascii="Times New Roman" w:hAnsi="Times New Roman" w:cs="Times New Roman"/>
          <w:szCs w:val="24"/>
        </w:rPr>
        <w:t xml:space="preserve"> contract management is concerned with dealing with adjustments</w:t>
      </w:r>
      <w:r w:rsidR="00344A1C" w:rsidRPr="00B70E49">
        <w:rPr>
          <w:rFonts w:ascii="Times New Roman" w:hAnsi="Times New Roman" w:cs="Times New Roman"/>
          <w:szCs w:val="24"/>
        </w:rPr>
        <w:t xml:space="preserve"> to the contract, using </w:t>
      </w:r>
      <w:r w:rsidRPr="00B70E49">
        <w:rPr>
          <w:rFonts w:ascii="Times New Roman" w:hAnsi="Times New Roman" w:cs="Times New Roman"/>
          <w:szCs w:val="24"/>
        </w:rPr>
        <w:t xml:space="preserve">change requests </w:t>
      </w:r>
      <w:r w:rsidRPr="00B70E49">
        <w:rPr>
          <w:rFonts w:ascii="Times New Roman" w:hAnsi="Times New Roman" w:cs="Times New Roman"/>
          <w:szCs w:val="24"/>
          <w:lang w:val="en-US"/>
        </w:rPr>
        <w:t>(Hodel et al., 2006; Dzierzon, 2005; Würz &amp; Blankenhorn, 2010)</w:t>
      </w:r>
      <w:r w:rsidRPr="00B70E49">
        <w:rPr>
          <w:rFonts w:ascii="Times New Roman" w:hAnsi="Times New Roman" w:cs="Times New Roman"/>
          <w:szCs w:val="24"/>
        </w:rPr>
        <w:t xml:space="preserve">. </w:t>
      </w:r>
    </w:p>
    <w:p w:rsidR="00992B49" w:rsidRPr="00B70E49" w:rsidRDefault="00992B49" w:rsidP="00EA5131">
      <w:pPr>
        <w:spacing w:after="0" w:line="240" w:lineRule="auto"/>
        <w:ind w:firstLine="284"/>
        <w:jc w:val="both"/>
        <w:rPr>
          <w:rFonts w:ascii="Times New Roman" w:hAnsi="Times New Roman" w:cs="Times New Roman"/>
          <w:szCs w:val="24"/>
        </w:rPr>
      </w:pPr>
      <w:r w:rsidRPr="00B70E49">
        <w:rPr>
          <w:rFonts w:ascii="Times New Roman" w:hAnsi="Times New Roman" w:cs="Times New Roman"/>
          <w:szCs w:val="24"/>
        </w:rPr>
        <w:t xml:space="preserve">The Balanced Scorecard was identified as the most suitable performance measurement system for outsourcing projects in </w:t>
      </w:r>
      <w:r w:rsidR="0082731A" w:rsidRPr="00B70E49">
        <w:rPr>
          <w:rFonts w:ascii="Times New Roman" w:hAnsi="Times New Roman" w:cs="Times New Roman"/>
          <w:szCs w:val="24"/>
        </w:rPr>
        <w:t xml:space="preserve">the </w:t>
      </w:r>
      <w:r w:rsidRPr="00B70E49">
        <w:rPr>
          <w:rFonts w:ascii="Times New Roman" w:hAnsi="Times New Roman" w:cs="Times New Roman"/>
          <w:szCs w:val="24"/>
        </w:rPr>
        <w:t xml:space="preserve">literature </w:t>
      </w:r>
      <w:r w:rsidRPr="00B70E49">
        <w:rPr>
          <w:rFonts w:ascii="Times New Roman" w:hAnsi="Times New Roman" w:cs="Times New Roman"/>
          <w:szCs w:val="24"/>
          <w:lang w:val="en-US"/>
        </w:rPr>
        <w:t>(Basu, 2001; Weimer, 2009; Würz &amp; Blankenhorn, 2010)</w:t>
      </w:r>
      <w:r w:rsidR="005A783A">
        <w:rPr>
          <w:rFonts w:ascii="Times New Roman" w:hAnsi="Times New Roman" w:cs="Times New Roman"/>
          <w:szCs w:val="24"/>
        </w:rPr>
        <w:t xml:space="preserve">. The </w:t>
      </w:r>
      <w:r w:rsidRPr="00B70E49">
        <w:rPr>
          <w:rFonts w:ascii="Times New Roman" w:hAnsi="Times New Roman" w:cs="Times New Roman"/>
          <w:szCs w:val="24"/>
        </w:rPr>
        <w:t>IT-outsourcing</w:t>
      </w:r>
      <w:r w:rsidR="005A783A">
        <w:rPr>
          <w:rFonts w:ascii="Times New Roman" w:hAnsi="Times New Roman" w:cs="Times New Roman"/>
          <w:szCs w:val="24"/>
        </w:rPr>
        <w:t xml:space="preserve"> project re-enforced to this view</w:t>
      </w:r>
      <w:r w:rsidRPr="00B70E49">
        <w:rPr>
          <w:rFonts w:ascii="Times New Roman" w:hAnsi="Times New Roman" w:cs="Times New Roman"/>
          <w:szCs w:val="24"/>
        </w:rPr>
        <w:t xml:space="preserve">. </w:t>
      </w:r>
      <w:r w:rsidR="0082731A" w:rsidRPr="00B70E49">
        <w:rPr>
          <w:rFonts w:ascii="Times New Roman" w:hAnsi="Times New Roman" w:cs="Times New Roman"/>
          <w:szCs w:val="24"/>
        </w:rPr>
        <w:t>The c</w:t>
      </w:r>
      <w:r w:rsidR="004D56F6" w:rsidRPr="00B70E49">
        <w:rPr>
          <w:rFonts w:ascii="Times New Roman" w:hAnsi="Times New Roman" w:cs="Times New Roman"/>
          <w:szCs w:val="24"/>
        </w:rPr>
        <w:t>ase organisation</w:t>
      </w:r>
      <w:r w:rsidRPr="00B70E49">
        <w:rPr>
          <w:rFonts w:ascii="Times New Roman" w:hAnsi="Times New Roman" w:cs="Times New Roman"/>
          <w:szCs w:val="24"/>
        </w:rPr>
        <w:t xml:space="preserve"> introduced the logic scorecard as their performance measurement tool for the outsourcing suppliers</w:t>
      </w:r>
      <w:r w:rsidR="005A783A">
        <w:rPr>
          <w:rFonts w:ascii="Times New Roman" w:hAnsi="Times New Roman" w:cs="Times New Roman"/>
          <w:szCs w:val="24"/>
        </w:rPr>
        <w:t>. This was effectivelly</w:t>
      </w:r>
      <w:r w:rsidRPr="00B70E49">
        <w:rPr>
          <w:rFonts w:ascii="Times New Roman" w:hAnsi="Times New Roman" w:cs="Times New Roman"/>
          <w:szCs w:val="24"/>
        </w:rPr>
        <w:t xml:space="preserve"> a Balanced Scorecard adjusted to the requirements of the outsourcing environment. </w:t>
      </w:r>
    </w:p>
    <w:p w:rsidR="00992B49" w:rsidRPr="00B70E49" w:rsidRDefault="00992B49" w:rsidP="00EA5131">
      <w:pPr>
        <w:spacing w:after="0" w:line="240" w:lineRule="auto"/>
        <w:ind w:firstLine="284"/>
        <w:jc w:val="both"/>
        <w:rPr>
          <w:rFonts w:ascii="Times New Roman" w:hAnsi="Times New Roman" w:cs="Times New Roman"/>
          <w:szCs w:val="24"/>
        </w:rPr>
      </w:pPr>
      <w:r w:rsidRPr="00B70E49">
        <w:rPr>
          <w:rFonts w:ascii="Times New Roman" w:hAnsi="Times New Roman" w:cs="Times New Roman"/>
          <w:szCs w:val="24"/>
        </w:rPr>
        <w:t xml:space="preserve">For the conversion of the gathered data into actions for improvement, a number of authors from the field of outsourcing have suggested a causal analysis and a service credit system </w:t>
      </w:r>
      <w:r w:rsidRPr="00B70E49">
        <w:rPr>
          <w:rFonts w:ascii="Times New Roman" w:hAnsi="Times New Roman" w:cs="Times New Roman"/>
          <w:szCs w:val="24"/>
          <w:lang w:val="en-US"/>
        </w:rPr>
        <w:t>(Dzierzon, 2005; Mullin, 1996; Pai &amp; Basu, 2007)</w:t>
      </w:r>
      <w:r w:rsidRPr="00B70E49">
        <w:rPr>
          <w:rFonts w:ascii="Times New Roman" w:hAnsi="Times New Roman" w:cs="Times New Roman"/>
          <w:szCs w:val="24"/>
        </w:rPr>
        <w:t xml:space="preserve">. </w:t>
      </w:r>
    </w:p>
    <w:p w:rsidR="003A35C6" w:rsidRDefault="00606ECF" w:rsidP="00683715">
      <w:pPr>
        <w:spacing w:after="0" w:line="240" w:lineRule="auto"/>
        <w:ind w:firstLine="284"/>
        <w:jc w:val="both"/>
        <w:rPr>
          <w:rFonts w:ascii="Times New Roman" w:hAnsi="Times New Roman" w:cs="Times New Roman"/>
          <w:szCs w:val="24"/>
        </w:rPr>
      </w:pPr>
      <w:r w:rsidRPr="00B70E49">
        <w:rPr>
          <w:rFonts w:ascii="Times New Roman" w:hAnsi="Times New Roman" w:cs="Times New Roman"/>
          <w:szCs w:val="24"/>
        </w:rPr>
        <w:t>For</w:t>
      </w:r>
      <w:r w:rsidR="00992B49" w:rsidRPr="00B70E49">
        <w:rPr>
          <w:rFonts w:ascii="Times New Roman" w:hAnsi="Times New Roman" w:cs="Times New Roman"/>
          <w:szCs w:val="24"/>
        </w:rPr>
        <w:t xml:space="preserve"> performance management in outsourcing projects</w:t>
      </w:r>
      <w:r w:rsidRPr="00B70E49">
        <w:rPr>
          <w:rFonts w:ascii="Times New Roman" w:hAnsi="Times New Roman" w:cs="Times New Roman"/>
          <w:szCs w:val="24"/>
        </w:rPr>
        <w:t xml:space="preserve"> to be successful,</w:t>
      </w:r>
      <w:r w:rsidR="00992B49" w:rsidRPr="00B70E49">
        <w:rPr>
          <w:rFonts w:ascii="Times New Roman" w:hAnsi="Times New Roman" w:cs="Times New Roman"/>
          <w:szCs w:val="24"/>
        </w:rPr>
        <w:t xml:space="preserve"> communication between the two contractual parties is another key for success. </w:t>
      </w:r>
      <w:r w:rsidRPr="00B70E49">
        <w:rPr>
          <w:rFonts w:ascii="Times New Roman" w:hAnsi="Times New Roman" w:cs="Times New Roman"/>
          <w:szCs w:val="24"/>
        </w:rPr>
        <w:t>The c</w:t>
      </w:r>
      <w:r w:rsidR="004D56F6" w:rsidRPr="00B70E49">
        <w:rPr>
          <w:rFonts w:ascii="Times New Roman" w:hAnsi="Times New Roman" w:cs="Times New Roman"/>
          <w:szCs w:val="24"/>
        </w:rPr>
        <w:t>ase organisation</w:t>
      </w:r>
      <w:r w:rsidR="00992B49" w:rsidRPr="00B70E49">
        <w:rPr>
          <w:rFonts w:ascii="Times New Roman" w:hAnsi="Times New Roman" w:cs="Times New Roman"/>
          <w:szCs w:val="24"/>
        </w:rPr>
        <w:t xml:space="preserve"> followed this suggestion and implemented a triple-layer communication infrastructure</w:t>
      </w:r>
      <w:r w:rsidR="005A783A">
        <w:rPr>
          <w:rFonts w:ascii="Times New Roman" w:hAnsi="Times New Roman" w:cs="Times New Roman"/>
          <w:szCs w:val="24"/>
        </w:rPr>
        <w:t xml:space="preserve"> with the supplier manager</w:t>
      </w:r>
      <w:r w:rsidR="00992B49" w:rsidRPr="00B70E49">
        <w:rPr>
          <w:rFonts w:ascii="Times New Roman" w:hAnsi="Times New Roman" w:cs="Times New Roman"/>
          <w:szCs w:val="24"/>
        </w:rPr>
        <w:t xml:space="preserve"> </w:t>
      </w:r>
      <w:r w:rsidRPr="00B70E49">
        <w:rPr>
          <w:rFonts w:ascii="Times New Roman" w:hAnsi="Times New Roman" w:cs="Times New Roman"/>
          <w:szCs w:val="24"/>
        </w:rPr>
        <w:t>the key</w:t>
      </w:r>
      <w:r w:rsidR="00992B49" w:rsidRPr="00B70E49">
        <w:rPr>
          <w:rFonts w:ascii="Times New Roman" w:hAnsi="Times New Roman" w:cs="Times New Roman"/>
          <w:szCs w:val="24"/>
        </w:rPr>
        <w:t xml:space="preserve"> point of</w:t>
      </w:r>
      <w:bookmarkStart w:id="14" w:name="_Toc288687385"/>
      <w:bookmarkStart w:id="15" w:name="_Toc289338350"/>
      <w:r w:rsidR="00683715">
        <w:rPr>
          <w:rFonts w:ascii="Times New Roman" w:hAnsi="Times New Roman" w:cs="Times New Roman"/>
          <w:szCs w:val="24"/>
        </w:rPr>
        <w:t xml:space="preserve"> the outsourcing relationship.</w:t>
      </w:r>
    </w:p>
    <w:p w:rsidR="00683715" w:rsidRDefault="00683715" w:rsidP="00683715">
      <w:pPr>
        <w:spacing w:after="0" w:line="240" w:lineRule="auto"/>
        <w:ind w:firstLine="284"/>
        <w:jc w:val="both"/>
        <w:rPr>
          <w:rFonts w:ascii="Times New Roman" w:hAnsi="Times New Roman" w:cs="Times New Roman"/>
          <w:szCs w:val="24"/>
        </w:rPr>
      </w:pPr>
    </w:p>
    <w:p w:rsidR="00992B49" w:rsidRPr="00B70E49" w:rsidRDefault="00992B49" w:rsidP="00FD620A">
      <w:pPr>
        <w:pStyle w:val="Heading2"/>
        <w:numPr>
          <w:ilvl w:val="0"/>
          <w:numId w:val="0"/>
        </w:numPr>
        <w:spacing w:after="0" w:line="240" w:lineRule="auto"/>
        <w:ind w:left="851" w:hanging="851"/>
        <w:jc w:val="both"/>
        <w:rPr>
          <w:rFonts w:ascii="Times New Roman" w:hAnsi="Times New Roman" w:cs="Times New Roman"/>
          <w:sz w:val="24"/>
          <w:szCs w:val="24"/>
        </w:rPr>
      </w:pPr>
      <w:r w:rsidRPr="00B70E49">
        <w:rPr>
          <w:rFonts w:ascii="Times New Roman" w:hAnsi="Times New Roman" w:cs="Times New Roman"/>
          <w:sz w:val="24"/>
          <w:szCs w:val="24"/>
        </w:rPr>
        <w:lastRenderedPageBreak/>
        <w:t>Development of an effective performance management framework</w:t>
      </w:r>
      <w:bookmarkEnd w:id="14"/>
      <w:bookmarkEnd w:id="15"/>
    </w:p>
    <w:p w:rsidR="003F2EA6" w:rsidRDefault="000140B3" w:rsidP="00FD620A">
      <w:pPr>
        <w:spacing w:line="240" w:lineRule="auto"/>
        <w:jc w:val="both"/>
        <w:rPr>
          <w:rFonts w:ascii="Times New Roman" w:hAnsi="Times New Roman" w:cs="Times New Roman"/>
          <w:szCs w:val="24"/>
          <w:lang w:val="en-US"/>
        </w:rPr>
      </w:pPr>
      <w:r w:rsidRPr="00A72959">
        <w:rPr>
          <w:noProof/>
          <w:lang w:eastAsia="en-GB"/>
        </w:rPr>
        <mc:AlternateContent>
          <mc:Choice Requires="wpg">
            <w:drawing>
              <wp:anchor distT="0" distB="0" distL="114300" distR="114300" simplePos="0" relativeHeight="251659264" behindDoc="0" locked="0" layoutInCell="1" allowOverlap="1" wp14:anchorId="11885B70" wp14:editId="37288312">
                <wp:simplePos x="0" y="0"/>
                <wp:positionH relativeFrom="column">
                  <wp:posOffset>71755</wp:posOffset>
                </wp:positionH>
                <wp:positionV relativeFrom="paragraph">
                  <wp:posOffset>1359535</wp:posOffset>
                </wp:positionV>
                <wp:extent cx="5940425" cy="5260340"/>
                <wp:effectExtent l="0" t="0" r="0" b="0"/>
                <wp:wrapTopAndBottom/>
                <wp:docPr id="5" name="Gruppieren 45"/>
                <wp:cNvGraphicFramePr/>
                <a:graphic xmlns:a="http://schemas.openxmlformats.org/drawingml/2006/main">
                  <a:graphicData uri="http://schemas.microsoft.com/office/word/2010/wordprocessingGroup">
                    <wpg:wgp>
                      <wpg:cNvGrpSpPr/>
                      <wpg:grpSpPr>
                        <a:xfrm>
                          <a:off x="0" y="0"/>
                          <a:ext cx="5940425" cy="5260340"/>
                          <a:chOff x="494165" y="-535819"/>
                          <a:chExt cx="5572164" cy="9318791"/>
                        </a:xfrm>
                      </wpg:grpSpPr>
                      <wps:wsp>
                        <wps:cNvPr id="6" name="Textfeld 3"/>
                        <wps:cNvSpPr txBox="1"/>
                        <wps:spPr>
                          <a:xfrm>
                            <a:off x="494165" y="-535819"/>
                            <a:ext cx="5572164" cy="606577"/>
                          </a:xfrm>
                          <a:prstGeom prst="rect">
                            <a:avLst/>
                          </a:prstGeom>
                          <a:noFill/>
                        </wps:spPr>
                        <wps:txbx>
                          <w:txbxContent>
                            <w:p w:rsidR="007F6FE4" w:rsidRPr="004C3C13" w:rsidRDefault="007F6FE4" w:rsidP="000140B3">
                              <w:pPr>
                                <w:pStyle w:val="NormalWeb"/>
                                <w:spacing w:before="0" w:beforeAutospacing="0" w:after="0" w:afterAutospacing="0"/>
                                <w:jc w:val="center"/>
                                <w:rPr>
                                  <w:rFonts w:ascii="Arial" w:hAnsi="Arial" w:cs="Arial"/>
                                </w:rPr>
                              </w:pPr>
                              <w:r w:rsidRPr="004C3C13">
                                <w:rPr>
                                  <w:rFonts w:ascii="Arial" w:hAnsi="Arial" w:cs="Arial"/>
                                  <w:b/>
                                  <w:bCs/>
                                  <w:color w:val="548DD4" w:themeColor="text2" w:themeTint="99"/>
                                  <w:kern w:val="24"/>
                                  <w:lang w:val="de-DE"/>
                                </w:rPr>
                                <w:t xml:space="preserve">An </w:t>
                              </w:r>
                              <w:r w:rsidRPr="004C3C13">
                                <w:rPr>
                                  <w:rFonts w:ascii="Arial" w:hAnsi="Arial" w:cs="Arial"/>
                                  <w:b/>
                                  <w:bCs/>
                                  <w:color w:val="548DD4" w:themeColor="text2" w:themeTint="99"/>
                                  <w:kern w:val="24"/>
                                </w:rPr>
                                <w:t>effective</w:t>
                              </w:r>
                              <w:r w:rsidRPr="004C3C13">
                                <w:rPr>
                                  <w:rFonts w:ascii="Arial" w:hAnsi="Arial" w:cs="Arial"/>
                                  <w:b/>
                                  <w:bCs/>
                                  <w:color w:val="548DD4" w:themeColor="text2" w:themeTint="99"/>
                                  <w:kern w:val="24"/>
                                  <w:lang w:val="de-DE"/>
                                </w:rPr>
                                <w:t xml:space="preserve"> </w:t>
                              </w:r>
                              <w:r w:rsidRPr="004C3C13">
                                <w:rPr>
                                  <w:rFonts w:ascii="Arial" w:hAnsi="Arial" w:cs="Arial"/>
                                  <w:b/>
                                  <w:bCs/>
                                  <w:color w:val="548DD4" w:themeColor="text2" w:themeTint="99"/>
                                  <w:kern w:val="24"/>
                                </w:rPr>
                                <w:t>performance management framework</w:t>
                              </w:r>
                            </w:p>
                          </w:txbxContent>
                        </wps:txbx>
                        <wps:bodyPr wrap="square" rtlCol="0">
                          <a:noAutofit/>
                        </wps:bodyPr>
                      </wps:wsp>
                      <wps:wsp>
                        <wps:cNvPr id="7" name="Textfeld 4"/>
                        <wps:cNvSpPr txBox="1"/>
                        <wps:spPr>
                          <a:xfrm>
                            <a:off x="1754335" y="242406"/>
                            <a:ext cx="3273305" cy="566242"/>
                          </a:xfrm>
                          <a:prstGeom prst="rect">
                            <a:avLst/>
                          </a:prstGeom>
                          <a:noFill/>
                          <a:ln>
                            <a:solidFill>
                              <a:srgbClr val="1F497D">
                                <a:lumMod val="60000"/>
                                <a:lumOff val="40000"/>
                              </a:srgbClr>
                            </a:solidFill>
                          </a:ln>
                        </wps:spPr>
                        <wps:txbx>
                          <w:txbxContent>
                            <w:p w:rsidR="007F6FE4" w:rsidRPr="00293220" w:rsidRDefault="007F6FE4" w:rsidP="000140B3">
                              <w:pPr>
                                <w:rPr>
                                  <w:sz w:val="22"/>
                                </w:rPr>
                              </w:pPr>
                              <w:r w:rsidRPr="00293220">
                                <w:rPr>
                                  <w:sz w:val="22"/>
                                </w:rPr>
                                <w:t>Problem detection</w:t>
                              </w:r>
                            </w:p>
                          </w:txbxContent>
                        </wps:txbx>
                        <wps:bodyPr wrap="square" rtlCol="0">
                          <a:noAutofit/>
                        </wps:bodyPr>
                      </wps:wsp>
                      <wps:wsp>
                        <wps:cNvPr id="8" name="Textfeld 5"/>
                        <wps:cNvSpPr txBox="1"/>
                        <wps:spPr>
                          <a:xfrm>
                            <a:off x="776517" y="334250"/>
                            <a:ext cx="868319" cy="515774"/>
                          </a:xfrm>
                          <a:prstGeom prst="rect">
                            <a:avLst/>
                          </a:prstGeom>
                          <a:noFill/>
                        </wps:spPr>
                        <wps:txbx>
                          <w:txbxContent>
                            <w:p w:rsidR="007F6FE4" w:rsidRDefault="007F6FE4" w:rsidP="000140B3">
                              <w:pPr>
                                <w:pStyle w:val="NormalWeb"/>
                                <w:spacing w:before="0" w:beforeAutospacing="0" w:after="0" w:afterAutospacing="0"/>
                                <w:jc w:val="center"/>
                              </w:pPr>
                              <w:r>
                                <w:rPr>
                                  <w:rFonts w:asciiTheme="minorHAnsi" w:hAnsi="Calibri" w:cstheme="minorBidi"/>
                                  <w:i/>
                                  <w:iCs/>
                                  <w:color w:val="548DD4" w:themeColor="text2" w:themeTint="99"/>
                                  <w:kern w:val="24"/>
                                  <w:sz w:val="22"/>
                                  <w:szCs w:val="22"/>
                                  <w:lang w:val="de-DE"/>
                                </w:rPr>
                                <w:t>Stage 1</w:t>
                              </w:r>
                            </w:p>
                          </w:txbxContent>
                        </wps:txbx>
                        <wps:bodyPr wrap="square" rtlCol="0">
                          <a:noAutofit/>
                        </wps:bodyPr>
                      </wps:wsp>
                      <wps:wsp>
                        <wps:cNvPr id="9" name="Textfeld 6"/>
                        <wps:cNvSpPr txBox="1"/>
                        <wps:spPr>
                          <a:xfrm>
                            <a:off x="1746020" y="1005226"/>
                            <a:ext cx="3286148" cy="575855"/>
                          </a:xfrm>
                          <a:prstGeom prst="rect">
                            <a:avLst/>
                          </a:prstGeom>
                          <a:noFill/>
                          <a:ln>
                            <a:solidFill>
                              <a:srgbClr val="1F497D">
                                <a:lumMod val="60000"/>
                                <a:lumOff val="40000"/>
                              </a:srgbClr>
                            </a:solidFill>
                          </a:ln>
                        </wps:spPr>
                        <wps:txbx>
                          <w:txbxContent>
                            <w:p w:rsidR="007F6FE4" w:rsidRPr="007C1098" w:rsidRDefault="007F6FE4" w:rsidP="000140B3">
                              <w:pPr>
                                <w:pStyle w:val="NormalWeb"/>
                                <w:spacing w:before="0" w:beforeAutospacing="0" w:after="0" w:afterAutospacing="0"/>
                                <w:rPr>
                                  <w:rFonts w:ascii="Arial" w:hAnsi="Arial" w:cs="Arial"/>
                                  <w:sz w:val="22"/>
                                  <w:szCs w:val="22"/>
                                </w:rPr>
                              </w:pPr>
                              <w:r w:rsidRPr="007C1098">
                                <w:rPr>
                                  <w:rFonts w:ascii="Arial" w:hAnsi="Arial" w:cs="Arial"/>
                                  <w:color w:val="000000" w:themeColor="text1"/>
                                  <w:kern w:val="24"/>
                                  <w:sz w:val="22"/>
                                  <w:szCs w:val="22"/>
                                  <w:lang w:val="de-DE"/>
                                </w:rPr>
                                <w:t>Process  importance analysis</w:t>
                              </w:r>
                            </w:p>
                          </w:txbxContent>
                        </wps:txbx>
                        <wps:bodyPr wrap="square" rtlCol="0">
                          <a:noAutofit/>
                        </wps:bodyPr>
                      </wps:wsp>
                      <wps:wsp>
                        <wps:cNvPr id="10" name="Textfeld 7"/>
                        <wps:cNvSpPr txBox="1"/>
                        <wps:spPr>
                          <a:xfrm>
                            <a:off x="1729249" y="1835740"/>
                            <a:ext cx="3286148" cy="503634"/>
                          </a:xfrm>
                          <a:prstGeom prst="rect">
                            <a:avLst/>
                          </a:prstGeom>
                          <a:noFill/>
                          <a:ln>
                            <a:solidFill>
                              <a:srgbClr val="1F497D">
                                <a:lumMod val="60000"/>
                                <a:lumOff val="40000"/>
                              </a:srgbClr>
                            </a:solidFill>
                          </a:ln>
                        </wps:spPr>
                        <wps:txbx>
                          <w:txbxContent>
                            <w:p w:rsidR="007F6FE4" w:rsidRPr="007C1098" w:rsidRDefault="007F6FE4" w:rsidP="000140B3">
                              <w:pPr>
                                <w:pStyle w:val="NormalWeb"/>
                                <w:spacing w:before="0" w:beforeAutospacing="0" w:after="0" w:afterAutospacing="0"/>
                                <w:rPr>
                                  <w:rFonts w:ascii="Arial" w:hAnsi="Arial" w:cs="Arial"/>
                                  <w:sz w:val="22"/>
                                  <w:szCs w:val="22"/>
                                </w:rPr>
                              </w:pPr>
                              <w:r w:rsidRPr="007C1098">
                                <w:rPr>
                                  <w:rFonts w:ascii="Arial" w:hAnsi="Arial" w:cs="Arial"/>
                                  <w:color w:val="000000" w:themeColor="text1"/>
                                  <w:kern w:val="24"/>
                                  <w:sz w:val="22"/>
                                  <w:szCs w:val="22"/>
                                  <w:lang w:val="de-DE"/>
                                </w:rPr>
                                <w:t>Process  capability analysis</w:t>
                              </w:r>
                            </w:p>
                          </w:txbxContent>
                        </wps:txbx>
                        <wps:bodyPr wrap="square" rtlCol="0">
                          <a:noAutofit/>
                        </wps:bodyPr>
                      </wps:wsp>
                      <wps:wsp>
                        <wps:cNvPr id="11" name="Textfeld 8"/>
                        <wps:cNvSpPr txBox="1"/>
                        <wps:spPr>
                          <a:xfrm>
                            <a:off x="846629" y="1005227"/>
                            <a:ext cx="798206" cy="575856"/>
                          </a:xfrm>
                          <a:prstGeom prst="rect">
                            <a:avLst/>
                          </a:prstGeom>
                          <a:noFill/>
                        </wps:spPr>
                        <wps:txbx>
                          <w:txbxContent>
                            <w:p w:rsidR="007F6FE4" w:rsidRDefault="007F6FE4" w:rsidP="000140B3">
                              <w:pPr>
                                <w:pStyle w:val="NormalWeb"/>
                                <w:spacing w:before="0" w:beforeAutospacing="0" w:after="0" w:afterAutospacing="0"/>
                                <w:jc w:val="center"/>
                              </w:pPr>
                              <w:r>
                                <w:rPr>
                                  <w:rFonts w:asciiTheme="minorHAnsi" w:hAnsi="Calibri" w:cstheme="minorBidi"/>
                                  <w:i/>
                                  <w:iCs/>
                                  <w:color w:val="548DD4" w:themeColor="text2" w:themeTint="99"/>
                                  <w:kern w:val="24"/>
                                  <w:sz w:val="22"/>
                                  <w:szCs w:val="22"/>
                                  <w:lang w:val="de-DE"/>
                                </w:rPr>
                                <w:t>Stage 2</w:t>
                              </w:r>
                            </w:p>
                          </w:txbxContent>
                        </wps:txbx>
                        <wps:bodyPr wrap="square" rtlCol="0">
                          <a:noAutofit/>
                        </wps:bodyPr>
                      </wps:wsp>
                      <wps:wsp>
                        <wps:cNvPr id="12" name="Textfeld 9"/>
                        <wps:cNvSpPr txBox="1"/>
                        <wps:spPr>
                          <a:xfrm>
                            <a:off x="846629" y="1746698"/>
                            <a:ext cx="765846" cy="555231"/>
                          </a:xfrm>
                          <a:prstGeom prst="rect">
                            <a:avLst/>
                          </a:prstGeom>
                          <a:noFill/>
                        </wps:spPr>
                        <wps:txbx>
                          <w:txbxContent>
                            <w:p w:rsidR="007F6FE4" w:rsidRDefault="007F6FE4" w:rsidP="000140B3">
                              <w:pPr>
                                <w:pStyle w:val="NormalWeb"/>
                                <w:spacing w:before="0" w:beforeAutospacing="0" w:after="0" w:afterAutospacing="0"/>
                                <w:jc w:val="center"/>
                              </w:pPr>
                              <w:r>
                                <w:rPr>
                                  <w:rFonts w:asciiTheme="minorHAnsi" w:hAnsi="Calibri" w:cstheme="minorBidi"/>
                                  <w:i/>
                                  <w:iCs/>
                                  <w:color w:val="548DD4" w:themeColor="text2" w:themeTint="99"/>
                                  <w:kern w:val="24"/>
                                  <w:sz w:val="22"/>
                                  <w:szCs w:val="22"/>
                                  <w:lang w:val="de-DE"/>
                                </w:rPr>
                                <w:t>Stage 3</w:t>
                              </w:r>
                            </w:p>
                          </w:txbxContent>
                        </wps:txbx>
                        <wps:bodyPr wrap="square" rtlCol="0">
                          <a:noAutofit/>
                        </wps:bodyPr>
                      </wps:wsp>
                      <wps:wsp>
                        <wps:cNvPr id="13" name="Textfeld 10"/>
                        <wps:cNvSpPr txBox="1"/>
                        <wps:spPr>
                          <a:xfrm>
                            <a:off x="1745464" y="2523751"/>
                            <a:ext cx="3286148" cy="524497"/>
                          </a:xfrm>
                          <a:prstGeom prst="rect">
                            <a:avLst/>
                          </a:prstGeom>
                          <a:noFill/>
                          <a:ln>
                            <a:solidFill>
                              <a:srgbClr val="1F497D">
                                <a:lumMod val="60000"/>
                                <a:lumOff val="40000"/>
                              </a:srgbClr>
                            </a:solidFill>
                          </a:ln>
                        </wps:spPr>
                        <wps:txbx>
                          <w:txbxContent>
                            <w:p w:rsidR="007F6FE4" w:rsidRPr="00C53F98" w:rsidRDefault="007F6FE4" w:rsidP="000140B3">
                              <w:pPr>
                                <w:pStyle w:val="NormalWeb"/>
                                <w:spacing w:before="0" w:beforeAutospacing="0" w:after="0" w:afterAutospacing="0"/>
                                <w:rPr>
                                  <w:rFonts w:ascii="Arial" w:hAnsi="Arial" w:cs="Arial"/>
                                  <w:sz w:val="22"/>
                                  <w:szCs w:val="22"/>
                                </w:rPr>
                              </w:pPr>
                              <w:r w:rsidRPr="00C53F98">
                                <w:rPr>
                                  <w:rFonts w:ascii="Arial" w:hAnsi="Arial" w:cs="Arial"/>
                                  <w:color w:val="000000" w:themeColor="text1"/>
                                  <w:kern w:val="24"/>
                                  <w:sz w:val="22"/>
                                  <w:szCs w:val="22"/>
                                  <w:lang w:val="de-DE"/>
                                </w:rPr>
                                <w:t>Business case</w:t>
                              </w:r>
                            </w:p>
                          </w:txbxContent>
                        </wps:txbx>
                        <wps:bodyPr wrap="square" rtlCol="0">
                          <a:noAutofit/>
                        </wps:bodyPr>
                      </wps:wsp>
                      <wps:wsp>
                        <wps:cNvPr id="14" name="Textfeld 11"/>
                        <wps:cNvSpPr txBox="1"/>
                        <wps:spPr>
                          <a:xfrm>
                            <a:off x="1728091" y="3285471"/>
                            <a:ext cx="3286148" cy="479657"/>
                          </a:xfrm>
                          <a:prstGeom prst="rect">
                            <a:avLst/>
                          </a:prstGeom>
                          <a:noFill/>
                          <a:ln>
                            <a:solidFill>
                              <a:srgbClr val="1F497D">
                                <a:lumMod val="60000"/>
                                <a:lumOff val="40000"/>
                              </a:srgbClr>
                            </a:solidFill>
                          </a:ln>
                        </wps:spPr>
                        <wps:txbx>
                          <w:txbxContent>
                            <w:p w:rsidR="007F6FE4" w:rsidRPr="007C1098" w:rsidRDefault="007F6FE4" w:rsidP="000140B3">
                              <w:pPr>
                                <w:pStyle w:val="NormalWeb"/>
                                <w:spacing w:before="0" w:beforeAutospacing="0" w:after="0" w:afterAutospacing="0"/>
                                <w:rPr>
                                  <w:rFonts w:ascii="Arial" w:hAnsi="Arial" w:cs="Arial"/>
                                  <w:sz w:val="22"/>
                                  <w:szCs w:val="22"/>
                                </w:rPr>
                              </w:pPr>
                              <w:r w:rsidRPr="007C1098">
                                <w:rPr>
                                  <w:rFonts w:ascii="Arial" w:hAnsi="Arial" w:cs="Arial"/>
                                  <w:color w:val="000000" w:themeColor="text1"/>
                                  <w:kern w:val="24"/>
                                  <w:sz w:val="22"/>
                                  <w:szCs w:val="22"/>
                                  <w:lang w:val="de-DE"/>
                                </w:rPr>
                                <w:t>Outsourcing decision</w:t>
                              </w:r>
                            </w:p>
                          </w:txbxContent>
                        </wps:txbx>
                        <wps:bodyPr wrap="square" rtlCol="0">
                          <a:noAutofit/>
                        </wps:bodyPr>
                      </wps:wsp>
                      <wps:wsp>
                        <wps:cNvPr id="15" name="Textfeld 13"/>
                        <wps:cNvSpPr txBox="1"/>
                        <wps:spPr>
                          <a:xfrm>
                            <a:off x="808876" y="2523754"/>
                            <a:ext cx="803598" cy="508323"/>
                          </a:xfrm>
                          <a:prstGeom prst="rect">
                            <a:avLst/>
                          </a:prstGeom>
                          <a:noFill/>
                        </wps:spPr>
                        <wps:txbx>
                          <w:txbxContent>
                            <w:p w:rsidR="007F6FE4" w:rsidRDefault="007F6FE4" w:rsidP="000140B3">
                              <w:pPr>
                                <w:pStyle w:val="NormalWeb"/>
                                <w:spacing w:before="0" w:beforeAutospacing="0" w:after="0" w:afterAutospacing="0"/>
                                <w:jc w:val="center"/>
                              </w:pPr>
                              <w:r>
                                <w:rPr>
                                  <w:rFonts w:asciiTheme="minorHAnsi" w:hAnsi="Calibri" w:cstheme="minorBidi"/>
                                  <w:i/>
                                  <w:iCs/>
                                  <w:color w:val="548DD4" w:themeColor="text2" w:themeTint="99"/>
                                  <w:kern w:val="24"/>
                                  <w:sz w:val="22"/>
                                  <w:szCs w:val="22"/>
                                  <w:lang w:val="de-DE"/>
                                </w:rPr>
                                <w:t>Stage 4</w:t>
                              </w:r>
                            </w:p>
                          </w:txbxContent>
                        </wps:txbx>
                        <wps:bodyPr wrap="square" rtlCol="0">
                          <a:noAutofit/>
                        </wps:bodyPr>
                      </wps:wsp>
                      <wps:wsp>
                        <wps:cNvPr id="16" name="Textfeld 14"/>
                        <wps:cNvSpPr txBox="1"/>
                        <wps:spPr>
                          <a:xfrm>
                            <a:off x="808876" y="3215645"/>
                            <a:ext cx="803598" cy="526761"/>
                          </a:xfrm>
                          <a:prstGeom prst="rect">
                            <a:avLst/>
                          </a:prstGeom>
                          <a:noFill/>
                        </wps:spPr>
                        <wps:txbx>
                          <w:txbxContent>
                            <w:p w:rsidR="007F6FE4" w:rsidRDefault="007F6FE4" w:rsidP="000140B3">
                              <w:pPr>
                                <w:pStyle w:val="NormalWeb"/>
                                <w:spacing w:before="0" w:beforeAutospacing="0" w:after="0" w:afterAutospacing="0"/>
                                <w:jc w:val="center"/>
                              </w:pPr>
                              <w:r>
                                <w:rPr>
                                  <w:rFonts w:asciiTheme="minorHAnsi" w:hAnsi="Calibri" w:cstheme="minorBidi"/>
                                  <w:i/>
                                  <w:iCs/>
                                  <w:color w:val="548DD4" w:themeColor="text2" w:themeTint="99"/>
                                  <w:kern w:val="24"/>
                                  <w:sz w:val="22"/>
                                  <w:szCs w:val="22"/>
                                  <w:lang w:val="de-DE"/>
                                </w:rPr>
                                <w:t>Stage 5</w:t>
                              </w:r>
                            </w:p>
                          </w:txbxContent>
                        </wps:txbx>
                        <wps:bodyPr wrap="square" rtlCol="0">
                          <a:noAutofit/>
                        </wps:bodyPr>
                      </wps:wsp>
                      <wps:wsp>
                        <wps:cNvPr id="17" name="Textfeld 15"/>
                        <wps:cNvSpPr txBox="1"/>
                        <wps:spPr>
                          <a:xfrm>
                            <a:off x="1745464" y="3973477"/>
                            <a:ext cx="3286148" cy="521329"/>
                          </a:xfrm>
                          <a:prstGeom prst="rect">
                            <a:avLst/>
                          </a:prstGeom>
                          <a:noFill/>
                          <a:ln>
                            <a:solidFill>
                              <a:srgbClr val="1F497D">
                                <a:lumMod val="60000"/>
                                <a:lumOff val="40000"/>
                              </a:srgbClr>
                            </a:solidFill>
                          </a:ln>
                        </wps:spPr>
                        <wps:txbx>
                          <w:txbxContent>
                            <w:p w:rsidR="007F6FE4" w:rsidRPr="00C53F98" w:rsidRDefault="007F6FE4" w:rsidP="000140B3">
                              <w:pPr>
                                <w:pStyle w:val="NormalWeb"/>
                                <w:spacing w:before="0" w:beforeAutospacing="0" w:after="0" w:afterAutospacing="0"/>
                                <w:rPr>
                                  <w:rFonts w:ascii="Arial" w:hAnsi="Arial" w:cs="Arial"/>
                                  <w:sz w:val="22"/>
                                  <w:szCs w:val="22"/>
                                </w:rPr>
                              </w:pPr>
                              <w:r w:rsidRPr="00C53F98">
                                <w:rPr>
                                  <w:rFonts w:ascii="Arial" w:hAnsi="Arial" w:cs="Arial"/>
                                  <w:color w:val="000000" w:themeColor="text1"/>
                                  <w:kern w:val="24"/>
                                  <w:sz w:val="22"/>
                                  <w:szCs w:val="22"/>
                                  <w:lang w:val="de-DE"/>
                                </w:rPr>
                                <w:t>Requirement definition</w:t>
                              </w:r>
                            </w:p>
                          </w:txbxContent>
                        </wps:txbx>
                        <wps:bodyPr wrap="square" rtlCol="0">
                          <a:noAutofit/>
                        </wps:bodyPr>
                      </wps:wsp>
                      <wps:wsp>
                        <wps:cNvPr id="18" name="Textfeld 16"/>
                        <wps:cNvSpPr txBox="1"/>
                        <wps:spPr>
                          <a:xfrm>
                            <a:off x="1746020" y="4735201"/>
                            <a:ext cx="3286148" cy="474544"/>
                          </a:xfrm>
                          <a:prstGeom prst="rect">
                            <a:avLst/>
                          </a:prstGeom>
                          <a:noFill/>
                          <a:ln>
                            <a:solidFill>
                              <a:srgbClr val="1F497D">
                                <a:lumMod val="60000"/>
                                <a:lumOff val="40000"/>
                              </a:srgbClr>
                            </a:solidFill>
                          </a:ln>
                        </wps:spPr>
                        <wps:txbx>
                          <w:txbxContent>
                            <w:p w:rsidR="007F6FE4" w:rsidRPr="00C53F98" w:rsidRDefault="007F6FE4" w:rsidP="000140B3">
                              <w:pPr>
                                <w:pStyle w:val="NormalWeb"/>
                                <w:spacing w:before="0" w:beforeAutospacing="0" w:after="0" w:afterAutospacing="0"/>
                                <w:rPr>
                                  <w:rFonts w:ascii="Arial" w:hAnsi="Arial" w:cs="Arial"/>
                                  <w:sz w:val="22"/>
                                  <w:szCs w:val="22"/>
                                </w:rPr>
                              </w:pPr>
                              <w:r w:rsidRPr="00C53F98">
                                <w:rPr>
                                  <w:rFonts w:ascii="Arial" w:hAnsi="Arial" w:cs="Arial"/>
                                  <w:color w:val="000000" w:themeColor="text1"/>
                                  <w:kern w:val="24"/>
                                  <w:sz w:val="22"/>
                                  <w:szCs w:val="22"/>
                                  <w:lang w:val="de-DE"/>
                                </w:rPr>
                                <w:t>Supplier evaluation &amp; selection</w:t>
                              </w:r>
                            </w:p>
                          </w:txbxContent>
                        </wps:txbx>
                        <wps:bodyPr wrap="square" rtlCol="0">
                          <a:noAutofit/>
                        </wps:bodyPr>
                      </wps:wsp>
                      <wps:wsp>
                        <wps:cNvPr id="19" name="Textfeld 17"/>
                        <wps:cNvSpPr txBox="1"/>
                        <wps:spPr>
                          <a:xfrm>
                            <a:off x="1742036" y="5423207"/>
                            <a:ext cx="3286148" cy="500917"/>
                          </a:xfrm>
                          <a:prstGeom prst="rect">
                            <a:avLst/>
                          </a:prstGeom>
                          <a:noFill/>
                          <a:ln>
                            <a:solidFill>
                              <a:srgbClr val="1F497D">
                                <a:lumMod val="60000"/>
                                <a:lumOff val="40000"/>
                              </a:srgbClr>
                            </a:solidFill>
                          </a:ln>
                        </wps:spPr>
                        <wps:txbx>
                          <w:txbxContent>
                            <w:p w:rsidR="007F6FE4" w:rsidRPr="00C53F98" w:rsidRDefault="007F6FE4" w:rsidP="000140B3">
                              <w:pPr>
                                <w:pStyle w:val="NormalWeb"/>
                                <w:spacing w:before="0" w:beforeAutospacing="0" w:after="0" w:afterAutospacing="0"/>
                                <w:rPr>
                                  <w:rFonts w:ascii="Arial" w:hAnsi="Arial" w:cs="Arial"/>
                                  <w:sz w:val="22"/>
                                  <w:szCs w:val="22"/>
                                </w:rPr>
                              </w:pPr>
                              <w:r w:rsidRPr="00C53F98">
                                <w:rPr>
                                  <w:rFonts w:ascii="Arial" w:hAnsi="Arial" w:cs="Arial"/>
                                  <w:color w:val="000000" w:themeColor="text1"/>
                                  <w:kern w:val="24"/>
                                  <w:sz w:val="22"/>
                                  <w:szCs w:val="22"/>
                                  <w:lang w:val="de-DE"/>
                                </w:rPr>
                                <w:t>The outsourcing contract</w:t>
                              </w:r>
                            </w:p>
                          </w:txbxContent>
                        </wps:txbx>
                        <wps:bodyPr wrap="square" rtlCol="0">
                          <a:noAutofit/>
                        </wps:bodyPr>
                      </wps:wsp>
                      <wps:wsp>
                        <wps:cNvPr id="20" name="Textfeld 18"/>
                        <wps:cNvSpPr txBox="1"/>
                        <wps:spPr>
                          <a:xfrm>
                            <a:off x="1729249" y="5984041"/>
                            <a:ext cx="3302920" cy="2158220"/>
                          </a:xfrm>
                          <a:prstGeom prst="rect">
                            <a:avLst/>
                          </a:prstGeom>
                          <a:noFill/>
                          <a:ln>
                            <a:solidFill>
                              <a:srgbClr val="1F497D">
                                <a:lumMod val="60000"/>
                                <a:lumOff val="40000"/>
                              </a:srgbClr>
                            </a:solidFill>
                          </a:ln>
                        </wps:spPr>
                        <wps:txbx>
                          <w:txbxContent>
                            <w:p w:rsidR="007F6FE4" w:rsidRDefault="007F6FE4" w:rsidP="000140B3">
                              <w:pPr>
                                <w:pStyle w:val="NormalWeb"/>
                                <w:spacing w:before="0" w:beforeAutospacing="0" w:after="0" w:afterAutospacing="0"/>
                                <w:ind w:right="884"/>
                                <w:rPr>
                                  <w:rFonts w:ascii="Arial" w:hAnsi="Arial" w:cs="Arial"/>
                                  <w:color w:val="000000" w:themeColor="text1"/>
                                  <w:kern w:val="24"/>
                                  <w:sz w:val="22"/>
                                  <w:szCs w:val="22"/>
                                  <w:lang w:val="de-DE"/>
                                </w:rPr>
                              </w:pPr>
                              <w:r w:rsidRPr="00C53F98">
                                <w:rPr>
                                  <w:rFonts w:ascii="Arial" w:hAnsi="Arial" w:cs="Arial"/>
                                  <w:color w:val="000000" w:themeColor="text1"/>
                                  <w:kern w:val="24"/>
                                  <w:sz w:val="22"/>
                                  <w:szCs w:val="22"/>
                                  <w:lang w:val="de-DE"/>
                                </w:rPr>
                                <w:t>Performance management considerations</w:t>
                              </w:r>
                            </w:p>
                            <w:p w:rsidR="007F6FE4" w:rsidRPr="00C53F98" w:rsidRDefault="007F6FE4" w:rsidP="00ED2E56">
                              <w:pPr>
                                <w:pStyle w:val="NormalWeb"/>
                                <w:numPr>
                                  <w:ilvl w:val="0"/>
                                  <w:numId w:val="32"/>
                                </w:numPr>
                                <w:tabs>
                                  <w:tab w:val="left" w:pos="5103"/>
                                </w:tabs>
                                <w:spacing w:before="0" w:beforeAutospacing="0" w:after="0" w:afterAutospacing="0"/>
                                <w:ind w:left="3544" w:right="294" w:hanging="142"/>
                                <w:rPr>
                                  <w:rFonts w:ascii="Arial" w:hAnsi="Arial" w:cs="Arial"/>
                                  <w:sz w:val="22"/>
                                  <w:szCs w:val="22"/>
                                </w:rPr>
                              </w:pPr>
                              <w:r>
                                <w:rPr>
                                  <w:rFonts w:ascii="Arial" w:hAnsi="Arial" w:cs="Arial"/>
                                  <w:sz w:val="22"/>
                                  <w:szCs w:val="22"/>
                                </w:rPr>
                                <w:t>Contract management</w:t>
                              </w:r>
                            </w:p>
                          </w:txbxContent>
                        </wps:txbx>
                        <wps:bodyPr wrap="square" rtlCol="0">
                          <a:noAutofit/>
                        </wps:bodyPr>
                      </wps:wsp>
                      <wpg:grpSp>
                        <wpg:cNvPr id="21" name="Gruppieren 39"/>
                        <wpg:cNvGrpSpPr/>
                        <wpg:grpSpPr>
                          <a:xfrm>
                            <a:off x="1416612" y="6277830"/>
                            <a:ext cx="3747880" cy="1864432"/>
                            <a:chOff x="1416612" y="6277830"/>
                            <a:chExt cx="3747880" cy="1864432"/>
                          </a:xfrm>
                        </wpg:grpSpPr>
                        <wps:wsp>
                          <wps:cNvPr id="24" name="Textfeld 19"/>
                          <wps:cNvSpPr txBox="1"/>
                          <wps:spPr>
                            <a:xfrm>
                              <a:off x="1459434" y="6277830"/>
                              <a:ext cx="1715763" cy="1004209"/>
                            </a:xfrm>
                            <a:prstGeom prst="rect">
                              <a:avLst/>
                            </a:prstGeom>
                            <a:noFill/>
                          </wps:spPr>
                          <wps:txbx>
                            <w:txbxContent>
                              <w:p w:rsidR="007F6FE4" w:rsidRPr="00206DE6" w:rsidRDefault="007F6FE4" w:rsidP="000140B3">
                                <w:pPr>
                                  <w:pStyle w:val="NormalWeb"/>
                                  <w:numPr>
                                    <w:ilvl w:val="0"/>
                                    <w:numId w:val="28"/>
                                  </w:numPr>
                                  <w:spacing w:before="0" w:beforeAutospacing="0" w:after="0" w:afterAutospacing="0"/>
                                  <w:jc w:val="both"/>
                                  <w:rPr>
                                    <w:rFonts w:ascii="Arial" w:hAnsi="Arial" w:cs="Arial"/>
                                    <w:sz w:val="22"/>
                                    <w:szCs w:val="22"/>
                                  </w:rPr>
                                </w:pPr>
                                <w:r w:rsidRPr="00206DE6">
                                  <w:rPr>
                                    <w:rFonts w:ascii="Arial" w:hAnsi="Arial" w:cs="Arial"/>
                                    <w:kern w:val="24"/>
                                    <w:sz w:val="22"/>
                                    <w:szCs w:val="22"/>
                                    <w:lang w:val="de-DE"/>
                                  </w:rPr>
                                  <w:t xml:space="preserve">Performance </w:t>
                                </w:r>
                                <w:r w:rsidRPr="00206DE6">
                                  <w:rPr>
                                    <w:rFonts w:ascii="Arial" w:hAnsi="Arial" w:cs="Arial"/>
                                    <w:color w:val="000000" w:themeColor="text1"/>
                                    <w:kern w:val="24"/>
                                    <w:sz w:val="22"/>
                                    <w:szCs w:val="22"/>
                                    <w:lang w:val="de-DE"/>
                                  </w:rPr>
                                  <w:t xml:space="preserve">measurement </w:t>
                                </w:r>
                              </w:p>
                            </w:txbxContent>
                          </wps:txbx>
                          <wps:bodyPr wrap="square" rtlCol="0">
                            <a:noAutofit/>
                          </wps:bodyPr>
                        </wps:wsp>
                        <wps:wsp>
                          <wps:cNvPr id="31" name="Textfeld 31"/>
                          <wps:cNvSpPr txBox="1"/>
                          <wps:spPr>
                            <a:xfrm>
                              <a:off x="2511682" y="6621904"/>
                              <a:ext cx="1429524" cy="1079672"/>
                            </a:xfrm>
                            <a:prstGeom prst="rect">
                              <a:avLst/>
                            </a:prstGeom>
                            <a:noFill/>
                          </wps:spPr>
                          <wps:txbx>
                            <w:txbxContent>
                              <w:p w:rsidR="007F6FE4" w:rsidRPr="00206DE6" w:rsidRDefault="007F6FE4" w:rsidP="000140B3">
                                <w:pPr>
                                  <w:pStyle w:val="NormalWeb"/>
                                  <w:numPr>
                                    <w:ilvl w:val="0"/>
                                    <w:numId w:val="27"/>
                                  </w:numPr>
                                  <w:spacing w:before="0" w:beforeAutospacing="0" w:after="0" w:afterAutospacing="0"/>
                                  <w:jc w:val="center"/>
                                  <w:rPr>
                                    <w:rFonts w:ascii="Arial" w:hAnsi="Arial" w:cs="Arial"/>
                                  </w:rPr>
                                </w:pPr>
                                <w:r w:rsidRPr="00206DE6">
                                  <w:rPr>
                                    <w:rFonts w:ascii="Arial" w:hAnsi="Arial" w:cs="Arial"/>
                                    <w:kern w:val="24"/>
                                    <w:sz w:val="22"/>
                                    <w:szCs w:val="22"/>
                                    <w:lang w:val="de-DE"/>
                                  </w:rPr>
                                  <w:t>Risk</w:t>
                                </w:r>
                                <w:r w:rsidRPr="00206DE6">
                                  <w:rPr>
                                    <w:rFonts w:ascii="Arial" w:hAnsi="Arial" w:cs="Arial"/>
                                    <w:kern w:val="24"/>
                                    <w:lang w:val="de-DE"/>
                                  </w:rPr>
                                  <w:t xml:space="preserve"> </w:t>
                                </w:r>
                              </w:p>
                              <w:p w:rsidR="007F6FE4" w:rsidRDefault="007F6FE4" w:rsidP="000140B3">
                                <w:pPr>
                                  <w:pStyle w:val="NormalWeb"/>
                                  <w:spacing w:before="0" w:beforeAutospacing="0" w:after="0" w:afterAutospacing="0"/>
                                  <w:jc w:val="center"/>
                                </w:pPr>
                                <w:r w:rsidRPr="00206DE6">
                                  <w:rPr>
                                    <w:rFonts w:ascii="Arial" w:hAnsi="Arial" w:cs="Arial"/>
                                    <w:color w:val="000000" w:themeColor="text1"/>
                                    <w:kern w:val="24"/>
                                    <w:lang w:val="de-DE"/>
                                  </w:rPr>
                                  <w:t xml:space="preserve">           </w:t>
                                </w:r>
                                <w:r w:rsidRPr="00206DE6">
                                  <w:rPr>
                                    <w:rFonts w:ascii="Arial" w:hAnsi="Arial" w:cs="Arial"/>
                                    <w:color w:val="000000" w:themeColor="text1"/>
                                    <w:kern w:val="24"/>
                                    <w:sz w:val="22"/>
                                    <w:szCs w:val="22"/>
                                    <w:lang w:val="de-DE"/>
                                  </w:rPr>
                                  <w:t>management</w:t>
                                </w:r>
                              </w:p>
                            </w:txbxContent>
                          </wps:txbx>
                          <wps:bodyPr wrap="square" rtlCol="0">
                            <a:noAutofit/>
                          </wps:bodyPr>
                        </wps:wsp>
                        <wps:wsp>
                          <wps:cNvPr id="34" name="Textfeld 34"/>
                          <wps:cNvSpPr txBox="1"/>
                          <wps:spPr>
                            <a:xfrm>
                              <a:off x="3369396" y="7282039"/>
                              <a:ext cx="1795096" cy="782253"/>
                            </a:xfrm>
                            <a:prstGeom prst="rect">
                              <a:avLst/>
                            </a:prstGeom>
                            <a:noFill/>
                          </wps:spPr>
                          <wps:txbx>
                            <w:txbxContent>
                              <w:p w:rsidR="007F6FE4" w:rsidRPr="00206DE6" w:rsidRDefault="007F6FE4" w:rsidP="000140B3">
                                <w:pPr>
                                  <w:pStyle w:val="NormalWeb"/>
                                  <w:numPr>
                                    <w:ilvl w:val="0"/>
                                    <w:numId w:val="30"/>
                                  </w:numPr>
                                  <w:spacing w:before="0" w:beforeAutospacing="0" w:after="0" w:afterAutospacing="0"/>
                                  <w:jc w:val="center"/>
                                  <w:rPr>
                                    <w:rFonts w:ascii="Arial" w:hAnsi="Arial" w:cs="Arial"/>
                                    <w:sz w:val="22"/>
                                    <w:szCs w:val="22"/>
                                  </w:rPr>
                                </w:pPr>
                                <w:r w:rsidRPr="00206DE6">
                                  <w:rPr>
                                    <w:rFonts w:ascii="Arial" w:hAnsi="Arial" w:cs="Arial"/>
                                    <w:kern w:val="24"/>
                                    <w:sz w:val="22"/>
                                    <w:szCs w:val="22"/>
                                    <w:lang w:val="de-DE"/>
                                  </w:rPr>
                                  <w:t>Continuous</w:t>
                                </w:r>
                              </w:p>
                              <w:p w:rsidR="007F6FE4" w:rsidRPr="00206DE6" w:rsidRDefault="007F6FE4" w:rsidP="000140B3">
                                <w:pPr>
                                  <w:pStyle w:val="NormalWeb"/>
                                  <w:spacing w:before="0" w:beforeAutospacing="0" w:after="0" w:afterAutospacing="0"/>
                                  <w:jc w:val="center"/>
                                  <w:rPr>
                                    <w:rFonts w:ascii="Arial" w:hAnsi="Arial" w:cs="Arial"/>
                                    <w:sz w:val="22"/>
                                    <w:szCs w:val="22"/>
                                  </w:rPr>
                                </w:pPr>
                                <w:r w:rsidRPr="00206DE6">
                                  <w:rPr>
                                    <w:rFonts w:ascii="Arial" w:hAnsi="Arial" w:cs="Arial"/>
                                    <w:color w:val="000000" w:themeColor="text1"/>
                                    <w:kern w:val="24"/>
                                    <w:sz w:val="22"/>
                                    <w:szCs w:val="22"/>
                                    <w:lang w:val="de-DE"/>
                                  </w:rPr>
                                  <w:t xml:space="preserve">            improvement</w:t>
                                </w:r>
                              </w:p>
                            </w:txbxContent>
                          </wps:txbx>
                          <wps:bodyPr wrap="square" rtlCol="0">
                            <a:noAutofit/>
                          </wps:bodyPr>
                        </wps:wsp>
                        <wps:wsp>
                          <wps:cNvPr id="37" name="Textfeld 37"/>
                          <wps:cNvSpPr txBox="1"/>
                          <wps:spPr>
                            <a:xfrm>
                              <a:off x="1416612" y="7159198"/>
                              <a:ext cx="1602146" cy="983064"/>
                            </a:xfrm>
                            <a:prstGeom prst="rect">
                              <a:avLst/>
                            </a:prstGeom>
                            <a:noFill/>
                          </wps:spPr>
                          <wps:txbx>
                            <w:txbxContent>
                              <w:p w:rsidR="007F6FE4" w:rsidRPr="00206DE6" w:rsidRDefault="007F6FE4" w:rsidP="000140B3">
                                <w:pPr>
                                  <w:pStyle w:val="NormalWeb"/>
                                  <w:numPr>
                                    <w:ilvl w:val="0"/>
                                    <w:numId w:val="29"/>
                                  </w:numPr>
                                  <w:spacing w:before="0" w:beforeAutospacing="0" w:after="0" w:afterAutospacing="0"/>
                                  <w:jc w:val="center"/>
                                  <w:rPr>
                                    <w:rFonts w:ascii="Arial" w:hAnsi="Arial" w:cs="Arial"/>
                                    <w:sz w:val="22"/>
                                    <w:szCs w:val="22"/>
                                  </w:rPr>
                                </w:pPr>
                                <w:r w:rsidRPr="00206DE6">
                                  <w:rPr>
                                    <w:rFonts w:ascii="Arial" w:hAnsi="Arial" w:cs="Arial"/>
                                    <w:kern w:val="24"/>
                                    <w:sz w:val="22"/>
                                    <w:szCs w:val="22"/>
                                    <w:lang w:val="de-DE"/>
                                  </w:rPr>
                                  <w:t xml:space="preserve">Communication </w:t>
                                </w:r>
                              </w:p>
                              <w:p w:rsidR="007F6FE4" w:rsidRPr="00206DE6" w:rsidRDefault="007F6FE4" w:rsidP="000140B3">
                                <w:pPr>
                                  <w:pStyle w:val="NormalWeb"/>
                                  <w:spacing w:before="0" w:beforeAutospacing="0" w:after="0" w:afterAutospacing="0"/>
                                  <w:jc w:val="center"/>
                                  <w:rPr>
                                    <w:rFonts w:ascii="Arial" w:hAnsi="Arial" w:cs="Arial"/>
                                    <w:sz w:val="22"/>
                                    <w:szCs w:val="22"/>
                                  </w:rPr>
                                </w:pPr>
                                <w:r w:rsidRPr="00206DE6">
                                  <w:rPr>
                                    <w:rFonts w:ascii="Arial" w:hAnsi="Arial" w:cs="Arial"/>
                                    <w:color w:val="000000" w:themeColor="text1"/>
                                    <w:kern w:val="24"/>
                                    <w:sz w:val="22"/>
                                    <w:szCs w:val="22"/>
                                    <w:lang w:val="de-DE"/>
                                  </w:rPr>
                                  <w:t xml:space="preserve">            managment</w:t>
                                </w:r>
                              </w:p>
                            </w:txbxContent>
                          </wps:txbx>
                          <wps:bodyPr wrap="square" rtlCol="0">
                            <a:noAutofit/>
                          </wps:bodyPr>
                        </wps:wsp>
                      </wpg:grpSp>
                      <wps:wsp>
                        <wps:cNvPr id="39" name="Textfeld 40"/>
                        <wps:cNvSpPr txBox="1"/>
                        <wps:spPr>
                          <a:xfrm>
                            <a:off x="1728091" y="8201999"/>
                            <a:ext cx="3324128" cy="494011"/>
                          </a:xfrm>
                          <a:prstGeom prst="rect">
                            <a:avLst/>
                          </a:prstGeom>
                          <a:noFill/>
                          <a:ln>
                            <a:solidFill>
                              <a:srgbClr val="1F497D">
                                <a:lumMod val="60000"/>
                                <a:lumOff val="40000"/>
                              </a:srgbClr>
                            </a:solidFill>
                          </a:ln>
                        </wps:spPr>
                        <wps:txbx>
                          <w:txbxContent>
                            <w:p w:rsidR="007F6FE4" w:rsidRPr="007C1098" w:rsidRDefault="007F6FE4" w:rsidP="000140B3">
                              <w:pPr>
                                <w:pStyle w:val="NormalWeb"/>
                                <w:spacing w:before="0" w:beforeAutospacing="0" w:after="0" w:afterAutospacing="0"/>
                                <w:jc w:val="both"/>
                                <w:rPr>
                                  <w:rFonts w:ascii="Arial" w:hAnsi="Arial" w:cs="Arial"/>
                                  <w:sz w:val="22"/>
                                  <w:szCs w:val="22"/>
                                </w:rPr>
                              </w:pPr>
                              <w:r w:rsidRPr="007C1098">
                                <w:rPr>
                                  <w:rFonts w:ascii="Arial" w:hAnsi="Arial" w:cs="Arial"/>
                                  <w:color w:val="000000" w:themeColor="text1"/>
                                  <w:kern w:val="24"/>
                                  <w:sz w:val="22"/>
                                  <w:szCs w:val="22"/>
                                  <w:lang w:val="de-DE"/>
                                </w:rPr>
                                <w:t>Performance management at an operational level</w:t>
                              </w:r>
                            </w:p>
                            <w:p w:rsidR="007F6FE4" w:rsidRPr="007C1098" w:rsidRDefault="007F6FE4" w:rsidP="000140B3">
                              <w:pPr>
                                <w:pStyle w:val="NormalWeb"/>
                                <w:spacing w:before="0" w:beforeAutospacing="0" w:after="0" w:afterAutospacing="0"/>
                                <w:ind w:left="1134"/>
                                <w:rPr>
                                  <w:rFonts w:ascii="Arial" w:hAnsi="Arial" w:cs="Arial"/>
                                  <w:sz w:val="22"/>
                                  <w:szCs w:val="22"/>
                                </w:rPr>
                              </w:pPr>
                            </w:p>
                          </w:txbxContent>
                        </wps:txbx>
                        <wps:bodyPr wrap="square" rtlCol="0">
                          <a:noAutofit/>
                        </wps:bodyPr>
                      </wps:wsp>
                      <wps:wsp>
                        <wps:cNvPr id="40" name="Textfeld 41"/>
                        <wps:cNvSpPr txBox="1"/>
                        <wps:spPr>
                          <a:xfrm>
                            <a:off x="895233" y="3973479"/>
                            <a:ext cx="620291" cy="489520"/>
                          </a:xfrm>
                          <a:prstGeom prst="rect">
                            <a:avLst/>
                          </a:prstGeom>
                          <a:noFill/>
                        </wps:spPr>
                        <wps:txbx>
                          <w:txbxContent>
                            <w:p w:rsidR="007F6FE4" w:rsidRDefault="007F6FE4" w:rsidP="000140B3">
                              <w:pPr>
                                <w:pStyle w:val="NormalWeb"/>
                                <w:spacing w:before="0" w:beforeAutospacing="0" w:after="0" w:afterAutospacing="0"/>
                                <w:jc w:val="center"/>
                              </w:pPr>
                              <w:r>
                                <w:rPr>
                                  <w:rFonts w:asciiTheme="minorHAnsi" w:hAnsi="Calibri" w:cstheme="minorBidi"/>
                                  <w:i/>
                                  <w:iCs/>
                                  <w:color w:val="548DD4" w:themeColor="text2" w:themeTint="99"/>
                                  <w:kern w:val="24"/>
                                  <w:sz w:val="22"/>
                                  <w:szCs w:val="22"/>
                                  <w:lang w:val="de-DE"/>
                                </w:rPr>
                                <w:t>Stage 6</w:t>
                              </w:r>
                            </w:p>
                          </w:txbxContent>
                        </wps:txbx>
                        <wps:bodyPr wrap="square" rtlCol="0">
                          <a:noAutofit/>
                        </wps:bodyPr>
                      </wps:wsp>
                      <wps:wsp>
                        <wps:cNvPr id="41" name="Textfeld 42"/>
                        <wps:cNvSpPr txBox="1"/>
                        <wps:spPr>
                          <a:xfrm>
                            <a:off x="895233" y="4639391"/>
                            <a:ext cx="620291" cy="547539"/>
                          </a:xfrm>
                          <a:prstGeom prst="rect">
                            <a:avLst/>
                          </a:prstGeom>
                          <a:noFill/>
                        </wps:spPr>
                        <wps:txbx>
                          <w:txbxContent>
                            <w:p w:rsidR="007F6FE4" w:rsidRDefault="007F6FE4" w:rsidP="000140B3">
                              <w:pPr>
                                <w:pStyle w:val="NormalWeb"/>
                                <w:spacing w:before="0" w:beforeAutospacing="0" w:after="0" w:afterAutospacing="0"/>
                                <w:jc w:val="center"/>
                              </w:pPr>
                              <w:r>
                                <w:rPr>
                                  <w:rFonts w:asciiTheme="minorHAnsi" w:hAnsi="Calibri" w:cstheme="minorBidi"/>
                                  <w:i/>
                                  <w:iCs/>
                                  <w:color w:val="548DD4" w:themeColor="text2" w:themeTint="99"/>
                                  <w:kern w:val="24"/>
                                  <w:sz w:val="22"/>
                                  <w:szCs w:val="22"/>
                                  <w:lang w:val="de-DE"/>
                                </w:rPr>
                                <w:t>Stage 7</w:t>
                              </w:r>
                            </w:p>
                          </w:txbxContent>
                        </wps:txbx>
                        <wps:bodyPr wrap="square" rtlCol="0">
                          <a:noAutofit/>
                        </wps:bodyPr>
                      </wps:wsp>
                      <wps:wsp>
                        <wps:cNvPr id="42" name="Textfeld 43"/>
                        <wps:cNvSpPr txBox="1"/>
                        <wps:spPr>
                          <a:xfrm>
                            <a:off x="895233" y="5362565"/>
                            <a:ext cx="620291" cy="529194"/>
                          </a:xfrm>
                          <a:prstGeom prst="rect">
                            <a:avLst/>
                          </a:prstGeom>
                          <a:noFill/>
                        </wps:spPr>
                        <wps:txbx>
                          <w:txbxContent>
                            <w:p w:rsidR="007F6FE4" w:rsidRDefault="007F6FE4" w:rsidP="000140B3">
                              <w:pPr>
                                <w:pStyle w:val="NormalWeb"/>
                                <w:spacing w:before="0" w:beforeAutospacing="0" w:after="0" w:afterAutospacing="0"/>
                                <w:jc w:val="center"/>
                              </w:pPr>
                              <w:r>
                                <w:rPr>
                                  <w:rFonts w:asciiTheme="minorHAnsi" w:hAnsi="Calibri" w:cstheme="minorBidi"/>
                                  <w:i/>
                                  <w:iCs/>
                                  <w:color w:val="548DD4" w:themeColor="text2" w:themeTint="99"/>
                                  <w:kern w:val="24"/>
                                  <w:sz w:val="22"/>
                                  <w:szCs w:val="22"/>
                                  <w:lang w:val="de-DE"/>
                                </w:rPr>
                                <w:t>Stage 8</w:t>
                              </w:r>
                            </w:p>
                          </w:txbxContent>
                        </wps:txbx>
                        <wps:bodyPr wrap="square" rtlCol="0">
                          <a:noAutofit/>
                        </wps:bodyPr>
                      </wps:wsp>
                      <wps:wsp>
                        <wps:cNvPr id="45" name="Textfeld 44"/>
                        <wps:cNvSpPr txBox="1"/>
                        <wps:spPr>
                          <a:xfrm>
                            <a:off x="776517" y="8201999"/>
                            <a:ext cx="682917" cy="580973"/>
                          </a:xfrm>
                          <a:prstGeom prst="rect">
                            <a:avLst/>
                          </a:prstGeom>
                          <a:noFill/>
                        </wps:spPr>
                        <wps:txbx>
                          <w:txbxContent>
                            <w:p w:rsidR="007F6FE4" w:rsidRDefault="007F6FE4" w:rsidP="000140B3">
                              <w:pPr>
                                <w:pStyle w:val="NormalWeb"/>
                                <w:spacing w:before="0" w:beforeAutospacing="0" w:after="0" w:afterAutospacing="0"/>
                                <w:jc w:val="center"/>
                              </w:pPr>
                              <w:r>
                                <w:rPr>
                                  <w:rFonts w:asciiTheme="minorHAnsi" w:hAnsi="Calibri" w:cstheme="minorBidi"/>
                                  <w:i/>
                                  <w:iCs/>
                                  <w:color w:val="548DD4" w:themeColor="text2" w:themeTint="99"/>
                                  <w:kern w:val="24"/>
                                  <w:sz w:val="22"/>
                                  <w:szCs w:val="22"/>
                                  <w:lang w:val="de-DE"/>
                                </w:rPr>
                                <w:t xml:space="preserve"> Stage 10</w:t>
                              </w:r>
                            </w:p>
                          </w:txbxContent>
                        </wps:txbx>
                        <wps:bodyPr wrap="square" rtlCol="0">
                          <a:noAutofit/>
                        </wps:bodyPr>
                      </wps:wsp>
                      <wps:wsp>
                        <wps:cNvPr id="47" name="Textfeld 46"/>
                        <wps:cNvSpPr txBox="1"/>
                        <wps:spPr>
                          <a:xfrm>
                            <a:off x="895233" y="6062072"/>
                            <a:ext cx="620291" cy="559833"/>
                          </a:xfrm>
                          <a:prstGeom prst="rect">
                            <a:avLst/>
                          </a:prstGeom>
                          <a:noFill/>
                        </wps:spPr>
                        <wps:txbx>
                          <w:txbxContent>
                            <w:p w:rsidR="007F6FE4" w:rsidRDefault="007F6FE4" w:rsidP="000140B3">
                              <w:pPr>
                                <w:pStyle w:val="NormalWeb"/>
                                <w:spacing w:before="0" w:beforeAutospacing="0" w:after="0" w:afterAutospacing="0"/>
                                <w:jc w:val="center"/>
                              </w:pPr>
                              <w:r>
                                <w:rPr>
                                  <w:rFonts w:asciiTheme="minorHAnsi" w:hAnsi="Calibri" w:cstheme="minorBidi"/>
                                  <w:i/>
                                  <w:iCs/>
                                  <w:color w:val="548DD4" w:themeColor="text2" w:themeTint="99"/>
                                  <w:kern w:val="24"/>
                                  <w:sz w:val="22"/>
                                  <w:szCs w:val="22"/>
                                  <w:lang w:val="de-DE"/>
                                </w:rPr>
                                <w:t>Stage 9</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1885B70" id="Gruppieren 45" o:spid="_x0000_s1026" style="position:absolute;left:0;text-align:left;margin-left:5.65pt;margin-top:107.05pt;width:467.75pt;height:414.2pt;z-index:251659264;mso-width-relative:margin;mso-height-relative:margin" coordorigin="4941,-5358" coordsize="55721,93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">
                <v:shapetype id="_x0000_t202" coordsize="21600,21600" o:spt="202" path="m,l,21600r21600,l21600,xe">
                  <v:stroke joinstyle="miter"/>
                  <v:path gradientshapeok="t" o:connecttype="rect"/>
                </v:shapetype>
                <v:shape id="Textfeld 3" o:spid="_x0000_s1027" type="#_x0000_t202" style="position:absolute;left:4941;top:-5358;width:55722;height:6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7F6FE4" w:rsidRPr="004C3C13" w:rsidRDefault="007F6FE4" w:rsidP="000140B3">
                        <w:pPr>
                          <w:pStyle w:val="NormalWeb"/>
                          <w:spacing w:before="0" w:beforeAutospacing="0" w:after="0" w:afterAutospacing="0"/>
                          <w:jc w:val="center"/>
                          <w:rPr>
                            <w:rFonts w:ascii="Arial" w:hAnsi="Arial" w:cs="Arial"/>
                          </w:rPr>
                        </w:pPr>
                        <w:r w:rsidRPr="004C3C13">
                          <w:rPr>
                            <w:rFonts w:ascii="Arial" w:hAnsi="Arial" w:cs="Arial"/>
                            <w:b/>
                            <w:bCs/>
                            <w:color w:val="548DD4" w:themeColor="text2" w:themeTint="99"/>
                            <w:kern w:val="24"/>
                            <w:lang w:val="de-DE"/>
                          </w:rPr>
                          <w:t xml:space="preserve">An </w:t>
                        </w:r>
                        <w:r w:rsidRPr="004C3C13">
                          <w:rPr>
                            <w:rFonts w:ascii="Arial" w:hAnsi="Arial" w:cs="Arial"/>
                            <w:b/>
                            <w:bCs/>
                            <w:color w:val="548DD4" w:themeColor="text2" w:themeTint="99"/>
                            <w:kern w:val="24"/>
                          </w:rPr>
                          <w:t>effective</w:t>
                        </w:r>
                        <w:r w:rsidRPr="004C3C13">
                          <w:rPr>
                            <w:rFonts w:ascii="Arial" w:hAnsi="Arial" w:cs="Arial"/>
                            <w:b/>
                            <w:bCs/>
                            <w:color w:val="548DD4" w:themeColor="text2" w:themeTint="99"/>
                            <w:kern w:val="24"/>
                            <w:lang w:val="de-DE"/>
                          </w:rPr>
                          <w:t xml:space="preserve"> </w:t>
                        </w:r>
                        <w:r w:rsidRPr="004C3C13">
                          <w:rPr>
                            <w:rFonts w:ascii="Arial" w:hAnsi="Arial" w:cs="Arial"/>
                            <w:b/>
                            <w:bCs/>
                            <w:color w:val="548DD4" w:themeColor="text2" w:themeTint="99"/>
                            <w:kern w:val="24"/>
                          </w:rPr>
                          <w:t>performance management framework</w:t>
                        </w:r>
                      </w:p>
                    </w:txbxContent>
                  </v:textbox>
                </v:shape>
                <v:shape id="Textfeld 4" o:spid="_x0000_s1028" type="#_x0000_t202" style="position:absolute;left:17543;top:2424;width:32733;height:5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bxGsQA&#10;AADaAAAADwAAAGRycy9kb3ducmV2LnhtbESPQWsCMRSE74X+h/AK3mq2grWsmxWrCIooVHvw+Ng8&#10;k8XNy7KJuv33plDocZiZb5hi1rtG3KgLtWcFb8MMBHHldc1Gwfdx9foBIkRkjY1nUvBDAWbl81OB&#10;ufZ3/qLbIRqRIBxyVGBjbHMpQ2XJYRj6ljh5Z985jEl2RuoO7wnuGjnKsnfpsOa0YLGlhaXqcrg6&#10;Bfvd5uj2lTktd63ZzCfXz/F2ZZUavPTzKYhIffwP/7XXWsEEfq+kGy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28RrEAAAA2gAAAA8AAAAAAAAAAAAAAAAAmAIAAGRycy9k&#10;b3ducmV2LnhtbFBLBQYAAAAABAAEAPUAAACJAwAAAAA=&#10;" filled="f" strokecolor="#558ed5">
                  <v:textbox>
                    <w:txbxContent>
                      <w:p w:rsidR="007F6FE4" w:rsidRPr="00293220" w:rsidRDefault="007F6FE4" w:rsidP="000140B3">
                        <w:pPr>
                          <w:rPr>
                            <w:sz w:val="22"/>
                          </w:rPr>
                        </w:pPr>
                        <w:r w:rsidRPr="00293220">
                          <w:rPr>
                            <w:sz w:val="22"/>
                          </w:rPr>
                          <w:t>Problem detection</w:t>
                        </w:r>
                      </w:p>
                    </w:txbxContent>
                  </v:textbox>
                </v:shape>
                <v:shape id="Textfeld 5" o:spid="_x0000_s1029" type="#_x0000_t202" style="position:absolute;left:7765;top:3342;width:8683;height:5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7F6FE4" w:rsidRDefault="007F6FE4" w:rsidP="000140B3">
                        <w:pPr>
                          <w:pStyle w:val="NormalWeb"/>
                          <w:spacing w:before="0" w:beforeAutospacing="0" w:after="0" w:afterAutospacing="0"/>
                          <w:jc w:val="center"/>
                        </w:pPr>
                        <w:r>
                          <w:rPr>
                            <w:rFonts w:asciiTheme="minorHAnsi" w:hAnsi="Calibri" w:cstheme="minorBidi"/>
                            <w:i/>
                            <w:iCs/>
                            <w:color w:val="548DD4" w:themeColor="text2" w:themeTint="99"/>
                            <w:kern w:val="24"/>
                            <w:sz w:val="22"/>
                            <w:szCs w:val="22"/>
                            <w:lang w:val="de-DE"/>
                          </w:rPr>
                          <w:t>Stage 1</w:t>
                        </w:r>
                      </w:p>
                    </w:txbxContent>
                  </v:textbox>
                </v:shape>
                <v:shape id="Textfeld 6" o:spid="_x0000_s1030" type="#_x0000_t202" style="position:absolute;left:17460;top:10052;width:32861;height:5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XA88QA&#10;AADaAAAADwAAAGRycy9kb3ducmV2LnhtbESPQWsCMRSE74L/ITyhN81WqNrtZkVbBKUoVHvo8bF5&#10;TZZuXpZN1O2/bwqCx2FmvmGKZe8acaEu1J4VPE4yEMSV1zUbBZ+nzXgBIkRkjY1nUvBLAZblcFBg&#10;rv2VP+hyjEYkCIccFdgY21zKUFlyGCa+JU7et+8cxiQ7I3WH1wR3jZxm2Uw6rDktWGzp1VL1czw7&#10;BYf97uQOlfl627dmt5qf10/vG6vUw6hfvYCI1Md7+NbeagXP8H8l3QB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lwPPEAAAA2gAAAA8AAAAAAAAAAAAAAAAAmAIAAGRycy9k&#10;b3ducmV2LnhtbFBLBQYAAAAABAAEAPUAAACJAwAAAAA=&#10;" filled="f" strokecolor="#558ed5">
                  <v:textbox>
                    <w:txbxContent>
                      <w:p w:rsidR="007F6FE4" w:rsidRPr="007C1098" w:rsidRDefault="007F6FE4" w:rsidP="000140B3">
                        <w:pPr>
                          <w:pStyle w:val="NormalWeb"/>
                          <w:spacing w:before="0" w:beforeAutospacing="0" w:after="0" w:afterAutospacing="0"/>
                          <w:rPr>
                            <w:rFonts w:ascii="Arial" w:hAnsi="Arial" w:cs="Arial"/>
                            <w:sz w:val="22"/>
                            <w:szCs w:val="22"/>
                          </w:rPr>
                        </w:pPr>
                        <w:r w:rsidRPr="007C1098">
                          <w:rPr>
                            <w:rFonts w:ascii="Arial" w:hAnsi="Arial" w:cs="Arial"/>
                            <w:color w:val="000000" w:themeColor="text1"/>
                            <w:kern w:val="24"/>
                            <w:sz w:val="22"/>
                            <w:szCs w:val="22"/>
                            <w:lang w:val="de-DE"/>
                          </w:rPr>
                          <w:t>Process  importance analysis</w:t>
                        </w:r>
                      </w:p>
                    </w:txbxContent>
                  </v:textbox>
                </v:shape>
                <v:shape id="Textfeld 7" o:spid="_x0000_s1031" type="#_x0000_t202" style="position:absolute;left:17292;top:18357;width:32861;height:5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bDVcUA&#10;AADbAAAADwAAAGRycy9kb3ducmV2LnhtbESPT2sCMRDF70K/Q5hCb5q10FZWo9gWoVIU/HPwOGzG&#10;ZHEzWTZRt9++cyj0NsN7895vZos+NOpGXaojGxiPClDEVbQ1OwPHw2o4AZUyssUmMhn4oQSL+cNg&#10;hqWNd97RbZ+dkhBOJRrwObel1qnyFDCNYkss2jl2AbOsndO2w7uEh0Y/F8WrDlizNHhs6cNTddlf&#10;g4HtZn0I28qdPjetWy/fru8v3ytvzNNjv5yCytTnf/Pf9ZcVfKGXX2Q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hsNVxQAAANsAAAAPAAAAAAAAAAAAAAAAAJgCAABkcnMv&#10;ZG93bnJldi54bWxQSwUGAAAAAAQABAD1AAAAigMAAAAA&#10;" filled="f" strokecolor="#558ed5">
                  <v:textbox>
                    <w:txbxContent>
                      <w:p w:rsidR="007F6FE4" w:rsidRPr="007C1098" w:rsidRDefault="007F6FE4" w:rsidP="000140B3">
                        <w:pPr>
                          <w:pStyle w:val="NormalWeb"/>
                          <w:spacing w:before="0" w:beforeAutospacing="0" w:after="0" w:afterAutospacing="0"/>
                          <w:rPr>
                            <w:rFonts w:ascii="Arial" w:hAnsi="Arial" w:cs="Arial"/>
                            <w:sz w:val="22"/>
                            <w:szCs w:val="22"/>
                          </w:rPr>
                        </w:pPr>
                        <w:r w:rsidRPr="007C1098">
                          <w:rPr>
                            <w:rFonts w:ascii="Arial" w:hAnsi="Arial" w:cs="Arial"/>
                            <w:color w:val="000000" w:themeColor="text1"/>
                            <w:kern w:val="24"/>
                            <w:sz w:val="22"/>
                            <w:szCs w:val="22"/>
                            <w:lang w:val="de-DE"/>
                          </w:rPr>
                          <w:t>Process  capability analysis</w:t>
                        </w:r>
                      </w:p>
                    </w:txbxContent>
                  </v:textbox>
                </v:shape>
                <v:shape id="Textfeld 8" o:spid="_x0000_s1032" type="#_x0000_t202" style="position:absolute;left:8466;top:10052;width:7982;height:5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7F6FE4" w:rsidRDefault="007F6FE4" w:rsidP="000140B3">
                        <w:pPr>
                          <w:pStyle w:val="NormalWeb"/>
                          <w:spacing w:before="0" w:beforeAutospacing="0" w:after="0" w:afterAutospacing="0"/>
                          <w:jc w:val="center"/>
                        </w:pPr>
                        <w:r>
                          <w:rPr>
                            <w:rFonts w:asciiTheme="minorHAnsi" w:hAnsi="Calibri" w:cstheme="minorBidi"/>
                            <w:i/>
                            <w:iCs/>
                            <w:color w:val="548DD4" w:themeColor="text2" w:themeTint="99"/>
                            <w:kern w:val="24"/>
                            <w:sz w:val="22"/>
                            <w:szCs w:val="22"/>
                            <w:lang w:val="de-DE"/>
                          </w:rPr>
                          <w:t>Stage 2</w:t>
                        </w:r>
                      </w:p>
                    </w:txbxContent>
                  </v:textbox>
                </v:shape>
                <v:shape id="Textfeld 9" o:spid="_x0000_s1033" type="#_x0000_t202" style="position:absolute;left:8466;top:17466;width:7658;height:5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7F6FE4" w:rsidRDefault="007F6FE4" w:rsidP="000140B3">
                        <w:pPr>
                          <w:pStyle w:val="NormalWeb"/>
                          <w:spacing w:before="0" w:beforeAutospacing="0" w:after="0" w:afterAutospacing="0"/>
                          <w:jc w:val="center"/>
                        </w:pPr>
                        <w:r>
                          <w:rPr>
                            <w:rFonts w:asciiTheme="minorHAnsi" w:hAnsi="Calibri" w:cstheme="minorBidi"/>
                            <w:i/>
                            <w:iCs/>
                            <w:color w:val="548DD4" w:themeColor="text2" w:themeTint="99"/>
                            <w:kern w:val="24"/>
                            <w:sz w:val="22"/>
                            <w:szCs w:val="22"/>
                            <w:lang w:val="de-DE"/>
                          </w:rPr>
                          <w:t>Stage 3</w:t>
                        </w:r>
                      </w:p>
                    </w:txbxContent>
                  </v:textbox>
                </v:shape>
                <v:shape id="Textfeld 10" o:spid="_x0000_s1034" type="#_x0000_t202" style="position:absolute;left:17454;top:25237;width:32862;height:5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RdIsIA&#10;AADbAAAADwAAAGRycy9kb3ducmV2LnhtbERPS2sCMRC+F/ofwhS81ayVtrIaxSpCRRR8HDwOmzFZ&#10;3EyWTdT13xuh0Nt8fM8ZTVpXiSs1ofSsoNfNQBAXXpdsFBz2i/cBiBCRNVaeScGdAkzGry8jzLW/&#10;8Zauu2hECuGQowIbY51LGQpLDkPX18SJO/nGYUywMVI3eEvhrpIfWfYlHZacGizWNLNUnHcXp2Cz&#10;Xu7dpjDH+bo2y+n35edztbBKdd7a6RBEpDb+i//cvzrN78Pzl3SAH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F0iwgAAANsAAAAPAAAAAAAAAAAAAAAAAJgCAABkcnMvZG93&#10;bnJldi54bWxQSwUGAAAAAAQABAD1AAAAhwMAAAAA&#10;" filled="f" strokecolor="#558ed5">
                  <v:textbox>
                    <w:txbxContent>
                      <w:p w:rsidR="007F6FE4" w:rsidRPr="00C53F98" w:rsidRDefault="007F6FE4" w:rsidP="000140B3">
                        <w:pPr>
                          <w:pStyle w:val="NormalWeb"/>
                          <w:spacing w:before="0" w:beforeAutospacing="0" w:after="0" w:afterAutospacing="0"/>
                          <w:rPr>
                            <w:rFonts w:ascii="Arial" w:hAnsi="Arial" w:cs="Arial"/>
                            <w:sz w:val="22"/>
                            <w:szCs w:val="22"/>
                          </w:rPr>
                        </w:pPr>
                        <w:r w:rsidRPr="00C53F98">
                          <w:rPr>
                            <w:rFonts w:ascii="Arial" w:hAnsi="Arial" w:cs="Arial"/>
                            <w:color w:val="000000" w:themeColor="text1"/>
                            <w:kern w:val="24"/>
                            <w:sz w:val="22"/>
                            <w:szCs w:val="22"/>
                            <w:lang w:val="de-DE"/>
                          </w:rPr>
                          <w:t>Business case</w:t>
                        </w:r>
                      </w:p>
                    </w:txbxContent>
                  </v:textbox>
                </v:shape>
                <v:shape id="Textfeld 11" o:spid="_x0000_s1035" type="#_x0000_t202" style="position:absolute;left:17280;top:32854;width:32862;height:4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3FVsIA&#10;AADbAAAADwAAAGRycy9kb3ducmV2LnhtbERPS2sCMRC+F/ofwhS81azFtrIaxSpCRRR8HDwOmzFZ&#10;3EyWTdT13xuh0Nt8fM8ZTVpXiSs1ofSsoNfNQBAXXpdsFBz2i/cBiBCRNVaeScGdAkzGry8jzLW/&#10;8Zauu2hECuGQowIbY51LGQpLDkPX18SJO/nGYUywMVI3eEvhrpIfWfYlHZacGizWNLNUnHcXp2Cz&#10;Xu7dpjDH+bo2y+n35edztbBKdd7a6RBEpDb+i//cvzrN78Pzl3SAH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vcVWwgAAANsAAAAPAAAAAAAAAAAAAAAAAJgCAABkcnMvZG93&#10;bnJldi54bWxQSwUGAAAAAAQABAD1AAAAhwMAAAAA&#10;" filled="f" strokecolor="#558ed5">
                  <v:textbox>
                    <w:txbxContent>
                      <w:p w:rsidR="007F6FE4" w:rsidRPr="007C1098" w:rsidRDefault="007F6FE4" w:rsidP="000140B3">
                        <w:pPr>
                          <w:pStyle w:val="NormalWeb"/>
                          <w:spacing w:before="0" w:beforeAutospacing="0" w:after="0" w:afterAutospacing="0"/>
                          <w:rPr>
                            <w:rFonts w:ascii="Arial" w:hAnsi="Arial" w:cs="Arial"/>
                            <w:sz w:val="22"/>
                            <w:szCs w:val="22"/>
                          </w:rPr>
                        </w:pPr>
                        <w:r w:rsidRPr="007C1098">
                          <w:rPr>
                            <w:rFonts w:ascii="Arial" w:hAnsi="Arial" w:cs="Arial"/>
                            <w:color w:val="000000" w:themeColor="text1"/>
                            <w:kern w:val="24"/>
                            <w:sz w:val="22"/>
                            <w:szCs w:val="22"/>
                            <w:lang w:val="de-DE"/>
                          </w:rPr>
                          <w:t>Outsourcing decision</w:t>
                        </w:r>
                      </w:p>
                    </w:txbxContent>
                  </v:textbox>
                </v:shape>
                <v:shape id="Textfeld 13" o:spid="_x0000_s1036" type="#_x0000_t202" style="position:absolute;left:8088;top:25237;width:8036;height:5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7F6FE4" w:rsidRDefault="007F6FE4" w:rsidP="000140B3">
                        <w:pPr>
                          <w:pStyle w:val="NormalWeb"/>
                          <w:spacing w:before="0" w:beforeAutospacing="0" w:after="0" w:afterAutospacing="0"/>
                          <w:jc w:val="center"/>
                        </w:pPr>
                        <w:r>
                          <w:rPr>
                            <w:rFonts w:asciiTheme="minorHAnsi" w:hAnsi="Calibri" w:cstheme="minorBidi"/>
                            <w:i/>
                            <w:iCs/>
                            <w:color w:val="548DD4" w:themeColor="text2" w:themeTint="99"/>
                            <w:kern w:val="24"/>
                            <w:sz w:val="22"/>
                            <w:szCs w:val="22"/>
                            <w:lang w:val="de-DE"/>
                          </w:rPr>
                          <w:t>Stage 4</w:t>
                        </w:r>
                      </w:p>
                    </w:txbxContent>
                  </v:textbox>
                </v:shape>
                <v:shape id="Textfeld 14" o:spid="_x0000_s1037" type="#_x0000_t202" style="position:absolute;left:8088;top:32156;width:8036;height:5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7F6FE4" w:rsidRDefault="007F6FE4" w:rsidP="000140B3">
                        <w:pPr>
                          <w:pStyle w:val="NormalWeb"/>
                          <w:spacing w:before="0" w:beforeAutospacing="0" w:after="0" w:afterAutospacing="0"/>
                          <w:jc w:val="center"/>
                        </w:pPr>
                        <w:r>
                          <w:rPr>
                            <w:rFonts w:asciiTheme="minorHAnsi" w:hAnsi="Calibri" w:cstheme="minorBidi"/>
                            <w:i/>
                            <w:iCs/>
                            <w:color w:val="548DD4" w:themeColor="text2" w:themeTint="99"/>
                            <w:kern w:val="24"/>
                            <w:sz w:val="22"/>
                            <w:szCs w:val="22"/>
                            <w:lang w:val="de-DE"/>
                          </w:rPr>
                          <w:t>Stage 5</w:t>
                        </w:r>
                      </w:p>
                    </w:txbxContent>
                  </v:textbox>
                </v:shape>
                <v:shape id="Textfeld 15" o:spid="_x0000_s1038" type="#_x0000_t202" style="position:absolute;left:17454;top:39734;width:32862;height:5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9bIcIA&#10;AADbAAAADwAAAGRycy9kb3ducmV2LnhtbERPS2sCMRC+C/6HMEJvbtZCVbZG0RahUhR8HHocNtNk&#10;6WaybKKu/74RBG/z8T1ntuhcLS7UhsqzglGWgyAuva7YKDgd18MpiBCRNdaeScGNAizm/d4MC+2v&#10;vKfLIRqRQjgUqMDG2BRShtKSw5D5hjhxv751GBNsjdQtXlO4q+Vrno+lw4pTg8WGPiyVf4ezU7Db&#10;bo5uV5qfz21jNsvJefX2vbZKvQy65TuISF18ih/uL53mT+D+Szp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1shwgAAANsAAAAPAAAAAAAAAAAAAAAAAJgCAABkcnMvZG93&#10;bnJldi54bWxQSwUGAAAAAAQABAD1AAAAhwMAAAAA&#10;" filled="f" strokecolor="#558ed5">
                  <v:textbox>
                    <w:txbxContent>
                      <w:p w:rsidR="007F6FE4" w:rsidRPr="00C53F98" w:rsidRDefault="007F6FE4" w:rsidP="000140B3">
                        <w:pPr>
                          <w:pStyle w:val="NormalWeb"/>
                          <w:spacing w:before="0" w:beforeAutospacing="0" w:after="0" w:afterAutospacing="0"/>
                          <w:rPr>
                            <w:rFonts w:ascii="Arial" w:hAnsi="Arial" w:cs="Arial"/>
                            <w:sz w:val="22"/>
                            <w:szCs w:val="22"/>
                          </w:rPr>
                        </w:pPr>
                        <w:r w:rsidRPr="00C53F98">
                          <w:rPr>
                            <w:rFonts w:ascii="Arial" w:hAnsi="Arial" w:cs="Arial"/>
                            <w:color w:val="000000" w:themeColor="text1"/>
                            <w:kern w:val="24"/>
                            <w:sz w:val="22"/>
                            <w:szCs w:val="22"/>
                            <w:lang w:val="de-DE"/>
                          </w:rPr>
                          <w:t>Requirement definition</w:t>
                        </w:r>
                      </w:p>
                    </w:txbxContent>
                  </v:textbox>
                </v:shape>
                <v:shape id="Textfeld 16" o:spid="_x0000_s1039" type="#_x0000_t202" style="position:absolute;left:17460;top:47352;width:32861;height:4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PU8UA&#10;AADbAAAADwAAAGRycy9kb3ducmV2LnhtbESPT2sCMRDF70K/Q5hCb5q10FZWo9gWoVIU/HPwOGzG&#10;ZHEzWTZRt9++cyj0NsN7895vZos+NOpGXaojGxiPClDEVbQ1OwPHw2o4AZUyssUmMhn4oQSL+cNg&#10;hqWNd97RbZ+dkhBOJRrwObel1qnyFDCNYkss2jl2AbOsndO2w7uEh0Y/F8WrDlizNHhs6cNTddlf&#10;g4HtZn0I28qdPjetWy/fru8v3ytvzNNjv5yCytTnf/Pf9ZcVfIGVX2Q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8M9TxQAAANsAAAAPAAAAAAAAAAAAAAAAAJgCAABkcnMv&#10;ZG93bnJldi54bWxQSwUGAAAAAAQABAD1AAAAigMAAAAA&#10;" filled="f" strokecolor="#558ed5">
                  <v:textbox>
                    <w:txbxContent>
                      <w:p w:rsidR="007F6FE4" w:rsidRPr="00C53F98" w:rsidRDefault="007F6FE4" w:rsidP="000140B3">
                        <w:pPr>
                          <w:pStyle w:val="NormalWeb"/>
                          <w:spacing w:before="0" w:beforeAutospacing="0" w:after="0" w:afterAutospacing="0"/>
                          <w:rPr>
                            <w:rFonts w:ascii="Arial" w:hAnsi="Arial" w:cs="Arial"/>
                            <w:sz w:val="22"/>
                            <w:szCs w:val="22"/>
                          </w:rPr>
                        </w:pPr>
                        <w:r w:rsidRPr="00C53F98">
                          <w:rPr>
                            <w:rFonts w:ascii="Arial" w:hAnsi="Arial" w:cs="Arial"/>
                            <w:color w:val="000000" w:themeColor="text1"/>
                            <w:kern w:val="24"/>
                            <w:sz w:val="22"/>
                            <w:szCs w:val="22"/>
                            <w:lang w:val="de-DE"/>
                          </w:rPr>
                          <w:t>Supplier evaluation &amp; selection</w:t>
                        </w:r>
                      </w:p>
                    </w:txbxContent>
                  </v:textbox>
                </v:shape>
                <v:shape id="Textfeld 17" o:spid="_x0000_s1040" type="#_x0000_t202" style="position:absolute;left:17420;top:54232;width:32861;height:5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xqyMIA&#10;AADbAAAADwAAAGRycy9kb3ducmV2LnhtbERPS2sCMRC+F/ofwhS81awF27oaxSpCRRR8HDwOmzFZ&#10;3EyWTdT13xuh0Nt8fM8ZTVpXiSs1ofSsoNfNQBAXXpdsFBz2i/dvECEia6w8k4I7BZiMX19GmGt/&#10;4y1dd9GIFMIhRwU2xjqXMhSWHIaur4kTd/KNw5hgY6Ru8JbCXSU/suxTOiw5NVisaWapOO8uTsFm&#10;vdy7TWGO83VtltOvy09/tbBKdd7a6RBEpDb+i//cvzrNH8Dzl3SAH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vGrIwgAAANsAAAAPAAAAAAAAAAAAAAAAAJgCAABkcnMvZG93&#10;bnJldi54bWxQSwUGAAAAAAQABAD1AAAAhwMAAAAA&#10;" filled="f" strokecolor="#558ed5">
                  <v:textbox>
                    <w:txbxContent>
                      <w:p w:rsidR="007F6FE4" w:rsidRPr="00C53F98" w:rsidRDefault="007F6FE4" w:rsidP="000140B3">
                        <w:pPr>
                          <w:pStyle w:val="NormalWeb"/>
                          <w:spacing w:before="0" w:beforeAutospacing="0" w:after="0" w:afterAutospacing="0"/>
                          <w:rPr>
                            <w:rFonts w:ascii="Arial" w:hAnsi="Arial" w:cs="Arial"/>
                            <w:sz w:val="22"/>
                            <w:szCs w:val="22"/>
                          </w:rPr>
                        </w:pPr>
                        <w:r w:rsidRPr="00C53F98">
                          <w:rPr>
                            <w:rFonts w:ascii="Arial" w:hAnsi="Arial" w:cs="Arial"/>
                            <w:color w:val="000000" w:themeColor="text1"/>
                            <w:kern w:val="24"/>
                            <w:sz w:val="22"/>
                            <w:szCs w:val="22"/>
                            <w:lang w:val="de-DE"/>
                          </w:rPr>
                          <w:t>The outsourcing contract</w:t>
                        </w:r>
                      </w:p>
                    </w:txbxContent>
                  </v:textbox>
                </v:shape>
                <v:shape id="Textfeld 18" o:spid="_x0000_s1041" type="#_x0000_t202" style="position:absolute;left:17292;top:59840;width:33029;height:21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oJ6MEA&#10;AADbAAAADwAAAGRycy9kb3ducmV2LnhtbERPyYoCMRC9D/gPoQRvY1rBhR6juCAog4LLYY5FpyZp&#10;plNpOlHbvzeHAY+Pt88WravEnZpQelYw6GcgiAuvSzYKrpft5xREiMgaK8+k4EkBFvPOxwxz7R98&#10;ovs5GpFCOOSowMZY51KGwpLD0Pc1ceJ+feMwJtgYqRt8pHBXyWGWjaXDklODxZrWloq/880pOB72&#10;F3cszM/mUJv9cnJbjb63Vqlet11+gYjUxrf4373TCoZpffqSfoC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qCejBAAAA2wAAAA8AAAAAAAAAAAAAAAAAmAIAAGRycy9kb3du&#10;cmV2LnhtbFBLBQYAAAAABAAEAPUAAACGAwAAAAA=&#10;" filled="f" strokecolor="#558ed5">
                  <v:textbox>
                    <w:txbxContent>
                      <w:p w:rsidR="007F6FE4" w:rsidRDefault="007F6FE4" w:rsidP="000140B3">
                        <w:pPr>
                          <w:pStyle w:val="NormalWeb"/>
                          <w:spacing w:before="0" w:beforeAutospacing="0" w:after="0" w:afterAutospacing="0"/>
                          <w:ind w:right="884"/>
                          <w:rPr>
                            <w:rFonts w:ascii="Arial" w:hAnsi="Arial" w:cs="Arial"/>
                            <w:color w:val="000000" w:themeColor="text1"/>
                            <w:kern w:val="24"/>
                            <w:sz w:val="22"/>
                            <w:szCs w:val="22"/>
                            <w:lang w:val="de-DE"/>
                          </w:rPr>
                        </w:pPr>
                        <w:r w:rsidRPr="00C53F98">
                          <w:rPr>
                            <w:rFonts w:ascii="Arial" w:hAnsi="Arial" w:cs="Arial"/>
                            <w:color w:val="000000" w:themeColor="text1"/>
                            <w:kern w:val="24"/>
                            <w:sz w:val="22"/>
                            <w:szCs w:val="22"/>
                            <w:lang w:val="de-DE"/>
                          </w:rPr>
                          <w:t>Performance management considerations</w:t>
                        </w:r>
                      </w:p>
                      <w:p w:rsidR="007F6FE4" w:rsidRPr="00C53F98" w:rsidRDefault="007F6FE4" w:rsidP="00ED2E56">
                        <w:pPr>
                          <w:pStyle w:val="NormalWeb"/>
                          <w:numPr>
                            <w:ilvl w:val="0"/>
                            <w:numId w:val="32"/>
                          </w:numPr>
                          <w:tabs>
                            <w:tab w:val="left" w:pos="5103"/>
                          </w:tabs>
                          <w:spacing w:before="0" w:beforeAutospacing="0" w:after="0" w:afterAutospacing="0"/>
                          <w:ind w:left="3544" w:right="294" w:hanging="142"/>
                          <w:rPr>
                            <w:rFonts w:ascii="Arial" w:hAnsi="Arial" w:cs="Arial"/>
                            <w:sz w:val="22"/>
                            <w:szCs w:val="22"/>
                          </w:rPr>
                        </w:pPr>
                        <w:r>
                          <w:rPr>
                            <w:rFonts w:ascii="Arial" w:hAnsi="Arial" w:cs="Arial"/>
                            <w:sz w:val="22"/>
                            <w:szCs w:val="22"/>
                          </w:rPr>
                          <w:t>Contract management</w:t>
                        </w:r>
                      </w:p>
                    </w:txbxContent>
                  </v:textbox>
                </v:shape>
                <v:group id="Gruppieren 39" o:spid="_x0000_s1042" style="position:absolute;left:14166;top:62778;width:37478;height:18644" coordorigin="14166,62778" coordsize="37478,186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Textfeld 19" o:spid="_x0000_s1043" type="#_x0000_t202" style="position:absolute;left:14594;top:62778;width:17157;height:10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7F6FE4" w:rsidRPr="00206DE6" w:rsidRDefault="007F6FE4" w:rsidP="000140B3">
                          <w:pPr>
                            <w:pStyle w:val="NormalWeb"/>
                            <w:numPr>
                              <w:ilvl w:val="0"/>
                              <w:numId w:val="28"/>
                            </w:numPr>
                            <w:spacing w:before="0" w:beforeAutospacing="0" w:after="0" w:afterAutospacing="0"/>
                            <w:jc w:val="both"/>
                            <w:rPr>
                              <w:rFonts w:ascii="Arial" w:hAnsi="Arial" w:cs="Arial"/>
                              <w:sz w:val="22"/>
                              <w:szCs w:val="22"/>
                            </w:rPr>
                          </w:pPr>
                          <w:r w:rsidRPr="00206DE6">
                            <w:rPr>
                              <w:rFonts w:ascii="Arial" w:hAnsi="Arial" w:cs="Arial"/>
                              <w:kern w:val="24"/>
                              <w:sz w:val="22"/>
                              <w:szCs w:val="22"/>
                              <w:lang w:val="de-DE"/>
                            </w:rPr>
                            <w:t xml:space="preserve">Performance </w:t>
                          </w:r>
                          <w:r w:rsidRPr="00206DE6">
                            <w:rPr>
                              <w:rFonts w:ascii="Arial" w:hAnsi="Arial" w:cs="Arial"/>
                              <w:color w:val="000000" w:themeColor="text1"/>
                              <w:kern w:val="24"/>
                              <w:sz w:val="22"/>
                              <w:szCs w:val="22"/>
                              <w:lang w:val="de-DE"/>
                            </w:rPr>
                            <w:t xml:space="preserve">measurement </w:t>
                          </w:r>
                        </w:p>
                      </w:txbxContent>
                    </v:textbox>
                  </v:shape>
                  <v:shape id="Textfeld 31" o:spid="_x0000_s1044" type="#_x0000_t202" style="position:absolute;left:25116;top:66219;width:14296;height:10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7F6FE4" w:rsidRPr="00206DE6" w:rsidRDefault="007F6FE4" w:rsidP="000140B3">
                          <w:pPr>
                            <w:pStyle w:val="NormalWeb"/>
                            <w:numPr>
                              <w:ilvl w:val="0"/>
                              <w:numId w:val="27"/>
                            </w:numPr>
                            <w:spacing w:before="0" w:beforeAutospacing="0" w:after="0" w:afterAutospacing="0"/>
                            <w:jc w:val="center"/>
                            <w:rPr>
                              <w:rFonts w:ascii="Arial" w:hAnsi="Arial" w:cs="Arial"/>
                            </w:rPr>
                          </w:pPr>
                          <w:r w:rsidRPr="00206DE6">
                            <w:rPr>
                              <w:rFonts w:ascii="Arial" w:hAnsi="Arial" w:cs="Arial"/>
                              <w:kern w:val="24"/>
                              <w:sz w:val="22"/>
                              <w:szCs w:val="22"/>
                              <w:lang w:val="de-DE"/>
                            </w:rPr>
                            <w:t>Risk</w:t>
                          </w:r>
                          <w:r w:rsidRPr="00206DE6">
                            <w:rPr>
                              <w:rFonts w:ascii="Arial" w:hAnsi="Arial" w:cs="Arial"/>
                              <w:kern w:val="24"/>
                              <w:lang w:val="de-DE"/>
                            </w:rPr>
                            <w:t xml:space="preserve"> </w:t>
                          </w:r>
                        </w:p>
                        <w:p w:rsidR="007F6FE4" w:rsidRDefault="007F6FE4" w:rsidP="000140B3">
                          <w:pPr>
                            <w:pStyle w:val="NormalWeb"/>
                            <w:spacing w:before="0" w:beforeAutospacing="0" w:after="0" w:afterAutospacing="0"/>
                            <w:jc w:val="center"/>
                          </w:pPr>
                          <w:r w:rsidRPr="00206DE6">
                            <w:rPr>
                              <w:rFonts w:ascii="Arial" w:hAnsi="Arial" w:cs="Arial"/>
                              <w:color w:val="000000" w:themeColor="text1"/>
                              <w:kern w:val="24"/>
                              <w:lang w:val="de-DE"/>
                            </w:rPr>
                            <w:t xml:space="preserve">           </w:t>
                          </w:r>
                          <w:r w:rsidRPr="00206DE6">
                            <w:rPr>
                              <w:rFonts w:ascii="Arial" w:hAnsi="Arial" w:cs="Arial"/>
                              <w:color w:val="000000" w:themeColor="text1"/>
                              <w:kern w:val="24"/>
                              <w:sz w:val="22"/>
                              <w:szCs w:val="22"/>
                              <w:lang w:val="de-DE"/>
                            </w:rPr>
                            <w:t>management</w:t>
                          </w:r>
                        </w:p>
                      </w:txbxContent>
                    </v:textbox>
                  </v:shape>
                  <v:shape id="Textfeld 34" o:spid="_x0000_s1045" type="#_x0000_t202" style="position:absolute;left:33693;top:72820;width:17951;height:7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7F6FE4" w:rsidRPr="00206DE6" w:rsidRDefault="007F6FE4" w:rsidP="000140B3">
                          <w:pPr>
                            <w:pStyle w:val="NormalWeb"/>
                            <w:numPr>
                              <w:ilvl w:val="0"/>
                              <w:numId w:val="30"/>
                            </w:numPr>
                            <w:spacing w:before="0" w:beforeAutospacing="0" w:after="0" w:afterAutospacing="0"/>
                            <w:jc w:val="center"/>
                            <w:rPr>
                              <w:rFonts w:ascii="Arial" w:hAnsi="Arial" w:cs="Arial"/>
                              <w:sz w:val="22"/>
                              <w:szCs w:val="22"/>
                            </w:rPr>
                          </w:pPr>
                          <w:r w:rsidRPr="00206DE6">
                            <w:rPr>
                              <w:rFonts w:ascii="Arial" w:hAnsi="Arial" w:cs="Arial"/>
                              <w:kern w:val="24"/>
                              <w:sz w:val="22"/>
                              <w:szCs w:val="22"/>
                              <w:lang w:val="de-DE"/>
                            </w:rPr>
                            <w:t>Continuous</w:t>
                          </w:r>
                        </w:p>
                        <w:p w:rsidR="007F6FE4" w:rsidRPr="00206DE6" w:rsidRDefault="007F6FE4" w:rsidP="000140B3">
                          <w:pPr>
                            <w:pStyle w:val="NormalWeb"/>
                            <w:spacing w:before="0" w:beforeAutospacing="0" w:after="0" w:afterAutospacing="0"/>
                            <w:jc w:val="center"/>
                            <w:rPr>
                              <w:rFonts w:ascii="Arial" w:hAnsi="Arial" w:cs="Arial"/>
                              <w:sz w:val="22"/>
                              <w:szCs w:val="22"/>
                            </w:rPr>
                          </w:pPr>
                          <w:r w:rsidRPr="00206DE6">
                            <w:rPr>
                              <w:rFonts w:ascii="Arial" w:hAnsi="Arial" w:cs="Arial"/>
                              <w:color w:val="000000" w:themeColor="text1"/>
                              <w:kern w:val="24"/>
                              <w:sz w:val="22"/>
                              <w:szCs w:val="22"/>
                              <w:lang w:val="de-DE"/>
                            </w:rPr>
                            <w:t xml:space="preserve">            improvement</w:t>
                          </w:r>
                        </w:p>
                      </w:txbxContent>
                    </v:textbox>
                  </v:shape>
                  <v:shape id="Textfeld 37" o:spid="_x0000_s1046" type="#_x0000_t202" style="position:absolute;left:14166;top:71591;width:16021;height:9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7F6FE4" w:rsidRPr="00206DE6" w:rsidRDefault="007F6FE4" w:rsidP="000140B3">
                          <w:pPr>
                            <w:pStyle w:val="NormalWeb"/>
                            <w:numPr>
                              <w:ilvl w:val="0"/>
                              <w:numId w:val="29"/>
                            </w:numPr>
                            <w:spacing w:before="0" w:beforeAutospacing="0" w:after="0" w:afterAutospacing="0"/>
                            <w:jc w:val="center"/>
                            <w:rPr>
                              <w:rFonts w:ascii="Arial" w:hAnsi="Arial" w:cs="Arial"/>
                              <w:sz w:val="22"/>
                              <w:szCs w:val="22"/>
                            </w:rPr>
                          </w:pPr>
                          <w:r w:rsidRPr="00206DE6">
                            <w:rPr>
                              <w:rFonts w:ascii="Arial" w:hAnsi="Arial" w:cs="Arial"/>
                              <w:kern w:val="24"/>
                              <w:sz w:val="22"/>
                              <w:szCs w:val="22"/>
                              <w:lang w:val="de-DE"/>
                            </w:rPr>
                            <w:t xml:space="preserve">Communication </w:t>
                          </w:r>
                        </w:p>
                        <w:p w:rsidR="007F6FE4" w:rsidRPr="00206DE6" w:rsidRDefault="007F6FE4" w:rsidP="000140B3">
                          <w:pPr>
                            <w:pStyle w:val="NormalWeb"/>
                            <w:spacing w:before="0" w:beforeAutospacing="0" w:after="0" w:afterAutospacing="0"/>
                            <w:jc w:val="center"/>
                            <w:rPr>
                              <w:rFonts w:ascii="Arial" w:hAnsi="Arial" w:cs="Arial"/>
                              <w:sz w:val="22"/>
                              <w:szCs w:val="22"/>
                            </w:rPr>
                          </w:pPr>
                          <w:r w:rsidRPr="00206DE6">
                            <w:rPr>
                              <w:rFonts w:ascii="Arial" w:hAnsi="Arial" w:cs="Arial"/>
                              <w:color w:val="000000" w:themeColor="text1"/>
                              <w:kern w:val="24"/>
                              <w:sz w:val="22"/>
                              <w:szCs w:val="22"/>
                              <w:lang w:val="de-DE"/>
                            </w:rPr>
                            <w:t xml:space="preserve">            managment</w:t>
                          </w:r>
                        </w:p>
                      </w:txbxContent>
                    </v:textbox>
                  </v:shape>
                </v:group>
                <v:shape id="Textfeld 40" o:spid="_x0000_s1047" type="#_x0000_t202" style="position:absolute;left:17280;top:82019;width:33242;height:4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2qMQA&#10;AADbAAAADwAAAGRycy9kb3ducmV2LnhtbESPQWsCMRSE74L/ITzBm2attNatUWyLoIhC1UOPj80z&#10;Wbp5WTZR13/fFAoeh5n5hpktWleJKzWh9KxgNMxAEBdel2wUnI6rwSuIEJE1Vp5JwZ0CLObdzgxz&#10;7W/8RddDNCJBOOSowMZY51KGwpLDMPQ1cfLOvnEYk2yM1A3eEtxV8inLXqTDktOCxZo+LBU/h4tT&#10;sN9tjm5fmO/PXW02y8nl/Xm7skr1e+3yDUSkNj7C/+21VjCewt+X9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JNqjEAAAA2wAAAA8AAAAAAAAAAAAAAAAAmAIAAGRycy9k&#10;b3ducmV2LnhtbFBLBQYAAAAABAAEAPUAAACJAwAAAAA=&#10;" filled="f" strokecolor="#558ed5">
                  <v:textbox>
                    <w:txbxContent>
                      <w:p w:rsidR="007F6FE4" w:rsidRPr="007C1098" w:rsidRDefault="007F6FE4" w:rsidP="000140B3">
                        <w:pPr>
                          <w:pStyle w:val="NormalWeb"/>
                          <w:spacing w:before="0" w:beforeAutospacing="0" w:after="0" w:afterAutospacing="0"/>
                          <w:jc w:val="both"/>
                          <w:rPr>
                            <w:rFonts w:ascii="Arial" w:hAnsi="Arial" w:cs="Arial"/>
                            <w:sz w:val="22"/>
                            <w:szCs w:val="22"/>
                          </w:rPr>
                        </w:pPr>
                        <w:r w:rsidRPr="007C1098">
                          <w:rPr>
                            <w:rFonts w:ascii="Arial" w:hAnsi="Arial" w:cs="Arial"/>
                            <w:color w:val="000000" w:themeColor="text1"/>
                            <w:kern w:val="24"/>
                            <w:sz w:val="22"/>
                            <w:szCs w:val="22"/>
                            <w:lang w:val="de-DE"/>
                          </w:rPr>
                          <w:t>Performance management at an operational level</w:t>
                        </w:r>
                      </w:p>
                      <w:p w:rsidR="007F6FE4" w:rsidRPr="007C1098" w:rsidRDefault="007F6FE4" w:rsidP="000140B3">
                        <w:pPr>
                          <w:pStyle w:val="NormalWeb"/>
                          <w:spacing w:before="0" w:beforeAutospacing="0" w:after="0" w:afterAutospacing="0"/>
                          <w:ind w:left="1134"/>
                          <w:rPr>
                            <w:rFonts w:ascii="Arial" w:hAnsi="Arial" w:cs="Arial"/>
                            <w:sz w:val="22"/>
                            <w:szCs w:val="22"/>
                          </w:rPr>
                        </w:pPr>
                      </w:p>
                    </w:txbxContent>
                  </v:textbox>
                </v:shape>
                <v:shape id="Textfeld 41" o:spid="_x0000_s1048" type="#_x0000_t202" style="position:absolute;left:8952;top:39734;width:6203;height:4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7F6FE4" w:rsidRDefault="007F6FE4" w:rsidP="000140B3">
                        <w:pPr>
                          <w:pStyle w:val="NormalWeb"/>
                          <w:spacing w:before="0" w:beforeAutospacing="0" w:after="0" w:afterAutospacing="0"/>
                          <w:jc w:val="center"/>
                        </w:pPr>
                        <w:r>
                          <w:rPr>
                            <w:rFonts w:asciiTheme="minorHAnsi" w:hAnsi="Calibri" w:cstheme="minorBidi"/>
                            <w:i/>
                            <w:iCs/>
                            <w:color w:val="548DD4" w:themeColor="text2" w:themeTint="99"/>
                            <w:kern w:val="24"/>
                            <w:sz w:val="22"/>
                            <w:szCs w:val="22"/>
                            <w:lang w:val="de-DE"/>
                          </w:rPr>
                          <w:t>Stage 6</w:t>
                        </w:r>
                      </w:p>
                    </w:txbxContent>
                  </v:textbox>
                </v:shape>
                <v:shape id="Textfeld 42" o:spid="_x0000_s1049" type="#_x0000_t202" style="position:absolute;left:8952;top:46393;width:6203;height:5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7F6FE4" w:rsidRDefault="007F6FE4" w:rsidP="000140B3">
                        <w:pPr>
                          <w:pStyle w:val="NormalWeb"/>
                          <w:spacing w:before="0" w:beforeAutospacing="0" w:after="0" w:afterAutospacing="0"/>
                          <w:jc w:val="center"/>
                        </w:pPr>
                        <w:r>
                          <w:rPr>
                            <w:rFonts w:asciiTheme="minorHAnsi" w:hAnsi="Calibri" w:cstheme="minorBidi"/>
                            <w:i/>
                            <w:iCs/>
                            <w:color w:val="548DD4" w:themeColor="text2" w:themeTint="99"/>
                            <w:kern w:val="24"/>
                            <w:sz w:val="22"/>
                            <w:szCs w:val="22"/>
                            <w:lang w:val="de-DE"/>
                          </w:rPr>
                          <w:t>Stage 7</w:t>
                        </w:r>
                      </w:p>
                    </w:txbxContent>
                  </v:textbox>
                </v:shape>
                <v:shape id="Textfeld 43" o:spid="_x0000_s1050" type="#_x0000_t202" style="position:absolute;left:8952;top:53625;width:6203;height:5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7F6FE4" w:rsidRDefault="007F6FE4" w:rsidP="000140B3">
                        <w:pPr>
                          <w:pStyle w:val="NormalWeb"/>
                          <w:spacing w:before="0" w:beforeAutospacing="0" w:after="0" w:afterAutospacing="0"/>
                          <w:jc w:val="center"/>
                        </w:pPr>
                        <w:r>
                          <w:rPr>
                            <w:rFonts w:asciiTheme="minorHAnsi" w:hAnsi="Calibri" w:cstheme="minorBidi"/>
                            <w:i/>
                            <w:iCs/>
                            <w:color w:val="548DD4" w:themeColor="text2" w:themeTint="99"/>
                            <w:kern w:val="24"/>
                            <w:sz w:val="22"/>
                            <w:szCs w:val="22"/>
                            <w:lang w:val="de-DE"/>
                          </w:rPr>
                          <w:t>Stage 8</w:t>
                        </w:r>
                      </w:p>
                    </w:txbxContent>
                  </v:textbox>
                </v:shape>
                <v:shape id="Textfeld 44" o:spid="_x0000_s1051" type="#_x0000_t202" style="position:absolute;left:7765;top:82019;width:6829;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7F6FE4" w:rsidRDefault="007F6FE4" w:rsidP="000140B3">
                        <w:pPr>
                          <w:pStyle w:val="NormalWeb"/>
                          <w:spacing w:before="0" w:beforeAutospacing="0" w:after="0" w:afterAutospacing="0"/>
                          <w:jc w:val="center"/>
                        </w:pPr>
                        <w:r>
                          <w:rPr>
                            <w:rFonts w:asciiTheme="minorHAnsi" w:hAnsi="Calibri" w:cstheme="minorBidi"/>
                            <w:i/>
                            <w:iCs/>
                            <w:color w:val="548DD4" w:themeColor="text2" w:themeTint="99"/>
                            <w:kern w:val="24"/>
                            <w:sz w:val="22"/>
                            <w:szCs w:val="22"/>
                            <w:lang w:val="de-DE"/>
                          </w:rPr>
                          <w:t xml:space="preserve"> Stage 10</w:t>
                        </w:r>
                      </w:p>
                    </w:txbxContent>
                  </v:textbox>
                </v:shape>
                <v:shape id="Textfeld 46" o:spid="_x0000_s1052" type="#_x0000_t202" style="position:absolute;left:8952;top:60620;width:6203;height:5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7F6FE4" w:rsidRDefault="007F6FE4" w:rsidP="000140B3">
                        <w:pPr>
                          <w:pStyle w:val="NormalWeb"/>
                          <w:spacing w:before="0" w:beforeAutospacing="0" w:after="0" w:afterAutospacing="0"/>
                          <w:jc w:val="center"/>
                        </w:pPr>
                        <w:r>
                          <w:rPr>
                            <w:rFonts w:asciiTheme="minorHAnsi" w:hAnsi="Calibri" w:cstheme="minorBidi"/>
                            <w:i/>
                            <w:iCs/>
                            <w:color w:val="548DD4" w:themeColor="text2" w:themeTint="99"/>
                            <w:kern w:val="24"/>
                            <w:sz w:val="22"/>
                            <w:szCs w:val="22"/>
                            <w:lang w:val="de-DE"/>
                          </w:rPr>
                          <w:t>Stage 9</w:t>
                        </w:r>
                      </w:p>
                    </w:txbxContent>
                  </v:textbox>
                </v:shape>
                <w10:wrap type="topAndBottom"/>
              </v:group>
            </w:pict>
          </mc:Fallback>
        </mc:AlternateContent>
      </w:r>
      <w:r w:rsidR="003E5159" w:rsidRPr="00B70E49">
        <w:rPr>
          <w:rFonts w:ascii="Times New Roman" w:hAnsi="Times New Roman" w:cs="Times New Roman"/>
          <w:szCs w:val="24"/>
          <w:lang w:val="en-US"/>
        </w:rPr>
        <w:t>Following the comparison of literature with the fin</w:t>
      </w:r>
      <w:r w:rsidR="00F7477D" w:rsidRPr="00B70E49">
        <w:rPr>
          <w:rFonts w:ascii="Times New Roman" w:hAnsi="Times New Roman" w:cs="Times New Roman"/>
          <w:szCs w:val="24"/>
          <w:lang w:val="en-US"/>
        </w:rPr>
        <w:t>dings of the case organization,</w:t>
      </w:r>
      <w:r w:rsidR="00992B49" w:rsidRPr="00B70E49">
        <w:rPr>
          <w:rFonts w:ascii="Times New Roman" w:hAnsi="Times New Roman" w:cs="Times New Roman"/>
          <w:szCs w:val="24"/>
          <w:lang w:val="en-US"/>
        </w:rPr>
        <w:t xml:space="preserve"> </w:t>
      </w:r>
      <w:r w:rsidR="003E5159" w:rsidRPr="00B70E49">
        <w:rPr>
          <w:rFonts w:ascii="Times New Roman" w:hAnsi="Times New Roman" w:cs="Times New Roman"/>
          <w:szCs w:val="24"/>
          <w:lang w:val="en-US"/>
        </w:rPr>
        <w:t>a ten-step</w:t>
      </w:r>
      <w:r w:rsidR="00992B49" w:rsidRPr="00B70E49">
        <w:rPr>
          <w:rFonts w:ascii="Times New Roman" w:hAnsi="Times New Roman" w:cs="Times New Roman"/>
          <w:szCs w:val="24"/>
          <w:lang w:val="en-US"/>
        </w:rPr>
        <w:t xml:space="preserve"> performance management framework for outsourcing</w:t>
      </w:r>
      <w:r w:rsidR="00B70E49">
        <w:rPr>
          <w:rFonts w:ascii="Times New Roman" w:hAnsi="Times New Roman" w:cs="Times New Roman"/>
          <w:szCs w:val="24"/>
          <w:lang w:val="en-US"/>
        </w:rPr>
        <w:t xml:space="preserve"> projects (Figure 1</w:t>
      </w:r>
      <w:r w:rsidR="003E5159" w:rsidRPr="00B70E49">
        <w:rPr>
          <w:rFonts w:ascii="Times New Roman" w:hAnsi="Times New Roman" w:cs="Times New Roman"/>
          <w:szCs w:val="24"/>
          <w:lang w:val="en-US"/>
        </w:rPr>
        <w:t>) wa</w:t>
      </w:r>
      <w:r w:rsidR="00F833F1" w:rsidRPr="00B70E49">
        <w:rPr>
          <w:rFonts w:ascii="Times New Roman" w:hAnsi="Times New Roman" w:cs="Times New Roman"/>
          <w:szCs w:val="24"/>
          <w:lang w:val="en-US"/>
        </w:rPr>
        <w:t>s developed</w:t>
      </w:r>
      <w:r w:rsidR="00992B49" w:rsidRPr="00B70E49">
        <w:rPr>
          <w:rFonts w:ascii="Times New Roman" w:hAnsi="Times New Roman" w:cs="Times New Roman"/>
          <w:szCs w:val="24"/>
          <w:lang w:val="en-US"/>
        </w:rPr>
        <w:t>. Both frameworks for performance management in outsourcing pro</w:t>
      </w:r>
      <w:r w:rsidR="00F833F1" w:rsidRPr="00B70E49">
        <w:rPr>
          <w:rFonts w:ascii="Times New Roman" w:hAnsi="Times New Roman" w:cs="Times New Roman"/>
          <w:szCs w:val="24"/>
          <w:lang w:val="en-US"/>
        </w:rPr>
        <w:t xml:space="preserve">jects developed by McIvor </w:t>
      </w:r>
      <w:r w:rsidR="00F833F1" w:rsidRPr="00B70E49">
        <w:rPr>
          <w:rFonts w:ascii="Times New Roman" w:hAnsi="Times New Roman" w:cs="Times New Roman"/>
          <w:noProof/>
          <w:szCs w:val="24"/>
          <w:lang w:val="en-US"/>
        </w:rPr>
        <w:t>(2009)</w:t>
      </w:r>
      <w:r w:rsidR="00992B49" w:rsidRPr="00B70E49">
        <w:rPr>
          <w:rFonts w:ascii="Times New Roman" w:hAnsi="Times New Roman" w:cs="Times New Roman"/>
          <w:szCs w:val="24"/>
          <w:lang w:val="en-US"/>
        </w:rPr>
        <w:t xml:space="preserve"> and Weimer </w:t>
      </w:r>
      <w:r w:rsidR="004D56F6" w:rsidRPr="00B70E49">
        <w:rPr>
          <w:rFonts w:ascii="Times New Roman" w:hAnsi="Times New Roman" w:cs="Times New Roman"/>
          <w:noProof/>
          <w:szCs w:val="24"/>
          <w:lang w:val="en-US"/>
        </w:rPr>
        <w:t>(2009)</w:t>
      </w:r>
      <w:r w:rsidR="00992B49" w:rsidRPr="00B70E49">
        <w:rPr>
          <w:rFonts w:ascii="Times New Roman" w:hAnsi="Times New Roman" w:cs="Times New Roman"/>
          <w:szCs w:val="24"/>
          <w:lang w:val="en-US"/>
        </w:rPr>
        <w:t xml:space="preserve"> play</w:t>
      </w:r>
      <w:r w:rsidR="003E5159" w:rsidRPr="00B70E49">
        <w:rPr>
          <w:rFonts w:ascii="Times New Roman" w:hAnsi="Times New Roman" w:cs="Times New Roman"/>
          <w:szCs w:val="24"/>
          <w:lang w:val="en-US"/>
        </w:rPr>
        <w:t>ed</w:t>
      </w:r>
      <w:r w:rsidR="00992B49" w:rsidRPr="00B70E49">
        <w:rPr>
          <w:rFonts w:ascii="Times New Roman" w:hAnsi="Times New Roman" w:cs="Times New Roman"/>
          <w:szCs w:val="24"/>
          <w:lang w:val="en-US"/>
        </w:rPr>
        <w:t xml:space="preserve"> an important role in this update</w:t>
      </w:r>
      <w:r w:rsidR="00F833F1" w:rsidRPr="00B70E49">
        <w:rPr>
          <w:rFonts w:ascii="Times New Roman" w:hAnsi="Times New Roman" w:cs="Times New Roman"/>
          <w:szCs w:val="24"/>
          <w:lang w:val="en-US"/>
        </w:rPr>
        <w:t xml:space="preserve">d framework. </w:t>
      </w:r>
      <w:r w:rsidR="00B70E49">
        <w:rPr>
          <w:rFonts w:ascii="Times New Roman" w:hAnsi="Times New Roman" w:cs="Times New Roman"/>
          <w:szCs w:val="24"/>
          <w:lang w:val="en-US"/>
        </w:rPr>
        <w:t>T</w:t>
      </w:r>
      <w:r w:rsidR="003E5159" w:rsidRPr="00B70E49">
        <w:rPr>
          <w:rFonts w:ascii="Times New Roman" w:hAnsi="Times New Roman" w:cs="Times New Roman"/>
          <w:szCs w:val="24"/>
          <w:lang w:val="en-US"/>
        </w:rPr>
        <w:t xml:space="preserve">he framework developed provides </w:t>
      </w:r>
      <w:r w:rsidR="00992B49" w:rsidRPr="00B70E49">
        <w:rPr>
          <w:rFonts w:ascii="Times New Roman" w:hAnsi="Times New Roman" w:cs="Times New Roman"/>
          <w:szCs w:val="24"/>
          <w:lang w:val="en-US"/>
        </w:rPr>
        <w:t>detail</w:t>
      </w:r>
      <w:r w:rsidR="003E5159" w:rsidRPr="00B70E49">
        <w:rPr>
          <w:rFonts w:ascii="Times New Roman" w:hAnsi="Times New Roman" w:cs="Times New Roman"/>
          <w:szCs w:val="24"/>
          <w:lang w:val="en-US"/>
        </w:rPr>
        <w:t>ed</w:t>
      </w:r>
      <w:r w:rsidR="00992B49" w:rsidRPr="00B70E49">
        <w:rPr>
          <w:rFonts w:ascii="Times New Roman" w:hAnsi="Times New Roman" w:cs="Times New Roman"/>
          <w:szCs w:val="24"/>
          <w:lang w:val="en-US"/>
        </w:rPr>
        <w:t xml:space="preserve"> propositions on im</w:t>
      </w:r>
      <w:bookmarkStart w:id="16" w:name="_Toc288583441"/>
      <w:bookmarkStart w:id="17" w:name="_Toc288933766"/>
      <w:r w:rsidR="00B70E49">
        <w:rPr>
          <w:rFonts w:ascii="Times New Roman" w:hAnsi="Times New Roman" w:cs="Times New Roman"/>
          <w:szCs w:val="24"/>
          <w:lang w:val="en-US"/>
        </w:rPr>
        <w:t>plementation for practitioners.</w:t>
      </w:r>
    </w:p>
    <w:p w:rsidR="000140B3" w:rsidRDefault="000140B3" w:rsidP="00FD620A">
      <w:pPr>
        <w:spacing w:line="240" w:lineRule="auto"/>
        <w:jc w:val="both"/>
        <w:rPr>
          <w:rFonts w:ascii="Times New Roman" w:hAnsi="Times New Roman" w:cs="Times New Roman"/>
          <w:szCs w:val="24"/>
          <w:lang w:val="en-US"/>
        </w:rPr>
      </w:pPr>
    </w:p>
    <w:p w:rsidR="003F2EA6" w:rsidRPr="00B70E49" w:rsidRDefault="00B70E49" w:rsidP="000D27F1">
      <w:pPr>
        <w:pStyle w:val="Caption"/>
        <w:spacing w:line="240" w:lineRule="auto"/>
        <w:rPr>
          <w:rFonts w:ascii="Times New Roman" w:hAnsi="Times New Roman" w:cs="Times New Roman"/>
          <w:b/>
          <w:noProof/>
          <w:sz w:val="24"/>
          <w:szCs w:val="24"/>
        </w:rPr>
      </w:pPr>
      <w:r>
        <w:rPr>
          <w:rFonts w:ascii="Times New Roman" w:hAnsi="Times New Roman" w:cs="Times New Roman"/>
          <w:b/>
          <w:sz w:val="24"/>
          <w:szCs w:val="24"/>
        </w:rPr>
        <w:t>Figure 1</w:t>
      </w:r>
      <w:r w:rsidR="003F2EA6" w:rsidRPr="00B70E49">
        <w:rPr>
          <w:rFonts w:ascii="Times New Roman" w:hAnsi="Times New Roman" w:cs="Times New Roman"/>
          <w:b/>
          <w:sz w:val="24"/>
          <w:szCs w:val="24"/>
        </w:rPr>
        <w:t>: Performance Management Framework</w:t>
      </w:r>
      <w:bookmarkEnd w:id="16"/>
      <w:bookmarkEnd w:id="17"/>
    </w:p>
    <w:p w:rsidR="003F2EA6" w:rsidRPr="00B70E49" w:rsidRDefault="003F2EA6" w:rsidP="000D27F1">
      <w:pPr>
        <w:widowControl w:val="0"/>
        <w:autoSpaceDE w:val="0"/>
        <w:autoSpaceDN w:val="0"/>
        <w:adjustRightInd w:val="0"/>
        <w:spacing w:before="240" w:after="0" w:line="240" w:lineRule="auto"/>
        <w:jc w:val="both"/>
        <w:rPr>
          <w:rFonts w:ascii="Times New Roman" w:hAnsi="Times New Roman" w:cs="Times New Roman"/>
          <w:i/>
          <w:szCs w:val="24"/>
        </w:rPr>
      </w:pPr>
    </w:p>
    <w:p w:rsidR="00F7477D" w:rsidRPr="007F6FE4" w:rsidRDefault="00F7477D" w:rsidP="006B08EE">
      <w:pPr>
        <w:widowControl w:val="0"/>
        <w:autoSpaceDE w:val="0"/>
        <w:autoSpaceDN w:val="0"/>
        <w:adjustRightInd w:val="0"/>
        <w:spacing w:before="240" w:after="0" w:line="240" w:lineRule="auto"/>
        <w:ind w:left="284" w:firstLine="283"/>
        <w:jc w:val="both"/>
        <w:rPr>
          <w:rFonts w:ascii="Times New Roman" w:hAnsi="Times New Roman" w:cs="Times New Roman"/>
          <w:szCs w:val="24"/>
          <w:lang w:val="en-US"/>
        </w:rPr>
      </w:pPr>
      <w:r w:rsidRPr="007F6FE4">
        <w:rPr>
          <w:rFonts w:ascii="Times New Roman" w:hAnsi="Times New Roman" w:cs="Times New Roman"/>
          <w:szCs w:val="24"/>
        </w:rPr>
        <w:t>Stage 1: Problem detection</w:t>
      </w:r>
    </w:p>
    <w:p w:rsidR="00F7477D" w:rsidRPr="00B70E49" w:rsidRDefault="00F7477D" w:rsidP="006B08EE">
      <w:pPr>
        <w:tabs>
          <w:tab w:val="left" w:pos="0"/>
        </w:tabs>
        <w:spacing w:line="240" w:lineRule="auto"/>
        <w:ind w:left="284"/>
        <w:jc w:val="both"/>
        <w:rPr>
          <w:rFonts w:ascii="Times New Roman" w:hAnsi="Times New Roman" w:cs="Times New Roman"/>
          <w:szCs w:val="24"/>
        </w:rPr>
      </w:pPr>
      <w:r w:rsidRPr="00B70E49">
        <w:rPr>
          <w:rFonts w:ascii="Times New Roman" w:hAnsi="Times New Roman" w:cs="Times New Roman"/>
          <w:szCs w:val="24"/>
        </w:rPr>
        <w:t>The first stage of this framework concerns problem detection to identify areas of concern within the business needing a solution. This step is not part of McIvor’s (2009)</w:t>
      </w:r>
      <w:r w:rsidR="00B70E49">
        <w:rPr>
          <w:rFonts w:ascii="Times New Roman" w:hAnsi="Times New Roman" w:cs="Times New Roman"/>
          <w:szCs w:val="24"/>
        </w:rPr>
        <w:t xml:space="preserve"> outsourcing process. </w:t>
      </w:r>
      <w:r w:rsidRPr="00B70E49">
        <w:rPr>
          <w:rFonts w:ascii="Times New Roman" w:hAnsi="Times New Roman" w:cs="Times New Roman"/>
          <w:szCs w:val="24"/>
        </w:rPr>
        <w:t>In the case organisation, outsourcing was considered after a capability gap within the IT-infrastructure was observed. Acting after the detection of such a problem is another way of commencing the outsourcing process.</w:t>
      </w:r>
    </w:p>
    <w:p w:rsidR="00F7477D" w:rsidRPr="007F6FE4" w:rsidRDefault="00F7477D" w:rsidP="006B08EE">
      <w:pPr>
        <w:pStyle w:val="Heading3"/>
        <w:numPr>
          <w:ilvl w:val="0"/>
          <w:numId w:val="0"/>
        </w:numPr>
        <w:spacing w:after="0" w:line="240" w:lineRule="auto"/>
        <w:ind w:left="284" w:firstLine="283"/>
        <w:jc w:val="both"/>
        <w:rPr>
          <w:rFonts w:ascii="Times New Roman" w:hAnsi="Times New Roman" w:cs="Times New Roman"/>
          <w:b w:val="0"/>
          <w:szCs w:val="24"/>
        </w:rPr>
      </w:pPr>
      <w:bookmarkStart w:id="18" w:name="_Toc288687387"/>
      <w:bookmarkStart w:id="19" w:name="_Toc289338352"/>
      <w:r w:rsidRPr="007F6FE4">
        <w:rPr>
          <w:rFonts w:ascii="Times New Roman" w:hAnsi="Times New Roman" w:cs="Times New Roman"/>
          <w:b w:val="0"/>
          <w:szCs w:val="24"/>
        </w:rPr>
        <w:lastRenderedPageBreak/>
        <w:t>Stage 2: Process importance analysis</w:t>
      </w:r>
      <w:bookmarkEnd w:id="18"/>
      <w:bookmarkEnd w:id="19"/>
      <w:r w:rsidRPr="007F6FE4">
        <w:rPr>
          <w:rFonts w:ascii="Times New Roman" w:hAnsi="Times New Roman" w:cs="Times New Roman"/>
          <w:b w:val="0"/>
          <w:szCs w:val="24"/>
        </w:rPr>
        <w:t xml:space="preserve"> </w:t>
      </w:r>
    </w:p>
    <w:p w:rsidR="00F7477D" w:rsidRPr="007F6FE4" w:rsidRDefault="00F7477D" w:rsidP="006B08EE">
      <w:pPr>
        <w:spacing w:line="240" w:lineRule="auto"/>
        <w:ind w:left="284"/>
        <w:jc w:val="both"/>
        <w:rPr>
          <w:rFonts w:ascii="Times New Roman" w:hAnsi="Times New Roman" w:cs="Times New Roman"/>
          <w:szCs w:val="24"/>
          <w:lang w:val="en-US"/>
        </w:rPr>
      </w:pPr>
      <w:bookmarkStart w:id="20" w:name="_Toc288611786"/>
      <w:r w:rsidRPr="007F6FE4">
        <w:rPr>
          <w:rFonts w:ascii="Times New Roman" w:hAnsi="Times New Roman" w:cs="Times New Roman"/>
          <w:szCs w:val="24"/>
          <w:lang w:val="en-US"/>
        </w:rPr>
        <w:t xml:space="preserve">Stage two is part of McIvor’s </w:t>
      </w:r>
      <w:r w:rsidR="00344A1C" w:rsidRPr="007F6FE4">
        <w:rPr>
          <w:rFonts w:ascii="Times New Roman" w:hAnsi="Times New Roman" w:cs="Times New Roman"/>
          <w:szCs w:val="24"/>
          <w:lang w:val="en-US"/>
        </w:rPr>
        <w:t xml:space="preserve">(2009) </w:t>
      </w:r>
      <w:r w:rsidRPr="007F6FE4">
        <w:rPr>
          <w:rFonts w:ascii="Times New Roman" w:hAnsi="Times New Roman" w:cs="Times New Roman"/>
          <w:szCs w:val="24"/>
          <w:lang w:val="en-US"/>
        </w:rPr>
        <w:t>outsourcing framework and is associated with detecting whether the service under consideration for outsourcing can be given to a supplier without losing competitive advantage. This analysis was not a part of the outsourcing project conducted by the case organisat</w:t>
      </w:r>
      <w:r w:rsidR="00B70E49" w:rsidRPr="007F6FE4">
        <w:rPr>
          <w:rFonts w:ascii="Times New Roman" w:hAnsi="Times New Roman" w:cs="Times New Roman"/>
          <w:szCs w:val="24"/>
          <w:lang w:val="en-US"/>
        </w:rPr>
        <w:t>ion, but is very essential for the</w:t>
      </w:r>
      <w:r w:rsidRPr="007F6FE4">
        <w:rPr>
          <w:rFonts w:ascii="Times New Roman" w:hAnsi="Times New Roman" w:cs="Times New Roman"/>
          <w:szCs w:val="24"/>
          <w:lang w:val="en-US"/>
        </w:rPr>
        <w:t xml:space="preserve"> sustainable success of both the outsourcing project and the outsourcer’s future company performance</w:t>
      </w:r>
      <w:bookmarkEnd w:id="20"/>
      <w:r w:rsidR="00B70E49" w:rsidRPr="007F6FE4">
        <w:rPr>
          <w:rFonts w:ascii="Times New Roman" w:hAnsi="Times New Roman" w:cs="Times New Roman"/>
          <w:szCs w:val="24"/>
          <w:lang w:val="en-US"/>
        </w:rPr>
        <w:t>.</w:t>
      </w:r>
    </w:p>
    <w:p w:rsidR="00F7477D" w:rsidRPr="007F6FE4" w:rsidRDefault="00F7477D" w:rsidP="006B08EE">
      <w:pPr>
        <w:pStyle w:val="Heading3"/>
        <w:numPr>
          <w:ilvl w:val="0"/>
          <w:numId w:val="0"/>
        </w:numPr>
        <w:spacing w:after="0" w:line="240" w:lineRule="auto"/>
        <w:ind w:left="284" w:firstLine="283"/>
        <w:jc w:val="both"/>
        <w:rPr>
          <w:rFonts w:ascii="Times New Roman" w:hAnsi="Times New Roman" w:cs="Times New Roman"/>
          <w:b w:val="0"/>
          <w:szCs w:val="24"/>
        </w:rPr>
      </w:pPr>
      <w:bookmarkStart w:id="21" w:name="_Toc288687388"/>
      <w:bookmarkStart w:id="22" w:name="_Toc289338353"/>
      <w:r w:rsidRPr="007F6FE4">
        <w:rPr>
          <w:rFonts w:ascii="Times New Roman" w:hAnsi="Times New Roman" w:cs="Times New Roman"/>
          <w:b w:val="0"/>
          <w:szCs w:val="24"/>
        </w:rPr>
        <w:t>Stage 3: Process capability analysis</w:t>
      </w:r>
      <w:bookmarkEnd w:id="21"/>
      <w:bookmarkEnd w:id="22"/>
    </w:p>
    <w:p w:rsidR="00F7477D" w:rsidRPr="007F6FE4" w:rsidRDefault="00F7477D" w:rsidP="006B08EE">
      <w:pPr>
        <w:spacing w:line="240" w:lineRule="auto"/>
        <w:ind w:left="284"/>
        <w:jc w:val="both"/>
        <w:rPr>
          <w:rFonts w:ascii="Times New Roman" w:hAnsi="Times New Roman" w:cs="Times New Roman"/>
          <w:szCs w:val="24"/>
        </w:rPr>
      </w:pPr>
      <w:r w:rsidRPr="007F6FE4">
        <w:rPr>
          <w:rFonts w:ascii="Times New Roman" w:hAnsi="Times New Roman" w:cs="Times New Roman"/>
          <w:szCs w:val="24"/>
        </w:rPr>
        <w:t xml:space="preserve">The third step was also suggested by McIvor’s </w:t>
      </w:r>
      <w:r w:rsidR="00E4334F" w:rsidRPr="007F6FE4">
        <w:rPr>
          <w:rFonts w:ascii="Times New Roman" w:hAnsi="Times New Roman" w:cs="Times New Roman"/>
          <w:szCs w:val="24"/>
        </w:rPr>
        <w:t>(2009) outsourcing framework</w:t>
      </w:r>
      <w:r w:rsidRPr="007F6FE4">
        <w:rPr>
          <w:rFonts w:ascii="Times New Roman" w:hAnsi="Times New Roman" w:cs="Times New Roman"/>
          <w:szCs w:val="24"/>
        </w:rPr>
        <w:t xml:space="preserve"> and evaluates the capability of the organization to perform the potential process for outsourcing at the same or higher level than the market at the same or lower cost. This internal analysis </w:t>
      </w:r>
      <w:r w:rsidR="00E4334F" w:rsidRPr="007F6FE4">
        <w:rPr>
          <w:rFonts w:ascii="Times New Roman" w:hAnsi="Times New Roman" w:cs="Times New Roman"/>
          <w:szCs w:val="24"/>
        </w:rPr>
        <w:t xml:space="preserve">also </w:t>
      </w:r>
      <w:r w:rsidR="00344A1C" w:rsidRPr="007F6FE4">
        <w:rPr>
          <w:rFonts w:ascii="Times New Roman" w:hAnsi="Times New Roman" w:cs="Times New Roman"/>
          <w:szCs w:val="24"/>
        </w:rPr>
        <w:t>plays</w:t>
      </w:r>
      <w:r w:rsidRPr="007F6FE4">
        <w:rPr>
          <w:rFonts w:ascii="Times New Roman" w:hAnsi="Times New Roman" w:cs="Times New Roman"/>
          <w:szCs w:val="24"/>
        </w:rPr>
        <w:t xml:space="preserve"> an important role for performance management of the supplier, as it gives an indication about cost and </w:t>
      </w:r>
      <w:r w:rsidR="00E4334F" w:rsidRPr="007F6FE4">
        <w:rPr>
          <w:rFonts w:ascii="Times New Roman" w:hAnsi="Times New Roman" w:cs="Times New Roman"/>
          <w:szCs w:val="24"/>
        </w:rPr>
        <w:t>service level targets during</w:t>
      </w:r>
      <w:r w:rsidRPr="007F6FE4">
        <w:rPr>
          <w:rFonts w:ascii="Times New Roman" w:hAnsi="Times New Roman" w:cs="Times New Roman"/>
          <w:szCs w:val="24"/>
        </w:rPr>
        <w:t xml:space="preserve"> supplier selection and</w:t>
      </w:r>
      <w:r w:rsidR="00E4334F" w:rsidRPr="007F6FE4">
        <w:rPr>
          <w:rFonts w:ascii="Times New Roman" w:hAnsi="Times New Roman" w:cs="Times New Roman"/>
          <w:szCs w:val="24"/>
        </w:rPr>
        <w:t xml:space="preserve"> the</w:t>
      </w:r>
      <w:r w:rsidRPr="007F6FE4">
        <w:rPr>
          <w:rFonts w:ascii="Times New Roman" w:hAnsi="Times New Roman" w:cs="Times New Roman"/>
          <w:szCs w:val="24"/>
        </w:rPr>
        <w:t xml:space="preserve"> management process. </w:t>
      </w:r>
    </w:p>
    <w:p w:rsidR="00F7477D" w:rsidRPr="007F6FE4" w:rsidRDefault="00F7477D" w:rsidP="006B08EE">
      <w:pPr>
        <w:pStyle w:val="Heading3"/>
        <w:numPr>
          <w:ilvl w:val="0"/>
          <w:numId w:val="0"/>
        </w:numPr>
        <w:spacing w:after="0" w:line="240" w:lineRule="auto"/>
        <w:ind w:left="284" w:firstLine="283"/>
        <w:jc w:val="both"/>
        <w:rPr>
          <w:rFonts w:ascii="Times New Roman" w:hAnsi="Times New Roman" w:cs="Times New Roman"/>
          <w:b w:val="0"/>
          <w:szCs w:val="24"/>
        </w:rPr>
      </w:pPr>
      <w:bookmarkStart w:id="23" w:name="_Toc288687389"/>
      <w:bookmarkStart w:id="24" w:name="_Toc289338354"/>
      <w:r w:rsidRPr="007F6FE4">
        <w:rPr>
          <w:rFonts w:ascii="Times New Roman" w:hAnsi="Times New Roman" w:cs="Times New Roman"/>
          <w:b w:val="0"/>
          <w:szCs w:val="24"/>
        </w:rPr>
        <w:t>Stage 4: Business case</w:t>
      </w:r>
      <w:bookmarkEnd w:id="23"/>
      <w:bookmarkEnd w:id="24"/>
    </w:p>
    <w:p w:rsidR="00F7477D" w:rsidRPr="007F6FE4" w:rsidRDefault="00F7477D" w:rsidP="006B08EE">
      <w:pPr>
        <w:spacing w:after="0" w:line="240" w:lineRule="auto"/>
        <w:ind w:left="284"/>
        <w:jc w:val="both"/>
        <w:rPr>
          <w:rFonts w:ascii="Times New Roman" w:hAnsi="Times New Roman" w:cs="Times New Roman"/>
          <w:szCs w:val="24"/>
        </w:rPr>
      </w:pPr>
      <w:r w:rsidRPr="007F6FE4">
        <w:rPr>
          <w:rFonts w:ascii="Times New Roman" w:hAnsi="Times New Roman" w:cs="Times New Roman"/>
          <w:szCs w:val="24"/>
        </w:rPr>
        <w:t xml:space="preserve">Stage 4 is to state the business case. This step is not a part of the framework developed by McIvor (2009) </w:t>
      </w:r>
      <w:r w:rsidR="00344A1C" w:rsidRPr="007F6FE4">
        <w:rPr>
          <w:rFonts w:ascii="Times New Roman" w:hAnsi="Times New Roman" w:cs="Times New Roman"/>
          <w:szCs w:val="24"/>
        </w:rPr>
        <w:t xml:space="preserve">but </w:t>
      </w:r>
      <w:r w:rsidRPr="007F6FE4">
        <w:rPr>
          <w:rFonts w:ascii="Times New Roman" w:hAnsi="Times New Roman" w:cs="Times New Roman"/>
          <w:szCs w:val="24"/>
          <w:lang w:val="en-US"/>
        </w:rPr>
        <w:t xml:space="preserve">has been covered by Weimer </w:t>
      </w:r>
      <w:r w:rsidRPr="007F6FE4">
        <w:rPr>
          <w:rFonts w:ascii="Times New Roman" w:hAnsi="Times New Roman" w:cs="Times New Roman"/>
          <w:noProof/>
          <w:szCs w:val="24"/>
          <w:lang w:val="en-US"/>
        </w:rPr>
        <w:t>(2009)</w:t>
      </w:r>
      <w:r w:rsidRPr="007F6FE4">
        <w:rPr>
          <w:rFonts w:ascii="Times New Roman" w:hAnsi="Times New Roman" w:cs="Times New Roman"/>
          <w:szCs w:val="24"/>
        </w:rPr>
        <w:t xml:space="preserve">. The case organisation did implement this step for the financial analysis of the outsourcing project. </w:t>
      </w:r>
    </w:p>
    <w:p w:rsidR="00992B49" w:rsidRPr="007F6FE4" w:rsidRDefault="00992B49" w:rsidP="006B08EE">
      <w:pPr>
        <w:pStyle w:val="Heading3"/>
        <w:numPr>
          <w:ilvl w:val="0"/>
          <w:numId w:val="0"/>
        </w:numPr>
        <w:spacing w:after="0" w:line="240" w:lineRule="auto"/>
        <w:ind w:left="284" w:firstLine="283"/>
        <w:jc w:val="both"/>
        <w:rPr>
          <w:rFonts w:ascii="Times New Roman" w:hAnsi="Times New Roman" w:cs="Times New Roman"/>
          <w:b w:val="0"/>
          <w:szCs w:val="24"/>
        </w:rPr>
      </w:pPr>
      <w:bookmarkStart w:id="25" w:name="_Toc288687390"/>
      <w:bookmarkStart w:id="26" w:name="_Toc289338355"/>
      <w:r w:rsidRPr="007F6FE4">
        <w:rPr>
          <w:rFonts w:ascii="Times New Roman" w:hAnsi="Times New Roman" w:cs="Times New Roman"/>
          <w:b w:val="0"/>
          <w:szCs w:val="24"/>
        </w:rPr>
        <w:t>Stage 5: Outsourcing decision</w:t>
      </w:r>
      <w:bookmarkEnd w:id="25"/>
      <w:bookmarkEnd w:id="26"/>
    </w:p>
    <w:p w:rsidR="00992B49" w:rsidRPr="007F6FE4" w:rsidRDefault="003043A9" w:rsidP="006B08EE">
      <w:pPr>
        <w:spacing w:line="240" w:lineRule="auto"/>
        <w:ind w:left="284" w:firstLine="283"/>
        <w:jc w:val="both"/>
        <w:rPr>
          <w:rFonts w:ascii="Times New Roman" w:hAnsi="Times New Roman" w:cs="Times New Roman"/>
          <w:szCs w:val="24"/>
        </w:rPr>
      </w:pPr>
      <w:r w:rsidRPr="007F6FE4">
        <w:rPr>
          <w:rFonts w:ascii="Times New Roman" w:hAnsi="Times New Roman" w:cs="Times New Roman"/>
          <w:szCs w:val="24"/>
        </w:rPr>
        <w:t>Having accomplished the first four step</w:t>
      </w:r>
      <w:r w:rsidR="00B70E49" w:rsidRPr="007F6FE4">
        <w:rPr>
          <w:rFonts w:ascii="Times New Roman" w:hAnsi="Times New Roman" w:cs="Times New Roman"/>
          <w:szCs w:val="24"/>
        </w:rPr>
        <w:t>s of this</w:t>
      </w:r>
      <w:r w:rsidRPr="007F6FE4">
        <w:rPr>
          <w:rFonts w:ascii="Times New Roman" w:hAnsi="Times New Roman" w:cs="Times New Roman"/>
          <w:szCs w:val="24"/>
        </w:rPr>
        <w:t xml:space="preserve"> F</w:t>
      </w:r>
      <w:r w:rsidR="00992B49" w:rsidRPr="007F6FE4">
        <w:rPr>
          <w:rFonts w:ascii="Times New Roman" w:hAnsi="Times New Roman" w:cs="Times New Roman"/>
          <w:szCs w:val="24"/>
        </w:rPr>
        <w:t>ramework,</w:t>
      </w:r>
      <w:r w:rsidR="00902335" w:rsidRPr="007F6FE4">
        <w:rPr>
          <w:rFonts w:ascii="Times New Roman" w:hAnsi="Times New Roman" w:cs="Times New Roman"/>
          <w:szCs w:val="24"/>
        </w:rPr>
        <w:t xml:space="preserve"> the data to enable</w:t>
      </w:r>
      <w:r w:rsidR="00992B49" w:rsidRPr="007F6FE4">
        <w:rPr>
          <w:rFonts w:ascii="Times New Roman" w:hAnsi="Times New Roman" w:cs="Times New Roman"/>
          <w:szCs w:val="24"/>
        </w:rPr>
        <w:t xml:space="preserve"> a </w:t>
      </w:r>
      <w:r w:rsidRPr="007F6FE4">
        <w:rPr>
          <w:rFonts w:ascii="Times New Roman" w:hAnsi="Times New Roman" w:cs="Times New Roman"/>
          <w:szCs w:val="24"/>
        </w:rPr>
        <w:t>decision in favour or against</w:t>
      </w:r>
      <w:r w:rsidR="004D2D3E" w:rsidRPr="007F6FE4">
        <w:rPr>
          <w:rFonts w:ascii="Times New Roman" w:hAnsi="Times New Roman" w:cs="Times New Roman"/>
          <w:szCs w:val="24"/>
        </w:rPr>
        <w:t xml:space="preserve"> outsourcing has</w:t>
      </w:r>
      <w:r w:rsidR="00992B49" w:rsidRPr="007F6FE4">
        <w:rPr>
          <w:rFonts w:ascii="Times New Roman" w:hAnsi="Times New Roman" w:cs="Times New Roman"/>
          <w:szCs w:val="24"/>
        </w:rPr>
        <w:t xml:space="preserve"> been gathered. While in McIvor’s</w:t>
      </w:r>
      <w:r w:rsidR="00683715">
        <w:rPr>
          <w:rFonts w:ascii="Times New Roman" w:hAnsi="Times New Roman" w:cs="Times New Roman"/>
          <w:szCs w:val="24"/>
        </w:rPr>
        <w:t xml:space="preserve"> (2009)</w:t>
      </w:r>
      <w:r w:rsidR="00992B49" w:rsidRPr="007F6FE4">
        <w:rPr>
          <w:rFonts w:ascii="Times New Roman" w:hAnsi="Times New Roman" w:cs="Times New Roman"/>
          <w:szCs w:val="24"/>
        </w:rPr>
        <w:t xml:space="preserve"> framework only proc</w:t>
      </w:r>
      <w:r w:rsidRPr="007F6FE4">
        <w:rPr>
          <w:rFonts w:ascii="Times New Roman" w:hAnsi="Times New Roman" w:cs="Times New Roman"/>
          <w:szCs w:val="24"/>
        </w:rPr>
        <w:t>ess importance and capability w</w:t>
      </w:r>
      <w:r w:rsidR="00992B49" w:rsidRPr="007F6FE4">
        <w:rPr>
          <w:rFonts w:ascii="Times New Roman" w:hAnsi="Times New Roman" w:cs="Times New Roman"/>
          <w:szCs w:val="24"/>
        </w:rPr>
        <w:t>ere named as criteria for the outsourcing decision, the research conducted</w:t>
      </w:r>
      <w:r w:rsidR="00B70E49" w:rsidRPr="007F6FE4">
        <w:rPr>
          <w:rFonts w:ascii="Times New Roman" w:hAnsi="Times New Roman" w:cs="Times New Roman"/>
          <w:szCs w:val="24"/>
        </w:rPr>
        <w:t xml:space="preserve"> </w:t>
      </w:r>
      <w:r w:rsidR="00992B49" w:rsidRPr="007F6FE4">
        <w:rPr>
          <w:rFonts w:ascii="Times New Roman" w:hAnsi="Times New Roman" w:cs="Times New Roman"/>
          <w:szCs w:val="24"/>
        </w:rPr>
        <w:t xml:space="preserve"> in this study has indicated that the business case ha</w:t>
      </w:r>
      <w:r w:rsidR="00B70E49" w:rsidRPr="007F6FE4">
        <w:rPr>
          <w:rFonts w:ascii="Times New Roman" w:hAnsi="Times New Roman" w:cs="Times New Roman"/>
          <w:szCs w:val="24"/>
        </w:rPr>
        <w:t>s to be considered as well</w:t>
      </w:r>
      <w:r w:rsidR="00992B49" w:rsidRPr="007F6FE4">
        <w:rPr>
          <w:rFonts w:ascii="Times New Roman" w:hAnsi="Times New Roman" w:cs="Times New Roman"/>
          <w:szCs w:val="24"/>
        </w:rPr>
        <w:t xml:space="preserve"> to maintain the same</w:t>
      </w:r>
      <w:r w:rsidR="00B70E49" w:rsidRPr="007F6FE4">
        <w:rPr>
          <w:rFonts w:ascii="Times New Roman" w:hAnsi="Times New Roman" w:cs="Times New Roman"/>
          <w:szCs w:val="24"/>
        </w:rPr>
        <w:t xml:space="preserve"> level of competitive advantage and </w:t>
      </w:r>
      <w:r w:rsidR="00902335" w:rsidRPr="007F6FE4">
        <w:rPr>
          <w:rFonts w:ascii="Times New Roman" w:hAnsi="Times New Roman" w:cs="Times New Roman"/>
          <w:szCs w:val="24"/>
        </w:rPr>
        <w:t>to satisfy</w:t>
      </w:r>
      <w:r w:rsidR="00992B49" w:rsidRPr="007F6FE4">
        <w:rPr>
          <w:rFonts w:ascii="Times New Roman" w:hAnsi="Times New Roman" w:cs="Times New Roman"/>
          <w:szCs w:val="24"/>
        </w:rPr>
        <w:t xml:space="preserve"> financial requirements.</w:t>
      </w:r>
      <w:r w:rsidRPr="007F6FE4">
        <w:rPr>
          <w:rFonts w:ascii="Times New Roman" w:hAnsi="Times New Roman" w:cs="Times New Roman"/>
          <w:szCs w:val="24"/>
        </w:rPr>
        <w:t xml:space="preserve">  </w:t>
      </w:r>
    </w:p>
    <w:p w:rsidR="00992B49" w:rsidRPr="007F6FE4" w:rsidRDefault="00992B49" w:rsidP="006B08EE">
      <w:pPr>
        <w:pStyle w:val="Heading3"/>
        <w:numPr>
          <w:ilvl w:val="0"/>
          <w:numId w:val="0"/>
        </w:numPr>
        <w:spacing w:after="0" w:line="240" w:lineRule="auto"/>
        <w:ind w:left="284" w:firstLine="283"/>
        <w:jc w:val="both"/>
        <w:rPr>
          <w:rFonts w:ascii="Times New Roman" w:hAnsi="Times New Roman" w:cs="Times New Roman"/>
          <w:b w:val="0"/>
          <w:szCs w:val="24"/>
        </w:rPr>
      </w:pPr>
      <w:bookmarkStart w:id="27" w:name="_Toc288687391"/>
      <w:bookmarkStart w:id="28" w:name="_Toc289338356"/>
      <w:r w:rsidRPr="007F6FE4">
        <w:rPr>
          <w:rFonts w:ascii="Times New Roman" w:hAnsi="Times New Roman" w:cs="Times New Roman"/>
          <w:b w:val="0"/>
          <w:szCs w:val="24"/>
        </w:rPr>
        <w:t>Stage 6: Requirement definition</w:t>
      </w:r>
      <w:bookmarkEnd w:id="27"/>
      <w:bookmarkEnd w:id="28"/>
    </w:p>
    <w:p w:rsidR="00992B49" w:rsidRPr="007F6FE4" w:rsidRDefault="00992B49" w:rsidP="006B08EE">
      <w:pPr>
        <w:spacing w:after="0" w:line="240" w:lineRule="auto"/>
        <w:ind w:left="284"/>
        <w:jc w:val="both"/>
        <w:rPr>
          <w:rFonts w:ascii="Times New Roman" w:hAnsi="Times New Roman" w:cs="Times New Roman"/>
          <w:szCs w:val="24"/>
        </w:rPr>
      </w:pPr>
      <w:r w:rsidRPr="007F6FE4">
        <w:rPr>
          <w:rFonts w:ascii="Times New Roman" w:hAnsi="Times New Roman" w:cs="Times New Roman"/>
          <w:szCs w:val="24"/>
        </w:rPr>
        <w:t xml:space="preserve">The performance management framework by McIvor </w:t>
      </w:r>
      <w:r w:rsidR="00054B5D" w:rsidRPr="007F6FE4">
        <w:rPr>
          <w:rFonts w:ascii="Times New Roman" w:hAnsi="Times New Roman" w:cs="Times New Roman"/>
          <w:noProof/>
          <w:szCs w:val="24"/>
          <w:lang w:val="en-US"/>
        </w:rPr>
        <w:t>(2009)</w:t>
      </w:r>
      <w:r w:rsidRPr="007F6FE4">
        <w:rPr>
          <w:rFonts w:ascii="Times New Roman" w:hAnsi="Times New Roman" w:cs="Times New Roman"/>
          <w:szCs w:val="24"/>
        </w:rPr>
        <w:t xml:space="preserve"> fully neglects stages 6 and 7. However, for</w:t>
      </w:r>
      <w:r w:rsidR="00B70E49" w:rsidRPr="007F6FE4">
        <w:rPr>
          <w:rFonts w:ascii="Times New Roman" w:hAnsi="Times New Roman" w:cs="Times New Roman"/>
          <w:szCs w:val="24"/>
        </w:rPr>
        <w:t xml:space="preserve"> the</w:t>
      </w:r>
      <w:r w:rsidR="00C070C2" w:rsidRPr="007F6FE4">
        <w:rPr>
          <w:rFonts w:ascii="Times New Roman" w:hAnsi="Times New Roman" w:cs="Times New Roman"/>
          <w:szCs w:val="24"/>
        </w:rPr>
        <w:t xml:space="preserve"> </w:t>
      </w:r>
      <w:r w:rsidR="00902335" w:rsidRPr="007F6FE4">
        <w:rPr>
          <w:rFonts w:ascii="Times New Roman" w:hAnsi="Times New Roman" w:cs="Times New Roman"/>
          <w:szCs w:val="24"/>
        </w:rPr>
        <w:t>c</w:t>
      </w:r>
      <w:r w:rsidR="004D56F6" w:rsidRPr="007F6FE4">
        <w:rPr>
          <w:rFonts w:ascii="Times New Roman" w:hAnsi="Times New Roman" w:cs="Times New Roman"/>
          <w:szCs w:val="24"/>
        </w:rPr>
        <w:t>ase organisation</w:t>
      </w:r>
      <w:r w:rsidR="00B70E49" w:rsidRPr="007F6FE4">
        <w:rPr>
          <w:rFonts w:ascii="Times New Roman" w:hAnsi="Times New Roman" w:cs="Times New Roman"/>
          <w:szCs w:val="24"/>
        </w:rPr>
        <w:t>,</w:t>
      </w:r>
      <w:r w:rsidRPr="007F6FE4">
        <w:rPr>
          <w:rFonts w:ascii="Times New Roman" w:hAnsi="Times New Roman" w:cs="Times New Roman"/>
          <w:szCs w:val="24"/>
        </w:rPr>
        <w:t xml:space="preserve"> the definition of</w:t>
      </w:r>
      <w:r w:rsidR="00902335" w:rsidRPr="007F6FE4">
        <w:rPr>
          <w:rFonts w:ascii="Times New Roman" w:hAnsi="Times New Roman" w:cs="Times New Roman"/>
          <w:szCs w:val="24"/>
        </w:rPr>
        <w:t xml:space="preserve"> requirements wa</w:t>
      </w:r>
      <w:r w:rsidR="003043A9" w:rsidRPr="007F6FE4">
        <w:rPr>
          <w:rFonts w:ascii="Times New Roman" w:hAnsi="Times New Roman" w:cs="Times New Roman"/>
          <w:szCs w:val="24"/>
        </w:rPr>
        <w:t>s a</w:t>
      </w:r>
      <w:r w:rsidRPr="007F6FE4">
        <w:rPr>
          <w:rFonts w:ascii="Times New Roman" w:hAnsi="Times New Roman" w:cs="Times New Roman"/>
          <w:szCs w:val="24"/>
        </w:rPr>
        <w:t xml:space="preserve"> vital a</w:t>
      </w:r>
      <w:r w:rsidR="003043A9" w:rsidRPr="007F6FE4">
        <w:rPr>
          <w:rFonts w:ascii="Times New Roman" w:hAnsi="Times New Roman" w:cs="Times New Roman"/>
          <w:szCs w:val="24"/>
        </w:rPr>
        <w:t>spect and is therefore included</w:t>
      </w:r>
      <w:r w:rsidR="00B70E49" w:rsidRPr="007F6FE4">
        <w:rPr>
          <w:rFonts w:ascii="Times New Roman" w:hAnsi="Times New Roman" w:cs="Times New Roman"/>
          <w:szCs w:val="24"/>
        </w:rPr>
        <w:t>.</w:t>
      </w:r>
    </w:p>
    <w:p w:rsidR="00992B49" w:rsidRPr="007F6FE4" w:rsidRDefault="00992B49" w:rsidP="006B08EE">
      <w:pPr>
        <w:pStyle w:val="Heading3"/>
        <w:numPr>
          <w:ilvl w:val="0"/>
          <w:numId w:val="0"/>
        </w:numPr>
        <w:spacing w:after="0" w:line="240" w:lineRule="auto"/>
        <w:ind w:left="284" w:firstLine="283"/>
        <w:jc w:val="both"/>
        <w:rPr>
          <w:rFonts w:ascii="Times New Roman" w:hAnsi="Times New Roman" w:cs="Times New Roman"/>
          <w:b w:val="0"/>
          <w:szCs w:val="24"/>
        </w:rPr>
      </w:pPr>
      <w:bookmarkStart w:id="29" w:name="_Toc288687392"/>
      <w:bookmarkStart w:id="30" w:name="_Toc289338357"/>
      <w:r w:rsidRPr="007F6FE4">
        <w:rPr>
          <w:rFonts w:ascii="Times New Roman" w:hAnsi="Times New Roman" w:cs="Times New Roman"/>
          <w:b w:val="0"/>
          <w:szCs w:val="24"/>
        </w:rPr>
        <w:t>Stage 7: Supplier evaluation and selection</w:t>
      </w:r>
      <w:bookmarkEnd w:id="29"/>
      <w:bookmarkEnd w:id="30"/>
    </w:p>
    <w:p w:rsidR="00683715" w:rsidRPr="007F6FE4" w:rsidRDefault="00782D31" w:rsidP="006779B9">
      <w:pPr>
        <w:spacing w:line="240" w:lineRule="auto"/>
        <w:ind w:left="284"/>
        <w:jc w:val="both"/>
        <w:rPr>
          <w:rFonts w:ascii="Times New Roman" w:hAnsi="Times New Roman" w:cs="Times New Roman"/>
          <w:szCs w:val="24"/>
        </w:rPr>
      </w:pPr>
      <w:r w:rsidRPr="007F6FE4">
        <w:rPr>
          <w:rFonts w:ascii="Times New Roman" w:hAnsi="Times New Roman" w:cs="Times New Roman"/>
          <w:szCs w:val="24"/>
        </w:rPr>
        <w:t>T</w:t>
      </w:r>
      <w:r w:rsidR="00992B49" w:rsidRPr="007F6FE4">
        <w:rPr>
          <w:rFonts w:ascii="Times New Roman" w:hAnsi="Times New Roman" w:cs="Times New Roman"/>
          <w:szCs w:val="24"/>
        </w:rPr>
        <w:t>he</w:t>
      </w:r>
      <w:r w:rsidR="0063564C" w:rsidRPr="007F6FE4">
        <w:rPr>
          <w:rFonts w:ascii="Times New Roman" w:hAnsi="Times New Roman" w:cs="Times New Roman"/>
          <w:szCs w:val="24"/>
        </w:rPr>
        <w:t xml:space="preserve"> research conducted in the case organisation</w:t>
      </w:r>
      <w:r w:rsidR="00902335" w:rsidRPr="007F6FE4">
        <w:rPr>
          <w:rFonts w:ascii="Times New Roman" w:hAnsi="Times New Roman" w:cs="Times New Roman"/>
          <w:szCs w:val="24"/>
        </w:rPr>
        <w:t xml:space="preserve"> provided</w:t>
      </w:r>
      <w:r w:rsidR="00992B49" w:rsidRPr="007F6FE4">
        <w:rPr>
          <w:rFonts w:ascii="Times New Roman" w:hAnsi="Times New Roman" w:cs="Times New Roman"/>
          <w:szCs w:val="24"/>
        </w:rPr>
        <w:t xml:space="preserve"> a nu</w:t>
      </w:r>
      <w:r w:rsidR="00110AF0" w:rsidRPr="007F6FE4">
        <w:rPr>
          <w:rFonts w:ascii="Times New Roman" w:hAnsi="Times New Roman" w:cs="Times New Roman"/>
          <w:szCs w:val="24"/>
        </w:rPr>
        <w:t>mber of factors indicating</w:t>
      </w:r>
      <w:r w:rsidR="00992B49" w:rsidRPr="007F6FE4">
        <w:rPr>
          <w:rFonts w:ascii="Times New Roman" w:hAnsi="Times New Roman" w:cs="Times New Roman"/>
          <w:szCs w:val="24"/>
        </w:rPr>
        <w:t xml:space="preserve"> how to evaluate and select the supplier. The evaluation of the poten</w:t>
      </w:r>
      <w:r w:rsidR="00902335" w:rsidRPr="007F6FE4">
        <w:rPr>
          <w:rFonts w:ascii="Times New Roman" w:hAnsi="Times New Roman" w:cs="Times New Roman"/>
          <w:szCs w:val="24"/>
        </w:rPr>
        <w:t>tial suppliers should be carried out</w:t>
      </w:r>
      <w:r w:rsidR="00C64A43" w:rsidRPr="007F6FE4">
        <w:rPr>
          <w:rFonts w:ascii="Times New Roman" w:hAnsi="Times New Roman" w:cs="Times New Roman"/>
          <w:szCs w:val="24"/>
        </w:rPr>
        <w:t xml:space="preserve"> using</w:t>
      </w:r>
      <w:r w:rsidR="00992B49" w:rsidRPr="007F6FE4">
        <w:rPr>
          <w:rFonts w:ascii="Times New Roman" w:hAnsi="Times New Roman" w:cs="Times New Roman"/>
          <w:szCs w:val="24"/>
        </w:rPr>
        <w:t xml:space="preserve"> two crit</w:t>
      </w:r>
      <w:r w:rsidR="00C64A43" w:rsidRPr="007F6FE4">
        <w:rPr>
          <w:rFonts w:ascii="Times New Roman" w:hAnsi="Times New Roman" w:cs="Times New Roman"/>
          <w:szCs w:val="24"/>
        </w:rPr>
        <w:t>eria, capability and price. S</w:t>
      </w:r>
      <w:r w:rsidR="00992B49" w:rsidRPr="007F6FE4">
        <w:rPr>
          <w:rFonts w:ascii="Times New Roman" w:hAnsi="Times New Roman" w:cs="Times New Roman"/>
          <w:szCs w:val="24"/>
        </w:rPr>
        <w:t>electing an incapable supplier can have a serious impact on the overall busi</w:t>
      </w:r>
      <w:r w:rsidR="00902335" w:rsidRPr="007F6FE4">
        <w:rPr>
          <w:rFonts w:ascii="Times New Roman" w:hAnsi="Times New Roman" w:cs="Times New Roman"/>
          <w:szCs w:val="24"/>
        </w:rPr>
        <w:t>ness performance;</w:t>
      </w:r>
      <w:r w:rsidR="005774AB" w:rsidRPr="007F6FE4">
        <w:rPr>
          <w:rFonts w:ascii="Times New Roman" w:hAnsi="Times New Roman" w:cs="Times New Roman"/>
          <w:szCs w:val="24"/>
        </w:rPr>
        <w:t xml:space="preserve"> capability </w:t>
      </w:r>
      <w:r w:rsidR="00992B49" w:rsidRPr="007F6FE4">
        <w:rPr>
          <w:rFonts w:ascii="Times New Roman" w:hAnsi="Times New Roman" w:cs="Times New Roman"/>
          <w:szCs w:val="24"/>
        </w:rPr>
        <w:t>normally receives a higher weight</w:t>
      </w:r>
      <w:r w:rsidR="005774AB" w:rsidRPr="007F6FE4">
        <w:rPr>
          <w:rFonts w:ascii="Times New Roman" w:hAnsi="Times New Roman" w:cs="Times New Roman"/>
          <w:szCs w:val="24"/>
        </w:rPr>
        <w:t>ing</w:t>
      </w:r>
      <w:r w:rsidR="00992B49" w:rsidRPr="007F6FE4">
        <w:rPr>
          <w:rFonts w:ascii="Times New Roman" w:hAnsi="Times New Roman" w:cs="Times New Roman"/>
          <w:szCs w:val="24"/>
        </w:rPr>
        <w:t xml:space="preserve"> </w:t>
      </w:r>
      <w:r w:rsidR="00C64A43" w:rsidRPr="007F6FE4">
        <w:rPr>
          <w:rFonts w:ascii="Times New Roman" w:hAnsi="Times New Roman" w:cs="Times New Roman"/>
          <w:szCs w:val="24"/>
        </w:rPr>
        <w:t>than</w:t>
      </w:r>
      <w:r w:rsidR="00992B49" w:rsidRPr="007F6FE4">
        <w:rPr>
          <w:rFonts w:ascii="Times New Roman" w:hAnsi="Times New Roman" w:cs="Times New Roman"/>
          <w:szCs w:val="24"/>
        </w:rPr>
        <w:t xml:space="preserve"> price. The supplier selection process should be divided i</w:t>
      </w:r>
      <w:r w:rsidR="0063564C" w:rsidRPr="007F6FE4">
        <w:rPr>
          <w:rFonts w:ascii="Times New Roman" w:hAnsi="Times New Roman" w:cs="Times New Roman"/>
          <w:szCs w:val="24"/>
        </w:rPr>
        <w:t>nto two steps. Firstly,</w:t>
      </w:r>
      <w:r w:rsidR="00C64A43" w:rsidRPr="007F6FE4">
        <w:rPr>
          <w:rFonts w:ascii="Times New Roman" w:hAnsi="Times New Roman" w:cs="Times New Roman"/>
          <w:szCs w:val="24"/>
        </w:rPr>
        <w:t xml:space="preserve"> potential suppliers need</w:t>
      </w:r>
      <w:r w:rsidR="00992B49" w:rsidRPr="007F6FE4">
        <w:rPr>
          <w:rFonts w:ascii="Times New Roman" w:hAnsi="Times New Roman" w:cs="Times New Roman"/>
          <w:szCs w:val="24"/>
        </w:rPr>
        <w:t xml:space="preserve"> screened on capabilit</w:t>
      </w:r>
      <w:r w:rsidR="00110AF0" w:rsidRPr="007F6FE4">
        <w:rPr>
          <w:rFonts w:ascii="Times New Roman" w:hAnsi="Times New Roman" w:cs="Times New Roman"/>
          <w:szCs w:val="24"/>
        </w:rPr>
        <w:t>y, capacity and cultural fit and then</w:t>
      </w:r>
      <w:r w:rsidR="00683715">
        <w:rPr>
          <w:rFonts w:ascii="Times New Roman" w:hAnsi="Times New Roman" w:cs="Times New Roman"/>
          <w:szCs w:val="24"/>
        </w:rPr>
        <w:t xml:space="preserve"> a detailed analysis</w:t>
      </w:r>
      <w:r w:rsidR="00992B49" w:rsidRPr="007F6FE4">
        <w:rPr>
          <w:rFonts w:ascii="Times New Roman" w:hAnsi="Times New Roman" w:cs="Times New Roman"/>
          <w:szCs w:val="24"/>
        </w:rPr>
        <w:t xml:space="preserve"> conducted on capability and price unt</w:t>
      </w:r>
      <w:r w:rsidR="0063564C" w:rsidRPr="007F6FE4">
        <w:rPr>
          <w:rFonts w:ascii="Times New Roman" w:hAnsi="Times New Roman" w:cs="Times New Roman"/>
          <w:szCs w:val="24"/>
        </w:rPr>
        <w:t>il the final decision is taken.</w:t>
      </w:r>
    </w:p>
    <w:p w:rsidR="00992B49" w:rsidRPr="007F6FE4" w:rsidRDefault="00992B49" w:rsidP="006B08EE">
      <w:pPr>
        <w:pStyle w:val="Heading3"/>
        <w:numPr>
          <w:ilvl w:val="0"/>
          <w:numId w:val="0"/>
        </w:numPr>
        <w:spacing w:after="0" w:line="240" w:lineRule="auto"/>
        <w:ind w:left="284" w:firstLine="283"/>
        <w:jc w:val="both"/>
        <w:rPr>
          <w:rFonts w:ascii="Times New Roman" w:hAnsi="Times New Roman" w:cs="Times New Roman"/>
          <w:b w:val="0"/>
          <w:szCs w:val="24"/>
        </w:rPr>
      </w:pPr>
      <w:bookmarkStart w:id="31" w:name="_Toc288687393"/>
      <w:bookmarkStart w:id="32" w:name="_Toc289338358"/>
      <w:r w:rsidRPr="007F6FE4">
        <w:rPr>
          <w:rFonts w:ascii="Times New Roman" w:hAnsi="Times New Roman" w:cs="Times New Roman"/>
          <w:b w:val="0"/>
          <w:szCs w:val="24"/>
        </w:rPr>
        <w:t>Stage 8: The outsourcing contract</w:t>
      </w:r>
      <w:bookmarkEnd w:id="31"/>
      <w:bookmarkEnd w:id="32"/>
    </w:p>
    <w:p w:rsidR="00992B49" w:rsidRPr="007F6FE4" w:rsidRDefault="00992B49" w:rsidP="006B08EE">
      <w:pPr>
        <w:spacing w:after="0" w:line="240" w:lineRule="auto"/>
        <w:ind w:left="284"/>
        <w:jc w:val="both"/>
        <w:rPr>
          <w:rFonts w:ascii="Times New Roman" w:hAnsi="Times New Roman" w:cs="Times New Roman"/>
          <w:szCs w:val="24"/>
        </w:rPr>
      </w:pPr>
      <w:r w:rsidRPr="007F6FE4">
        <w:rPr>
          <w:rFonts w:ascii="Times New Roman" w:hAnsi="Times New Roman" w:cs="Times New Roman"/>
          <w:szCs w:val="24"/>
        </w:rPr>
        <w:t>As the outsourcing contract is the legal basis for the outsourcing relationship, it should include as much detail about roles, responsibilities, liabilitie</w:t>
      </w:r>
      <w:r w:rsidR="0063564C" w:rsidRPr="007F6FE4">
        <w:rPr>
          <w:rFonts w:ascii="Times New Roman" w:hAnsi="Times New Roman" w:cs="Times New Roman"/>
          <w:szCs w:val="24"/>
        </w:rPr>
        <w:t>s and expectations as possible</w:t>
      </w:r>
      <w:r w:rsidR="00C64A43" w:rsidRPr="007F6FE4">
        <w:rPr>
          <w:rFonts w:ascii="Times New Roman" w:hAnsi="Times New Roman" w:cs="Times New Roman"/>
          <w:szCs w:val="24"/>
        </w:rPr>
        <w:t>.</w:t>
      </w:r>
    </w:p>
    <w:p w:rsidR="00992B49" w:rsidRPr="007F6FE4" w:rsidRDefault="0063564C" w:rsidP="006B08EE">
      <w:pPr>
        <w:pStyle w:val="Heading3"/>
        <w:numPr>
          <w:ilvl w:val="0"/>
          <w:numId w:val="0"/>
        </w:numPr>
        <w:spacing w:after="0" w:line="240" w:lineRule="auto"/>
        <w:ind w:left="284" w:firstLine="283"/>
        <w:jc w:val="both"/>
        <w:rPr>
          <w:rFonts w:ascii="Times New Roman" w:hAnsi="Times New Roman" w:cs="Times New Roman"/>
          <w:b w:val="0"/>
          <w:szCs w:val="24"/>
        </w:rPr>
      </w:pPr>
      <w:bookmarkStart w:id="33" w:name="_Toc288687394"/>
      <w:bookmarkStart w:id="34" w:name="_Toc289338359"/>
      <w:r w:rsidRPr="007F6FE4">
        <w:rPr>
          <w:rFonts w:ascii="Times New Roman" w:hAnsi="Times New Roman" w:cs="Times New Roman"/>
          <w:b w:val="0"/>
          <w:szCs w:val="24"/>
        </w:rPr>
        <w:t xml:space="preserve">Stage 9: </w:t>
      </w:r>
      <w:r w:rsidR="00992B49" w:rsidRPr="007F6FE4">
        <w:rPr>
          <w:rFonts w:ascii="Times New Roman" w:hAnsi="Times New Roman" w:cs="Times New Roman"/>
          <w:b w:val="0"/>
          <w:szCs w:val="24"/>
        </w:rPr>
        <w:t>Performance management considerations</w:t>
      </w:r>
      <w:bookmarkEnd w:id="33"/>
      <w:bookmarkEnd w:id="34"/>
    </w:p>
    <w:p w:rsidR="00992B49" w:rsidRPr="007F6FE4" w:rsidRDefault="00992B49" w:rsidP="006B08EE">
      <w:pPr>
        <w:spacing w:after="0" w:line="240" w:lineRule="auto"/>
        <w:ind w:left="284"/>
        <w:jc w:val="both"/>
        <w:rPr>
          <w:rFonts w:ascii="Times New Roman" w:hAnsi="Times New Roman" w:cs="Times New Roman"/>
          <w:szCs w:val="24"/>
        </w:rPr>
      </w:pPr>
      <w:r w:rsidRPr="007F6FE4">
        <w:rPr>
          <w:rFonts w:ascii="Times New Roman" w:hAnsi="Times New Roman" w:cs="Times New Roman"/>
          <w:szCs w:val="24"/>
        </w:rPr>
        <w:lastRenderedPageBreak/>
        <w:t>After the outsourcing contract has been signed</w:t>
      </w:r>
      <w:r w:rsidR="008626A7" w:rsidRPr="007F6FE4">
        <w:rPr>
          <w:rFonts w:ascii="Times New Roman" w:hAnsi="Times New Roman" w:cs="Times New Roman"/>
          <w:szCs w:val="24"/>
        </w:rPr>
        <w:t>,</w:t>
      </w:r>
      <w:r w:rsidRPr="007F6FE4">
        <w:rPr>
          <w:rFonts w:ascii="Times New Roman" w:hAnsi="Times New Roman" w:cs="Times New Roman"/>
          <w:szCs w:val="24"/>
        </w:rPr>
        <w:t xml:space="preserve"> and by that the basis for a success</w:t>
      </w:r>
      <w:r w:rsidR="00683715">
        <w:rPr>
          <w:rFonts w:ascii="Times New Roman" w:hAnsi="Times New Roman" w:cs="Times New Roman"/>
          <w:szCs w:val="24"/>
        </w:rPr>
        <w:t>ful outsourcing project</w:t>
      </w:r>
      <w:r w:rsidRPr="007F6FE4">
        <w:rPr>
          <w:rFonts w:ascii="Times New Roman" w:hAnsi="Times New Roman" w:cs="Times New Roman"/>
          <w:szCs w:val="24"/>
        </w:rPr>
        <w:t xml:space="preserve"> established, the outsourcing organization has to</w:t>
      </w:r>
      <w:r w:rsidR="00110AF0" w:rsidRPr="007F6FE4">
        <w:rPr>
          <w:rFonts w:ascii="Times New Roman" w:hAnsi="Times New Roman" w:cs="Times New Roman"/>
          <w:szCs w:val="24"/>
        </w:rPr>
        <w:t xml:space="preserve"> consider a number of issues</w:t>
      </w:r>
      <w:r w:rsidRPr="007F6FE4">
        <w:rPr>
          <w:rFonts w:ascii="Times New Roman" w:hAnsi="Times New Roman" w:cs="Times New Roman"/>
          <w:szCs w:val="24"/>
        </w:rPr>
        <w:t xml:space="preserve"> </w:t>
      </w:r>
      <w:r w:rsidR="00110AF0" w:rsidRPr="007F6FE4">
        <w:rPr>
          <w:rFonts w:ascii="Times New Roman" w:hAnsi="Times New Roman" w:cs="Times New Roman"/>
          <w:szCs w:val="24"/>
        </w:rPr>
        <w:t xml:space="preserve">to manage </w:t>
      </w:r>
      <w:r w:rsidRPr="007F6FE4">
        <w:rPr>
          <w:rFonts w:ascii="Times New Roman" w:hAnsi="Times New Roman" w:cs="Times New Roman"/>
          <w:szCs w:val="24"/>
        </w:rPr>
        <w:t>the performance of the supplier in the transition and operations phase effectively.</w:t>
      </w:r>
    </w:p>
    <w:p w:rsidR="00992B49" w:rsidRPr="007F6FE4" w:rsidRDefault="0063564C" w:rsidP="006B08EE">
      <w:pPr>
        <w:pStyle w:val="ListParagraph"/>
        <w:numPr>
          <w:ilvl w:val="3"/>
          <w:numId w:val="25"/>
        </w:numPr>
        <w:spacing w:after="0" w:line="240" w:lineRule="auto"/>
        <w:ind w:left="567" w:firstLine="0"/>
        <w:jc w:val="both"/>
        <w:rPr>
          <w:rFonts w:ascii="Times New Roman" w:hAnsi="Times New Roman" w:cs="Times New Roman"/>
          <w:szCs w:val="24"/>
        </w:rPr>
      </w:pPr>
      <w:r w:rsidRPr="007F6FE4">
        <w:rPr>
          <w:rFonts w:ascii="Times New Roman" w:hAnsi="Times New Roman" w:cs="Times New Roman"/>
          <w:szCs w:val="24"/>
        </w:rPr>
        <w:t xml:space="preserve">Contract Management. </w:t>
      </w:r>
      <w:r w:rsidR="00902335" w:rsidRPr="007F6FE4">
        <w:rPr>
          <w:rFonts w:ascii="Times New Roman" w:hAnsi="Times New Roman" w:cs="Times New Roman"/>
          <w:szCs w:val="24"/>
        </w:rPr>
        <w:t>For</w:t>
      </w:r>
      <w:r w:rsidR="00992B49" w:rsidRPr="007F6FE4">
        <w:rPr>
          <w:rFonts w:ascii="Times New Roman" w:hAnsi="Times New Roman" w:cs="Times New Roman"/>
          <w:szCs w:val="24"/>
        </w:rPr>
        <w:t xml:space="preserve"> effective performance management the contract has t</w:t>
      </w:r>
      <w:r w:rsidR="00902335" w:rsidRPr="007F6FE4">
        <w:rPr>
          <w:rFonts w:ascii="Times New Roman" w:hAnsi="Times New Roman" w:cs="Times New Roman"/>
          <w:szCs w:val="24"/>
        </w:rPr>
        <w:t>o be managed after signature</w:t>
      </w:r>
      <w:r w:rsidR="00992B49" w:rsidRPr="007F6FE4">
        <w:rPr>
          <w:rFonts w:ascii="Times New Roman" w:hAnsi="Times New Roman" w:cs="Times New Roman"/>
          <w:szCs w:val="24"/>
        </w:rPr>
        <w:t>. Therefore a supplier manager has to</w:t>
      </w:r>
      <w:r w:rsidR="00683715">
        <w:rPr>
          <w:rFonts w:ascii="Times New Roman" w:hAnsi="Times New Roman" w:cs="Times New Roman"/>
          <w:szCs w:val="24"/>
        </w:rPr>
        <w:t xml:space="preserve"> be incorporated</w:t>
      </w:r>
      <w:r w:rsidR="00992B49" w:rsidRPr="007F6FE4">
        <w:rPr>
          <w:rFonts w:ascii="Times New Roman" w:hAnsi="Times New Roman" w:cs="Times New Roman"/>
          <w:szCs w:val="24"/>
        </w:rPr>
        <w:t xml:space="preserve"> to manage the service level observance period and the benchmarking procedures during operations and to implement poten</w:t>
      </w:r>
      <w:r w:rsidR="00D65A8A" w:rsidRPr="007F6FE4">
        <w:rPr>
          <w:rFonts w:ascii="Times New Roman" w:hAnsi="Times New Roman" w:cs="Times New Roman"/>
          <w:szCs w:val="24"/>
        </w:rPr>
        <w:t>tial changes into the contract</w:t>
      </w:r>
    </w:p>
    <w:p w:rsidR="00D65A8A" w:rsidRPr="007F6FE4" w:rsidRDefault="0063564C" w:rsidP="006B08EE">
      <w:pPr>
        <w:pStyle w:val="ListParagraph"/>
        <w:numPr>
          <w:ilvl w:val="0"/>
          <w:numId w:val="25"/>
        </w:numPr>
        <w:spacing w:after="0" w:line="240" w:lineRule="auto"/>
        <w:ind w:left="567" w:firstLine="0"/>
        <w:jc w:val="both"/>
        <w:rPr>
          <w:rFonts w:ascii="Times New Roman" w:hAnsi="Times New Roman" w:cs="Times New Roman"/>
          <w:szCs w:val="24"/>
        </w:rPr>
      </w:pPr>
      <w:r w:rsidRPr="007F6FE4">
        <w:rPr>
          <w:rFonts w:ascii="Times New Roman" w:hAnsi="Times New Roman" w:cs="Times New Roman"/>
          <w:szCs w:val="24"/>
        </w:rPr>
        <w:t xml:space="preserve">Performance measurement. </w:t>
      </w:r>
      <w:r w:rsidR="008626A7" w:rsidRPr="007F6FE4">
        <w:rPr>
          <w:rFonts w:ascii="Times New Roman" w:hAnsi="Times New Roman" w:cs="Times New Roman"/>
          <w:szCs w:val="24"/>
        </w:rPr>
        <w:t>T</w:t>
      </w:r>
      <w:r w:rsidR="00992B49" w:rsidRPr="007F6FE4">
        <w:rPr>
          <w:rFonts w:ascii="Times New Roman" w:hAnsi="Times New Roman" w:cs="Times New Roman"/>
          <w:szCs w:val="24"/>
        </w:rPr>
        <w:t>he implementation of a Balanced Scorecard as a performance measu</w:t>
      </w:r>
      <w:r w:rsidR="008626A7" w:rsidRPr="007F6FE4">
        <w:rPr>
          <w:rFonts w:ascii="Times New Roman" w:hAnsi="Times New Roman" w:cs="Times New Roman"/>
          <w:szCs w:val="24"/>
        </w:rPr>
        <w:t>rement tool is required</w:t>
      </w:r>
      <w:r w:rsidR="00D65A8A" w:rsidRPr="007F6FE4">
        <w:rPr>
          <w:rFonts w:ascii="Times New Roman" w:hAnsi="Times New Roman" w:cs="Times New Roman"/>
          <w:szCs w:val="24"/>
        </w:rPr>
        <w:t xml:space="preserve"> using appropriate performance measures including cost, quality and delivery</w:t>
      </w:r>
    </w:p>
    <w:p w:rsidR="00992B49" w:rsidRPr="007F6FE4" w:rsidRDefault="0063564C" w:rsidP="006B08EE">
      <w:pPr>
        <w:pStyle w:val="ListParagraph"/>
        <w:numPr>
          <w:ilvl w:val="0"/>
          <w:numId w:val="25"/>
        </w:numPr>
        <w:spacing w:after="0" w:line="240" w:lineRule="auto"/>
        <w:ind w:left="567" w:firstLine="0"/>
        <w:jc w:val="both"/>
        <w:rPr>
          <w:rFonts w:ascii="Times New Roman" w:hAnsi="Times New Roman" w:cs="Times New Roman"/>
          <w:szCs w:val="24"/>
        </w:rPr>
      </w:pPr>
      <w:r w:rsidRPr="007F6FE4">
        <w:rPr>
          <w:rFonts w:ascii="Times New Roman" w:hAnsi="Times New Roman" w:cs="Times New Roman"/>
          <w:szCs w:val="24"/>
        </w:rPr>
        <w:t xml:space="preserve">Continuous Improvement. </w:t>
      </w:r>
      <w:r w:rsidR="00992B49" w:rsidRPr="007F6FE4">
        <w:rPr>
          <w:rFonts w:ascii="Times New Roman" w:hAnsi="Times New Roman" w:cs="Times New Roman"/>
          <w:szCs w:val="24"/>
        </w:rPr>
        <w:t xml:space="preserve">Performance measurement is </w:t>
      </w:r>
      <w:r w:rsidR="008626A7" w:rsidRPr="007F6FE4">
        <w:rPr>
          <w:rFonts w:ascii="Times New Roman" w:hAnsi="Times New Roman" w:cs="Times New Roman"/>
          <w:szCs w:val="24"/>
        </w:rPr>
        <w:t>only worth doing</w:t>
      </w:r>
      <w:r w:rsidR="00992B49" w:rsidRPr="007F6FE4">
        <w:rPr>
          <w:rFonts w:ascii="Times New Roman" w:hAnsi="Times New Roman" w:cs="Times New Roman"/>
          <w:szCs w:val="24"/>
        </w:rPr>
        <w:t xml:space="preserve"> when</w:t>
      </w:r>
      <w:r w:rsidR="00902335" w:rsidRPr="007F6FE4">
        <w:rPr>
          <w:rFonts w:ascii="Times New Roman" w:hAnsi="Times New Roman" w:cs="Times New Roman"/>
          <w:szCs w:val="24"/>
        </w:rPr>
        <w:t xml:space="preserve"> the results lead </w:t>
      </w:r>
      <w:r w:rsidR="00D15353" w:rsidRPr="007F6FE4">
        <w:rPr>
          <w:rFonts w:ascii="Times New Roman" w:hAnsi="Times New Roman" w:cs="Times New Roman"/>
          <w:szCs w:val="24"/>
        </w:rPr>
        <w:t>to improved</w:t>
      </w:r>
      <w:r w:rsidR="00992B49" w:rsidRPr="007F6FE4">
        <w:rPr>
          <w:rFonts w:ascii="Times New Roman" w:hAnsi="Times New Roman" w:cs="Times New Roman"/>
          <w:szCs w:val="24"/>
        </w:rPr>
        <w:t xml:space="preserve"> actions. This study has shown four actions that can improve the supplier’s performance and the</w:t>
      </w:r>
      <w:r w:rsidR="00D65A8A" w:rsidRPr="007F6FE4">
        <w:rPr>
          <w:rFonts w:ascii="Times New Roman" w:hAnsi="Times New Roman" w:cs="Times New Roman"/>
          <w:szCs w:val="24"/>
        </w:rPr>
        <w:t xml:space="preserve"> procurement process in general; </w:t>
      </w:r>
      <w:r w:rsidR="00992B49" w:rsidRPr="007F6FE4">
        <w:rPr>
          <w:rFonts w:ascii="Times New Roman" w:hAnsi="Times New Roman" w:cs="Times New Roman"/>
          <w:szCs w:val="24"/>
        </w:rPr>
        <w:t>monthly governance meetings with</w:t>
      </w:r>
      <w:r w:rsidR="00D65A8A" w:rsidRPr="007F6FE4">
        <w:rPr>
          <w:rFonts w:ascii="Times New Roman" w:hAnsi="Times New Roman" w:cs="Times New Roman"/>
          <w:szCs w:val="24"/>
        </w:rPr>
        <w:t xml:space="preserve"> the supplier to analyse and improve</w:t>
      </w:r>
      <w:r w:rsidR="00D15353" w:rsidRPr="007F6FE4">
        <w:rPr>
          <w:rFonts w:ascii="Times New Roman" w:hAnsi="Times New Roman" w:cs="Times New Roman"/>
          <w:szCs w:val="24"/>
        </w:rPr>
        <w:t xml:space="preserve"> action plans</w:t>
      </w:r>
      <w:r w:rsidR="00683715">
        <w:rPr>
          <w:rFonts w:ascii="Times New Roman" w:hAnsi="Times New Roman" w:cs="Times New Roman"/>
          <w:szCs w:val="24"/>
        </w:rPr>
        <w:t>, a service credit system to</w:t>
      </w:r>
      <w:r w:rsidR="00902335" w:rsidRPr="007F6FE4">
        <w:rPr>
          <w:rFonts w:ascii="Times New Roman" w:hAnsi="Times New Roman" w:cs="Times New Roman"/>
          <w:szCs w:val="24"/>
        </w:rPr>
        <w:t xml:space="preserve"> motivate the supplier to</w:t>
      </w:r>
      <w:r w:rsidR="00992B49" w:rsidRPr="007F6FE4">
        <w:rPr>
          <w:rFonts w:ascii="Times New Roman" w:hAnsi="Times New Roman" w:cs="Times New Roman"/>
          <w:szCs w:val="24"/>
        </w:rPr>
        <w:t xml:space="preserve"> deliv</w:t>
      </w:r>
      <w:r w:rsidR="00683715">
        <w:rPr>
          <w:rFonts w:ascii="Times New Roman" w:hAnsi="Times New Roman" w:cs="Times New Roman"/>
          <w:szCs w:val="24"/>
        </w:rPr>
        <w:t>er at or above service levels and t</w:t>
      </w:r>
      <w:r w:rsidR="00992B49" w:rsidRPr="007F6FE4">
        <w:rPr>
          <w:rFonts w:ascii="Times New Roman" w:hAnsi="Times New Roman" w:cs="Times New Roman"/>
          <w:szCs w:val="24"/>
        </w:rPr>
        <w:t>o improve the process, a continuous improvement schedule</w:t>
      </w:r>
      <w:r w:rsidR="00683715">
        <w:rPr>
          <w:rFonts w:ascii="Times New Roman" w:hAnsi="Times New Roman" w:cs="Times New Roman"/>
          <w:szCs w:val="24"/>
        </w:rPr>
        <w:t>,</w:t>
      </w:r>
      <w:r w:rsidR="00992B49" w:rsidRPr="007F6FE4">
        <w:rPr>
          <w:rFonts w:ascii="Times New Roman" w:hAnsi="Times New Roman" w:cs="Times New Roman"/>
          <w:szCs w:val="24"/>
        </w:rPr>
        <w:t xml:space="preserve"> should be implemented. </w:t>
      </w:r>
    </w:p>
    <w:p w:rsidR="00D65A8A" w:rsidRPr="007F6FE4" w:rsidRDefault="0063564C" w:rsidP="006B08EE">
      <w:pPr>
        <w:pStyle w:val="ListParagraph"/>
        <w:numPr>
          <w:ilvl w:val="0"/>
          <w:numId w:val="26"/>
        </w:numPr>
        <w:spacing w:after="0" w:line="240" w:lineRule="auto"/>
        <w:ind w:left="567" w:firstLine="0"/>
        <w:jc w:val="both"/>
        <w:rPr>
          <w:rFonts w:ascii="Times New Roman" w:hAnsi="Times New Roman" w:cs="Times New Roman"/>
          <w:szCs w:val="24"/>
        </w:rPr>
      </w:pPr>
      <w:r w:rsidRPr="007F6FE4">
        <w:rPr>
          <w:rFonts w:ascii="Times New Roman" w:hAnsi="Times New Roman" w:cs="Times New Roman"/>
          <w:szCs w:val="24"/>
        </w:rPr>
        <w:t>Communication management.</w:t>
      </w:r>
      <w:r w:rsidR="00992B49" w:rsidRPr="007F6FE4">
        <w:rPr>
          <w:rFonts w:ascii="Times New Roman" w:hAnsi="Times New Roman" w:cs="Times New Roman"/>
          <w:szCs w:val="24"/>
        </w:rPr>
        <w:t xml:space="preserve"> </w:t>
      </w:r>
      <w:r w:rsidRPr="007F6FE4">
        <w:rPr>
          <w:rFonts w:ascii="Times New Roman" w:hAnsi="Times New Roman" w:cs="Times New Roman"/>
          <w:szCs w:val="24"/>
        </w:rPr>
        <w:t xml:space="preserve">A </w:t>
      </w:r>
      <w:r w:rsidR="00992B49" w:rsidRPr="007F6FE4">
        <w:rPr>
          <w:rFonts w:ascii="Times New Roman" w:hAnsi="Times New Roman" w:cs="Times New Roman"/>
          <w:szCs w:val="24"/>
        </w:rPr>
        <w:t>triple-layer communication infrastructure with a supplier manage</w:t>
      </w:r>
      <w:r w:rsidR="00F1773A" w:rsidRPr="007F6FE4">
        <w:rPr>
          <w:rFonts w:ascii="Times New Roman" w:hAnsi="Times New Roman" w:cs="Times New Roman"/>
          <w:szCs w:val="24"/>
        </w:rPr>
        <w:t>r as a centre point is required</w:t>
      </w:r>
    </w:p>
    <w:p w:rsidR="00992B49" w:rsidRPr="007F6FE4" w:rsidRDefault="0063564C" w:rsidP="006B08EE">
      <w:pPr>
        <w:pStyle w:val="ListParagraph"/>
        <w:numPr>
          <w:ilvl w:val="0"/>
          <w:numId w:val="26"/>
        </w:numPr>
        <w:spacing w:after="0" w:line="240" w:lineRule="auto"/>
        <w:ind w:left="567" w:firstLine="0"/>
        <w:jc w:val="both"/>
        <w:rPr>
          <w:rFonts w:ascii="Times New Roman" w:hAnsi="Times New Roman" w:cs="Times New Roman"/>
          <w:szCs w:val="24"/>
        </w:rPr>
      </w:pPr>
      <w:r w:rsidRPr="007F6FE4">
        <w:rPr>
          <w:rFonts w:ascii="Times New Roman" w:hAnsi="Times New Roman" w:cs="Times New Roman"/>
          <w:szCs w:val="24"/>
        </w:rPr>
        <w:t>R</w:t>
      </w:r>
      <w:r w:rsidR="00992B49" w:rsidRPr="007F6FE4">
        <w:rPr>
          <w:rFonts w:ascii="Times New Roman" w:hAnsi="Times New Roman" w:cs="Times New Roman"/>
          <w:szCs w:val="24"/>
        </w:rPr>
        <w:t>isk</w:t>
      </w:r>
      <w:r w:rsidRPr="007F6FE4">
        <w:rPr>
          <w:rFonts w:ascii="Times New Roman" w:hAnsi="Times New Roman" w:cs="Times New Roman"/>
          <w:szCs w:val="24"/>
        </w:rPr>
        <w:t xml:space="preserve"> management. This is</w:t>
      </w:r>
      <w:r w:rsidR="00992B49" w:rsidRPr="007F6FE4">
        <w:rPr>
          <w:rFonts w:ascii="Times New Roman" w:hAnsi="Times New Roman" w:cs="Times New Roman"/>
          <w:szCs w:val="24"/>
        </w:rPr>
        <w:t xml:space="preserve"> of major importance in the financial service</w:t>
      </w:r>
      <w:r w:rsidR="00937A0C" w:rsidRPr="007F6FE4">
        <w:rPr>
          <w:rFonts w:ascii="Times New Roman" w:hAnsi="Times New Roman" w:cs="Times New Roman"/>
          <w:szCs w:val="24"/>
        </w:rPr>
        <w:t>s</w:t>
      </w:r>
      <w:r w:rsidR="00D15353" w:rsidRPr="007F6FE4">
        <w:rPr>
          <w:rFonts w:ascii="Times New Roman" w:hAnsi="Times New Roman" w:cs="Times New Roman"/>
          <w:szCs w:val="24"/>
        </w:rPr>
        <w:t xml:space="preserve"> industry. T</w:t>
      </w:r>
      <w:r w:rsidR="00992B49" w:rsidRPr="007F6FE4">
        <w:rPr>
          <w:rFonts w:ascii="Times New Roman" w:hAnsi="Times New Roman" w:cs="Times New Roman"/>
          <w:szCs w:val="24"/>
        </w:rPr>
        <w:t>his study suggests a risk analysis throughout</w:t>
      </w:r>
      <w:r w:rsidR="00683715">
        <w:rPr>
          <w:rFonts w:ascii="Times New Roman" w:hAnsi="Times New Roman" w:cs="Times New Roman"/>
          <w:szCs w:val="24"/>
        </w:rPr>
        <w:t xml:space="preserve"> the</w:t>
      </w:r>
      <w:r w:rsidR="00992B49" w:rsidRPr="007F6FE4">
        <w:rPr>
          <w:rFonts w:ascii="Times New Roman" w:hAnsi="Times New Roman" w:cs="Times New Roman"/>
          <w:szCs w:val="24"/>
        </w:rPr>
        <w:t xml:space="preserve"> assessment, </w:t>
      </w:r>
      <w:r w:rsidR="00D65A8A" w:rsidRPr="007F6FE4">
        <w:rPr>
          <w:rFonts w:ascii="Times New Roman" w:hAnsi="Times New Roman" w:cs="Times New Roman"/>
          <w:szCs w:val="24"/>
        </w:rPr>
        <w:t>transition and operations phase</w:t>
      </w:r>
      <w:r w:rsidR="00683715">
        <w:rPr>
          <w:rFonts w:ascii="Times New Roman" w:hAnsi="Times New Roman" w:cs="Times New Roman"/>
          <w:szCs w:val="24"/>
        </w:rPr>
        <w:t>s</w:t>
      </w:r>
      <w:r w:rsidR="00992B49" w:rsidRPr="007F6FE4">
        <w:rPr>
          <w:rFonts w:ascii="Times New Roman" w:hAnsi="Times New Roman" w:cs="Times New Roman"/>
          <w:szCs w:val="24"/>
        </w:rPr>
        <w:t>.</w:t>
      </w:r>
    </w:p>
    <w:p w:rsidR="00992B49" w:rsidRPr="007F6FE4" w:rsidRDefault="0063564C" w:rsidP="006B08EE">
      <w:pPr>
        <w:pStyle w:val="Heading3"/>
        <w:numPr>
          <w:ilvl w:val="0"/>
          <w:numId w:val="0"/>
        </w:numPr>
        <w:spacing w:after="0" w:line="240" w:lineRule="auto"/>
        <w:ind w:left="284" w:firstLine="283"/>
        <w:jc w:val="both"/>
        <w:rPr>
          <w:rFonts w:ascii="Times New Roman" w:hAnsi="Times New Roman" w:cs="Times New Roman"/>
          <w:b w:val="0"/>
          <w:szCs w:val="24"/>
        </w:rPr>
      </w:pPr>
      <w:bookmarkStart w:id="35" w:name="_Toc288687395"/>
      <w:bookmarkStart w:id="36" w:name="_Toc289338360"/>
      <w:r w:rsidRPr="007F6FE4">
        <w:rPr>
          <w:rFonts w:ascii="Times New Roman" w:hAnsi="Times New Roman" w:cs="Times New Roman"/>
          <w:b w:val="0"/>
          <w:szCs w:val="24"/>
        </w:rPr>
        <w:t xml:space="preserve">Stage 10: </w:t>
      </w:r>
      <w:r w:rsidR="00992B49" w:rsidRPr="007F6FE4">
        <w:rPr>
          <w:rFonts w:ascii="Times New Roman" w:hAnsi="Times New Roman" w:cs="Times New Roman"/>
          <w:b w:val="0"/>
          <w:szCs w:val="24"/>
        </w:rPr>
        <w:t>Performance management at an operational level</w:t>
      </w:r>
      <w:bookmarkEnd w:id="35"/>
      <w:bookmarkEnd w:id="36"/>
    </w:p>
    <w:p w:rsidR="00266D18" w:rsidRPr="007F6FE4" w:rsidRDefault="00992B49" w:rsidP="006B08EE">
      <w:pPr>
        <w:spacing w:after="0" w:line="240" w:lineRule="auto"/>
        <w:ind w:left="284"/>
        <w:jc w:val="both"/>
        <w:rPr>
          <w:rFonts w:ascii="Times New Roman" w:eastAsiaTheme="majorEastAsia" w:hAnsi="Times New Roman" w:cs="Times New Roman"/>
          <w:b/>
          <w:caps/>
          <w:szCs w:val="24"/>
        </w:rPr>
      </w:pPr>
      <w:r w:rsidRPr="007F6FE4">
        <w:rPr>
          <w:rFonts w:ascii="Times New Roman" w:hAnsi="Times New Roman" w:cs="Times New Roman"/>
          <w:szCs w:val="24"/>
        </w:rPr>
        <w:t>To convert all these considerations into actions, a governance schedule an</w:t>
      </w:r>
      <w:r w:rsidR="002F2962" w:rsidRPr="007F6FE4">
        <w:rPr>
          <w:rFonts w:ascii="Times New Roman" w:hAnsi="Times New Roman" w:cs="Times New Roman"/>
          <w:szCs w:val="24"/>
        </w:rPr>
        <w:t xml:space="preserve">d manual have to be part of the outsourcing contract. </w:t>
      </w:r>
    </w:p>
    <w:p w:rsidR="003A35C6" w:rsidRDefault="003A35C6" w:rsidP="000D27F1">
      <w:pPr>
        <w:spacing w:line="240" w:lineRule="auto"/>
        <w:jc w:val="both"/>
        <w:rPr>
          <w:rFonts w:ascii="Times New Roman" w:hAnsi="Times New Roman" w:cs="Times New Roman"/>
          <w:b/>
          <w:szCs w:val="24"/>
          <w:lang w:val="en-US"/>
        </w:rPr>
      </w:pPr>
    </w:p>
    <w:p w:rsidR="00266D18" w:rsidRPr="00B70E49" w:rsidRDefault="00902335" w:rsidP="00EA5131">
      <w:pPr>
        <w:spacing w:after="0" w:line="240" w:lineRule="auto"/>
        <w:jc w:val="both"/>
        <w:rPr>
          <w:rFonts w:ascii="Times New Roman" w:hAnsi="Times New Roman" w:cs="Times New Roman"/>
          <w:b/>
          <w:szCs w:val="24"/>
          <w:lang w:val="en-US"/>
        </w:rPr>
      </w:pPr>
      <w:r w:rsidRPr="00B70E49">
        <w:rPr>
          <w:rFonts w:ascii="Times New Roman" w:hAnsi="Times New Roman" w:cs="Times New Roman"/>
          <w:b/>
          <w:szCs w:val="24"/>
          <w:lang w:val="en-US"/>
        </w:rPr>
        <w:t>Conclusions and R</w:t>
      </w:r>
      <w:r w:rsidR="00266D18" w:rsidRPr="00B70E49">
        <w:rPr>
          <w:rFonts w:ascii="Times New Roman" w:hAnsi="Times New Roman" w:cs="Times New Roman"/>
          <w:b/>
          <w:szCs w:val="24"/>
          <w:lang w:val="en-US"/>
        </w:rPr>
        <w:t>ecommendations</w:t>
      </w:r>
    </w:p>
    <w:p w:rsidR="00B65B9C" w:rsidRPr="00B70E49" w:rsidRDefault="00262094" w:rsidP="00EA5131">
      <w:pPr>
        <w:spacing w:after="0" w:line="240" w:lineRule="auto"/>
        <w:jc w:val="both"/>
        <w:rPr>
          <w:rFonts w:ascii="Times New Roman" w:hAnsi="Times New Roman" w:cs="Times New Roman"/>
          <w:szCs w:val="24"/>
          <w:lang w:val="en-US"/>
        </w:rPr>
      </w:pPr>
      <w:r w:rsidRPr="00B70E49">
        <w:rPr>
          <w:rFonts w:ascii="Times New Roman" w:hAnsi="Times New Roman" w:cs="Times New Roman"/>
          <w:szCs w:val="24"/>
          <w:lang w:val="en-US"/>
        </w:rPr>
        <w:t xml:space="preserve">The research findings from the interviews </w:t>
      </w:r>
      <w:r w:rsidR="00683715">
        <w:rPr>
          <w:rFonts w:ascii="Times New Roman" w:hAnsi="Times New Roman" w:cs="Times New Roman"/>
          <w:szCs w:val="24"/>
          <w:lang w:val="en-US"/>
        </w:rPr>
        <w:t>conducted at the</w:t>
      </w:r>
      <w:r w:rsidRPr="00B70E49">
        <w:rPr>
          <w:rFonts w:ascii="Times New Roman" w:hAnsi="Times New Roman" w:cs="Times New Roman"/>
          <w:szCs w:val="24"/>
          <w:lang w:val="en-US"/>
        </w:rPr>
        <w:t xml:space="preserve"> multinational financial services</w:t>
      </w:r>
      <w:r w:rsidR="00683715">
        <w:rPr>
          <w:rFonts w:ascii="Times New Roman" w:hAnsi="Times New Roman" w:cs="Times New Roman"/>
          <w:szCs w:val="24"/>
          <w:lang w:val="en-US"/>
        </w:rPr>
        <w:t xml:space="preserve"> case</w:t>
      </w:r>
      <w:r w:rsidRPr="00B70E49">
        <w:rPr>
          <w:rFonts w:ascii="Times New Roman" w:hAnsi="Times New Roman" w:cs="Times New Roman"/>
          <w:szCs w:val="24"/>
          <w:lang w:val="en-US"/>
        </w:rPr>
        <w:t xml:space="preserve"> organization have mostly </w:t>
      </w:r>
      <w:r w:rsidR="003F55EC" w:rsidRPr="00B70E49">
        <w:rPr>
          <w:rFonts w:ascii="Times New Roman" w:hAnsi="Times New Roman" w:cs="Times New Roman"/>
          <w:szCs w:val="24"/>
          <w:lang w:val="en-US"/>
        </w:rPr>
        <w:t>confirmed the literature review findings and supplemented the theoretical information with practical suggestions for</w:t>
      </w:r>
      <w:r w:rsidR="00902335" w:rsidRPr="00B70E49">
        <w:rPr>
          <w:rFonts w:ascii="Times New Roman" w:hAnsi="Times New Roman" w:cs="Times New Roman"/>
          <w:szCs w:val="24"/>
          <w:lang w:val="en-US"/>
        </w:rPr>
        <w:t xml:space="preserve"> contract</w:t>
      </w:r>
      <w:r w:rsidR="003F55EC" w:rsidRPr="00B70E49">
        <w:rPr>
          <w:rFonts w:ascii="Times New Roman" w:hAnsi="Times New Roman" w:cs="Times New Roman"/>
          <w:szCs w:val="24"/>
          <w:lang w:val="en-US"/>
        </w:rPr>
        <w:t xml:space="preserve"> implementatio</w:t>
      </w:r>
      <w:r w:rsidR="00CB417C" w:rsidRPr="00B70E49">
        <w:rPr>
          <w:rFonts w:ascii="Times New Roman" w:hAnsi="Times New Roman" w:cs="Times New Roman"/>
          <w:szCs w:val="24"/>
          <w:lang w:val="en-US"/>
        </w:rPr>
        <w:t>n.</w:t>
      </w:r>
      <w:r w:rsidR="00E52597" w:rsidRPr="00B70E49">
        <w:rPr>
          <w:rFonts w:ascii="Times New Roman" w:hAnsi="Times New Roman" w:cs="Times New Roman"/>
          <w:szCs w:val="24"/>
          <w:lang w:val="en-US"/>
        </w:rPr>
        <w:t xml:space="preserve"> </w:t>
      </w:r>
      <w:r w:rsidR="00E25346" w:rsidRPr="00B70E49">
        <w:rPr>
          <w:rFonts w:ascii="Times New Roman" w:hAnsi="Times New Roman" w:cs="Times New Roman"/>
          <w:szCs w:val="24"/>
          <w:lang w:val="en-US"/>
        </w:rPr>
        <w:t>By combining</w:t>
      </w:r>
      <w:r w:rsidR="00A275C6" w:rsidRPr="00B70E49">
        <w:rPr>
          <w:rFonts w:ascii="Times New Roman" w:hAnsi="Times New Roman" w:cs="Times New Roman"/>
          <w:szCs w:val="24"/>
          <w:lang w:val="en-US"/>
        </w:rPr>
        <w:t xml:space="preserve"> both of these </w:t>
      </w:r>
      <w:r w:rsidR="004927A6" w:rsidRPr="00B70E49">
        <w:rPr>
          <w:rFonts w:ascii="Times New Roman" w:hAnsi="Times New Roman" w:cs="Times New Roman"/>
          <w:szCs w:val="24"/>
          <w:lang w:val="en-US"/>
        </w:rPr>
        <w:t>information sets, a Performance M</w:t>
      </w:r>
      <w:r w:rsidR="0028085A" w:rsidRPr="00B70E49">
        <w:rPr>
          <w:rFonts w:ascii="Times New Roman" w:hAnsi="Times New Roman" w:cs="Times New Roman"/>
          <w:szCs w:val="24"/>
          <w:lang w:val="en-US"/>
        </w:rPr>
        <w:t>a</w:t>
      </w:r>
      <w:r w:rsidR="004927A6" w:rsidRPr="00B70E49">
        <w:rPr>
          <w:rFonts w:ascii="Times New Roman" w:hAnsi="Times New Roman" w:cs="Times New Roman"/>
          <w:szCs w:val="24"/>
          <w:lang w:val="en-US"/>
        </w:rPr>
        <w:t>nagement F</w:t>
      </w:r>
      <w:r w:rsidR="0028085A" w:rsidRPr="00B70E49">
        <w:rPr>
          <w:rFonts w:ascii="Times New Roman" w:hAnsi="Times New Roman" w:cs="Times New Roman"/>
          <w:szCs w:val="24"/>
          <w:lang w:val="en-US"/>
        </w:rPr>
        <w:t>ramework</w:t>
      </w:r>
      <w:r w:rsidR="004927A6" w:rsidRPr="00B70E49">
        <w:rPr>
          <w:rFonts w:ascii="Times New Roman" w:hAnsi="Times New Roman" w:cs="Times New Roman"/>
          <w:szCs w:val="24"/>
          <w:lang w:val="en-US"/>
        </w:rPr>
        <w:t xml:space="preserve"> was developed</w:t>
      </w:r>
      <w:r w:rsidR="0028085A" w:rsidRPr="00B70E49">
        <w:rPr>
          <w:rFonts w:ascii="Times New Roman" w:hAnsi="Times New Roman" w:cs="Times New Roman"/>
          <w:szCs w:val="24"/>
          <w:lang w:val="en-US"/>
        </w:rPr>
        <w:t>. The particular focus of this</w:t>
      </w:r>
      <w:r w:rsidR="00DC1E60" w:rsidRPr="00B70E49">
        <w:rPr>
          <w:rFonts w:ascii="Times New Roman" w:hAnsi="Times New Roman" w:cs="Times New Roman"/>
          <w:szCs w:val="24"/>
          <w:lang w:val="en-US"/>
        </w:rPr>
        <w:t xml:space="preserve"> ten-step </w:t>
      </w:r>
      <w:r w:rsidR="004927A6" w:rsidRPr="00B70E49">
        <w:rPr>
          <w:rFonts w:ascii="Times New Roman" w:hAnsi="Times New Roman" w:cs="Times New Roman"/>
          <w:szCs w:val="24"/>
          <w:lang w:val="en-US"/>
        </w:rPr>
        <w:t>framework was to develop</w:t>
      </w:r>
      <w:r w:rsidR="00DC1E60" w:rsidRPr="00B70E49">
        <w:rPr>
          <w:rFonts w:ascii="Times New Roman" w:hAnsi="Times New Roman" w:cs="Times New Roman"/>
          <w:szCs w:val="24"/>
          <w:lang w:val="en-US"/>
        </w:rPr>
        <w:t xml:space="preserve"> a process-style model to implement performance</w:t>
      </w:r>
      <w:r w:rsidR="00683715">
        <w:rPr>
          <w:rFonts w:ascii="Times New Roman" w:hAnsi="Times New Roman" w:cs="Times New Roman"/>
          <w:szCs w:val="24"/>
          <w:lang w:val="en-US"/>
        </w:rPr>
        <w:t xml:space="preserve"> management into</w:t>
      </w:r>
      <w:r w:rsidR="00E25346" w:rsidRPr="00B70E49">
        <w:rPr>
          <w:rFonts w:ascii="Times New Roman" w:hAnsi="Times New Roman" w:cs="Times New Roman"/>
          <w:szCs w:val="24"/>
          <w:lang w:val="en-US"/>
        </w:rPr>
        <w:t xml:space="preserve"> outsourcing project</w:t>
      </w:r>
      <w:r w:rsidR="00683715">
        <w:rPr>
          <w:rFonts w:ascii="Times New Roman" w:hAnsi="Times New Roman" w:cs="Times New Roman"/>
          <w:szCs w:val="24"/>
          <w:lang w:val="en-US"/>
        </w:rPr>
        <w:t>s</w:t>
      </w:r>
      <w:r w:rsidR="004927A6" w:rsidRPr="00B70E49">
        <w:rPr>
          <w:rFonts w:ascii="Times New Roman" w:hAnsi="Times New Roman" w:cs="Times New Roman"/>
          <w:szCs w:val="24"/>
          <w:lang w:val="en-US"/>
        </w:rPr>
        <w:t>,</w:t>
      </w:r>
      <w:r w:rsidR="00E25346" w:rsidRPr="00B70E49">
        <w:rPr>
          <w:rFonts w:ascii="Times New Roman" w:hAnsi="Times New Roman" w:cs="Times New Roman"/>
          <w:szCs w:val="24"/>
          <w:lang w:val="en-US"/>
        </w:rPr>
        <w:t xml:space="preserve"> from problem detection to the implementation of performance management in day-to-day operations. </w:t>
      </w:r>
      <w:r w:rsidR="0028085A" w:rsidRPr="00B70E49">
        <w:rPr>
          <w:rFonts w:ascii="Times New Roman" w:hAnsi="Times New Roman" w:cs="Times New Roman"/>
          <w:szCs w:val="24"/>
          <w:lang w:val="en-US"/>
        </w:rPr>
        <w:t xml:space="preserve"> </w:t>
      </w:r>
    </w:p>
    <w:p w:rsidR="006C2F34" w:rsidRPr="00B70E49" w:rsidRDefault="001D37ED" w:rsidP="00EA5131">
      <w:pPr>
        <w:spacing w:after="0" w:line="240" w:lineRule="auto"/>
        <w:ind w:firstLine="284"/>
        <w:jc w:val="both"/>
        <w:rPr>
          <w:rFonts w:ascii="Times New Roman" w:hAnsi="Times New Roman" w:cs="Times New Roman"/>
          <w:szCs w:val="24"/>
          <w:lang w:val="en-US"/>
        </w:rPr>
      </w:pPr>
      <w:r w:rsidRPr="00B70E49">
        <w:rPr>
          <w:rFonts w:ascii="Times New Roman" w:hAnsi="Times New Roman" w:cs="Times New Roman"/>
          <w:szCs w:val="24"/>
          <w:lang w:val="en-US"/>
        </w:rPr>
        <w:t xml:space="preserve">Both literature and </w:t>
      </w:r>
      <w:r w:rsidR="00683715">
        <w:rPr>
          <w:rFonts w:ascii="Times New Roman" w:hAnsi="Times New Roman" w:cs="Times New Roman"/>
          <w:szCs w:val="24"/>
          <w:lang w:val="en-US"/>
        </w:rPr>
        <w:t xml:space="preserve">the </w:t>
      </w:r>
      <w:r w:rsidRPr="00B70E49">
        <w:rPr>
          <w:rFonts w:ascii="Times New Roman" w:hAnsi="Times New Roman" w:cs="Times New Roman"/>
          <w:szCs w:val="24"/>
          <w:lang w:val="en-US"/>
        </w:rPr>
        <w:t>primary research emphasize the importance of performance management for outsourcing projects in genera</w:t>
      </w:r>
      <w:r w:rsidR="00683715">
        <w:rPr>
          <w:rFonts w:ascii="Times New Roman" w:hAnsi="Times New Roman" w:cs="Times New Roman"/>
          <w:szCs w:val="24"/>
          <w:lang w:val="en-US"/>
        </w:rPr>
        <w:t>l and underline their use</w:t>
      </w:r>
      <w:r w:rsidRPr="00B70E49">
        <w:rPr>
          <w:rFonts w:ascii="Times New Roman" w:hAnsi="Times New Roman" w:cs="Times New Roman"/>
          <w:szCs w:val="24"/>
          <w:lang w:val="en-US"/>
        </w:rPr>
        <w:t xml:space="preserve"> by referring to research that has identified a major increase of transaction costs in case of a poorly managed supplier. With regard to the performance manageme</w:t>
      </w:r>
      <w:r w:rsidR="00F517C6" w:rsidRPr="00B70E49">
        <w:rPr>
          <w:rFonts w:ascii="Times New Roman" w:hAnsi="Times New Roman" w:cs="Times New Roman"/>
          <w:szCs w:val="24"/>
          <w:lang w:val="en-US"/>
        </w:rPr>
        <w:t>nt system itself, the study closed</w:t>
      </w:r>
      <w:r w:rsidR="00CA688C" w:rsidRPr="00B70E49">
        <w:rPr>
          <w:rFonts w:ascii="Times New Roman" w:hAnsi="Times New Roman" w:cs="Times New Roman"/>
          <w:szCs w:val="24"/>
          <w:lang w:val="en-US"/>
        </w:rPr>
        <w:t xml:space="preserve"> a gap in literature</w:t>
      </w:r>
      <w:r w:rsidR="00683715">
        <w:rPr>
          <w:rFonts w:ascii="Times New Roman" w:hAnsi="Times New Roman" w:cs="Times New Roman"/>
          <w:szCs w:val="24"/>
          <w:lang w:val="en-US"/>
        </w:rPr>
        <w:t xml:space="preserve"> by providing</w:t>
      </w:r>
      <w:r w:rsidRPr="00B70E49">
        <w:rPr>
          <w:rFonts w:ascii="Times New Roman" w:hAnsi="Times New Roman" w:cs="Times New Roman"/>
          <w:szCs w:val="24"/>
          <w:lang w:val="en-US"/>
        </w:rPr>
        <w:t xml:space="preserve"> practitioners</w:t>
      </w:r>
      <w:r w:rsidR="00683715">
        <w:rPr>
          <w:rFonts w:ascii="Times New Roman" w:hAnsi="Times New Roman" w:cs="Times New Roman"/>
          <w:szCs w:val="24"/>
          <w:lang w:val="en-US"/>
        </w:rPr>
        <w:t xml:space="preserve"> with</w:t>
      </w:r>
      <w:r w:rsidRPr="00B70E49">
        <w:rPr>
          <w:rFonts w:ascii="Times New Roman" w:hAnsi="Times New Roman" w:cs="Times New Roman"/>
          <w:szCs w:val="24"/>
          <w:lang w:val="en-US"/>
        </w:rPr>
        <w:t xml:space="preserve"> a step-by-step framework that can be easily applied to a great variety of outsourcing</w:t>
      </w:r>
      <w:r w:rsidR="00F517C6" w:rsidRPr="00B70E49">
        <w:rPr>
          <w:rFonts w:ascii="Times New Roman" w:hAnsi="Times New Roman" w:cs="Times New Roman"/>
          <w:szCs w:val="24"/>
          <w:lang w:val="en-US"/>
        </w:rPr>
        <w:t xml:space="preserve"> p</w:t>
      </w:r>
      <w:r w:rsidR="00683715">
        <w:rPr>
          <w:rFonts w:ascii="Times New Roman" w:hAnsi="Times New Roman" w:cs="Times New Roman"/>
          <w:szCs w:val="24"/>
          <w:lang w:val="en-US"/>
        </w:rPr>
        <w:t>rojects. T</w:t>
      </w:r>
      <w:r w:rsidR="005357F1" w:rsidRPr="00B70E49">
        <w:rPr>
          <w:rFonts w:ascii="Times New Roman" w:hAnsi="Times New Roman" w:cs="Times New Roman"/>
          <w:szCs w:val="24"/>
          <w:lang w:val="en-US"/>
        </w:rPr>
        <w:t>he performance management considerations give a practical guideline for appli</w:t>
      </w:r>
      <w:r w:rsidR="00CA688C" w:rsidRPr="00B70E49">
        <w:rPr>
          <w:rFonts w:ascii="Times New Roman" w:hAnsi="Times New Roman" w:cs="Times New Roman"/>
          <w:szCs w:val="24"/>
          <w:lang w:val="en-US"/>
        </w:rPr>
        <w:t>cation in a number of areas, including</w:t>
      </w:r>
      <w:r w:rsidR="005357F1" w:rsidRPr="00B70E49">
        <w:rPr>
          <w:rFonts w:ascii="Times New Roman" w:hAnsi="Times New Roman" w:cs="Times New Roman"/>
          <w:szCs w:val="24"/>
          <w:lang w:val="en-US"/>
        </w:rPr>
        <w:t xml:space="preserve"> contract management, performance measurement and improving supplier performance.</w:t>
      </w:r>
    </w:p>
    <w:p w:rsidR="00E239A1" w:rsidRPr="00A72959" w:rsidRDefault="00E239A1" w:rsidP="007B1876">
      <w:pPr>
        <w:pStyle w:val="Heading1"/>
        <w:numPr>
          <w:ilvl w:val="0"/>
          <w:numId w:val="0"/>
        </w:numPr>
        <w:spacing w:after="0"/>
        <w:jc w:val="both"/>
        <w:rPr>
          <w:rFonts w:ascii="Times New Roman" w:hAnsi="Times New Roman" w:cs="Times New Roman"/>
          <w:sz w:val="22"/>
          <w:lang w:val="en-US"/>
        </w:rPr>
      </w:pPr>
    </w:p>
    <w:p w:rsidR="002C00DC" w:rsidRPr="00B70E49" w:rsidRDefault="002C00DC" w:rsidP="000D27F1">
      <w:pPr>
        <w:pStyle w:val="Bibliography"/>
        <w:spacing w:line="240" w:lineRule="auto"/>
        <w:ind w:left="720" w:hanging="720"/>
        <w:rPr>
          <w:rFonts w:ascii="Times New Roman" w:hAnsi="Times New Roman" w:cs="Times New Roman"/>
          <w:b/>
          <w:noProof/>
          <w:szCs w:val="24"/>
        </w:rPr>
      </w:pPr>
      <w:r w:rsidRPr="00B70E49">
        <w:rPr>
          <w:rFonts w:ascii="Times New Roman" w:hAnsi="Times New Roman" w:cs="Times New Roman"/>
          <w:b/>
          <w:noProof/>
          <w:szCs w:val="24"/>
        </w:rPr>
        <w:lastRenderedPageBreak/>
        <w:t>References</w:t>
      </w:r>
    </w:p>
    <w:p w:rsidR="007C5D7B" w:rsidRPr="00B70E49" w:rsidRDefault="007C5D7B" w:rsidP="007F6FE4">
      <w:pPr>
        <w:pStyle w:val="Bibliography"/>
        <w:spacing w:after="0" w:line="240" w:lineRule="auto"/>
        <w:ind w:left="284" w:hanging="284"/>
        <w:rPr>
          <w:rFonts w:ascii="Times New Roman" w:hAnsi="Times New Roman" w:cs="Times New Roman"/>
          <w:noProof/>
          <w:sz w:val="20"/>
          <w:szCs w:val="20"/>
        </w:rPr>
      </w:pPr>
      <w:r w:rsidRPr="00B70E49">
        <w:rPr>
          <w:rFonts w:ascii="Times New Roman" w:hAnsi="Times New Roman" w:cs="Times New Roman"/>
          <w:noProof/>
          <w:sz w:val="20"/>
          <w:szCs w:val="20"/>
        </w:rPr>
        <w:t>Amit</w:t>
      </w:r>
      <w:r w:rsidR="00AD7F94" w:rsidRPr="00B70E49">
        <w:rPr>
          <w:rFonts w:ascii="Times New Roman" w:hAnsi="Times New Roman" w:cs="Times New Roman"/>
          <w:noProof/>
          <w:sz w:val="20"/>
          <w:szCs w:val="20"/>
        </w:rPr>
        <w:t>i, M., &amp; Shang-Jin, W. (2005),</w:t>
      </w:r>
      <w:r w:rsidR="002C00DC" w:rsidRPr="00B70E49">
        <w:rPr>
          <w:rFonts w:ascii="Times New Roman" w:hAnsi="Times New Roman" w:cs="Times New Roman"/>
          <w:noProof/>
          <w:sz w:val="20"/>
          <w:szCs w:val="20"/>
        </w:rPr>
        <w:t xml:space="preserve"> “F</w:t>
      </w:r>
      <w:r w:rsidRPr="00B70E49">
        <w:rPr>
          <w:rFonts w:ascii="Times New Roman" w:hAnsi="Times New Roman" w:cs="Times New Roman"/>
          <w:noProof/>
          <w:sz w:val="20"/>
          <w:szCs w:val="20"/>
        </w:rPr>
        <w:t>ear of service outsourcing: Is it justified?</w:t>
      </w:r>
      <w:r w:rsidR="002C00DC" w:rsidRPr="00B70E49">
        <w:rPr>
          <w:rFonts w:ascii="Times New Roman" w:hAnsi="Times New Roman" w:cs="Times New Roman"/>
          <w:noProof/>
          <w:sz w:val="20"/>
          <w:szCs w:val="20"/>
        </w:rPr>
        <w:t>“,</w:t>
      </w:r>
      <w:r w:rsidRPr="00B70E49">
        <w:rPr>
          <w:rFonts w:ascii="Times New Roman" w:hAnsi="Times New Roman" w:cs="Times New Roman"/>
          <w:noProof/>
          <w:sz w:val="20"/>
          <w:szCs w:val="20"/>
        </w:rPr>
        <w:t xml:space="preserve"> </w:t>
      </w:r>
      <w:r w:rsidRPr="00B70E49">
        <w:rPr>
          <w:rFonts w:ascii="Times New Roman" w:hAnsi="Times New Roman" w:cs="Times New Roman"/>
          <w:i/>
          <w:iCs/>
          <w:noProof/>
          <w:sz w:val="20"/>
          <w:szCs w:val="20"/>
        </w:rPr>
        <w:t>Economic policy</w:t>
      </w:r>
      <w:r w:rsidRPr="00B70E49">
        <w:rPr>
          <w:rFonts w:ascii="Times New Roman" w:hAnsi="Times New Roman" w:cs="Times New Roman"/>
          <w:noProof/>
          <w:sz w:val="20"/>
          <w:szCs w:val="20"/>
        </w:rPr>
        <w:t>, S. 308-347.</w:t>
      </w:r>
    </w:p>
    <w:p w:rsidR="007C5D7B" w:rsidRPr="00B70E49" w:rsidRDefault="007C5D7B" w:rsidP="007F6FE4">
      <w:pPr>
        <w:pStyle w:val="Bibliography"/>
        <w:spacing w:after="0" w:line="240" w:lineRule="auto"/>
        <w:ind w:left="284" w:hanging="284"/>
        <w:rPr>
          <w:rFonts w:ascii="Times New Roman" w:hAnsi="Times New Roman" w:cs="Times New Roman"/>
          <w:noProof/>
          <w:sz w:val="20"/>
          <w:szCs w:val="20"/>
        </w:rPr>
      </w:pPr>
      <w:r w:rsidRPr="00B70E49">
        <w:rPr>
          <w:rFonts w:ascii="Times New Roman" w:hAnsi="Times New Roman" w:cs="Times New Roman"/>
          <w:noProof/>
          <w:sz w:val="20"/>
          <w:szCs w:val="20"/>
        </w:rPr>
        <w:t>Ar</w:t>
      </w:r>
      <w:r w:rsidR="00AD7F94" w:rsidRPr="00B70E49">
        <w:rPr>
          <w:rFonts w:ascii="Times New Roman" w:hAnsi="Times New Roman" w:cs="Times New Roman"/>
          <w:noProof/>
          <w:sz w:val="20"/>
          <w:szCs w:val="20"/>
        </w:rPr>
        <w:t>on, R., &amp; Singh, J. V. (2005),</w:t>
      </w:r>
      <w:r w:rsidR="002C00DC" w:rsidRPr="00B70E49">
        <w:rPr>
          <w:rFonts w:ascii="Times New Roman" w:hAnsi="Times New Roman" w:cs="Times New Roman"/>
          <w:noProof/>
          <w:sz w:val="20"/>
          <w:szCs w:val="20"/>
        </w:rPr>
        <w:t xml:space="preserve"> “Getting offshoring right“</w:t>
      </w:r>
      <w:r w:rsidRPr="00B70E49">
        <w:rPr>
          <w:rFonts w:ascii="Times New Roman" w:hAnsi="Times New Roman" w:cs="Times New Roman"/>
          <w:noProof/>
          <w:sz w:val="20"/>
          <w:szCs w:val="20"/>
        </w:rPr>
        <w:t xml:space="preserve">. </w:t>
      </w:r>
      <w:r w:rsidRPr="00B70E49">
        <w:rPr>
          <w:rFonts w:ascii="Times New Roman" w:hAnsi="Times New Roman" w:cs="Times New Roman"/>
          <w:i/>
          <w:iCs/>
          <w:noProof/>
          <w:sz w:val="20"/>
          <w:szCs w:val="20"/>
        </w:rPr>
        <w:t>Harvard Business Review</w:t>
      </w:r>
      <w:r w:rsidRPr="00B70E49">
        <w:rPr>
          <w:rFonts w:ascii="Times New Roman" w:hAnsi="Times New Roman" w:cs="Times New Roman"/>
          <w:noProof/>
          <w:sz w:val="20"/>
          <w:szCs w:val="20"/>
        </w:rPr>
        <w:t>, S. 135-143.</w:t>
      </w:r>
    </w:p>
    <w:p w:rsidR="007C5D7B" w:rsidRPr="00B70E49" w:rsidRDefault="00AD7F94" w:rsidP="007F6FE4">
      <w:pPr>
        <w:pStyle w:val="Bibliography"/>
        <w:spacing w:after="0" w:line="240" w:lineRule="auto"/>
        <w:ind w:left="284" w:hanging="284"/>
        <w:rPr>
          <w:rFonts w:ascii="Times New Roman" w:hAnsi="Times New Roman" w:cs="Times New Roman"/>
          <w:noProof/>
          <w:sz w:val="20"/>
          <w:szCs w:val="20"/>
        </w:rPr>
      </w:pPr>
      <w:r w:rsidRPr="00B70E49">
        <w:rPr>
          <w:rFonts w:ascii="Times New Roman" w:hAnsi="Times New Roman" w:cs="Times New Roman"/>
          <w:noProof/>
          <w:sz w:val="20"/>
          <w:szCs w:val="20"/>
        </w:rPr>
        <w:t>Basu, R. (2001),</w:t>
      </w:r>
      <w:r w:rsidR="002C00DC" w:rsidRPr="00B70E49">
        <w:rPr>
          <w:rFonts w:ascii="Times New Roman" w:hAnsi="Times New Roman" w:cs="Times New Roman"/>
          <w:noProof/>
          <w:sz w:val="20"/>
          <w:szCs w:val="20"/>
        </w:rPr>
        <w:t xml:space="preserve"> “N</w:t>
      </w:r>
      <w:r w:rsidR="007C5D7B" w:rsidRPr="00B70E49">
        <w:rPr>
          <w:rFonts w:ascii="Times New Roman" w:hAnsi="Times New Roman" w:cs="Times New Roman"/>
          <w:noProof/>
          <w:sz w:val="20"/>
          <w:szCs w:val="20"/>
        </w:rPr>
        <w:t>ew criteria of performance management</w:t>
      </w:r>
      <w:r w:rsidR="002C00DC" w:rsidRPr="00B70E49">
        <w:rPr>
          <w:rFonts w:ascii="Times New Roman" w:hAnsi="Times New Roman" w:cs="Times New Roman"/>
          <w:noProof/>
          <w:sz w:val="20"/>
          <w:szCs w:val="20"/>
        </w:rPr>
        <w:t>“</w:t>
      </w:r>
      <w:r w:rsidR="007C5D7B" w:rsidRPr="00B70E49">
        <w:rPr>
          <w:rFonts w:ascii="Times New Roman" w:hAnsi="Times New Roman" w:cs="Times New Roman"/>
          <w:noProof/>
          <w:sz w:val="20"/>
          <w:szCs w:val="20"/>
        </w:rPr>
        <w:t xml:space="preserve">. </w:t>
      </w:r>
      <w:r w:rsidR="007C5D7B" w:rsidRPr="00B70E49">
        <w:rPr>
          <w:rFonts w:ascii="Times New Roman" w:hAnsi="Times New Roman" w:cs="Times New Roman"/>
          <w:i/>
          <w:iCs/>
          <w:noProof/>
          <w:sz w:val="20"/>
          <w:szCs w:val="20"/>
        </w:rPr>
        <w:t>Measuring business excellence</w:t>
      </w:r>
      <w:r w:rsidR="007C5D7B" w:rsidRPr="00B70E49">
        <w:rPr>
          <w:rFonts w:ascii="Times New Roman" w:hAnsi="Times New Roman" w:cs="Times New Roman"/>
          <w:noProof/>
          <w:sz w:val="20"/>
          <w:szCs w:val="20"/>
        </w:rPr>
        <w:t>, S. 7-12.</w:t>
      </w:r>
    </w:p>
    <w:p w:rsidR="007C5D7B" w:rsidRPr="00B70E49" w:rsidRDefault="007C5D7B" w:rsidP="007F6FE4">
      <w:pPr>
        <w:pStyle w:val="Bibliography"/>
        <w:spacing w:after="0" w:line="240" w:lineRule="auto"/>
        <w:ind w:left="284" w:hanging="284"/>
        <w:rPr>
          <w:rFonts w:ascii="Times New Roman" w:hAnsi="Times New Roman" w:cs="Times New Roman"/>
          <w:noProof/>
          <w:sz w:val="20"/>
          <w:szCs w:val="20"/>
        </w:rPr>
      </w:pPr>
      <w:r w:rsidRPr="00B70E49">
        <w:rPr>
          <w:rFonts w:ascii="Times New Roman" w:hAnsi="Times New Roman" w:cs="Times New Roman"/>
          <w:noProof/>
          <w:sz w:val="20"/>
          <w:szCs w:val="20"/>
        </w:rPr>
        <w:t>Büchner, W., Ko</w:t>
      </w:r>
      <w:r w:rsidR="00AD7F94" w:rsidRPr="00B70E49">
        <w:rPr>
          <w:rFonts w:ascii="Times New Roman" w:hAnsi="Times New Roman" w:cs="Times New Roman"/>
          <w:noProof/>
          <w:sz w:val="20"/>
          <w:szCs w:val="20"/>
        </w:rPr>
        <w:t>kert, J., &amp; Schmalzl, J. (2008),</w:t>
      </w:r>
      <w:r w:rsidRPr="00B70E49">
        <w:rPr>
          <w:rFonts w:ascii="Times New Roman" w:hAnsi="Times New Roman" w:cs="Times New Roman"/>
          <w:noProof/>
          <w:sz w:val="20"/>
          <w:szCs w:val="20"/>
        </w:rPr>
        <w:t xml:space="preserve"> </w:t>
      </w:r>
      <w:r w:rsidR="002C00DC" w:rsidRPr="00B70E49">
        <w:rPr>
          <w:rFonts w:ascii="Times New Roman" w:hAnsi="Times New Roman" w:cs="Times New Roman"/>
          <w:i/>
          <w:iCs/>
          <w:noProof/>
          <w:sz w:val="20"/>
          <w:szCs w:val="20"/>
        </w:rPr>
        <w:t>“E</w:t>
      </w:r>
      <w:r w:rsidRPr="00B70E49">
        <w:rPr>
          <w:rFonts w:ascii="Times New Roman" w:hAnsi="Times New Roman" w:cs="Times New Roman"/>
          <w:i/>
          <w:iCs/>
          <w:noProof/>
          <w:sz w:val="20"/>
          <w:szCs w:val="20"/>
        </w:rPr>
        <w:t>rfolgreiche Auslagerung von Geschäftsprozessen</w:t>
      </w:r>
      <w:r w:rsidR="002C00DC" w:rsidRPr="00B70E49">
        <w:rPr>
          <w:rFonts w:ascii="Times New Roman" w:hAnsi="Times New Roman" w:cs="Times New Roman"/>
          <w:i/>
          <w:iCs/>
          <w:noProof/>
          <w:sz w:val="20"/>
          <w:szCs w:val="20"/>
        </w:rPr>
        <w:t>“</w:t>
      </w:r>
      <w:r w:rsidRPr="00B70E49">
        <w:rPr>
          <w:rFonts w:ascii="Times New Roman" w:hAnsi="Times New Roman" w:cs="Times New Roman"/>
          <w:i/>
          <w:iCs/>
          <w:noProof/>
          <w:sz w:val="20"/>
          <w:szCs w:val="20"/>
        </w:rPr>
        <w:t>.</w:t>
      </w:r>
      <w:r w:rsidRPr="00B70E49">
        <w:rPr>
          <w:rFonts w:ascii="Times New Roman" w:hAnsi="Times New Roman" w:cs="Times New Roman"/>
          <w:noProof/>
          <w:sz w:val="20"/>
          <w:szCs w:val="20"/>
        </w:rPr>
        <w:t xml:space="preserve"> Heidelberg: Bank-Verlag.</w:t>
      </w:r>
    </w:p>
    <w:p w:rsidR="007C5D7B" w:rsidRPr="00B70E49" w:rsidRDefault="00AD7F94" w:rsidP="007F6FE4">
      <w:pPr>
        <w:pStyle w:val="Bibliography"/>
        <w:spacing w:after="0" w:line="240" w:lineRule="auto"/>
        <w:ind w:left="284" w:hanging="284"/>
        <w:rPr>
          <w:rFonts w:ascii="Times New Roman" w:hAnsi="Times New Roman" w:cs="Times New Roman"/>
          <w:noProof/>
          <w:sz w:val="20"/>
          <w:szCs w:val="20"/>
        </w:rPr>
      </w:pPr>
      <w:r w:rsidRPr="00B70E49">
        <w:rPr>
          <w:rFonts w:ascii="Times New Roman" w:hAnsi="Times New Roman" w:cs="Times New Roman"/>
          <w:noProof/>
          <w:sz w:val="20"/>
          <w:szCs w:val="20"/>
        </w:rPr>
        <w:t>Busi, M., &amp; McIvor, R. (2008),</w:t>
      </w:r>
      <w:r w:rsidR="002C00DC" w:rsidRPr="00B70E49">
        <w:rPr>
          <w:rFonts w:ascii="Times New Roman" w:hAnsi="Times New Roman" w:cs="Times New Roman"/>
          <w:noProof/>
          <w:sz w:val="20"/>
          <w:szCs w:val="20"/>
        </w:rPr>
        <w:t xml:space="preserve"> “S</w:t>
      </w:r>
      <w:r w:rsidR="007C5D7B" w:rsidRPr="00B70E49">
        <w:rPr>
          <w:rFonts w:ascii="Times New Roman" w:hAnsi="Times New Roman" w:cs="Times New Roman"/>
          <w:noProof/>
          <w:sz w:val="20"/>
          <w:szCs w:val="20"/>
        </w:rPr>
        <w:t>etting the outsourcing research agenda: the top-10 most urgent outsourcing areas</w:t>
      </w:r>
      <w:r w:rsidR="002C00DC" w:rsidRPr="00B70E49">
        <w:rPr>
          <w:rFonts w:ascii="Times New Roman" w:hAnsi="Times New Roman" w:cs="Times New Roman"/>
          <w:noProof/>
          <w:sz w:val="20"/>
          <w:szCs w:val="20"/>
        </w:rPr>
        <w:t>“</w:t>
      </w:r>
      <w:r w:rsidR="007C5D7B" w:rsidRPr="00B70E49">
        <w:rPr>
          <w:rFonts w:ascii="Times New Roman" w:hAnsi="Times New Roman" w:cs="Times New Roman"/>
          <w:noProof/>
          <w:sz w:val="20"/>
          <w:szCs w:val="20"/>
        </w:rPr>
        <w:t xml:space="preserve">. </w:t>
      </w:r>
      <w:r w:rsidR="007C5D7B" w:rsidRPr="00B70E49">
        <w:rPr>
          <w:rFonts w:ascii="Times New Roman" w:hAnsi="Times New Roman" w:cs="Times New Roman"/>
          <w:i/>
          <w:iCs/>
          <w:noProof/>
          <w:sz w:val="20"/>
          <w:szCs w:val="20"/>
        </w:rPr>
        <w:t>Strategic Outsourcing: An International Journal</w:t>
      </w:r>
      <w:r w:rsidR="007C5D7B" w:rsidRPr="00B70E49">
        <w:rPr>
          <w:rFonts w:ascii="Times New Roman" w:hAnsi="Times New Roman" w:cs="Times New Roman"/>
          <w:noProof/>
          <w:sz w:val="20"/>
          <w:szCs w:val="20"/>
        </w:rPr>
        <w:t>, S. 185-197.</w:t>
      </w:r>
    </w:p>
    <w:p w:rsidR="007C5D7B" w:rsidRPr="00B70E49" w:rsidRDefault="00AD7F94" w:rsidP="007F6FE4">
      <w:pPr>
        <w:pStyle w:val="Bibliography"/>
        <w:spacing w:after="0" w:line="240" w:lineRule="auto"/>
        <w:ind w:left="284" w:hanging="284"/>
        <w:rPr>
          <w:rFonts w:ascii="Times New Roman" w:hAnsi="Times New Roman" w:cs="Times New Roman"/>
          <w:noProof/>
          <w:sz w:val="20"/>
          <w:szCs w:val="20"/>
        </w:rPr>
      </w:pPr>
      <w:r w:rsidRPr="00B70E49">
        <w:rPr>
          <w:rFonts w:ascii="Times New Roman" w:hAnsi="Times New Roman" w:cs="Times New Roman"/>
          <w:noProof/>
          <w:sz w:val="20"/>
          <w:szCs w:val="20"/>
        </w:rPr>
        <w:t>Collis, J., &amp; Hussey, R. (2003),</w:t>
      </w:r>
      <w:r w:rsidR="007C5D7B" w:rsidRPr="00B70E49">
        <w:rPr>
          <w:rFonts w:ascii="Times New Roman" w:hAnsi="Times New Roman" w:cs="Times New Roman"/>
          <w:noProof/>
          <w:sz w:val="20"/>
          <w:szCs w:val="20"/>
        </w:rPr>
        <w:t xml:space="preserve"> </w:t>
      </w:r>
      <w:r w:rsidR="002C00DC" w:rsidRPr="00B70E49">
        <w:rPr>
          <w:rFonts w:ascii="Times New Roman" w:hAnsi="Times New Roman" w:cs="Times New Roman"/>
          <w:i/>
          <w:iCs/>
          <w:noProof/>
          <w:sz w:val="20"/>
          <w:szCs w:val="20"/>
        </w:rPr>
        <w:t>“B</w:t>
      </w:r>
      <w:r w:rsidR="007C5D7B" w:rsidRPr="00B70E49">
        <w:rPr>
          <w:rFonts w:ascii="Times New Roman" w:hAnsi="Times New Roman" w:cs="Times New Roman"/>
          <w:i/>
          <w:iCs/>
          <w:noProof/>
          <w:sz w:val="20"/>
          <w:szCs w:val="20"/>
        </w:rPr>
        <w:t>usiness Research</w:t>
      </w:r>
      <w:r w:rsidR="002C00DC" w:rsidRPr="00B70E49">
        <w:rPr>
          <w:rFonts w:ascii="Times New Roman" w:hAnsi="Times New Roman" w:cs="Times New Roman"/>
          <w:i/>
          <w:iCs/>
          <w:noProof/>
          <w:sz w:val="20"/>
          <w:szCs w:val="20"/>
        </w:rPr>
        <w:t>“</w:t>
      </w:r>
      <w:r w:rsidR="007C5D7B" w:rsidRPr="00B70E49">
        <w:rPr>
          <w:rFonts w:ascii="Times New Roman" w:hAnsi="Times New Roman" w:cs="Times New Roman"/>
          <w:noProof/>
          <w:sz w:val="20"/>
          <w:szCs w:val="20"/>
        </w:rPr>
        <w:t xml:space="preserve"> (2nd edition Ausg.). New York: Palgrave Macmillan.</w:t>
      </w:r>
    </w:p>
    <w:p w:rsidR="007C5D7B" w:rsidRPr="00B70E49" w:rsidRDefault="007C5D7B" w:rsidP="007F6FE4">
      <w:pPr>
        <w:pStyle w:val="Bibliography"/>
        <w:spacing w:after="0" w:line="240" w:lineRule="auto"/>
        <w:ind w:left="284" w:hanging="284"/>
        <w:rPr>
          <w:rFonts w:ascii="Times New Roman" w:hAnsi="Times New Roman" w:cs="Times New Roman"/>
          <w:noProof/>
          <w:sz w:val="20"/>
          <w:szCs w:val="20"/>
        </w:rPr>
      </w:pPr>
      <w:r w:rsidRPr="00B70E49">
        <w:rPr>
          <w:rFonts w:ascii="Times New Roman" w:hAnsi="Times New Roman" w:cs="Times New Roman"/>
          <w:noProof/>
          <w:sz w:val="20"/>
          <w:szCs w:val="20"/>
        </w:rPr>
        <w:t>Di</w:t>
      </w:r>
      <w:r w:rsidR="00AD7F94" w:rsidRPr="00B70E49">
        <w:rPr>
          <w:rFonts w:ascii="Times New Roman" w:hAnsi="Times New Roman" w:cs="Times New Roman"/>
          <w:noProof/>
          <w:sz w:val="20"/>
          <w:szCs w:val="20"/>
        </w:rPr>
        <w:t xml:space="preserve">ttrich, J., &amp; Braun, M. (2004), </w:t>
      </w:r>
      <w:r w:rsidR="002C00DC" w:rsidRPr="00B70E49">
        <w:rPr>
          <w:rFonts w:ascii="Times New Roman" w:hAnsi="Times New Roman" w:cs="Times New Roman"/>
          <w:i/>
          <w:iCs/>
          <w:noProof/>
          <w:sz w:val="20"/>
          <w:szCs w:val="20"/>
        </w:rPr>
        <w:t>“B</w:t>
      </w:r>
      <w:r w:rsidRPr="00B70E49">
        <w:rPr>
          <w:rFonts w:ascii="Times New Roman" w:hAnsi="Times New Roman" w:cs="Times New Roman"/>
          <w:i/>
          <w:iCs/>
          <w:noProof/>
          <w:sz w:val="20"/>
          <w:szCs w:val="20"/>
        </w:rPr>
        <w:t>usiness Process Outsourcing</w:t>
      </w:r>
      <w:r w:rsidR="002C00DC" w:rsidRPr="00B70E49">
        <w:rPr>
          <w:rFonts w:ascii="Times New Roman" w:hAnsi="Times New Roman" w:cs="Times New Roman"/>
          <w:i/>
          <w:iCs/>
          <w:noProof/>
          <w:sz w:val="20"/>
          <w:szCs w:val="20"/>
        </w:rPr>
        <w:t>“</w:t>
      </w:r>
      <w:r w:rsidRPr="00B70E49">
        <w:rPr>
          <w:rFonts w:ascii="Times New Roman" w:hAnsi="Times New Roman" w:cs="Times New Roman"/>
          <w:i/>
          <w:iCs/>
          <w:noProof/>
          <w:sz w:val="20"/>
          <w:szCs w:val="20"/>
        </w:rPr>
        <w:t>.</w:t>
      </w:r>
      <w:r w:rsidRPr="00B70E49">
        <w:rPr>
          <w:rFonts w:ascii="Times New Roman" w:hAnsi="Times New Roman" w:cs="Times New Roman"/>
          <w:noProof/>
          <w:sz w:val="20"/>
          <w:szCs w:val="20"/>
        </w:rPr>
        <w:t xml:space="preserve"> Stuttgart: Schäffer-Poeschel Verlag.</w:t>
      </w:r>
    </w:p>
    <w:p w:rsidR="007C5D7B" w:rsidRPr="00B70E49" w:rsidRDefault="00AD7F94" w:rsidP="007F6FE4">
      <w:pPr>
        <w:pStyle w:val="Bibliography"/>
        <w:spacing w:after="0" w:line="240" w:lineRule="auto"/>
        <w:ind w:left="284" w:hanging="284"/>
        <w:rPr>
          <w:rFonts w:ascii="Times New Roman" w:hAnsi="Times New Roman" w:cs="Times New Roman"/>
          <w:noProof/>
          <w:sz w:val="20"/>
          <w:szCs w:val="20"/>
        </w:rPr>
      </w:pPr>
      <w:r w:rsidRPr="00B70E49">
        <w:rPr>
          <w:rFonts w:ascii="Times New Roman" w:hAnsi="Times New Roman" w:cs="Times New Roman"/>
          <w:noProof/>
          <w:sz w:val="20"/>
          <w:szCs w:val="20"/>
        </w:rPr>
        <w:t>Dzierzon, F. (2005),</w:t>
      </w:r>
      <w:r w:rsidR="007C5D7B" w:rsidRPr="00B70E49">
        <w:rPr>
          <w:rFonts w:ascii="Times New Roman" w:hAnsi="Times New Roman" w:cs="Times New Roman"/>
          <w:noProof/>
          <w:sz w:val="20"/>
          <w:szCs w:val="20"/>
        </w:rPr>
        <w:t xml:space="preserve"> Den Dienstleister im Griff. </w:t>
      </w:r>
      <w:r w:rsidR="007C5D7B" w:rsidRPr="00B70E49">
        <w:rPr>
          <w:rFonts w:ascii="Times New Roman" w:hAnsi="Times New Roman" w:cs="Times New Roman"/>
          <w:i/>
          <w:iCs/>
          <w:noProof/>
          <w:sz w:val="20"/>
          <w:szCs w:val="20"/>
        </w:rPr>
        <w:t>informationweek.de</w:t>
      </w:r>
      <w:r w:rsidR="007C5D7B" w:rsidRPr="00B70E49">
        <w:rPr>
          <w:rFonts w:ascii="Times New Roman" w:hAnsi="Times New Roman" w:cs="Times New Roman"/>
          <w:noProof/>
          <w:sz w:val="20"/>
          <w:szCs w:val="20"/>
        </w:rPr>
        <w:t>.</w:t>
      </w:r>
    </w:p>
    <w:p w:rsidR="007C5D7B" w:rsidRPr="00B70E49" w:rsidRDefault="00AD7F94" w:rsidP="007F6FE4">
      <w:pPr>
        <w:pStyle w:val="Bibliography"/>
        <w:spacing w:after="0" w:line="240" w:lineRule="auto"/>
        <w:ind w:left="284" w:hanging="284"/>
        <w:rPr>
          <w:rFonts w:ascii="Times New Roman" w:hAnsi="Times New Roman" w:cs="Times New Roman"/>
          <w:noProof/>
          <w:sz w:val="20"/>
          <w:szCs w:val="20"/>
        </w:rPr>
      </w:pPr>
      <w:r w:rsidRPr="00B70E49">
        <w:rPr>
          <w:rFonts w:ascii="Times New Roman" w:hAnsi="Times New Roman" w:cs="Times New Roman"/>
          <w:noProof/>
          <w:sz w:val="20"/>
          <w:szCs w:val="20"/>
        </w:rPr>
        <w:t>Fan, Y. (2000),</w:t>
      </w:r>
      <w:r w:rsidR="002C00DC" w:rsidRPr="00B70E49">
        <w:rPr>
          <w:rFonts w:ascii="Times New Roman" w:hAnsi="Times New Roman" w:cs="Times New Roman"/>
          <w:noProof/>
          <w:sz w:val="20"/>
          <w:szCs w:val="20"/>
        </w:rPr>
        <w:t xml:space="preserve"> “S</w:t>
      </w:r>
      <w:r w:rsidR="007C5D7B" w:rsidRPr="00B70E49">
        <w:rPr>
          <w:rFonts w:ascii="Times New Roman" w:hAnsi="Times New Roman" w:cs="Times New Roman"/>
          <w:noProof/>
          <w:sz w:val="20"/>
          <w:szCs w:val="20"/>
        </w:rPr>
        <w:t>trategic outsourcing: evidence from British companies</w:t>
      </w:r>
      <w:r w:rsidR="002C00DC" w:rsidRPr="00B70E49">
        <w:rPr>
          <w:rFonts w:ascii="Times New Roman" w:hAnsi="Times New Roman" w:cs="Times New Roman"/>
          <w:noProof/>
          <w:sz w:val="20"/>
          <w:szCs w:val="20"/>
        </w:rPr>
        <w:t>“</w:t>
      </w:r>
      <w:r w:rsidR="007C5D7B" w:rsidRPr="00B70E49">
        <w:rPr>
          <w:rFonts w:ascii="Times New Roman" w:hAnsi="Times New Roman" w:cs="Times New Roman"/>
          <w:noProof/>
          <w:sz w:val="20"/>
          <w:szCs w:val="20"/>
        </w:rPr>
        <w:t xml:space="preserve">. </w:t>
      </w:r>
      <w:r w:rsidR="007C5D7B" w:rsidRPr="00B70E49">
        <w:rPr>
          <w:rFonts w:ascii="Times New Roman" w:hAnsi="Times New Roman" w:cs="Times New Roman"/>
          <w:i/>
          <w:iCs/>
          <w:noProof/>
          <w:sz w:val="20"/>
          <w:szCs w:val="20"/>
        </w:rPr>
        <w:t>Marketing Intelligence &amp; Planning</w:t>
      </w:r>
      <w:r w:rsidR="007C5D7B" w:rsidRPr="00B70E49">
        <w:rPr>
          <w:rFonts w:ascii="Times New Roman" w:hAnsi="Times New Roman" w:cs="Times New Roman"/>
          <w:noProof/>
          <w:sz w:val="20"/>
          <w:szCs w:val="20"/>
        </w:rPr>
        <w:t>, S. 213-219.</w:t>
      </w:r>
    </w:p>
    <w:p w:rsidR="007C5D7B" w:rsidRPr="00B70E49" w:rsidRDefault="00AD7F94" w:rsidP="007F6FE4">
      <w:pPr>
        <w:pStyle w:val="Bibliography"/>
        <w:spacing w:after="0" w:line="240" w:lineRule="auto"/>
        <w:ind w:left="284" w:hanging="284"/>
        <w:rPr>
          <w:rFonts w:ascii="Times New Roman" w:hAnsi="Times New Roman" w:cs="Times New Roman"/>
          <w:noProof/>
          <w:sz w:val="20"/>
          <w:szCs w:val="20"/>
        </w:rPr>
      </w:pPr>
      <w:r w:rsidRPr="00B70E49">
        <w:rPr>
          <w:rFonts w:ascii="Times New Roman" w:hAnsi="Times New Roman" w:cs="Times New Roman"/>
          <w:noProof/>
          <w:sz w:val="20"/>
          <w:szCs w:val="20"/>
        </w:rPr>
        <w:t>Fill, C., &amp; Visser, E. (2000),</w:t>
      </w:r>
      <w:r w:rsidR="002C00DC" w:rsidRPr="00B70E49">
        <w:rPr>
          <w:rFonts w:ascii="Times New Roman" w:hAnsi="Times New Roman" w:cs="Times New Roman"/>
          <w:noProof/>
          <w:sz w:val="20"/>
          <w:szCs w:val="20"/>
        </w:rPr>
        <w:t xml:space="preserve"> “T</w:t>
      </w:r>
      <w:r w:rsidR="007C5D7B" w:rsidRPr="00B70E49">
        <w:rPr>
          <w:rFonts w:ascii="Times New Roman" w:hAnsi="Times New Roman" w:cs="Times New Roman"/>
          <w:noProof/>
          <w:sz w:val="20"/>
          <w:szCs w:val="20"/>
        </w:rPr>
        <w:t>he outsourcing dilemma: a composite approach to the make or buy decision</w:t>
      </w:r>
      <w:r w:rsidR="002C00DC" w:rsidRPr="00B70E49">
        <w:rPr>
          <w:rFonts w:ascii="Times New Roman" w:hAnsi="Times New Roman" w:cs="Times New Roman"/>
          <w:noProof/>
          <w:sz w:val="20"/>
          <w:szCs w:val="20"/>
        </w:rPr>
        <w:t>“</w:t>
      </w:r>
      <w:r w:rsidR="007C5D7B" w:rsidRPr="00B70E49">
        <w:rPr>
          <w:rFonts w:ascii="Times New Roman" w:hAnsi="Times New Roman" w:cs="Times New Roman"/>
          <w:noProof/>
          <w:sz w:val="20"/>
          <w:szCs w:val="20"/>
        </w:rPr>
        <w:t xml:space="preserve">. </w:t>
      </w:r>
      <w:r w:rsidR="007C5D7B" w:rsidRPr="00B70E49">
        <w:rPr>
          <w:rFonts w:ascii="Times New Roman" w:hAnsi="Times New Roman" w:cs="Times New Roman"/>
          <w:i/>
          <w:iCs/>
          <w:noProof/>
          <w:sz w:val="20"/>
          <w:szCs w:val="20"/>
        </w:rPr>
        <w:t>Management Decision</w:t>
      </w:r>
      <w:r w:rsidR="007C5D7B" w:rsidRPr="00B70E49">
        <w:rPr>
          <w:rFonts w:ascii="Times New Roman" w:hAnsi="Times New Roman" w:cs="Times New Roman"/>
          <w:noProof/>
          <w:sz w:val="20"/>
          <w:szCs w:val="20"/>
        </w:rPr>
        <w:t>, S. 43-50.</w:t>
      </w:r>
    </w:p>
    <w:p w:rsidR="007C5D7B" w:rsidRPr="00B70E49" w:rsidRDefault="00AD7F94" w:rsidP="007F6FE4">
      <w:pPr>
        <w:pStyle w:val="Bibliography"/>
        <w:spacing w:after="0" w:line="240" w:lineRule="auto"/>
        <w:ind w:left="284" w:hanging="284"/>
        <w:rPr>
          <w:rFonts w:ascii="Times New Roman" w:hAnsi="Times New Roman" w:cs="Times New Roman"/>
          <w:noProof/>
          <w:sz w:val="20"/>
          <w:szCs w:val="20"/>
        </w:rPr>
      </w:pPr>
      <w:r w:rsidRPr="00B70E49">
        <w:rPr>
          <w:rFonts w:ascii="Times New Roman" w:hAnsi="Times New Roman" w:cs="Times New Roman"/>
          <w:noProof/>
          <w:sz w:val="20"/>
          <w:szCs w:val="20"/>
        </w:rPr>
        <w:t>Gay, C., &amp; Essinger, J. (2000),</w:t>
      </w:r>
      <w:r w:rsidR="007C5D7B" w:rsidRPr="00B70E49">
        <w:rPr>
          <w:rFonts w:ascii="Times New Roman" w:hAnsi="Times New Roman" w:cs="Times New Roman"/>
          <w:noProof/>
          <w:sz w:val="20"/>
          <w:szCs w:val="20"/>
        </w:rPr>
        <w:t xml:space="preserve"> </w:t>
      </w:r>
      <w:r w:rsidR="002C00DC" w:rsidRPr="00B70E49">
        <w:rPr>
          <w:rFonts w:ascii="Times New Roman" w:hAnsi="Times New Roman" w:cs="Times New Roman"/>
          <w:i/>
          <w:iCs/>
          <w:noProof/>
          <w:sz w:val="20"/>
          <w:szCs w:val="20"/>
        </w:rPr>
        <w:t>“I</w:t>
      </w:r>
      <w:r w:rsidR="007C5D7B" w:rsidRPr="00B70E49">
        <w:rPr>
          <w:rFonts w:ascii="Times New Roman" w:hAnsi="Times New Roman" w:cs="Times New Roman"/>
          <w:i/>
          <w:iCs/>
          <w:noProof/>
          <w:sz w:val="20"/>
          <w:szCs w:val="20"/>
        </w:rPr>
        <w:t>nside Outsourcing: An Insider's Guide To Managing Strategic Sourcing</w:t>
      </w:r>
      <w:r w:rsidR="002C00DC" w:rsidRPr="00B70E49">
        <w:rPr>
          <w:rFonts w:ascii="Times New Roman" w:hAnsi="Times New Roman" w:cs="Times New Roman"/>
          <w:i/>
          <w:iCs/>
          <w:noProof/>
          <w:sz w:val="20"/>
          <w:szCs w:val="20"/>
        </w:rPr>
        <w:t>“</w:t>
      </w:r>
      <w:r w:rsidR="007C5D7B" w:rsidRPr="00B70E49">
        <w:rPr>
          <w:rFonts w:ascii="Times New Roman" w:hAnsi="Times New Roman" w:cs="Times New Roman"/>
          <w:i/>
          <w:iCs/>
          <w:noProof/>
          <w:sz w:val="20"/>
          <w:szCs w:val="20"/>
        </w:rPr>
        <w:t>.</w:t>
      </w:r>
      <w:r w:rsidR="007C5D7B" w:rsidRPr="00B70E49">
        <w:rPr>
          <w:rFonts w:ascii="Times New Roman" w:hAnsi="Times New Roman" w:cs="Times New Roman"/>
          <w:noProof/>
          <w:sz w:val="20"/>
          <w:szCs w:val="20"/>
        </w:rPr>
        <w:t xml:space="preserve"> London: Nicholas Brealey Publishing.</w:t>
      </w:r>
    </w:p>
    <w:p w:rsidR="007C5D7B" w:rsidRPr="00B70E49" w:rsidRDefault="007C5D7B" w:rsidP="007F6FE4">
      <w:pPr>
        <w:pStyle w:val="Bibliography"/>
        <w:spacing w:after="0" w:line="240" w:lineRule="auto"/>
        <w:ind w:left="284" w:hanging="284"/>
        <w:rPr>
          <w:rFonts w:ascii="Times New Roman" w:hAnsi="Times New Roman" w:cs="Times New Roman"/>
          <w:noProof/>
          <w:sz w:val="20"/>
          <w:szCs w:val="20"/>
        </w:rPr>
      </w:pPr>
      <w:r w:rsidRPr="00B70E49">
        <w:rPr>
          <w:rFonts w:ascii="Times New Roman" w:hAnsi="Times New Roman" w:cs="Times New Roman"/>
          <w:noProof/>
          <w:sz w:val="20"/>
          <w:szCs w:val="20"/>
        </w:rPr>
        <w:t>Gew</w:t>
      </w:r>
      <w:r w:rsidR="00AD7F94" w:rsidRPr="00B70E49">
        <w:rPr>
          <w:rFonts w:ascii="Times New Roman" w:hAnsi="Times New Roman" w:cs="Times New Roman"/>
          <w:noProof/>
          <w:sz w:val="20"/>
          <w:szCs w:val="20"/>
        </w:rPr>
        <w:t>ald, H., &amp; Dibbern, J. (2009),</w:t>
      </w:r>
      <w:r w:rsidR="002C00DC" w:rsidRPr="00B70E49">
        <w:rPr>
          <w:rFonts w:ascii="Times New Roman" w:hAnsi="Times New Roman" w:cs="Times New Roman"/>
          <w:noProof/>
          <w:sz w:val="20"/>
          <w:szCs w:val="20"/>
        </w:rPr>
        <w:t xml:space="preserve"> “R</w:t>
      </w:r>
      <w:r w:rsidRPr="00B70E49">
        <w:rPr>
          <w:rFonts w:ascii="Times New Roman" w:hAnsi="Times New Roman" w:cs="Times New Roman"/>
          <w:noProof/>
          <w:sz w:val="20"/>
          <w:szCs w:val="20"/>
        </w:rPr>
        <w:t>isks and benefits of business process outsourcing: A study of transaction services in the German banking industry</w:t>
      </w:r>
      <w:r w:rsidR="002C00DC" w:rsidRPr="00B70E49">
        <w:rPr>
          <w:rFonts w:ascii="Times New Roman" w:hAnsi="Times New Roman" w:cs="Times New Roman"/>
          <w:noProof/>
          <w:sz w:val="20"/>
          <w:szCs w:val="20"/>
        </w:rPr>
        <w:t>“</w:t>
      </w:r>
      <w:r w:rsidRPr="00B70E49">
        <w:rPr>
          <w:rFonts w:ascii="Times New Roman" w:hAnsi="Times New Roman" w:cs="Times New Roman"/>
          <w:noProof/>
          <w:sz w:val="20"/>
          <w:szCs w:val="20"/>
        </w:rPr>
        <w:t xml:space="preserve">. </w:t>
      </w:r>
      <w:r w:rsidRPr="00B70E49">
        <w:rPr>
          <w:rFonts w:ascii="Times New Roman" w:hAnsi="Times New Roman" w:cs="Times New Roman"/>
          <w:i/>
          <w:iCs/>
          <w:noProof/>
          <w:sz w:val="20"/>
          <w:szCs w:val="20"/>
        </w:rPr>
        <w:t>Information &amp; Management</w:t>
      </w:r>
      <w:r w:rsidRPr="00B70E49">
        <w:rPr>
          <w:rFonts w:ascii="Times New Roman" w:hAnsi="Times New Roman" w:cs="Times New Roman"/>
          <w:noProof/>
          <w:sz w:val="20"/>
          <w:szCs w:val="20"/>
        </w:rPr>
        <w:t>, S. 249-257.</w:t>
      </w:r>
    </w:p>
    <w:p w:rsidR="007C5D7B" w:rsidRPr="00B70E49" w:rsidRDefault="007C5D7B" w:rsidP="007F6FE4">
      <w:pPr>
        <w:pStyle w:val="Bibliography"/>
        <w:spacing w:after="0" w:line="240" w:lineRule="auto"/>
        <w:ind w:left="284" w:hanging="284"/>
        <w:rPr>
          <w:rFonts w:ascii="Times New Roman" w:hAnsi="Times New Roman" w:cs="Times New Roman"/>
          <w:noProof/>
          <w:sz w:val="20"/>
          <w:szCs w:val="20"/>
        </w:rPr>
      </w:pPr>
      <w:r w:rsidRPr="00B70E49">
        <w:rPr>
          <w:rFonts w:ascii="Times New Roman" w:hAnsi="Times New Roman" w:cs="Times New Roman"/>
          <w:noProof/>
          <w:sz w:val="20"/>
          <w:szCs w:val="20"/>
        </w:rPr>
        <w:t xml:space="preserve">Gottschalk, P., &amp; </w:t>
      </w:r>
      <w:r w:rsidR="00AD7F94" w:rsidRPr="00B70E49">
        <w:rPr>
          <w:rFonts w:ascii="Times New Roman" w:hAnsi="Times New Roman" w:cs="Times New Roman"/>
          <w:noProof/>
          <w:sz w:val="20"/>
          <w:szCs w:val="20"/>
        </w:rPr>
        <w:t>Solli-Saether, H. (2005),</w:t>
      </w:r>
      <w:r w:rsidRPr="00B70E49">
        <w:rPr>
          <w:rFonts w:ascii="Times New Roman" w:hAnsi="Times New Roman" w:cs="Times New Roman"/>
          <w:noProof/>
          <w:sz w:val="20"/>
          <w:szCs w:val="20"/>
        </w:rPr>
        <w:t xml:space="preserve"> “Critical success factors from IT outsourcing theories: an empirical study“. </w:t>
      </w:r>
      <w:r w:rsidRPr="00B70E49">
        <w:rPr>
          <w:rFonts w:ascii="Times New Roman" w:hAnsi="Times New Roman" w:cs="Times New Roman"/>
          <w:i/>
          <w:iCs/>
          <w:noProof/>
          <w:sz w:val="20"/>
          <w:szCs w:val="20"/>
        </w:rPr>
        <w:t>Industrial Management &amp; Data Systems</w:t>
      </w:r>
      <w:r w:rsidRPr="00B70E49">
        <w:rPr>
          <w:rFonts w:ascii="Times New Roman" w:hAnsi="Times New Roman" w:cs="Times New Roman"/>
          <w:noProof/>
          <w:sz w:val="20"/>
          <w:szCs w:val="20"/>
        </w:rPr>
        <w:t>, S. 685-702.</w:t>
      </w:r>
    </w:p>
    <w:p w:rsidR="007C5D7B" w:rsidRPr="00B70E49" w:rsidRDefault="007C5D7B" w:rsidP="007F6FE4">
      <w:pPr>
        <w:pStyle w:val="Bibliography"/>
        <w:spacing w:after="0" w:line="240" w:lineRule="auto"/>
        <w:ind w:left="284" w:hanging="284"/>
        <w:rPr>
          <w:rFonts w:ascii="Times New Roman" w:hAnsi="Times New Roman" w:cs="Times New Roman"/>
          <w:noProof/>
          <w:sz w:val="20"/>
          <w:szCs w:val="20"/>
        </w:rPr>
      </w:pPr>
      <w:r w:rsidRPr="00B70E49">
        <w:rPr>
          <w:rFonts w:ascii="Times New Roman" w:hAnsi="Times New Roman" w:cs="Times New Roman"/>
          <w:noProof/>
          <w:sz w:val="20"/>
          <w:szCs w:val="20"/>
        </w:rPr>
        <w:t>Hodel, M.</w:t>
      </w:r>
      <w:r w:rsidR="00AD7F94" w:rsidRPr="00B70E49">
        <w:rPr>
          <w:rFonts w:ascii="Times New Roman" w:hAnsi="Times New Roman" w:cs="Times New Roman"/>
          <w:noProof/>
          <w:sz w:val="20"/>
          <w:szCs w:val="20"/>
        </w:rPr>
        <w:t>, Berger, A., &amp; Risi, P. (2006),</w:t>
      </w:r>
      <w:r w:rsidRPr="00B70E49">
        <w:rPr>
          <w:rFonts w:ascii="Times New Roman" w:hAnsi="Times New Roman" w:cs="Times New Roman"/>
          <w:noProof/>
          <w:sz w:val="20"/>
          <w:szCs w:val="20"/>
        </w:rPr>
        <w:t xml:space="preserve"> </w:t>
      </w:r>
      <w:r w:rsidRPr="00B70E49">
        <w:rPr>
          <w:rFonts w:ascii="Times New Roman" w:hAnsi="Times New Roman" w:cs="Times New Roman"/>
          <w:i/>
          <w:iCs/>
          <w:noProof/>
          <w:sz w:val="20"/>
          <w:szCs w:val="20"/>
        </w:rPr>
        <w:t>Outsourcing realisieren.</w:t>
      </w:r>
      <w:r w:rsidRPr="00B70E49">
        <w:rPr>
          <w:rFonts w:ascii="Times New Roman" w:hAnsi="Times New Roman" w:cs="Times New Roman"/>
          <w:noProof/>
          <w:sz w:val="20"/>
          <w:szCs w:val="20"/>
        </w:rPr>
        <w:t xml:space="preserve"> Wiesbaden: Friedr. Vieweg &amp; Sohn Verlag.</w:t>
      </w:r>
    </w:p>
    <w:p w:rsidR="007C5D7B" w:rsidRPr="00B70E49" w:rsidRDefault="007C5D7B" w:rsidP="007F6FE4">
      <w:pPr>
        <w:pStyle w:val="Bibliography"/>
        <w:spacing w:after="0" w:line="240" w:lineRule="auto"/>
        <w:ind w:left="284" w:hanging="284"/>
        <w:rPr>
          <w:rFonts w:ascii="Times New Roman" w:hAnsi="Times New Roman" w:cs="Times New Roman"/>
          <w:noProof/>
          <w:sz w:val="20"/>
          <w:szCs w:val="20"/>
        </w:rPr>
      </w:pPr>
      <w:r w:rsidRPr="00B70E49">
        <w:rPr>
          <w:rFonts w:ascii="Times New Roman" w:hAnsi="Times New Roman" w:cs="Times New Roman"/>
          <w:noProof/>
          <w:sz w:val="20"/>
          <w:szCs w:val="20"/>
        </w:rPr>
        <w:t>Kaplan</w:t>
      </w:r>
      <w:r w:rsidR="00AD7F94" w:rsidRPr="00B70E49">
        <w:rPr>
          <w:rFonts w:ascii="Times New Roman" w:hAnsi="Times New Roman" w:cs="Times New Roman"/>
          <w:noProof/>
          <w:sz w:val="20"/>
          <w:szCs w:val="20"/>
        </w:rPr>
        <w:t>, R. S., &amp; Norton, D. P. (1993),</w:t>
      </w:r>
      <w:r w:rsidRPr="00B70E49">
        <w:rPr>
          <w:rFonts w:ascii="Times New Roman" w:hAnsi="Times New Roman" w:cs="Times New Roman"/>
          <w:noProof/>
          <w:sz w:val="20"/>
          <w:szCs w:val="20"/>
        </w:rPr>
        <w:t xml:space="preserve"> “Putting the Balanced Scorecard to Work“. </w:t>
      </w:r>
      <w:r w:rsidRPr="00B70E49">
        <w:rPr>
          <w:rFonts w:ascii="Times New Roman" w:hAnsi="Times New Roman" w:cs="Times New Roman"/>
          <w:i/>
          <w:iCs/>
          <w:noProof/>
          <w:sz w:val="20"/>
          <w:szCs w:val="20"/>
        </w:rPr>
        <w:t>Harvard Business Review</w:t>
      </w:r>
      <w:r w:rsidRPr="00B70E49">
        <w:rPr>
          <w:rFonts w:ascii="Times New Roman" w:hAnsi="Times New Roman" w:cs="Times New Roman"/>
          <w:noProof/>
          <w:sz w:val="20"/>
          <w:szCs w:val="20"/>
        </w:rPr>
        <w:t>, S. 134-147.</w:t>
      </w:r>
    </w:p>
    <w:p w:rsidR="007C5D7B" w:rsidRPr="00B70E49" w:rsidRDefault="007C5D7B" w:rsidP="007F6FE4">
      <w:pPr>
        <w:pStyle w:val="Bibliography"/>
        <w:spacing w:after="0" w:line="240" w:lineRule="auto"/>
        <w:ind w:left="284" w:hanging="284"/>
        <w:rPr>
          <w:rFonts w:ascii="Times New Roman" w:hAnsi="Times New Roman" w:cs="Times New Roman"/>
          <w:noProof/>
          <w:sz w:val="20"/>
          <w:szCs w:val="20"/>
        </w:rPr>
      </w:pPr>
      <w:r w:rsidRPr="00B70E49">
        <w:rPr>
          <w:rFonts w:ascii="Times New Roman" w:hAnsi="Times New Roman" w:cs="Times New Roman"/>
          <w:noProof/>
          <w:sz w:val="20"/>
          <w:szCs w:val="20"/>
        </w:rPr>
        <w:t>Marshall, D., Lamming, R., F</w:t>
      </w:r>
      <w:r w:rsidR="00AD7F94" w:rsidRPr="00B70E49">
        <w:rPr>
          <w:rFonts w:ascii="Times New Roman" w:hAnsi="Times New Roman" w:cs="Times New Roman"/>
          <w:noProof/>
          <w:sz w:val="20"/>
          <w:szCs w:val="20"/>
        </w:rPr>
        <w:t>ynes, B., &amp; De Burca, S. (2004),</w:t>
      </w:r>
      <w:r w:rsidRPr="00B70E49">
        <w:rPr>
          <w:rFonts w:ascii="Times New Roman" w:hAnsi="Times New Roman" w:cs="Times New Roman"/>
          <w:noProof/>
          <w:sz w:val="20"/>
          <w:szCs w:val="20"/>
        </w:rPr>
        <w:t xml:space="preserve"> “An exploration of the outsourcing process: a study of the UK telecommunications industry“. </w:t>
      </w:r>
      <w:r w:rsidRPr="00B70E49">
        <w:rPr>
          <w:rFonts w:ascii="Times New Roman" w:hAnsi="Times New Roman" w:cs="Times New Roman"/>
          <w:i/>
          <w:iCs/>
          <w:noProof/>
          <w:sz w:val="20"/>
          <w:szCs w:val="20"/>
        </w:rPr>
        <w:t>Proceedings of the 13th Annual IPSERA Conference</w:t>
      </w:r>
      <w:r w:rsidRPr="00B70E49">
        <w:rPr>
          <w:rFonts w:ascii="Times New Roman" w:hAnsi="Times New Roman" w:cs="Times New Roman"/>
          <w:noProof/>
          <w:sz w:val="20"/>
          <w:szCs w:val="20"/>
        </w:rPr>
        <w:t>, (S. 554-562). Catania.</w:t>
      </w:r>
    </w:p>
    <w:p w:rsidR="007C5D7B" w:rsidRPr="00B70E49" w:rsidRDefault="007C5D7B" w:rsidP="007F6FE4">
      <w:pPr>
        <w:pStyle w:val="Bibliography"/>
        <w:spacing w:after="0" w:line="240" w:lineRule="auto"/>
        <w:ind w:left="284" w:hanging="284"/>
        <w:rPr>
          <w:rFonts w:ascii="Times New Roman" w:hAnsi="Times New Roman" w:cs="Times New Roman"/>
          <w:noProof/>
          <w:sz w:val="20"/>
          <w:szCs w:val="20"/>
        </w:rPr>
      </w:pPr>
      <w:r w:rsidRPr="00B70E49">
        <w:rPr>
          <w:rFonts w:ascii="Times New Roman" w:hAnsi="Times New Roman" w:cs="Times New Roman"/>
          <w:noProof/>
          <w:sz w:val="20"/>
          <w:szCs w:val="20"/>
        </w:rPr>
        <w:t>McIvor, R., Humphreys, P., Mc</w:t>
      </w:r>
      <w:r w:rsidR="00AD7F94" w:rsidRPr="00B70E49">
        <w:rPr>
          <w:rFonts w:ascii="Times New Roman" w:hAnsi="Times New Roman" w:cs="Times New Roman"/>
          <w:noProof/>
          <w:sz w:val="20"/>
          <w:szCs w:val="20"/>
        </w:rPr>
        <w:t>Kittrick, A., &amp; Wall, T. (2009),</w:t>
      </w:r>
      <w:r w:rsidRPr="00B70E49">
        <w:rPr>
          <w:rFonts w:ascii="Times New Roman" w:hAnsi="Times New Roman" w:cs="Times New Roman"/>
          <w:noProof/>
          <w:sz w:val="20"/>
          <w:szCs w:val="20"/>
        </w:rPr>
        <w:t xml:space="preserve"> “Performance management and the outsourcing process: Lessons from a financial services organization“. </w:t>
      </w:r>
      <w:r w:rsidRPr="00B70E49">
        <w:rPr>
          <w:rFonts w:ascii="Times New Roman" w:hAnsi="Times New Roman" w:cs="Times New Roman"/>
          <w:i/>
          <w:iCs/>
          <w:noProof/>
          <w:sz w:val="20"/>
          <w:szCs w:val="20"/>
        </w:rPr>
        <w:t>International Journal of Operations &amp; Production Management</w:t>
      </w:r>
      <w:r w:rsidRPr="00B70E49">
        <w:rPr>
          <w:rFonts w:ascii="Times New Roman" w:hAnsi="Times New Roman" w:cs="Times New Roman"/>
          <w:noProof/>
          <w:sz w:val="20"/>
          <w:szCs w:val="20"/>
        </w:rPr>
        <w:t>, S. 1025-1048.</w:t>
      </w:r>
    </w:p>
    <w:p w:rsidR="007C5D7B" w:rsidRPr="00B70E49" w:rsidRDefault="00AD7F94" w:rsidP="007F6FE4">
      <w:pPr>
        <w:spacing w:after="0" w:line="240" w:lineRule="auto"/>
        <w:ind w:left="284" w:hanging="284"/>
        <w:rPr>
          <w:rFonts w:ascii="Times New Roman" w:hAnsi="Times New Roman" w:cs="Times New Roman"/>
          <w:sz w:val="20"/>
          <w:szCs w:val="20"/>
        </w:rPr>
      </w:pPr>
      <w:r w:rsidRPr="00B70E49">
        <w:rPr>
          <w:rFonts w:ascii="Times New Roman" w:hAnsi="Times New Roman" w:cs="Times New Roman"/>
          <w:noProof/>
          <w:sz w:val="20"/>
          <w:szCs w:val="20"/>
        </w:rPr>
        <w:t>Mullin, R. (1996),</w:t>
      </w:r>
      <w:r w:rsidR="007C5D7B" w:rsidRPr="00B70E49">
        <w:rPr>
          <w:rFonts w:ascii="Times New Roman" w:hAnsi="Times New Roman" w:cs="Times New Roman"/>
          <w:noProof/>
          <w:sz w:val="20"/>
          <w:szCs w:val="20"/>
        </w:rPr>
        <w:t xml:space="preserve"> “Managing the outsourced“. </w:t>
      </w:r>
      <w:r w:rsidR="007C5D7B" w:rsidRPr="00B70E49">
        <w:rPr>
          <w:rFonts w:ascii="Times New Roman" w:hAnsi="Times New Roman" w:cs="Times New Roman"/>
          <w:i/>
          <w:iCs/>
          <w:noProof/>
          <w:sz w:val="20"/>
          <w:szCs w:val="20"/>
        </w:rPr>
        <w:t>Journal of Business Strategy</w:t>
      </w:r>
      <w:r w:rsidR="007C5D7B" w:rsidRPr="00B70E49">
        <w:rPr>
          <w:rFonts w:ascii="Times New Roman" w:hAnsi="Times New Roman" w:cs="Times New Roman"/>
          <w:noProof/>
          <w:sz w:val="20"/>
          <w:szCs w:val="20"/>
        </w:rPr>
        <w:t>, S. 28-38.</w:t>
      </w:r>
    </w:p>
    <w:p w:rsidR="007C5D7B" w:rsidRPr="00B70E49" w:rsidRDefault="007C5D7B" w:rsidP="007F6FE4">
      <w:pPr>
        <w:pStyle w:val="Bibliography"/>
        <w:spacing w:after="0" w:line="240" w:lineRule="auto"/>
        <w:ind w:left="284" w:hanging="284"/>
        <w:rPr>
          <w:rFonts w:ascii="Times New Roman" w:hAnsi="Times New Roman" w:cs="Times New Roman"/>
          <w:noProof/>
          <w:sz w:val="20"/>
          <w:szCs w:val="20"/>
        </w:rPr>
      </w:pPr>
      <w:r w:rsidRPr="00B70E49">
        <w:rPr>
          <w:rFonts w:ascii="Times New Roman" w:hAnsi="Times New Roman" w:cs="Times New Roman"/>
          <w:noProof/>
          <w:sz w:val="20"/>
          <w:szCs w:val="20"/>
        </w:rPr>
        <w:t>Pai,</w:t>
      </w:r>
      <w:r w:rsidR="00AD7F94" w:rsidRPr="00B70E49">
        <w:rPr>
          <w:rFonts w:ascii="Times New Roman" w:hAnsi="Times New Roman" w:cs="Times New Roman"/>
          <w:noProof/>
          <w:sz w:val="20"/>
          <w:szCs w:val="20"/>
        </w:rPr>
        <w:t xml:space="preserve"> A. K., &amp; Basu, S. (2007),</w:t>
      </w:r>
      <w:r w:rsidRPr="00B70E49">
        <w:rPr>
          <w:rFonts w:ascii="Times New Roman" w:hAnsi="Times New Roman" w:cs="Times New Roman"/>
          <w:noProof/>
          <w:sz w:val="20"/>
          <w:szCs w:val="20"/>
        </w:rPr>
        <w:t xml:space="preserve"> “Offshore technology outsourcing: overview of management and legal issues“. </w:t>
      </w:r>
      <w:r w:rsidRPr="00B70E49">
        <w:rPr>
          <w:rFonts w:ascii="Times New Roman" w:hAnsi="Times New Roman" w:cs="Times New Roman"/>
          <w:i/>
          <w:iCs/>
          <w:noProof/>
          <w:sz w:val="20"/>
          <w:szCs w:val="20"/>
        </w:rPr>
        <w:t>Business Process Management Journal</w:t>
      </w:r>
      <w:r w:rsidRPr="00B70E49">
        <w:rPr>
          <w:rFonts w:ascii="Times New Roman" w:hAnsi="Times New Roman" w:cs="Times New Roman"/>
          <w:noProof/>
          <w:sz w:val="20"/>
          <w:szCs w:val="20"/>
        </w:rPr>
        <w:t>, S. 21-46.</w:t>
      </w:r>
    </w:p>
    <w:p w:rsidR="007C5D7B" w:rsidRPr="00B70E49" w:rsidRDefault="007C5D7B" w:rsidP="007F6FE4">
      <w:pPr>
        <w:pStyle w:val="Bibliography"/>
        <w:spacing w:after="0" w:line="240" w:lineRule="auto"/>
        <w:ind w:left="284" w:hanging="284"/>
        <w:rPr>
          <w:rFonts w:ascii="Times New Roman" w:hAnsi="Times New Roman" w:cs="Times New Roman"/>
          <w:noProof/>
          <w:sz w:val="20"/>
          <w:szCs w:val="20"/>
        </w:rPr>
      </w:pPr>
      <w:r w:rsidRPr="00B70E49">
        <w:rPr>
          <w:rFonts w:ascii="Times New Roman" w:hAnsi="Times New Roman" w:cs="Times New Roman"/>
          <w:noProof/>
          <w:sz w:val="20"/>
          <w:szCs w:val="20"/>
        </w:rPr>
        <w:t>Pla</w:t>
      </w:r>
      <w:r w:rsidR="00AD7F94" w:rsidRPr="00B70E49">
        <w:rPr>
          <w:rFonts w:ascii="Times New Roman" w:hAnsi="Times New Roman" w:cs="Times New Roman"/>
          <w:noProof/>
          <w:sz w:val="20"/>
          <w:szCs w:val="20"/>
        </w:rPr>
        <w:t>tz, L. E., &amp; Temponi, C. (2007),</w:t>
      </w:r>
      <w:r w:rsidRPr="00B70E49">
        <w:rPr>
          <w:rFonts w:ascii="Times New Roman" w:hAnsi="Times New Roman" w:cs="Times New Roman"/>
          <w:noProof/>
          <w:sz w:val="20"/>
          <w:szCs w:val="20"/>
        </w:rPr>
        <w:t xml:space="preserve"> “Defining the most desirable outsourcing contract between customer and vendor“. </w:t>
      </w:r>
      <w:r w:rsidRPr="00B70E49">
        <w:rPr>
          <w:rFonts w:ascii="Times New Roman" w:hAnsi="Times New Roman" w:cs="Times New Roman"/>
          <w:i/>
          <w:iCs/>
          <w:noProof/>
          <w:sz w:val="20"/>
          <w:szCs w:val="20"/>
        </w:rPr>
        <w:t>Management Decision</w:t>
      </w:r>
      <w:r w:rsidRPr="00B70E49">
        <w:rPr>
          <w:rFonts w:ascii="Times New Roman" w:hAnsi="Times New Roman" w:cs="Times New Roman"/>
          <w:noProof/>
          <w:sz w:val="20"/>
          <w:szCs w:val="20"/>
        </w:rPr>
        <w:t>, S. 1656-1666.</w:t>
      </w:r>
    </w:p>
    <w:p w:rsidR="007C5D7B" w:rsidRPr="00B70E49" w:rsidRDefault="00AD7F94" w:rsidP="007F6FE4">
      <w:pPr>
        <w:pStyle w:val="Bibliography"/>
        <w:spacing w:after="0" w:line="240" w:lineRule="auto"/>
        <w:ind w:left="284" w:hanging="284"/>
        <w:rPr>
          <w:rFonts w:ascii="Times New Roman" w:hAnsi="Times New Roman" w:cs="Times New Roman"/>
          <w:noProof/>
          <w:sz w:val="20"/>
          <w:szCs w:val="20"/>
        </w:rPr>
      </w:pPr>
      <w:r w:rsidRPr="00B70E49">
        <w:rPr>
          <w:rFonts w:ascii="Times New Roman" w:hAnsi="Times New Roman" w:cs="Times New Roman"/>
          <w:noProof/>
          <w:sz w:val="20"/>
          <w:szCs w:val="20"/>
        </w:rPr>
        <w:t>Sadler, I. (2002),</w:t>
      </w:r>
      <w:r w:rsidR="007C5D7B" w:rsidRPr="00B70E49">
        <w:rPr>
          <w:rFonts w:ascii="Times New Roman" w:hAnsi="Times New Roman" w:cs="Times New Roman"/>
          <w:noProof/>
          <w:sz w:val="20"/>
          <w:szCs w:val="20"/>
        </w:rPr>
        <w:t xml:space="preserve"> “Beware the scope creep:establishing service levels“. </w:t>
      </w:r>
      <w:r w:rsidR="007C5D7B" w:rsidRPr="00B70E49">
        <w:rPr>
          <w:rFonts w:ascii="Times New Roman" w:hAnsi="Times New Roman" w:cs="Times New Roman"/>
          <w:i/>
          <w:iCs/>
          <w:noProof/>
          <w:sz w:val="20"/>
          <w:szCs w:val="20"/>
        </w:rPr>
        <w:t>International Tax Review</w:t>
      </w:r>
      <w:r w:rsidR="007C5D7B" w:rsidRPr="00B70E49">
        <w:rPr>
          <w:rFonts w:ascii="Times New Roman" w:hAnsi="Times New Roman" w:cs="Times New Roman"/>
          <w:noProof/>
          <w:sz w:val="20"/>
          <w:szCs w:val="20"/>
        </w:rPr>
        <w:t>, S. 22.</w:t>
      </w:r>
    </w:p>
    <w:p w:rsidR="007C5D7B" w:rsidRPr="00B70E49" w:rsidRDefault="007C5D7B" w:rsidP="007F6FE4">
      <w:pPr>
        <w:pStyle w:val="Bibliography"/>
        <w:spacing w:after="0" w:line="240" w:lineRule="auto"/>
        <w:ind w:left="284" w:hanging="284"/>
        <w:rPr>
          <w:rFonts w:ascii="Times New Roman" w:hAnsi="Times New Roman" w:cs="Times New Roman"/>
          <w:noProof/>
          <w:sz w:val="20"/>
          <w:szCs w:val="20"/>
        </w:rPr>
      </w:pPr>
      <w:r w:rsidRPr="00B70E49">
        <w:rPr>
          <w:rFonts w:ascii="Times New Roman" w:hAnsi="Times New Roman" w:cs="Times New Roman"/>
          <w:noProof/>
          <w:sz w:val="20"/>
          <w:szCs w:val="20"/>
        </w:rPr>
        <w:t>Saunders, M., Lew</w:t>
      </w:r>
      <w:r w:rsidR="00AD7F94" w:rsidRPr="00B70E49">
        <w:rPr>
          <w:rFonts w:ascii="Times New Roman" w:hAnsi="Times New Roman" w:cs="Times New Roman"/>
          <w:noProof/>
          <w:sz w:val="20"/>
          <w:szCs w:val="20"/>
        </w:rPr>
        <w:t>is, P., &amp; Thornhill, A. (2009),</w:t>
      </w:r>
      <w:r w:rsidRPr="00B70E49">
        <w:rPr>
          <w:rFonts w:ascii="Times New Roman" w:hAnsi="Times New Roman" w:cs="Times New Roman"/>
          <w:noProof/>
          <w:sz w:val="20"/>
          <w:szCs w:val="20"/>
        </w:rPr>
        <w:t xml:space="preserve"> </w:t>
      </w:r>
      <w:r w:rsidRPr="00B70E49">
        <w:rPr>
          <w:rFonts w:ascii="Times New Roman" w:hAnsi="Times New Roman" w:cs="Times New Roman"/>
          <w:i/>
          <w:iCs/>
          <w:noProof/>
          <w:sz w:val="20"/>
          <w:szCs w:val="20"/>
        </w:rPr>
        <w:t>“Research methods for business students“</w:t>
      </w:r>
      <w:r w:rsidRPr="00B70E49">
        <w:rPr>
          <w:rFonts w:ascii="Times New Roman" w:hAnsi="Times New Roman" w:cs="Times New Roman"/>
          <w:noProof/>
          <w:sz w:val="20"/>
          <w:szCs w:val="20"/>
        </w:rPr>
        <w:t xml:space="preserve"> (5th edition Ausg.). Harlow: Pearson Education Ltd.</w:t>
      </w:r>
    </w:p>
    <w:p w:rsidR="007C5D7B" w:rsidRPr="00B70E49" w:rsidRDefault="00AD7F94" w:rsidP="007F6FE4">
      <w:pPr>
        <w:pStyle w:val="Bibliography"/>
        <w:spacing w:after="0" w:line="240" w:lineRule="auto"/>
        <w:ind w:left="284" w:hanging="284"/>
        <w:rPr>
          <w:rFonts w:ascii="Times New Roman" w:hAnsi="Times New Roman" w:cs="Times New Roman"/>
          <w:noProof/>
          <w:sz w:val="20"/>
          <w:szCs w:val="20"/>
        </w:rPr>
      </w:pPr>
      <w:r w:rsidRPr="00B70E49">
        <w:rPr>
          <w:rFonts w:ascii="Times New Roman" w:hAnsi="Times New Roman" w:cs="Times New Roman"/>
          <w:noProof/>
          <w:sz w:val="20"/>
          <w:szCs w:val="20"/>
        </w:rPr>
        <w:t>Schoeninger, E. (2004),</w:t>
      </w:r>
      <w:r w:rsidR="007C5D7B" w:rsidRPr="00B70E49">
        <w:rPr>
          <w:rFonts w:ascii="Times New Roman" w:hAnsi="Times New Roman" w:cs="Times New Roman"/>
          <w:noProof/>
          <w:sz w:val="20"/>
          <w:szCs w:val="20"/>
        </w:rPr>
        <w:t xml:space="preserve"> “Outsou</w:t>
      </w:r>
      <w:r w:rsidRPr="00B70E49">
        <w:rPr>
          <w:rFonts w:ascii="Times New Roman" w:hAnsi="Times New Roman" w:cs="Times New Roman"/>
          <w:noProof/>
          <w:sz w:val="20"/>
          <w:szCs w:val="20"/>
        </w:rPr>
        <w:t xml:space="preserve">cing - Performance management“. </w:t>
      </w:r>
      <w:r w:rsidR="007C5D7B" w:rsidRPr="00B70E49">
        <w:rPr>
          <w:rFonts w:ascii="Times New Roman" w:hAnsi="Times New Roman" w:cs="Times New Roman"/>
          <w:i/>
          <w:iCs/>
          <w:noProof/>
          <w:sz w:val="20"/>
          <w:szCs w:val="20"/>
        </w:rPr>
        <w:t>BusinessWeek</w:t>
      </w:r>
      <w:r w:rsidR="007C5D7B" w:rsidRPr="00B70E49">
        <w:rPr>
          <w:rFonts w:ascii="Times New Roman" w:hAnsi="Times New Roman" w:cs="Times New Roman"/>
          <w:noProof/>
          <w:sz w:val="20"/>
          <w:szCs w:val="20"/>
        </w:rPr>
        <w:t>, S. Special Advertising Section.</w:t>
      </w:r>
    </w:p>
    <w:p w:rsidR="007C5D7B" w:rsidRPr="00B70E49" w:rsidRDefault="00AD7F94" w:rsidP="007F6FE4">
      <w:pPr>
        <w:pStyle w:val="Bibliography"/>
        <w:spacing w:after="0" w:line="240" w:lineRule="auto"/>
        <w:ind w:left="284" w:hanging="284"/>
        <w:rPr>
          <w:rFonts w:ascii="Times New Roman" w:hAnsi="Times New Roman" w:cs="Times New Roman"/>
          <w:noProof/>
          <w:sz w:val="20"/>
          <w:szCs w:val="20"/>
        </w:rPr>
      </w:pPr>
      <w:r w:rsidRPr="00B70E49">
        <w:rPr>
          <w:rFonts w:ascii="Times New Roman" w:hAnsi="Times New Roman" w:cs="Times New Roman"/>
          <w:noProof/>
          <w:sz w:val="20"/>
          <w:szCs w:val="20"/>
        </w:rPr>
        <w:t>Tas, J., &amp; Sunder, S. (2004),</w:t>
      </w:r>
      <w:r w:rsidR="007C5D7B" w:rsidRPr="00B70E49">
        <w:rPr>
          <w:rFonts w:ascii="Times New Roman" w:hAnsi="Times New Roman" w:cs="Times New Roman"/>
          <w:noProof/>
          <w:sz w:val="20"/>
          <w:szCs w:val="20"/>
        </w:rPr>
        <w:t xml:space="preserve"> “Financial Services - Business Process Outsourcing“. </w:t>
      </w:r>
      <w:r w:rsidR="007C5D7B" w:rsidRPr="00B70E49">
        <w:rPr>
          <w:rFonts w:ascii="Times New Roman" w:hAnsi="Times New Roman" w:cs="Times New Roman"/>
          <w:i/>
          <w:iCs/>
          <w:noProof/>
          <w:sz w:val="20"/>
          <w:szCs w:val="20"/>
        </w:rPr>
        <w:t>Communication of the ACM</w:t>
      </w:r>
      <w:r w:rsidR="007C5D7B" w:rsidRPr="00B70E49">
        <w:rPr>
          <w:rFonts w:ascii="Times New Roman" w:hAnsi="Times New Roman" w:cs="Times New Roman"/>
          <w:noProof/>
          <w:sz w:val="20"/>
          <w:szCs w:val="20"/>
        </w:rPr>
        <w:t>, S. 51-52.</w:t>
      </w:r>
    </w:p>
    <w:p w:rsidR="007C5D7B" w:rsidRPr="00B70E49" w:rsidRDefault="00AD7F94" w:rsidP="007F6FE4">
      <w:pPr>
        <w:pStyle w:val="Bibliography"/>
        <w:spacing w:after="0" w:line="240" w:lineRule="auto"/>
        <w:ind w:left="284" w:hanging="284"/>
        <w:rPr>
          <w:rFonts w:ascii="Times New Roman" w:hAnsi="Times New Roman" w:cs="Times New Roman"/>
          <w:noProof/>
          <w:sz w:val="20"/>
          <w:szCs w:val="20"/>
        </w:rPr>
      </w:pPr>
      <w:r w:rsidRPr="00B70E49">
        <w:rPr>
          <w:rFonts w:ascii="Times New Roman" w:hAnsi="Times New Roman" w:cs="Times New Roman"/>
          <w:noProof/>
          <w:sz w:val="20"/>
          <w:szCs w:val="20"/>
        </w:rPr>
        <w:t xml:space="preserve">Weimer, G. (2009), </w:t>
      </w:r>
      <w:r w:rsidR="007C5D7B" w:rsidRPr="00B70E49">
        <w:rPr>
          <w:rFonts w:ascii="Times New Roman" w:hAnsi="Times New Roman" w:cs="Times New Roman"/>
          <w:i/>
          <w:iCs/>
          <w:noProof/>
          <w:sz w:val="20"/>
          <w:szCs w:val="20"/>
        </w:rPr>
        <w:t>“Service Reporting im Outsourcing-Controlling“.</w:t>
      </w:r>
      <w:r w:rsidR="007C5D7B" w:rsidRPr="00B70E49">
        <w:rPr>
          <w:rFonts w:ascii="Times New Roman" w:hAnsi="Times New Roman" w:cs="Times New Roman"/>
          <w:noProof/>
          <w:sz w:val="20"/>
          <w:szCs w:val="20"/>
        </w:rPr>
        <w:t xml:space="preserve"> Wiesbaden: Gabler.</w:t>
      </w:r>
    </w:p>
    <w:p w:rsidR="00585375" w:rsidRPr="00A72959" w:rsidRDefault="007C5D7B" w:rsidP="007F6FE4">
      <w:pPr>
        <w:pStyle w:val="Bibliography"/>
        <w:spacing w:after="0" w:line="240" w:lineRule="auto"/>
        <w:ind w:left="284" w:hanging="284"/>
        <w:rPr>
          <w:rFonts w:ascii="Times New Roman" w:hAnsi="Times New Roman" w:cs="Times New Roman"/>
          <w:noProof/>
          <w:sz w:val="22"/>
        </w:rPr>
      </w:pPr>
      <w:r w:rsidRPr="00B70E49">
        <w:rPr>
          <w:rFonts w:ascii="Times New Roman" w:hAnsi="Times New Roman" w:cs="Times New Roman"/>
          <w:noProof/>
          <w:sz w:val="20"/>
          <w:szCs w:val="20"/>
        </w:rPr>
        <w:t>Wür</w:t>
      </w:r>
      <w:r w:rsidR="00AD7F94" w:rsidRPr="00B70E49">
        <w:rPr>
          <w:rFonts w:ascii="Times New Roman" w:hAnsi="Times New Roman" w:cs="Times New Roman"/>
          <w:noProof/>
          <w:sz w:val="20"/>
          <w:szCs w:val="20"/>
        </w:rPr>
        <w:t xml:space="preserve">z, T., &amp; Blankenhorn, H. (2010), </w:t>
      </w:r>
      <w:r w:rsidRPr="00B70E49">
        <w:rPr>
          <w:rFonts w:ascii="Times New Roman" w:hAnsi="Times New Roman" w:cs="Times New Roman"/>
          <w:noProof/>
          <w:sz w:val="20"/>
          <w:szCs w:val="20"/>
        </w:rPr>
        <w:t xml:space="preserve"> “IT-Outsourcing erfolgreich umsetzen - Modell einer integrierten Steuerung“. </w:t>
      </w:r>
      <w:r w:rsidRPr="00B70E49">
        <w:rPr>
          <w:rFonts w:ascii="Times New Roman" w:hAnsi="Times New Roman" w:cs="Times New Roman"/>
          <w:i/>
          <w:iCs/>
          <w:noProof/>
          <w:sz w:val="20"/>
          <w:szCs w:val="20"/>
        </w:rPr>
        <w:t>IM Information Management &amp; Consulting</w:t>
      </w:r>
      <w:r w:rsidRPr="00B70E49">
        <w:rPr>
          <w:rFonts w:ascii="Times New Roman" w:hAnsi="Times New Roman" w:cs="Times New Roman"/>
          <w:noProof/>
          <w:sz w:val="20"/>
          <w:szCs w:val="20"/>
        </w:rPr>
        <w:t>, S. 39-48.</w:t>
      </w:r>
    </w:p>
    <w:sectPr w:rsidR="00585375" w:rsidRPr="00A72959" w:rsidSect="00D84E33">
      <w:footerReference w:type="default" r:id="rId9"/>
      <w:pgSz w:w="11906" w:h="16838"/>
      <w:pgMar w:top="1701" w:right="1701" w:bottom="1134" w:left="1701"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3AD" w:rsidRDefault="003F13AD" w:rsidP="00342C39">
      <w:pPr>
        <w:spacing w:line="240" w:lineRule="auto"/>
      </w:pPr>
      <w:r>
        <w:separator/>
      </w:r>
    </w:p>
  </w:endnote>
  <w:endnote w:type="continuationSeparator" w:id="0">
    <w:p w:rsidR="003F13AD" w:rsidRDefault="003F13AD" w:rsidP="00342C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alinga">
    <w:panose1 w:val="020B0502040204020203"/>
    <w:charset w:val="00"/>
    <w:family w:val="swiss"/>
    <w:pitch w:val="variable"/>
    <w:sig w:usb0="0008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595551"/>
      <w:docPartObj>
        <w:docPartGallery w:val="Page Numbers (Bottom of Page)"/>
        <w:docPartUnique/>
      </w:docPartObj>
    </w:sdtPr>
    <w:sdtEndPr>
      <w:rPr>
        <w:noProof/>
      </w:rPr>
    </w:sdtEndPr>
    <w:sdtContent>
      <w:p w:rsidR="007F6FE4" w:rsidRDefault="007F6FE4">
        <w:pPr>
          <w:pStyle w:val="Footer"/>
          <w:jc w:val="center"/>
        </w:pPr>
        <w:r>
          <w:fldChar w:fldCharType="begin"/>
        </w:r>
        <w:r>
          <w:instrText xml:space="preserve"> PAGE   \* MERGEFORMAT </w:instrText>
        </w:r>
        <w:r>
          <w:fldChar w:fldCharType="separate"/>
        </w:r>
        <w:r w:rsidR="00293812">
          <w:rPr>
            <w:noProof/>
          </w:rPr>
          <w:t>1</w:t>
        </w:r>
        <w:r>
          <w:rPr>
            <w:noProof/>
          </w:rPr>
          <w:fldChar w:fldCharType="end"/>
        </w:r>
      </w:p>
    </w:sdtContent>
  </w:sdt>
  <w:p w:rsidR="007F6FE4" w:rsidRDefault="007F6FE4" w:rsidP="00816EA7">
    <w:pPr>
      <w:pStyle w:val="Footer"/>
      <w:tabs>
        <w:tab w:val="clear" w:pos="4536"/>
        <w:tab w:val="clear" w:pos="9072"/>
        <w:tab w:val="left" w:pos="699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3AD" w:rsidRDefault="003F13AD" w:rsidP="00342C39">
      <w:pPr>
        <w:spacing w:line="240" w:lineRule="auto"/>
      </w:pPr>
      <w:r>
        <w:separator/>
      </w:r>
    </w:p>
  </w:footnote>
  <w:footnote w:type="continuationSeparator" w:id="0">
    <w:p w:rsidR="003F13AD" w:rsidRDefault="003F13AD" w:rsidP="00342C3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B2D55"/>
    <w:multiLevelType w:val="hybridMultilevel"/>
    <w:tmpl w:val="8CA658EA"/>
    <w:lvl w:ilvl="0" w:tplc="C41CF07C">
      <w:numFmt w:val="bullet"/>
      <w:lvlText w:val="-"/>
      <w:lvlJc w:val="left"/>
      <w:pPr>
        <w:ind w:left="405" w:hanging="360"/>
      </w:pPr>
      <w:rPr>
        <w:rFonts w:ascii="Kalinga" w:eastAsiaTheme="minorEastAsia" w:hAnsi="Kalinga" w:cs="Kalinga"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1" w15:restartNumberingAfterBreak="0">
    <w:nsid w:val="0B125048"/>
    <w:multiLevelType w:val="hybridMultilevel"/>
    <w:tmpl w:val="33F00268"/>
    <w:lvl w:ilvl="0" w:tplc="08090001">
      <w:start w:val="1"/>
      <w:numFmt w:val="bullet"/>
      <w:lvlText w:val=""/>
      <w:lvlJc w:val="left"/>
      <w:pPr>
        <w:ind w:left="3192" w:hanging="360"/>
      </w:pPr>
      <w:rPr>
        <w:rFonts w:ascii="Symbol" w:hAnsi="Symbol" w:hint="default"/>
      </w:rPr>
    </w:lvl>
    <w:lvl w:ilvl="1" w:tplc="08090003" w:tentative="1">
      <w:start w:val="1"/>
      <w:numFmt w:val="bullet"/>
      <w:lvlText w:val="o"/>
      <w:lvlJc w:val="left"/>
      <w:pPr>
        <w:ind w:left="3912" w:hanging="360"/>
      </w:pPr>
      <w:rPr>
        <w:rFonts w:ascii="Courier New" w:hAnsi="Courier New" w:cs="Courier New" w:hint="default"/>
      </w:rPr>
    </w:lvl>
    <w:lvl w:ilvl="2" w:tplc="08090005" w:tentative="1">
      <w:start w:val="1"/>
      <w:numFmt w:val="bullet"/>
      <w:lvlText w:val=""/>
      <w:lvlJc w:val="left"/>
      <w:pPr>
        <w:ind w:left="4632" w:hanging="360"/>
      </w:pPr>
      <w:rPr>
        <w:rFonts w:ascii="Wingdings" w:hAnsi="Wingdings" w:hint="default"/>
      </w:rPr>
    </w:lvl>
    <w:lvl w:ilvl="3" w:tplc="08090001" w:tentative="1">
      <w:start w:val="1"/>
      <w:numFmt w:val="bullet"/>
      <w:lvlText w:val=""/>
      <w:lvlJc w:val="left"/>
      <w:pPr>
        <w:ind w:left="5352" w:hanging="360"/>
      </w:pPr>
      <w:rPr>
        <w:rFonts w:ascii="Symbol" w:hAnsi="Symbol" w:hint="default"/>
      </w:rPr>
    </w:lvl>
    <w:lvl w:ilvl="4" w:tplc="08090003" w:tentative="1">
      <w:start w:val="1"/>
      <w:numFmt w:val="bullet"/>
      <w:lvlText w:val="o"/>
      <w:lvlJc w:val="left"/>
      <w:pPr>
        <w:ind w:left="6072" w:hanging="360"/>
      </w:pPr>
      <w:rPr>
        <w:rFonts w:ascii="Courier New" w:hAnsi="Courier New" w:cs="Courier New" w:hint="default"/>
      </w:rPr>
    </w:lvl>
    <w:lvl w:ilvl="5" w:tplc="08090005" w:tentative="1">
      <w:start w:val="1"/>
      <w:numFmt w:val="bullet"/>
      <w:lvlText w:val=""/>
      <w:lvlJc w:val="left"/>
      <w:pPr>
        <w:ind w:left="6792" w:hanging="360"/>
      </w:pPr>
      <w:rPr>
        <w:rFonts w:ascii="Wingdings" w:hAnsi="Wingdings" w:hint="default"/>
      </w:rPr>
    </w:lvl>
    <w:lvl w:ilvl="6" w:tplc="08090001" w:tentative="1">
      <w:start w:val="1"/>
      <w:numFmt w:val="bullet"/>
      <w:lvlText w:val=""/>
      <w:lvlJc w:val="left"/>
      <w:pPr>
        <w:ind w:left="7512" w:hanging="360"/>
      </w:pPr>
      <w:rPr>
        <w:rFonts w:ascii="Symbol" w:hAnsi="Symbol" w:hint="default"/>
      </w:rPr>
    </w:lvl>
    <w:lvl w:ilvl="7" w:tplc="08090003" w:tentative="1">
      <w:start w:val="1"/>
      <w:numFmt w:val="bullet"/>
      <w:lvlText w:val="o"/>
      <w:lvlJc w:val="left"/>
      <w:pPr>
        <w:ind w:left="8232" w:hanging="360"/>
      </w:pPr>
      <w:rPr>
        <w:rFonts w:ascii="Courier New" w:hAnsi="Courier New" w:cs="Courier New" w:hint="default"/>
      </w:rPr>
    </w:lvl>
    <w:lvl w:ilvl="8" w:tplc="08090005" w:tentative="1">
      <w:start w:val="1"/>
      <w:numFmt w:val="bullet"/>
      <w:lvlText w:val=""/>
      <w:lvlJc w:val="left"/>
      <w:pPr>
        <w:ind w:left="8952" w:hanging="360"/>
      </w:pPr>
      <w:rPr>
        <w:rFonts w:ascii="Wingdings" w:hAnsi="Wingdings" w:hint="default"/>
      </w:rPr>
    </w:lvl>
  </w:abstractNum>
  <w:abstractNum w:abstractNumId="2" w15:restartNumberingAfterBreak="0">
    <w:nsid w:val="0D982013"/>
    <w:multiLevelType w:val="hybridMultilevel"/>
    <w:tmpl w:val="3C12FC5C"/>
    <w:lvl w:ilvl="0" w:tplc="606EC01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147B2"/>
    <w:multiLevelType w:val="hybridMultilevel"/>
    <w:tmpl w:val="73A614CE"/>
    <w:lvl w:ilvl="0" w:tplc="71FC4174">
      <w:start w:val="1"/>
      <w:numFmt w:val="bullet"/>
      <w:lvlText w:val="•"/>
      <w:lvlJc w:val="left"/>
      <w:pPr>
        <w:tabs>
          <w:tab w:val="num" w:pos="720"/>
        </w:tabs>
        <w:ind w:left="720" w:hanging="360"/>
      </w:pPr>
      <w:rPr>
        <w:rFonts w:ascii="Arial" w:hAnsi="Arial" w:hint="default"/>
      </w:rPr>
    </w:lvl>
    <w:lvl w:ilvl="1" w:tplc="8B78DF36" w:tentative="1">
      <w:start w:val="1"/>
      <w:numFmt w:val="bullet"/>
      <w:lvlText w:val="•"/>
      <w:lvlJc w:val="left"/>
      <w:pPr>
        <w:tabs>
          <w:tab w:val="num" w:pos="1440"/>
        </w:tabs>
        <w:ind w:left="1440" w:hanging="360"/>
      </w:pPr>
      <w:rPr>
        <w:rFonts w:ascii="Arial" w:hAnsi="Arial" w:hint="default"/>
      </w:rPr>
    </w:lvl>
    <w:lvl w:ilvl="2" w:tplc="945031F0" w:tentative="1">
      <w:start w:val="1"/>
      <w:numFmt w:val="bullet"/>
      <w:lvlText w:val="•"/>
      <w:lvlJc w:val="left"/>
      <w:pPr>
        <w:tabs>
          <w:tab w:val="num" w:pos="2160"/>
        </w:tabs>
        <w:ind w:left="2160" w:hanging="360"/>
      </w:pPr>
      <w:rPr>
        <w:rFonts w:ascii="Arial" w:hAnsi="Arial" w:hint="default"/>
      </w:rPr>
    </w:lvl>
    <w:lvl w:ilvl="3" w:tplc="3BD241E6" w:tentative="1">
      <w:start w:val="1"/>
      <w:numFmt w:val="bullet"/>
      <w:lvlText w:val="•"/>
      <w:lvlJc w:val="left"/>
      <w:pPr>
        <w:tabs>
          <w:tab w:val="num" w:pos="2880"/>
        </w:tabs>
        <w:ind w:left="2880" w:hanging="360"/>
      </w:pPr>
      <w:rPr>
        <w:rFonts w:ascii="Arial" w:hAnsi="Arial" w:hint="default"/>
      </w:rPr>
    </w:lvl>
    <w:lvl w:ilvl="4" w:tplc="858E3ED2" w:tentative="1">
      <w:start w:val="1"/>
      <w:numFmt w:val="bullet"/>
      <w:lvlText w:val="•"/>
      <w:lvlJc w:val="left"/>
      <w:pPr>
        <w:tabs>
          <w:tab w:val="num" w:pos="3600"/>
        </w:tabs>
        <w:ind w:left="3600" w:hanging="360"/>
      </w:pPr>
      <w:rPr>
        <w:rFonts w:ascii="Arial" w:hAnsi="Arial" w:hint="default"/>
      </w:rPr>
    </w:lvl>
    <w:lvl w:ilvl="5" w:tplc="8F6C99DE" w:tentative="1">
      <w:start w:val="1"/>
      <w:numFmt w:val="bullet"/>
      <w:lvlText w:val="•"/>
      <w:lvlJc w:val="left"/>
      <w:pPr>
        <w:tabs>
          <w:tab w:val="num" w:pos="4320"/>
        </w:tabs>
        <w:ind w:left="4320" w:hanging="360"/>
      </w:pPr>
      <w:rPr>
        <w:rFonts w:ascii="Arial" w:hAnsi="Arial" w:hint="default"/>
      </w:rPr>
    </w:lvl>
    <w:lvl w:ilvl="6" w:tplc="59E0466A" w:tentative="1">
      <w:start w:val="1"/>
      <w:numFmt w:val="bullet"/>
      <w:lvlText w:val="•"/>
      <w:lvlJc w:val="left"/>
      <w:pPr>
        <w:tabs>
          <w:tab w:val="num" w:pos="5040"/>
        </w:tabs>
        <w:ind w:left="5040" w:hanging="360"/>
      </w:pPr>
      <w:rPr>
        <w:rFonts w:ascii="Arial" w:hAnsi="Arial" w:hint="default"/>
      </w:rPr>
    </w:lvl>
    <w:lvl w:ilvl="7" w:tplc="9DB0E7FA" w:tentative="1">
      <w:start w:val="1"/>
      <w:numFmt w:val="bullet"/>
      <w:lvlText w:val="•"/>
      <w:lvlJc w:val="left"/>
      <w:pPr>
        <w:tabs>
          <w:tab w:val="num" w:pos="5760"/>
        </w:tabs>
        <w:ind w:left="5760" w:hanging="360"/>
      </w:pPr>
      <w:rPr>
        <w:rFonts w:ascii="Arial" w:hAnsi="Arial" w:hint="default"/>
      </w:rPr>
    </w:lvl>
    <w:lvl w:ilvl="8" w:tplc="E528EA9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132CC5"/>
    <w:multiLevelType w:val="hybridMultilevel"/>
    <w:tmpl w:val="B2444DA8"/>
    <w:lvl w:ilvl="0" w:tplc="7FA445C8">
      <w:start w:val="1"/>
      <w:numFmt w:val="bullet"/>
      <w:pStyle w:val="Formatvorlage2"/>
      <w:lvlText w:val="o"/>
      <w:lvlJc w:val="left"/>
      <w:pPr>
        <w:ind w:left="1429" w:hanging="360"/>
      </w:pPr>
      <w:rPr>
        <w:rFonts w:ascii="Courier New" w:hAnsi="Courier New" w:cs="Courier New"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5" w15:restartNumberingAfterBreak="0">
    <w:nsid w:val="182F6D03"/>
    <w:multiLevelType w:val="hybridMultilevel"/>
    <w:tmpl w:val="C83A0A06"/>
    <w:lvl w:ilvl="0" w:tplc="08090001">
      <w:start w:val="1"/>
      <w:numFmt w:val="bullet"/>
      <w:lvlText w:val=""/>
      <w:lvlJc w:val="left"/>
      <w:pPr>
        <w:ind w:left="4255" w:hanging="360"/>
      </w:pPr>
      <w:rPr>
        <w:rFonts w:ascii="Symbol" w:hAnsi="Symbol" w:hint="default"/>
      </w:rPr>
    </w:lvl>
    <w:lvl w:ilvl="1" w:tplc="08090003" w:tentative="1">
      <w:start w:val="1"/>
      <w:numFmt w:val="bullet"/>
      <w:lvlText w:val="o"/>
      <w:lvlJc w:val="left"/>
      <w:pPr>
        <w:ind w:left="4975" w:hanging="360"/>
      </w:pPr>
      <w:rPr>
        <w:rFonts w:ascii="Courier New" w:hAnsi="Courier New" w:cs="Courier New" w:hint="default"/>
      </w:rPr>
    </w:lvl>
    <w:lvl w:ilvl="2" w:tplc="08090005" w:tentative="1">
      <w:start w:val="1"/>
      <w:numFmt w:val="bullet"/>
      <w:lvlText w:val=""/>
      <w:lvlJc w:val="left"/>
      <w:pPr>
        <w:ind w:left="5695" w:hanging="360"/>
      </w:pPr>
      <w:rPr>
        <w:rFonts w:ascii="Wingdings" w:hAnsi="Wingdings" w:hint="default"/>
      </w:rPr>
    </w:lvl>
    <w:lvl w:ilvl="3" w:tplc="08090001" w:tentative="1">
      <w:start w:val="1"/>
      <w:numFmt w:val="bullet"/>
      <w:lvlText w:val=""/>
      <w:lvlJc w:val="left"/>
      <w:pPr>
        <w:ind w:left="6415" w:hanging="360"/>
      </w:pPr>
      <w:rPr>
        <w:rFonts w:ascii="Symbol" w:hAnsi="Symbol" w:hint="default"/>
      </w:rPr>
    </w:lvl>
    <w:lvl w:ilvl="4" w:tplc="08090003" w:tentative="1">
      <w:start w:val="1"/>
      <w:numFmt w:val="bullet"/>
      <w:lvlText w:val="o"/>
      <w:lvlJc w:val="left"/>
      <w:pPr>
        <w:ind w:left="7135" w:hanging="360"/>
      </w:pPr>
      <w:rPr>
        <w:rFonts w:ascii="Courier New" w:hAnsi="Courier New" w:cs="Courier New" w:hint="default"/>
      </w:rPr>
    </w:lvl>
    <w:lvl w:ilvl="5" w:tplc="08090005" w:tentative="1">
      <w:start w:val="1"/>
      <w:numFmt w:val="bullet"/>
      <w:lvlText w:val=""/>
      <w:lvlJc w:val="left"/>
      <w:pPr>
        <w:ind w:left="7855" w:hanging="360"/>
      </w:pPr>
      <w:rPr>
        <w:rFonts w:ascii="Wingdings" w:hAnsi="Wingdings" w:hint="default"/>
      </w:rPr>
    </w:lvl>
    <w:lvl w:ilvl="6" w:tplc="08090001" w:tentative="1">
      <w:start w:val="1"/>
      <w:numFmt w:val="bullet"/>
      <w:lvlText w:val=""/>
      <w:lvlJc w:val="left"/>
      <w:pPr>
        <w:ind w:left="8575" w:hanging="360"/>
      </w:pPr>
      <w:rPr>
        <w:rFonts w:ascii="Symbol" w:hAnsi="Symbol" w:hint="default"/>
      </w:rPr>
    </w:lvl>
    <w:lvl w:ilvl="7" w:tplc="08090003" w:tentative="1">
      <w:start w:val="1"/>
      <w:numFmt w:val="bullet"/>
      <w:lvlText w:val="o"/>
      <w:lvlJc w:val="left"/>
      <w:pPr>
        <w:ind w:left="9295" w:hanging="360"/>
      </w:pPr>
      <w:rPr>
        <w:rFonts w:ascii="Courier New" w:hAnsi="Courier New" w:cs="Courier New" w:hint="default"/>
      </w:rPr>
    </w:lvl>
    <w:lvl w:ilvl="8" w:tplc="08090005" w:tentative="1">
      <w:start w:val="1"/>
      <w:numFmt w:val="bullet"/>
      <w:lvlText w:val=""/>
      <w:lvlJc w:val="left"/>
      <w:pPr>
        <w:ind w:left="10015" w:hanging="360"/>
      </w:pPr>
      <w:rPr>
        <w:rFonts w:ascii="Wingdings" w:hAnsi="Wingdings" w:hint="default"/>
      </w:rPr>
    </w:lvl>
  </w:abstractNum>
  <w:abstractNum w:abstractNumId="6" w15:restartNumberingAfterBreak="0">
    <w:nsid w:val="1DA320B9"/>
    <w:multiLevelType w:val="hybridMultilevel"/>
    <w:tmpl w:val="2634F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10A76"/>
    <w:multiLevelType w:val="hybridMultilevel"/>
    <w:tmpl w:val="0D04B952"/>
    <w:lvl w:ilvl="0" w:tplc="34AC1654">
      <w:start w:val="1"/>
      <w:numFmt w:val="bullet"/>
      <w:lvlText w:val="•"/>
      <w:lvlJc w:val="left"/>
      <w:pPr>
        <w:tabs>
          <w:tab w:val="num" w:pos="720"/>
        </w:tabs>
        <w:ind w:left="720" w:hanging="360"/>
      </w:pPr>
      <w:rPr>
        <w:rFonts w:ascii="Arial" w:hAnsi="Arial" w:hint="default"/>
      </w:rPr>
    </w:lvl>
    <w:lvl w:ilvl="1" w:tplc="0608BFA0" w:tentative="1">
      <w:start w:val="1"/>
      <w:numFmt w:val="bullet"/>
      <w:lvlText w:val="•"/>
      <w:lvlJc w:val="left"/>
      <w:pPr>
        <w:tabs>
          <w:tab w:val="num" w:pos="1440"/>
        </w:tabs>
        <w:ind w:left="1440" w:hanging="360"/>
      </w:pPr>
      <w:rPr>
        <w:rFonts w:ascii="Arial" w:hAnsi="Arial" w:hint="default"/>
      </w:rPr>
    </w:lvl>
    <w:lvl w:ilvl="2" w:tplc="E04C70F4" w:tentative="1">
      <w:start w:val="1"/>
      <w:numFmt w:val="bullet"/>
      <w:lvlText w:val="•"/>
      <w:lvlJc w:val="left"/>
      <w:pPr>
        <w:tabs>
          <w:tab w:val="num" w:pos="2160"/>
        </w:tabs>
        <w:ind w:left="2160" w:hanging="360"/>
      </w:pPr>
      <w:rPr>
        <w:rFonts w:ascii="Arial" w:hAnsi="Arial" w:hint="default"/>
      </w:rPr>
    </w:lvl>
    <w:lvl w:ilvl="3" w:tplc="DC809A0E" w:tentative="1">
      <w:start w:val="1"/>
      <w:numFmt w:val="bullet"/>
      <w:lvlText w:val="•"/>
      <w:lvlJc w:val="left"/>
      <w:pPr>
        <w:tabs>
          <w:tab w:val="num" w:pos="2880"/>
        </w:tabs>
        <w:ind w:left="2880" w:hanging="360"/>
      </w:pPr>
      <w:rPr>
        <w:rFonts w:ascii="Arial" w:hAnsi="Arial" w:hint="default"/>
      </w:rPr>
    </w:lvl>
    <w:lvl w:ilvl="4" w:tplc="840AF0D0" w:tentative="1">
      <w:start w:val="1"/>
      <w:numFmt w:val="bullet"/>
      <w:lvlText w:val="•"/>
      <w:lvlJc w:val="left"/>
      <w:pPr>
        <w:tabs>
          <w:tab w:val="num" w:pos="3600"/>
        </w:tabs>
        <w:ind w:left="3600" w:hanging="360"/>
      </w:pPr>
      <w:rPr>
        <w:rFonts w:ascii="Arial" w:hAnsi="Arial" w:hint="default"/>
      </w:rPr>
    </w:lvl>
    <w:lvl w:ilvl="5" w:tplc="EB90A4EE" w:tentative="1">
      <w:start w:val="1"/>
      <w:numFmt w:val="bullet"/>
      <w:lvlText w:val="•"/>
      <w:lvlJc w:val="left"/>
      <w:pPr>
        <w:tabs>
          <w:tab w:val="num" w:pos="4320"/>
        </w:tabs>
        <w:ind w:left="4320" w:hanging="360"/>
      </w:pPr>
      <w:rPr>
        <w:rFonts w:ascii="Arial" w:hAnsi="Arial" w:hint="default"/>
      </w:rPr>
    </w:lvl>
    <w:lvl w:ilvl="6" w:tplc="C59A5246" w:tentative="1">
      <w:start w:val="1"/>
      <w:numFmt w:val="bullet"/>
      <w:lvlText w:val="•"/>
      <w:lvlJc w:val="left"/>
      <w:pPr>
        <w:tabs>
          <w:tab w:val="num" w:pos="5040"/>
        </w:tabs>
        <w:ind w:left="5040" w:hanging="360"/>
      </w:pPr>
      <w:rPr>
        <w:rFonts w:ascii="Arial" w:hAnsi="Arial" w:hint="default"/>
      </w:rPr>
    </w:lvl>
    <w:lvl w:ilvl="7" w:tplc="9E9EAF74" w:tentative="1">
      <w:start w:val="1"/>
      <w:numFmt w:val="bullet"/>
      <w:lvlText w:val="•"/>
      <w:lvlJc w:val="left"/>
      <w:pPr>
        <w:tabs>
          <w:tab w:val="num" w:pos="5760"/>
        </w:tabs>
        <w:ind w:left="5760" w:hanging="360"/>
      </w:pPr>
      <w:rPr>
        <w:rFonts w:ascii="Arial" w:hAnsi="Arial" w:hint="default"/>
      </w:rPr>
    </w:lvl>
    <w:lvl w:ilvl="8" w:tplc="632E4A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062772"/>
    <w:multiLevelType w:val="hybridMultilevel"/>
    <w:tmpl w:val="CFAEBBF0"/>
    <w:lvl w:ilvl="0" w:tplc="974A686C">
      <w:start w:val="1"/>
      <w:numFmt w:val="bullet"/>
      <w:lvlText w:val="•"/>
      <w:lvlJc w:val="left"/>
      <w:pPr>
        <w:tabs>
          <w:tab w:val="num" w:pos="720"/>
        </w:tabs>
        <w:ind w:left="720" w:hanging="360"/>
      </w:pPr>
      <w:rPr>
        <w:rFonts w:ascii="Arial" w:hAnsi="Arial" w:hint="default"/>
      </w:rPr>
    </w:lvl>
    <w:lvl w:ilvl="1" w:tplc="8AC63DB0" w:tentative="1">
      <w:start w:val="1"/>
      <w:numFmt w:val="bullet"/>
      <w:lvlText w:val="•"/>
      <w:lvlJc w:val="left"/>
      <w:pPr>
        <w:tabs>
          <w:tab w:val="num" w:pos="1440"/>
        </w:tabs>
        <w:ind w:left="1440" w:hanging="360"/>
      </w:pPr>
      <w:rPr>
        <w:rFonts w:ascii="Arial" w:hAnsi="Arial" w:hint="default"/>
      </w:rPr>
    </w:lvl>
    <w:lvl w:ilvl="2" w:tplc="D50A785A" w:tentative="1">
      <w:start w:val="1"/>
      <w:numFmt w:val="bullet"/>
      <w:lvlText w:val="•"/>
      <w:lvlJc w:val="left"/>
      <w:pPr>
        <w:tabs>
          <w:tab w:val="num" w:pos="2160"/>
        </w:tabs>
        <w:ind w:left="2160" w:hanging="360"/>
      </w:pPr>
      <w:rPr>
        <w:rFonts w:ascii="Arial" w:hAnsi="Arial" w:hint="default"/>
      </w:rPr>
    </w:lvl>
    <w:lvl w:ilvl="3" w:tplc="7BD2A628" w:tentative="1">
      <w:start w:val="1"/>
      <w:numFmt w:val="bullet"/>
      <w:lvlText w:val="•"/>
      <w:lvlJc w:val="left"/>
      <w:pPr>
        <w:tabs>
          <w:tab w:val="num" w:pos="2880"/>
        </w:tabs>
        <w:ind w:left="2880" w:hanging="360"/>
      </w:pPr>
      <w:rPr>
        <w:rFonts w:ascii="Arial" w:hAnsi="Arial" w:hint="default"/>
      </w:rPr>
    </w:lvl>
    <w:lvl w:ilvl="4" w:tplc="BAA83CA4" w:tentative="1">
      <w:start w:val="1"/>
      <w:numFmt w:val="bullet"/>
      <w:lvlText w:val="•"/>
      <w:lvlJc w:val="left"/>
      <w:pPr>
        <w:tabs>
          <w:tab w:val="num" w:pos="3600"/>
        </w:tabs>
        <w:ind w:left="3600" w:hanging="360"/>
      </w:pPr>
      <w:rPr>
        <w:rFonts w:ascii="Arial" w:hAnsi="Arial" w:hint="default"/>
      </w:rPr>
    </w:lvl>
    <w:lvl w:ilvl="5" w:tplc="E3AE12A2" w:tentative="1">
      <w:start w:val="1"/>
      <w:numFmt w:val="bullet"/>
      <w:lvlText w:val="•"/>
      <w:lvlJc w:val="left"/>
      <w:pPr>
        <w:tabs>
          <w:tab w:val="num" w:pos="4320"/>
        </w:tabs>
        <w:ind w:left="4320" w:hanging="360"/>
      </w:pPr>
      <w:rPr>
        <w:rFonts w:ascii="Arial" w:hAnsi="Arial" w:hint="default"/>
      </w:rPr>
    </w:lvl>
    <w:lvl w:ilvl="6" w:tplc="1DE06654" w:tentative="1">
      <w:start w:val="1"/>
      <w:numFmt w:val="bullet"/>
      <w:lvlText w:val="•"/>
      <w:lvlJc w:val="left"/>
      <w:pPr>
        <w:tabs>
          <w:tab w:val="num" w:pos="5040"/>
        </w:tabs>
        <w:ind w:left="5040" w:hanging="360"/>
      </w:pPr>
      <w:rPr>
        <w:rFonts w:ascii="Arial" w:hAnsi="Arial" w:hint="default"/>
      </w:rPr>
    </w:lvl>
    <w:lvl w:ilvl="7" w:tplc="04E4E294" w:tentative="1">
      <w:start w:val="1"/>
      <w:numFmt w:val="bullet"/>
      <w:lvlText w:val="•"/>
      <w:lvlJc w:val="left"/>
      <w:pPr>
        <w:tabs>
          <w:tab w:val="num" w:pos="5760"/>
        </w:tabs>
        <w:ind w:left="5760" w:hanging="360"/>
      </w:pPr>
      <w:rPr>
        <w:rFonts w:ascii="Arial" w:hAnsi="Arial" w:hint="default"/>
      </w:rPr>
    </w:lvl>
    <w:lvl w:ilvl="8" w:tplc="D98C5B3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8D067A"/>
    <w:multiLevelType w:val="hybridMultilevel"/>
    <w:tmpl w:val="293C2D3A"/>
    <w:lvl w:ilvl="0" w:tplc="5DB66E26">
      <w:start w:val="1"/>
      <w:numFmt w:val="decimal"/>
      <w:pStyle w:val="Nummerierungintabelle"/>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4B15197"/>
    <w:multiLevelType w:val="hybridMultilevel"/>
    <w:tmpl w:val="2C40E6A6"/>
    <w:lvl w:ilvl="0" w:tplc="606EC01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C27E1C"/>
    <w:multiLevelType w:val="hybridMultilevel"/>
    <w:tmpl w:val="8F342210"/>
    <w:lvl w:ilvl="0" w:tplc="0F4C275E">
      <w:start w:val="1"/>
      <w:numFmt w:val="bullet"/>
      <w:lvlText w:val="•"/>
      <w:lvlJc w:val="left"/>
      <w:pPr>
        <w:tabs>
          <w:tab w:val="num" w:pos="720"/>
        </w:tabs>
        <w:ind w:left="720" w:hanging="360"/>
      </w:pPr>
      <w:rPr>
        <w:rFonts w:ascii="Arial" w:hAnsi="Arial" w:hint="default"/>
      </w:rPr>
    </w:lvl>
    <w:lvl w:ilvl="1" w:tplc="945ACC1C" w:tentative="1">
      <w:start w:val="1"/>
      <w:numFmt w:val="bullet"/>
      <w:lvlText w:val="•"/>
      <w:lvlJc w:val="left"/>
      <w:pPr>
        <w:tabs>
          <w:tab w:val="num" w:pos="1440"/>
        </w:tabs>
        <w:ind w:left="1440" w:hanging="360"/>
      </w:pPr>
      <w:rPr>
        <w:rFonts w:ascii="Arial" w:hAnsi="Arial" w:hint="default"/>
      </w:rPr>
    </w:lvl>
    <w:lvl w:ilvl="2" w:tplc="E318C166" w:tentative="1">
      <w:start w:val="1"/>
      <w:numFmt w:val="bullet"/>
      <w:lvlText w:val="•"/>
      <w:lvlJc w:val="left"/>
      <w:pPr>
        <w:tabs>
          <w:tab w:val="num" w:pos="2160"/>
        </w:tabs>
        <w:ind w:left="2160" w:hanging="360"/>
      </w:pPr>
      <w:rPr>
        <w:rFonts w:ascii="Arial" w:hAnsi="Arial" w:hint="default"/>
      </w:rPr>
    </w:lvl>
    <w:lvl w:ilvl="3" w:tplc="ECE83CD6" w:tentative="1">
      <w:start w:val="1"/>
      <w:numFmt w:val="bullet"/>
      <w:lvlText w:val="•"/>
      <w:lvlJc w:val="left"/>
      <w:pPr>
        <w:tabs>
          <w:tab w:val="num" w:pos="2880"/>
        </w:tabs>
        <w:ind w:left="2880" w:hanging="360"/>
      </w:pPr>
      <w:rPr>
        <w:rFonts w:ascii="Arial" w:hAnsi="Arial" w:hint="default"/>
      </w:rPr>
    </w:lvl>
    <w:lvl w:ilvl="4" w:tplc="5CC671EC" w:tentative="1">
      <w:start w:val="1"/>
      <w:numFmt w:val="bullet"/>
      <w:lvlText w:val="•"/>
      <w:lvlJc w:val="left"/>
      <w:pPr>
        <w:tabs>
          <w:tab w:val="num" w:pos="3600"/>
        </w:tabs>
        <w:ind w:left="3600" w:hanging="360"/>
      </w:pPr>
      <w:rPr>
        <w:rFonts w:ascii="Arial" w:hAnsi="Arial" w:hint="default"/>
      </w:rPr>
    </w:lvl>
    <w:lvl w:ilvl="5" w:tplc="D1DEADBC" w:tentative="1">
      <w:start w:val="1"/>
      <w:numFmt w:val="bullet"/>
      <w:lvlText w:val="•"/>
      <w:lvlJc w:val="left"/>
      <w:pPr>
        <w:tabs>
          <w:tab w:val="num" w:pos="4320"/>
        </w:tabs>
        <w:ind w:left="4320" w:hanging="360"/>
      </w:pPr>
      <w:rPr>
        <w:rFonts w:ascii="Arial" w:hAnsi="Arial" w:hint="default"/>
      </w:rPr>
    </w:lvl>
    <w:lvl w:ilvl="6" w:tplc="AA02941E" w:tentative="1">
      <w:start w:val="1"/>
      <w:numFmt w:val="bullet"/>
      <w:lvlText w:val="•"/>
      <w:lvlJc w:val="left"/>
      <w:pPr>
        <w:tabs>
          <w:tab w:val="num" w:pos="5040"/>
        </w:tabs>
        <w:ind w:left="5040" w:hanging="360"/>
      </w:pPr>
      <w:rPr>
        <w:rFonts w:ascii="Arial" w:hAnsi="Arial" w:hint="default"/>
      </w:rPr>
    </w:lvl>
    <w:lvl w:ilvl="7" w:tplc="ADBCA8B8" w:tentative="1">
      <w:start w:val="1"/>
      <w:numFmt w:val="bullet"/>
      <w:lvlText w:val="•"/>
      <w:lvlJc w:val="left"/>
      <w:pPr>
        <w:tabs>
          <w:tab w:val="num" w:pos="5760"/>
        </w:tabs>
        <w:ind w:left="5760" w:hanging="360"/>
      </w:pPr>
      <w:rPr>
        <w:rFonts w:ascii="Arial" w:hAnsi="Arial" w:hint="default"/>
      </w:rPr>
    </w:lvl>
    <w:lvl w:ilvl="8" w:tplc="18B09C6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2C97960"/>
    <w:multiLevelType w:val="hybridMultilevel"/>
    <w:tmpl w:val="3086F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B0506C"/>
    <w:multiLevelType w:val="hybridMultilevel"/>
    <w:tmpl w:val="2982A3CE"/>
    <w:lvl w:ilvl="0" w:tplc="FA82D080">
      <w:start w:val="1"/>
      <w:numFmt w:val="bullet"/>
      <w:pStyle w:val="Formatvorlage4"/>
      <w:lvlText w:val=""/>
      <w:lvlJc w:val="left"/>
      <w:pPr>
        <w:ind w:left="1792" w:hanging="360"/>
      </w:pPr>
      <w:rPr>
        <w:rFonts w:ascii="Wingdings" w:hAnsi="Wingdings" w:hint="default"/>
      </w:rPr>
    </w:lvl>
    <w:lvl w:ilvl="1" w:tplc="784A4656" w:tentative="1">
      <w:start w:val="1"/>
      <w:numFmt w:val="bullet"/>
      <w:lvlText w:val="o"/>
      <w:lvlJc w:val="left"/>
      <w:pPr>
        <w:ind w:left="2512" w:hanging="360"/>
      </w:pPr>
      <w:rPr>
        <w:rFonts w:ascii="Courier New" w:hAnsi="Courier New" w:cs="Courier New" w:hint="default"/>
      </w:rPr>
    </w:lvl>
    <w:lvl w:ilvl="2" w:tplc="B136F458" w:tentative="1">
      <w:start w:val="1"/>
      <w:numFmt w:val="bullet"/>
      <w:lvlText w:val=""/>
      <w:lvlJc w:val="left"/>
      <w:pPr>
        <w:ind w:left="3232" w:hanging="360"/>
      </w:pPr>
      <w:rPr>
        <w:rFonts w:ascii="Wingdings" w:hAnsi="Wingdings" w:hint="default"/>
      </w:rPr>
    </w:lvl>
    <w:lvl w:ilvl="3" w:tplc="6906798E" w:tentative="1">
      <w:start w:val="1"/>
      <w:numFmt w:val="bullet"/>
      <w:lvlText w:val=""/>
      <w:lvlJc w:val="left"/>
      <w:pPr>
        <w:ind w:left="3952" w:hanging="360"/>
      </w:pPr>
      <w:rPr>
        <w:rFonts w:ascii="Symbol" w:hAnsi="Symbol" w:hint="default"/>
      </w:rPr>
    </w:lvl>
    <w:lvl w:ilvl="4" w:tplc="A0BA6DE4" w:tentative="1">
      <w:start w:val="1"/>
      <w:numFmt w:val="bullet"/>
      <w:lvlText w:val="o"/>
      <w:lvlJc w:val="left"/>
      <w:pPr>
        <w:ind w:left="4672" w:hanging="360"/>
      </w:pPr>
      <w:rPr>
        <w:rFonts w:ascii="Courier New" w:hAnsi="Courier New" w:cs="Courier New" w:hint="default"/>
      </w:rPr>
    </w:lvl>
    <w:lvl w:ilvl="5" w:tplc="54AA5EC6" w:tentative="1">
      <w:start w:val="1"/>
      <w:numFmt w:val="bullet"/>
      <w:lvlText w:val=""/>
      <w:lvlJc w:val="left"/>
      <w:pPr>
        <w:ind w:left="5392" w:hanging="360"/>
      </w:pPr>
      <w:rPr>
        <w:rFonts w:ascii="Wingdings" w:hAnsi="Wingdings" w:hint="default"/>
      </w:rPr>
    </w:lvl>
    <w:lvl w:ilvl="6" w:tplc="4664B8CE" w:tentative="1">
      <w:start w:val="1"/>
      <w:numFmt w:val="bullet"/>
      <w:lvlText w:val=""/>
      <w:lvlJc w:val="left"/>
      <w:pPr>
        <w:ind w:left="6112" w:hanging="360"/>
      </w:pPr>
      <w:rPr>
        <w:rFonts w:ascii="Symbol" w:hAnsi="Symbol" w:hint="default"/>
      </w:rPr>
    </w:lvl>
    <w:lvl w:ilvl="7" w:tplc="29EA700E" w:tentative="1">
      <w:start w:val="1"/>
      <w:numFmt w:val="bullet"/>
      <w:lvlText w:val="o"/>
      <w:lvlJc w:val="left"/>
      <w:pPr>
        <w:ind w:left="6832" w:hanging="360"/>
      </w:pPr>
      <w:rPr>
        <w:rFonts w:ascii="Courier New" w:hAnsi="Courier New" w:cs="Courier New" w:hint="default"/>
      </w:rPr>
    </w:lvl>
    <w:lvl w:ilvl="8" w:tplc="50F439E0" w:tentative="1">
      <w:start w:val="1"/>
      <w:numFmt w:val="bullet"/>
      <w:lvlText w:val=""/>
      <w:lvlJc w:val="left"/>
      <w:pPr>
        <w:ind w:left="7552" w:hanging="360"/>
      </w:pPr>
      <w:rPr>
        <w:rFonts w:ascii="Wingdings" w:hAnsi="Wingdings" w:hint="default"/>
      </w:rPr>
    </w:lvl>
  </w:abstractNum>
  <w:abstractNum w:abstractNumId="14" w15:restartNumberingAfterBreak="0">
    <w:nsid w:val="384B56C0"/>
    <w:multiLevelType w:val="hybridMultilevel"/>
    <w:tmpl w:val="BC9A1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232659"/>
    <w:multiLevelType w:val="hybridMultilevel"/>
    <w:tmpl w:val="C15A1552"/>
    <w:lvl w:ilvl="0" w:tplc="2BB08A64">
      <w:start w:val="1"/>
      <w:numFmt w:val="bullet"/>
      <w:lvlText w:val="•"/>
      <w:lvlJc w:val="left"/>
      <w:pPr>
        <w:tabs>
          <w:tab w:val="num" w:pos="720"/>
        </w:tabs>
        <w:ind w:left="720" w:hanging="360"/>
      </w:pPr>
      <w:rPr>
        <w:rFonts w:ascii="Arial" w:hAnsi="Arial" w:hint="default"/>
      </w:rPr>
    </w:lvl>
    <w:lvl w:ilvl="1" w:tplc="96F6CA6A" w:tentative="1">
      <w:start w:val="1"/>
      <w:numFmt w:val="bullet"/>
      <w:lvlText w:val="•"/>
      <w:lvlJc w:val="left"/>
      <w:pPr>
        <w:tabs>
          <w:tab w:val="num" w:pos="1440"/>
        </w:tabs>
        <w:ind w:left="1440" w:hanging="360"/>
      </w:pPr>
      <w:rPr>
        <w:rFonts w:ascii="Arial" w:hAnsi="Arial" w:hint="default"/>
      </w:rPr>
    </w:lvl>
    <w:lvl w:ilvl="2" w:tplc="C7C2DE2C" w:tentative="1">
      <w:start w:val="1"/>
      <w:numFmt w:val="bullet"/>
      <w:lvlText w:val="•"/>
      <w:lvlJc w:val="left"/>
      <w:pPr>
        <w:tabs>
          <w:tab w:val="num" w:pos="2160"/>
        </w:tabs>
        <w:ind w:left="2160" w:hanging="360"/>
      </w:pPr>
      <w:rPr>
        <w:rFonts w:ascii="Arial" w:hAnsi="Arial" w:hint="default"/>
      </w:rPr>
    </w:lvl>
    <w:lvl w:ilvl="3" w:tplc="F8E04E82" w:tentative="1">
      <w:start w:val="1"/>
      <w:numFmt w:val="bullet"/>
      <w:lvlText w:val="•"/>
      <w:lvlJc w:val="left"/>
      <w:pPr>
        <w:tabs>
          <w:tab w:val="num" w:pos="2880"/>
        </w:tabs>
        <w:ind w:left="2880" w:hanging="360"/>
      </w:pPr>
      <w:rPr>
        <w:rFonts w:ascii="Arial" w:hAnsi="Arial" w:hint="default"/>
      </w:rPr>
    </w:lvl>
    <w:lvl w:ilvl="4" w:tplc="5D7A9A40" w:tentative="1">
      <w:start w:val="1"/>
      <w:numFmt w:val="bullet"/>
      <w:lvlText w:val="•"/>
      <w:lvlJc w:val="left"/>
      <w:pPr>
        <w:tabs>
          <w:tab w:val="num" w:pos="3600"/>
        </w:tabs>
        <w:ind w:left="3600" w:hanging="360"/>
      </w:pPr>
      <w:rPr>
        <w:rFonts w:ascii="Arial" w:hAnsi="Arial" w:hint="default"/>
      </w:rPr>
    </w:lvl>
    <w:lvl w:ilvl="5" w:tplc="082CD0BA" w:tentative="1">
      <w:start w:val="1"/>
      <w:numFmt w:val="bullet"/>
      <w:lvlText w:val="•"/>
      <w:lvlJc w:val="left"/>
      <w:pPr>
        <w:tabs>
          <w:tab w:val="num" w:pos="4320"/>
        </w:tabs>
        <w:ind w:left="4320" w:hanging="360"/>
      </w:pPr>
      <w:rPr>
        <w:rFonts w:ascii="Arial" w:hAnsi="Arial" w:hint="default"/>
      </w:rPr>
    </w:lvl>
    <w:lvl w:ilvl="6" w:tplc="199A8452" w:tentative="1">
      <w:start w:val="1"/>
      <w:numFmt w:val="bullet"/>
      <w:lvlText w:val="•"/>
      <w:lvlJc w:val="left"/>
      <w:pPr>
        <w:tabs>
          <w:tab w:val="num" w:pos="5040"/>
        </w:tabs>
        <w:ind w:left="5040" w:hanging="360"/>
      </w:pPr>
      <w:rPr>
        <w:rFonts w:ascii="Arial" w:hAnsi="Arial" w:hint="default"/>
      </w:rPr>
    </w:lvl>
    <w:lvl w:ilvl="7" w:tplc="BF0E0486" w:tentative="1">
      <w:start w:val="1"/>
      <w:numFmt w:val="bullet"/>
      <w:lvlText w:val="•"/>
      <w:lvlJc w:val="left"/>
      <w:pPr>
        <w:tabs>
          <w:tab w:val="num" w:pos="5760"/>
        </w:tabs>
        <w:ind w:left="5760" w:hanging="360"/>
      </w:pPr>
      <w:rPr>
        <w:rFonts w:ascii="Arial" w:hAnsi="Arial" w:hint="default"/>
      </w:rPr>
    </w:lvl>
    <w:lvl w:ilvl="8" w:tplc="0868CC3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B3F21C6"/>
    <w:multiLevelType w:val="hybridMultilevel"/>
    <w:tmpl w:val="E62E140C"/>
    <w:lvl w:ilvl="0" w:tplc="097C4E08">
      <w:start w:val="1"/>
      <w:numFmt w:val="bullet"/>
      <w:pStyle w:val="Formatvorlage3"/>
      <w:lvlText w:val=""/>
      <w:lvlJc w:val="left"/>
      <w:pPr>
        <w:ind w:left="720" w:hanging="360"/>
      </w:pPr>
      <w:rPr>
        <w:rFonts w:ascii="Symbol" w:hAnsi="Symbol" w:hint="default"/>
      </w:rPr>
    </w:lvl>
    <w:lvl w:ilvl="1" w:tplc="20F820D2" w:tentative="1">
      <w:start w:val="1"/>
      <w:numFmt w:val="bullet"/>
      <w:lvlText w:val="o"/>
      <w:lvlJc w:val="left"/>
      <w:pPr>
        <w:ind w:left="1440" w:hanging="360"/>
      </w:pPr>
      <w:rPr>
        <w:rFonts w:ascii="Courier New" w:hAnsi="Courier New" w:cs="Courier New" w:hint="default"/>
      </w:rPr>
    </w:lvl>
    <w:lvl w:ilvl="2" w:tplc="6B0E5B30" w:tentative="1">
      <w:start w:val="1"/>
      <w:numFmt w:val="bullet"/>
      <w:lvlText w:val=""/>
      <w:lvlJc w:val="left"/>
      <w:pPr>
        <w:ind w:left="2160" w:hanging="360"/>
      </w:pPr>
      <w:rPr>
        <w:rFonts w:ascii="Wingdings" w:hAnsi="Wingdings" w:hint="default"/>
      </w:rPr>
    </w:lvl>
    <w:lvl w:ilvl="3" w:tplc="970AF270" w:tentative="1">
      <w:start w:val="1"/>
      <w:numFmt w:val="bullet"/>
      <w:lvlText w:val=""/>
      <w:lvlJc w:val="left"/>
      <w:pPr>
        <w:ind w:left="2880" w:hanging="360"/>
      </w:pPr>
      <w:rPr>
        <w:rFonts w:ascii="Symbol" w:hAnsi="Symbol" w:hint="default"/>
      </w:rPr>
    </w:lvl>
    <w:lvl w:ilvl="4" w:tplc="5DBC5654" w:tentative="1">
      <w:start w:val="1"/>
      <w:numFmt w:val="bullet"/>
      <w:lvlText w:val="o"/>
      <w:lvlJc w:val="left"/>
      <w:pPr>
        <w:ind w:left="3600" w:hanging="360"/>
      </w:pPr>
      <w:rPr>
        <w:rFonts w:ascii="Courier New" w:hAnsi="Courier New" w:cs="Courier New" w:hint="default"/>
      </w:rPr>
    </w:lvl>
    <w:lvl w:ilvl="5" w:tplc="687A78D6" w:tentative="1">
      <w:start w:val="1"/>
      <w:numFmt w:val="bullet"/>
      <w:lvlText w:val=""/>
      <w:lvlJc w:val="left"/>
      <w:pPr>
        <w:ind w:left="4320" w:hanging="360"/>
      </w:pPr>
      <w:rPr>
        <w:rFonts w:ascii="Wingdings" w:hAnsi="Wingdings" w:hint="default"/>
      </w:rPr>
    </w:lvl>
    <w:lvl w:ilvl="6" w:tplc="05E68ADA" w:tentative="1">
      <w:start w:val="1"/>
      <w:numFmt w:val="bullet"/>
      <w:lvlText w:val=""/>
      <w:lvlJc w:val="left"/>
      <w:pPr>
        <w:ind w:left="5040" w:hanging="360"/>
      </w:pPr>
      <w:rPr>
        <w:rFonts w:ascii="Symbol" w:hAnsi="Symbol" w:hint="default"/>
      </w:rPr>
    </w:lvl>
    <w:lvl w:ilvl="7" w:tplc="47980586" w:tentative="1">
      <w:start w:val="1"/>
      <w:numFmt w:val="bullet"/>
      <w:lvlText w:val="o"/>
      <w:lvlJc w:val="left"/>
      <w:pPr>
        <w:ind w:left="5760" w:hanging="360"/>
      </w:pPr>
      <w:rPr>
        <w:rFonts w:ascii="Courier New" w:hAnsi="Courier New" w:cs="Courier New" w:hint="default"/>
      </w:rPr>
    </w:lvl>
    <w:lvl w:ilvl="8" w:tplc="32C8A73E" w:tentative="1">
      <w:start w:val="1"/>
      <w:numFmt w:val="bullet"/>
      <w:lvlText w:val=""/>
      <w:lvlJc w:val="left"/>
      <w:pPr>
        <w:ind w:left="6480" w:hanging="360"/>
      </w:pPr>
      <w:rPr>
        <w:rFonts w:ascii="Wingdings" w:hAnsi="Wingdings" w:hint="default"/>
      </w:rPr>
    </w:lvl>
  </w:abstractNum>
  <w:abstractNum w:abstractNumId="17" w15:restartNumberingAfterBreak="0">
    <w:nsid w:val="3F281913"/>
    <w:multiLevelType w:val="hybridMultilevel"/>
    <w:tmpl w:val="2F68F514"/>
    <w:lvl w:ilvl="0" w:tplc="8D12506A">
      <w:start w:val="1"/>
      <w:numFmt w:val="bullet"/>
      <w:lvlText w:val="•"/>
      <w:lvlJc w:val="left"/>
      <w:pPr>
        <w:tabs>
          <w:tab w:val="num" w:pos="720"/>
        </w:tabs>
        <w:ind w:left="720" w:hanging="360"/>
      </w:pPr>
      <w:rPr>
        <w:rFonts w:ascii="Arial" w:hAnsi="Arial" w:hint="default"/>
      </w:rPr>
    </w:lvl>
    <w:lvl w:ilvl="1" w:tplc="55E2468C" w:tentative="1">
      <w:start w:val="1"/>
      <w:numFmt w:val="bullet"/>
      <w:lvlText w:val="•"/>
      <w:lvlJc w:val="left"/>
      <w:pPr>
        <w:tabs>
          <w:tab w:val="num" w:pos="1440"/>
        </w:tabs>
        <w:ind w:left="1440" w:hanging="360"/>
      </w:pPr>
      <w:rPr>
        <w:rFonts w:ascii="Arial" w:hAnsi="Arial" w:hint="default"/>
      </w:rPr>
    </w:lvl>
    <w:lvl w:ilvl="2" w:tplc="0004D878" w:tentative="1">
      <w:start w:val="1"/>
      <w:numFmt w:val="bullet"/>
      <w:lvlText w:val="•"/>
      <w:lvlJc w:val="left"/>
      <w:pPr>
        <w:tabs>
          <w:tab w:val="num" w:pos="2160"/>
        </w:tabs>
        <w:ind w:left="2160" w:hanging="360"/>
      </w:pPr>
      <w:rPr>
        <w:rFonts w:ascii="Arial" w:hAnsi="Arial" w:hint="default"/>
      </w:rPr>
    </w:lvl>
    <w:lvl w:ilvl="3" w:tplc="2FC0475A" w:tentative="1">
      <w:start w:val="1"/>
      <w:numFmt w:val="bullet"/>
      <w:lvlText w:val="•"/>
      <w:lvlJc w:val="left"/>
      <w:pPr>
        <w:tabs>
          <w:tab w:val="num" w:pos="2880"/>
        </w:tabs>
        <w:ind w:left="2880" w:hanging="360"/>
      </w:pPr>
      <w:rPr>
        <w:rFonts w:ascii="Arial" w:hAnsi="Arial" w:hint="default"/>
      </w:rPr>
    </w:lvl>
    <w:lvl w:ilvl="4" w:tplc="D75EC348" w:tentative="1">
      <w:start w:val="1"/>
      <w:numFmt w:val="bullet"/>
      <w:lvlText w:val="•"/>
      <w:lvlJc w:val="left"/>
      <w:pPr>
        <w:tabs>
          <w:tab w:val="num" w:pos="3600"/>
        </w:tabs>
        <w:ind w:left="3600" w:hanging="360"/>
      </w:pPr>
      <w:rPr>
        <w:rFonts w:ascii="Arial" w:hAnsi="Arial" w:hint="default"/>
      </w:rPr>
    </w:lvl>
    <w:lvl w:ilvl="5" w:tplc="54641BF4" w:tentative="1">
      <w:start w:val="1"/>
      <w:numFmt w:val="bullet"/>
      <w:lvlText w:val="•"/>
      <w:lvlJc w:val="left"/>
      <w:pPr>
        <w:tabs>
          <w:tab w:val="num" w:pos="4320"/>
        </w:tabs>
        <w:ind w:left="4320" w:hanging="360"/>
      </w:pPr>
      <w:rPr>
        <w:rFonts w:ascii="Arial" w:hAnsi="Arial" w:hint="default"/>
      </w:rPr>
    </w:lvl>
    <w:lvl w:ilvl="6" w:tplc="ADAC536C" w:tentative="1">
      <w:start w:val="1"/>
      <w:numFmt w:val="bullet"/>
      <w:lvlText w:val="•"/>
      <w:lvlJc w:val="left"/>
      <w:pPr>
        <w:tabs>
          <w:tab w:val="num" w:pos="5040"/>
        </w:tabs>
        <w:ind w:left="5040" w:hanging="360"/>
      </w:pPr>
      <w:rPr>
        <w:rFonts w:ascii="Arial" w:hAnsi="Arial" w:hint="default"/>
      </w:rPr>
    </w:lvl>
    <w:lvl w:ilvl="7" w:tplc="DD861E3E" w:tentative="1">
      <w:start w:val="1"/>
      <w:numFmt w:val="bullet"/>
      <w:lvlText w:val="•"/>
      <w:lvlJc w:val="left"/>
      <w:pPr>
        <w:tabs>
          <w:tab w:val="num" w:pos="5760"/>
        </w:tabs>
        <w:ind w:left="5760" w:hanging="360"/>
      </w:pPr>
      <w:rPr>
        <w:rFonts w:ascii="Arial" w:hAnsi="Arial" w:hint="default"/>
      </w:rPr>
    </w:lvl>
    <w:lvl w:ilvl="8" w:tplc="9CB08B6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0F37E5B"/>
    <w:multiLevelType w:val="hybridMultilevel"/>
    <w:tmpl w:val="856AA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C1121E"/>
    <w:multiLevelType w:val="hybridMultilevel"/>
    <w:tmpl w:val="9762EFDE"/>
    <w:lvl w:ilvl="0" w:tplc="C2C6AA66">
      <w:start w:val="1"/>
      <w:numFmt w:val="bullet"/>
      <w:lvlText w:val="•"/>
      <w:lvlJc w:val="left"/>
      <w:pPr>
        <w:tabs>
          <w:tab w:val="num" w:pos="720"/>
        </w:tabs>
        <w:ind w:left="720" w:hanging="360"/>
      </w:pPr>
      <w:rPr>
        <w:rFonts w:ascii="Arial" w:hAnsi="Arial" w:hint="default"/>
      </w:rPr>
    </w:lvl>
    <w:lvl w:ilvl="1" w:tplc="9AA2A020" w:tentative="1">
      <w:start w:val="1"/>
      <w:numFmt w:val="bullet"/>
      <w:lvlText w:val="•"/>
      <w:lvlJc w:val="left"/>
      <w:pPr>
        <w:tabs>
          <w:tab w:val="num" w:pos="1440"/>
        </w:tabs>
        <w:ind w:left="1440" w:hanging="360"/>
      </w:pPr>
      <w:rPr>
        <w:rFonts w:ascii="Arial" w:hAnsi="Arial" w:hint="default"/>
      </w:rPr>
    </w:lvl>
    <w:lvl w:ilvl="2" w:tplc="5FA83714" w:tentative="1">
      <w:start w:val="1"/>
      <w:numFmt w:val="bullet"/>
      <w:lvlText w:val="•"/>
      <w:lvlJc w:val="left"/>
      <w:pPr>
        <w:tabs>
          <w:tab w:val="num" w:pos="2160"/>
        </w:tabs>
        <w:ind w:left="2160" w:hanging="360"/>
      </w:pPr>
      <w:rPr>
        <w:rFonts w:ascii="Arial" w:hAnsi="Arial" w:hint="default"/>
      </w:rPr>
    </w:lvl>
    <w:lvl w:ilvl="3" w:tplc="66381114" w:tentative="1">
      <w:start w:val="1"/>
      <w:numFmt w:val="bullet"/>
      <w:lvlText w:val="•"/>
      <w:lvlJc w:val="left"/>
      <w:pPr>
        <w:tabs>
          <w:tab w:val="num" w:pos="2880"/>
        </w:tabs>
        <w:ind w:left="2880" w:hanging="360"/>
      </w:pPr>
      <w:rPr>
        <w:rFonts w:ascii="Arial" w:hAnsi="Arial" w:hint="default"/>
      </w:rPr>
    </w:lvl>
    <w:lvl w:ilvl="4" w:tplc="90440946" w:tentative="1">
      <w:start w:val="1"/>
      <w:numFmt w:val="bullet"/>
      <w:lvlText w:val="•"/>
      <w:lvlJc w:val="left"/>
      <w:pPr>
        <w:tabs>
          <w:tab w:val="num" w:pos="3600"/>
        </w:tabs>
        <w:ind w:left="3600" w:hanging="360"/>
      </w:pPr>
      <w:rPr>
        <w:rFonts w:ascii="Arial" w:hAnsi="Arial" w:hint="default"/>
      </w:rPr>
    </w:lvl>
    <w:lvl w:ilvl="5" w:tplc="3E5A8092" w:tentative="1">
      <w:start w:val="1"/>
      <w:numFmt w:val="bullet"/>
      <w:lvlText w:val="•"/>
      <w:lvlJc w:val="left"/>
      <w:pPr>
        <w:tabs>
          <w:tab w:val="num" w:pos="4320"/>
        </w:tabs>
        <w:ind w:left="4320" w:hanging="360"/>
      </w:pPr>
      <w:rPr>
        <w:rFonts w:ascii="Arial" w:hAnsi="Arial" w:hint="default"/>
      </w:rPr>
    </w:lvl>
    <w:lvl w:ilvl="6" w:tplc="DC6A7E3C" w:tentative="1">
      <w:start w:val="1"/>
      <w:numFmt w:val="bullet"/>
      <w:lvlText w:val="•"/>
      <w:lvlJc w:val="left"/>
      <w:pPr>
        <w:tabs>
          <w:tab w:val="num" w:pos="5040"/>
        </w:tabs>
        <w:ind w:left="5040" w:hanging="360"/>
      </w:pPr>
      <w:rPr>
        <w:rFonts w:ascii="Arial" w:hAnsi="Arial" w:hint="default"/>
      </w:rPr>
    </w:lvl>
    <w:lvl w:ilvl="7" w:tplc="6190530E" w:tentative="1">
      <w:start w:val="1"/>
      <w:numFmt w:val="bullet"/>
      <w:lvlText w:val="•"/>
      <w:lvlJc w:val="left"/>
      <w:pPr>
        <w:tabs>
          <w:tab w:val="num" w:pos="5760"/>
        </w:tabs>
        <w:ind w:left="5760" w:hanging="360"/>
      </w:pPr>
      <w:rPr>
        <w:rFonts w:ascii="Arial" w:hAnsi="Arial" w:hint="default"/>
      </w:rPr>
    </w:lvl>
    <w:lvl w:ilvl="8" w:tplc="D0A86F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DBE3FB2"/>
    <w:multiLevelType w:val="hybridMultilevel"/>
    <w:tmpl w:val="AECC3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334E1D"/>
    <w:multiLevelType w:val="hybridMultilevel"/>
    <w:tmpl w:val="F2E4BE54"/>
    <w:lvl w:ilvl="0" w:tplc="4F10AFBC">
      <w:start w:val="1"/>
      <w:numFmt w:val="bullet"/>
      <w:lvlText w:val="•"/>
      <w:lvlJc w:val="left"/>
      <w:pPr>
        <w:tabs>
          <w:tab w:val="num" w:pos="720"/>
        </w:tabs>
        <w:ind w:left="720" w:hanging="360"/>
      </w:pPr>
      <w:rPr>
        <w:rFonts w:ascii="Arial" w:hAnsi="Arial" w:hint="default"/>
      </w:rPr>
    </w:lvl>
    <w:lvl w:ilvl="1" w:tplc="465CC640" w:tentative="1">
      <w:start w:val="1"/>
      <w:numFmt w:val="bullet"/>
      <w:lvlText w:val="•"/>
      <w:lvlJc w:val="left"/>
      <w:pPr>
        <w:tabs>
          <w:tab w:val="num" w:pos="1440"/>
        </w:tabs>
        <w:ind w:left="1440" w:hanging="360"/>
      </w:pPr>
      <w:rPr>
        <w:rFonts w:ascii="Arial" w:hAnsi="Arial" w:hint="default"/>
      </w:rPr>
    </w:lvl>
    <w:lvl w:ilvl="2" w:tplc="FEA81050" w:tentative="1">
      <w:start w:val="1"/>
      <w:numFmt w:val="bullet"/>
      <w:lvlText w:val="•"/>
      <w:lvlJc w:val="left"/>
      <w:pPr>
        <w:tabs>
          <w:tab w:val="num" w:pos="2160"/>
        </w:tabs>
        <w:ind w:left="2160" w:hanging="360"/>
      </w:pPr>
      <w:rPr>
        <w:rFonts w:ascii="Arial" w:hAnsi="Arial" w:hint="default"/>
      </w:rPr>
    </w:lvl>
    <w:lvl w:ilvl="3" w:tplc="1D689C10" w:tentative="1">
      <w:start w:val="1"/>
      <w:numFmt w:val="bullet"/>
      <w:lvlText w:val="•"/>
      <w:lvlJc w:val="left"/>
      <w:pPr>
        <w:tabs>
          <w:tab w:val="num" w:pos="2880"/>
        </w:tabs>
        <w:ind w:left="2880" w:hanging="360"/>
      </w:pPr>
      <w:rPr>
        <w:rFonts w:ascii="Arial" w:hAnsi="Arial" w:hint="default"/>
      </w:rPr>
    </w:lvl>
    <w:lvl w:ilvl="4" w:tplc="B2CCD52C" w:tentative="1">
      <w:start w:val="1"/>
      <w:numFmt w:val="bullet"/>
      <w:lvlText w:val="•"/>
      <w:lvlJc w:val="left"/>
      <w:pPr>
        <w:tabs>
          <w:tab w:val="num" w:pos="3600"/>
        </w:tabs>
        <w:ind w:left="3600" w:hanging="360"/>
      </w:pPr>
      <w:rPr>
        <w:rFonts w:ascii="Arial" w:hAnsi="Arial" w:hint="default"/>
      </w:rPr>
    </w:lvl>
    <w:lvl w:ilvl="5" w:tplc="B8C2A39E" w:tentative="1">
      <w:start w:val="1"/>
      <w:numFmt w:val="bullet"/>
      <w:lvlText w:val="•"/>
      <w:lvlJc w:val="left"/>
      <w:pPr>
        <w:tabs>
          <w:tab w:val="num" w:pos="4320"/>
        </w:tabs>
        <w:ind w:left="4320" w:hanging="360"/>
      </w:pPr>
      <w:rPr>
        <w:rFonts w:ascii="Arial" w:hAnsi="Arial" w:hint="default"/>
      </w:rPr>
    </w:lvl>
    <w:lvl w:ilvl="6" w:tplc="4E544554" w:tentative="1">
      <w:start w:val="1"/>
      <w:numFmt w:val="bullet"/>
      <w:lvlText w:val="•"/>
      <w:lvlJc w:val="left"/>
      <w:pPr>
        <w:tabs>
          <w:tab w:val="num" w:pos="5040"/>
        </w:tabs>
        <w:ind w:left="5040" w:hanging="360"/>
      </w:pPr>
      <w:rPr>
        <w:rFonts w:ascii="Arial" w:hAnsi="Arial" w:hint="default"/>
      </w:rPr>
    </w:lvl>
    <w:lvl w:ilvl="7" w:tplc="1D3846BA" w:tentative="1">
      <w:start w:val="1"/>
      <w:numFmt w:val="bullet"/>
      <w:lvlText w:val="•"/>
      <w:lvlJc w:val="left"/>
      <w:pPr>
        <w:tabs>
          <w:tab w:val="num" w:pos="5760"/>
        </w:tabs>
        <w:ind w:left="5760" w:hanging="360"/>
      </w:pPr>
      <w:rPr>
        <w:rFonts w:ascii="Arial" w:hAnsi="Arial" w:hint="default"/>
      </w:rPr>
    </w:lvl>
    <w:lvl w:ilvl="8" w:tplc="A95CA18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F5F41C0"/>
    <w:multiLevelType w:val="hybridMultilevel"/>
    <w:tmpl w:val="2DA2E92A"/>
    <w:lvl w:ilvl="0" w:tplc="A572820E">
      <w:start w:val="1"/>
      <w:numFmt w:val="bullet"/>
      <w:lvlText w:val="•"/>
      <w:lvlJc w:val="left"/>
      <w:pPr>
        <w:tabs>
          <w:tab w:val="num" w:pos="720"/>
        </w:tabs>
        <w:ind w:left="720" w:hanging="360"/>
      </w:pPr>
      <w:rPr>
        <w:rFonts w:ascii="Arial" w:hAnsi="Arial" w:hint="default"/>
      </w:rPr>
    </w:lvl>
    <w:lvl w:ilvl="1" w:tplc="C540B8AC" w:tentative="1">
      <w:start w:val="1"/>
      <w:numFmt w:val="bullet"/>
      <w:lvlText w:val="•"/>
      <w:lvlJc w:val="left"/>
      <w:pPr>
        <w:tabs>
          <w:tab w:val="num" w:pos="1440"/>
        </w:tabs>
        <w:ind w:left="1440" w:hanging="360"/>
      </w:pPr>
      <w:rPr>
        <w:rFonts w:ascii="Arial" w:hAnsi="Arial" w:hint="default"/>
      </w:rPr>
    </w:lvl>
    <w:lvl w:ilvl="2" w:tplc="0E6E07B8" w:tentative="1">
      <w:start w:val="1"/>
      <w:numFmt w:val="bullet"/>
      <w:lvlText w:val="•"/>
      <w:lvlJc w:val="left"/>
      <w:pPr>
        <w:tabs>
          <w:tab w:val="num" w:pos="2160"/>
        </w:tabs>
        <w:ind w:left="2160" w:hanging="360"/>
      </w:pPr>
      <w:rPr>
        <w:rFonts w:ascii="Arial" w:hAnsi="Arial" w:hint="default"/>
      </w:rPr>
    </w:lvl>
    <w:lvl w:ilvl="3" w:tplc="69EC158E" w:tentative="1">
      <w:start w:val="1"/>
      <w:numFmt w:val="bullet"/>
      <w:lvlText w:val="•"/>
      <w:lvlJc w:val="left"/>
      <w:pPr>
        <w:tabs>
          <w:tab w:val="num" w:pos="2880"/>
        </w:tabs>
        <w:ind w:left="2880" w:hanging="360"/>
      </w:pPr>
      <w:rPr>
        <w:rFonts w:ascii="Arial" w:hAnsi="Arial" w:hint="default"/>
      </w:rPr>
    </w:lvl>
    <w:lvl w:ilvl="4" w:tplc="3F7615B2" w:tentative="1">
      <w:start w:val="1"/>
      <w:numFmt w:val="bullet"/>
      <w:lvlText w:val="•"/>
      <w:lvlJc w:val="left"/>
      <w:pPr>
        <w:tabs>
          <w:tab w:val="num" w:pos="3600"/>
        </w:tabs>
        <w:ind w:left="3600" w:hanging="360"/>
      </w:pPr>
      <w:rPr>
        <w:rFonts w:ascii="Arial" w:hAnsi="Arial" w:hint="default"/>
      </w:rPr>
    </w:lvl>
    <w:lvl w:ilvl="5" w:tplc="92428C5C" w:tentative="1">
      <w:start w:val="1"/>
      <w:numFmt w:val="bullet"/>
      <w:lvlText w:val="•"/>
      <w:lvlJc w:val="left"/>
      <w:pPr>
        <w:tabs>
          <w:tab w:val="num" w:pos="4320"/>
        </w:tabs>
        <w:ind w:left="4320" w:hanging="360"/>
      </w:pPr>
      <w:rPr>
        <w:rFonts w:ascii="Arial" w:hAnsi="Arial" w:hint="default"/>
      </w:rPr>
    </w:lvl>
    <w:lvl w:ilvl="6" w:tplc="355447B4" w:tentative="1">
      <w:start w:val="1"/>
      <w:numFmt w:val="bullet"/>
      <w:lvlText w:val="•"/>
      <w:lvlJc w:val="left"/>
      <w:pPr>
        <w:tabs>
          <w:tab w:val="num" w:pos="5040"/>
        </w:tabs>
        <w:ind w:left="5040" w:hanging="360"/>
      </w:pPr>
      <w:rPr>
        <w:rFonts w:ascii="Arial" w:hAnsi="Arial" w:hint="default"/>
      </w:rPr>
    </w:lvl>
    <w:lvl w:ilvl="7" w:tplc="167E4C2C" w:tentative="1">
      <w:start w:val="1"/>
      <w:numFmt w:val="bullet"/>
      <w:lvlText w:val="•"/>
      <w:lvlJc w:val="left"/>
      <w:pPr>
        <w:tabs>
          <w:tab w:val="num" w:pos="5760"/>
        </w:tabs>
        <w:ind w:left="5760" w:hanging="360"/>
      </w:pPr>
      <w:rPr>
        <w:rFonts w:ascii="Arial" w:hAnsi="Arial" w:hint="default"/>
      </w:rPr>
    </w:lvl>
    <w:lvl w:ilvl="8" w:tplc="9436717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0354D49"/>
    <w:multiLevelType w:val="hybridMultilevel"/>
    <w:tmpl w:val="3D86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3C59B7"/>
    <w:multiLevelType w:val="hybridMultilevel"/>
    <w:tmpl w:val="E696CC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9535C76"/>
    <w:multiLevelType w:val="hybridMultilevel"/>
    <w:tmpl w:val="A9C8DC0C"/>
    <w:lvl w:ilvl="0" w:tplc="5D4C87E8">
      <w:start w:val="1"/>
      <w:numFmt w:val="bullet"/>
      <w:lvlText w:val="•"/>
      <w:lvlJc w:val="left"/>
      <w:pPr>
        <w:tabs>
          <w:tab w:val="num" w:pos="720"/>
        </w:tabs>
        <w:ind w:left="720" w:hanging="360"/>
      </w:pPr>
      <w:rPr>
        <w:rFonts w:ascii="Arial" w:hAnsi="Arial" w:hint="default"/>
      </w:rPr>
    </w:lvl>
    <w:lvl w:ilvl="1" w:tplc="3B8E0DB6" w:tentative="1">
      <w:start w:val="1"/>
      <w:numFmt w:val="bullet"/>
      <w:lvlText w:val="•"/>
      <w:lvlJc w:val="left"/>
      <w:pPr>
        <w:tabs>
          <w:tab w:val="num" w:pos="1440"/>
        </w:tabs>
        <w:ind w:left="1440" w:hanging="360"/>
      </w:pPr>
      <w:rPr>
        <w:rFonts w:ascii="Arial" w:hAnsi="Arial" w:hint="default"/>
      </w:rPr>
    </w:lvl>
    <w:lvl w:ilvl="2" w:tplc="7D968908" w:tentative="1">
      <w:start w:val="1"/>
      <w:numFmt w:val="bullet"/>
      <w:lvlText w:val="•"/>
      <w:lvlJc w:val="left"/>
      <w:pPr>
        <w:tabs>
          <w:tab w:val="num" w:pos="2160"/>
        </w:tabs>
        <w:ind w:left="2160" w:hanging="360"/>
      </w:pPr>
      <w:rPr>
        <w:rFonts w:ascii="Arial" w:hAnsi="Arial" w:hint="default"/>
      </w:rPr>
    </w:lvl>
    <w:lvl w:ilvl="3" w:tplc="81589A98" w:tentative="1">
      <w:start w:val="1"/>
      <w:numFmt w:val="bullet"/>
      <w:lvlText w:val="•"/>
      <w:lvlJc w:val="left"/>
      <w:pPr>
        <w:tabs>
          <w:tab w:val="num" w:pos="2880"/>
        </w:tabs>
        <w:ind w:left="2880" w:hanging="360"/>
      </w:pPr>
      <w:rPr>
        <w:rFonts w:ascii="Arial" w:hAnsi="Arial" w:hint="default"/>
      </w:rPr>
    </w:lvl>
    <w:lvl w:ilvl="4" w:tplc="41EED800" w:tentative="1">
      <w:start w:val="1"/>
      <w:numFmt w:val="bullet"/>
      <w:lvlText w:val="•"/>
      <w:lvlJc w:val="left"/>
      <w:pPr>
        <w:tabs>
          <w:tab w:val="num" w:pos="3600"/>
        </w:tabs>
        <w:ind w:left="3600" w:hanging="360"/>
      </w:pPr>
      <w:rPr>
        <w:rFonts w:ascii="Arial" w:hAnsi="Arial" w:hint="default"/>
      </w:rPr>
    </w:lvl>
    <w:lvl w:ilvl="5" w:tplc="103659DC" w:tentative="1">
      <w:start w:val="1"/>
      <w:numFmt w:val="bullet"/>
      <w:lvlText w:val="•"/>
      <w:lvlJc w:val="left"/>
      <w:pPr>
        <w:tabs>
          <w:tab w:val="num" w:pos="4320"/>
        </w:tabs>
        <w:ind w:left="4320" w:hanging="360"/>
      </w:pPr>
      <w:rPr>
        <w:rFonts w:ascii="Arial" w:hAnsi="Arial" w:hint="default"/>
      </w:rPr>
    </w:lvl>
    <w:lvl w:ilvl="6" w:tplc="E988B6DA" w:tentative="1">
      <w:start w:val="1"/>
      <w:numFmt w:val="bullet"/>
      <w:lvlText w:val="•"/>
      <w:lvlJc w:val="left"/>
      <w:pPr>
        <w:tabs>
          <w:tab w:val="num" w:pos="5040"/>
        </w:tabs>
        <w:ind w:left="5040" w:hanging="360"/>
      </w:pPr>
      <w:rPr>
        <w:rFonts w:ascii="Arial" w:hAnsi="Arial" w:hint="default"/>
      </w:rPr>
    </w:lvl>
    <w:lvl w:ilvl="7" w:tplc="81CABF5A" w:tentative="1">
      <w:start w:val="1"/>
      <w:numFmt w:val="bullet"/>
      <w:lvlText w:val="•"/>
      <w:lvlJc w:val="left"/>
      <w:pPr>
        <w:tabs>
          <w:tab w:val="num" w:pos="5760"/>
        </w:tabs>
        <w:ind w:left="5760" w:hanging="360"/>
      </w:pPr>
      <w:rPr>
        <w:rFonts w:ascii="Arial" w:hAnsi="Arial" w:hint="default"/>
      </w:rPr>
    </w:lvl>
    <w:lvl w:ilvl="8" w:tplc="759C702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3265469"/>
    <w:multiLevelType w:val="hybridMultilevel"/>
    <w:tmpl w:val="2520C512"/>
    <w:lvl w:ilvl="0" w:tplc="001C8C80">
      <w:start w:val="1"/>
      <w:numFmt w:val="bullet"/>
      <w:lvlText w:val="•"/>
      <w:lvlJc w:val="left"/>
      <w:pPr>
        <w:tabs>
          <w:tab w:val="num" w:pos="720"/>
        </w:tabs>
        <w:ind w:left="720" w:hanging="360"/>
      </w:pPr>
      <w:rPr>
        <w:rFonts w:ascii="Arial" w:hAnsi="Arial" w:hint="default"/>
      </w:rPr>
    </w:lvl>
    <w:lvl w:ilvl="1" w:tplc="8ABE27CA" w:tentative="1">
      <w:start w:val="1"/>
      <w:numFmt w:val="bullet"/>
      <w:lvlText w:val="•"/>
      <w:lvlJc w:val="left"/>
      <w:pPr>
        <w:tabs>
          <w:tab w:val="num" w:pos="1440"/>
        </w:tabs>
        <w:ind w:left="1440" w:hanging="360"/>
      </w:pPr>
      <w:rPr>
        <w:rFonts w:ascii="Arial" w:hAnsi="Arial" w:hint="default"/>
      </w:rPr>
    </w:lvl>
    <w:lvl w:ilvl="2" w:tplc="E1A05BCC" w:tentative="1">
      <w:start w:val="1"/>
      <w:numFmt w:val="bullet"/>
      <w:lvlText w:val="•"/>
      <w:lvlJc w:val="left"/>
      <w:pPr>
        <w:tabs>
          <w:tab w:val="num" w:pos="2160"/>
        </w:tabs>
        <w:ind w:left="2160" w:hanging="360"/>
      </w:pPr>
      <w:rPr>
        <w:rFonts w:ascii="Arial" w:hAnsi="Arial" w:hint="default"/>
      </w:rPr>
    </w:lvl>
    <w:lvl w:ilvl="3" w:tplc="2AE6438C" w:tentative="1">
      <w:start w:val="1"/>
      <w:numFmt w:val="bullet"/>
      <w:lvlText w:val="•"/>
      <w:lvlJc w:val="left"/>
      <w:pPr>
        <w:tabs>
          <w:tab w:val="num" w:pos="2880"/>
        </w:tabs>
        <w:ind w:left="2880" w:hanging="360"/>
      </w:pPr>
      <w:rPr>
        <w:rFonts w:ascii="Arial" w:hAnsi="Arial" w:hint="default"/>
      </w:rPr>
    </w:lvl>
    <w:lvl w:ilvl="4" w:tplc="A3DE1B08" w:tentative="1">
      <w:start w:val="1"/>
      <w:numFmt w:val="bullet"/>
      <w:lvlText w:val="•"/>
      <w:lvlJc w:val="left"/>
      <w:pPr>
        <w:tabs>
          <w:tab w:val="num" w:pos="3600"/>
        </w:tabs>
        <w:ind w:left="3600" w:hanging="360"/>
      </w:pPr>
      <w:rPr>
        <w:rFonts w:ascii="Arial" w:hAnsi="Arial" w:hint="default"/>
      </w:rPr>
    </w:lvl>
    <w:lvl w:ilvl="5" w:tplc="4A5C0CA6" w:tentative="1">
      <w:start w:val="1"/>
      <w:numFmt w:val="bullet"/>
      <w:lvlText w:val="•"/>
      <w:lvlJc w:val="left"/>
      <w:pPr>
        <w:tabs>
          <w:tab w:val="num" w:pos="4320"/>
        </w:tabs>
        <w:ind w:left="4320" w:hanging="360"/>
      </w:pPr>
      <w:rPr>
        <w:rFonts w:ascii="Arial" w:hAnsi="Arial" w:hint="default"/>
      </w:rPr>
    </w:lvl>
    <w:lvl w:ilvl="6" w:tplc="87DC99C4" w:tentative="1">
      <w:start w:val="1"/>
      <w:numFmt w:val="bullet"/>
      <w:lvlText w:val="•"/>
      <w:lvlJc w:val="left"/>
      <w:pPr>
        <w:tabs>
          <w:tab w:val="num" w:pos="5040"/>
        </w:tabs>
        <w:ind w:left="5040" w:hanging="360"/>
      </w:pPr>
      <w:rPr>
        <w:rFonts w:ascii="Arial" w:hAnsi="Arial" w:hint="default"/>
      </w:rPr>
    </w:lvl>
    <w:lvl w:ilvl="7" w:tplc="58983DEE" w:tentative="1">
      <w:start w:val="1"/>
      <w:numFmt w:val="bullet"/>
      <w:lvlText w:val="•"/>
      <w:lvlJc w:val="left"/>
      <w:pPr>
        <w:tabs>
          <w:tab w:val="num" w:pos="5760"/>
        </w:tabs>
        <w:ind w:left="5760" w:hanging="360"/>
      </w:pPr>
      <w:rPr>
        <w:rFonts w:ascii="Arial" w:hAnsi="Arial" w:hint="default"/>
      </w:rPr>
    </w:lvl>
    <w:lvl w:ilvl="8" w:tplc="52FE44F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7960902"/>
    <w:multiLevelType w:val="hybridMultilevel"/>
    <w:tmpl w:val="74DA6848"/>
    <w:lvl w:ilvl="0" w:tplc="0186D2C8">
      <w:start w:val="1"/>
      <w:numFmt w:val="bullet"/>
      <w:pStyle w:val="Formatvorlage1"/>
      <w:lvlText w:val=""/>
      <w:lvlJc w:val="left"/>
      <w:pPr>
        <w:ind w:left="720" w:hanging="360"/>
      </w:pPr>
      <w:rPr>
        <w:rFonts w:ascii="Symbol" w:hAnsi="Symbol" w:hint="default"/>
      </w:rPr>
    </w:lvl>
    <w:lvl w:ilvl="1" w:tplc="04070019">
      <w:start w:val="1"/>
      <w:numFmt w:val="bullet"/>
      <w:lvlText w:val="o"/>
      <w:lvlJc w:val="left"/>
      <w:pPr>
        <w:ind w:left="1440" w:hanging="360"/>
      </w:pPr>
      <w:rPr>
        <w:rFonts w:ascii="Courier New" w:hAnsi="Courier New" w:cs="Courier New" w:hint="default"/>
      </w:rPr>
    </w:lvl>
    <w:lvl w:ilvl="2" w:tplc="0407001B" w:tentative="1">
      <w:start w:val="1"/>
      <w:numFmt w:val="bullet"/>
      <w:lvlText w:val=""/>
      <w:lvlJc w:val="left"/>
      <w:pPr>
        <w:ind w:left="2160" w:hanging="360"/>
      </w:pPr>
      <w:rPr>
        <w:rFonts w:ascii="Wingdings" w:hAnsi="Wingdings"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Courier New" w:hAnsi="Courier New" w:cs="Courier New"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Courier New" w:hAnsi="Courier New" w:cs="Courier New" w:hint="default"/>
      </w:rPr>
    </w:lvl>
    <w:lvl w:ilvl="8" w:tplc="0407001B" w:tentative="1">
      <w:start w:val="1"/>
      <w:numFmt w:val="bullet"/>
      <w:lvlText w:val=""/>
      <w:lvlJc w:val="left"/>
      <w:pPr>
        <w:ind w:left="6480" w:hanging="360"/>
      </w:pPr>
      <w:rPr>
        <w:rFonts w:ascii="Wingdings" w:hAnsi="Wingdings" w:hint="default"/>
      </w:rPr>
    </w:lvl>
  </w:abstractNum>
  <w:abstractNum w:abstractNumId="28" w15:restartNumberingAfterBreak="0">
    <w:nsid w:val="7C437522"/>
    <w:multiLevelType w:val="hybridMultilevel"/>
    <w:tmpl w:val="F46C56F0"/>
    <w:lvl w:ilvl="0" w:tplc="ACE2091C">
      <w:start w:val="1"/>
      <w:numFmt w:val="bullet"/>
      <w:lvlText w:val="•"/>
      <w:lvlJc w:val="left"/>
      <w:pPr>
        <w:tabs>
          <w:tab w:val="num" w:pos="720"/>
        </w:tabs>
        <w:ind w:left="720" w:hanging="360"/>
      </w:pPr>
      <w:rPr>
        <w:rFonts w:ascii="Arial" w:hAnsi="Arial" w:hint="default"/>
      </w:rPr>
    </w:lvl>
    <w:lvl w:ilvl="1" w:tplc="E1EA8E34" w:tentative="1">
      <w:start w:val="1"/>
      <w:numFmt w:val="bullet"/>
      <w:lvlText w:val="•"/>
      <w:lvlJc w:val="left"/>
      <w:pPr>
        <w:tabs>
          <w:tab w:val="num" w:pos="1440"/>
        </w:tabs>
        <w:ind w:left="1440" w:hanging="360"/>
      </w:pPr>
      <w:rPr>
        <w:rFonts w:ascii="Arial" w:hAnsi="Arial" w:hint="default"/>
      </w:rPr>
    </w:lvl>
    <w:lvl w:ilvl="2" w:tplc="D084EE08" w:tentative="1">
      <w:start w:val="1"/>
      <w:numFmt w:val="bullet"/>
      <w:lvlText w:val="•"/>
      <w:lvlJc w:val="left"/>
      <w:pPr>
        <w:tabs>
          <w:tab w:val="num" w:pos="2160"/>
        </w:tabs>
        <w:ind w:left="2160" w:hanging="360"/>
      </w:pPr>
      <w:rPr>
        <w:rFonts w:ascii="Arial" w:hAnsi="Arial" w:hint="default"/>
      </w:rPr>
    </w:lvl>
    <w:lvl w:ilvl="3" w:tplc="4E44DA26" w:tentative="1">
      <w:start w:val="1"/>
      <w:numFmt w:val="bullet"/>
      <w:lvlText w:val="•"/>
      <w:lvlJc w:val="left"/>
      <w:pPr>
        <w:tabs>
          <w:tab w:val="num" w:pos="2880"/>
        </w:tabs>
        <w:ind w:left="2880" w:hanging="360"/>
      </w:pPr>
      <w:rPr>
        <w:rFonts w:ascii="Arial" w:hAnsi="Arial" w:hint="default"/>
      </w:rPr>
    </w:lvl>
    <w:lvl w:ilvl="4" w:tplc="7DEA11E6" w:tentative="1">
      <w:start w:val="1"/>
      <w:numFmt w:val="bullet"/>
      <w:lvlText w:val="•"/>
      <w:lvlJc w:val="left"/>
      <w:pPr>
        <w:tabs>
          <w:tab w:val="num" w:pos="3600"/>
        </w:tabs>
        <w:ind w:left="3600" w:hanging="360"/>
      </w:pPr>
      <w:rPr>
        <w:rFonts w:ascii="Arial" w:hAnsi="Arial" w:hint="default"/>
      </w:rPr>
    </w:lvl>
    <w:lvl w:ilvl="5" w:tplc="F35A5B86" w:tentative="1">
      <w:start w:val="1"/>
      <w:numFmt w:val="bullet"/>
      <w:lvlText w:val="•"/>
      <w:lvlJc w:val="left"/>
      <w:pPr>
        <w:tabs>
          <w:tab w:val="num" w:pos="4320"/>
        </w:tabs>
        <w:ind w:left="4320" w:hanging="360"/>
      </w:pPr>
      <w:rPr>
        <w:rFonts w:ascii="Arial" w:hAnsi="Arial" w:hint="default"/>
      </w:rPr>
    </w:lvl>
    <w:lvl w:ilvl="6" w:tplc="8D0A4D72" w:tentative="1">
      <w:start w:val="1"/>
      <w:numFmt w:val="bullet"/>
      <w:lvlText w:val="•"/>
      <w:lvlJc w:val="left"/>
      <w:pPr>
        <w:tabs>
          <w:tab w:val="num" w:pos="5040"/>
        </w:tabs>
        <w:ind w:left="5040" w:hanging="360"/>
      </w:pPr>
      <w:rPr>
        <w:rFonts w:ascii="Arial" w:hAnsi="Arial" w:hint="default"/>
      </w:rPr>
    </w:lvl>
    <w:lvl w:ilvl="7" w:tplc="8F762956" w:tentative="1">
      <w:start w:val="1"/>
      <w:numFmt w:val="bullet"/>
      <w:lvlText w:val="•"/>
      <w:lvlJc w:val="left"/>
      <w:pPr>
        <w:tabs>
          <w:tab w:val="num" w:pos="5760"/>
        </w:tabs>
        <w:ind w:left="5760" w:hanging="360"/>
      </w:pPr>
      <w:rPr>
        <w:rFonts w:ascii="Arial" w:hAnsi="Arial" w:hint="default"/>
      </w:rPr>
    </w:lvl>
    <w:lvl w:ilvl="8" w:tplc="3C6ED27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D23714B"/>
    <w:multiLevelType w:val="hybridMultilevel"/>
    <w:tmpl w:val="116A8DB4"/>
    <w:lvl w:ilvl="0" w:tplc="960A9B8E">
      <w:start w:val="1"/>
      <w:numFmt w:val="bullet"/>
      <w:lvlText w:val="•"/>
      <w:lvlJc w:val="left"/>
      <w:pPr>
        <w:tabs>
          <w:tab w:val="num" w:pos="720"/>
        </w:tabs>
        <w:ind w:left="720" w:hanging="360"/>
      </w:pPr>
      <w:rPr>
        <w:rFonts w:ascii="Arial" w:hAnsi="Arial" w:hint="default"/>
      </w:rPr>
    </w:lvl>
    <w:lvl w:ilvl="1" w:tplc="47669E96" w:tentative="1">
      <w:start w:val="1"/>
      <w:numFmt w:val="bullet"/>
      <w:lvlText w:val="•"/>
      <w:lvlJc w:val="left"/>
      <w:pPr>
        <w:tabs>
          <w:tab w:val="num" w:pos="1440"/>
        </w:tabs>
        <w:ind w:left="1440" w:hanging="360"/>
      </w:pPr>
      <w:rPr>
        <w:rFonts w:ascii="Arial" w:hAnsi="Arial" w:hint="default"/>
      </w:rPr>
    </w:lvl>
    <w:lvl w:ilvl="2" w:tplc="6D4A1292" w:tentative="1">
      <w:start w:val="1"/>
      <w:numFmt w:val="bullet"/>
      <w:lvlText w:val="•"/>
      <w:lvlJc w:val="left"/>
      <w:pPr>
        <w:tabs>
          <w:tab w:val="num" w:pos="2160"/>
        </w:tabs>
        <w:ind w:left="2160" w:hanging="360"/>
      </w:pPr>
      <w:rPr>
        <w:rFonts w:ascii="Arial" w:hAnsi="Arial" w:hint="default"/>
      </w:rPr>
    </w:lvl>
    <w:lvl w:ilvl="3" w:tplc="D04CB38A" w:tentative="1">
      <w:start w:val="1"/>
      <w:numFmt w:val="bullet"/>
      <w:lvlText w:val="•"/>
      <w:lvlJc w:val="left"/>
      <w:pPr>
        <w:tabs>
          <w:tab w:val="num" w:pos="2880"/>
        </w:tabs>
        <w:ind w:left="2880" w:hanging="360"/>
      </w:pPr>
      <w:rPr>
        <w:rFonts w:ascii="Arial" w:hAnsi="Arial" w:hint="default"/>
      </w:rPr>
    </w:lvl>
    <w:lvl w:ilvl="4" w:tplc="60925444" w:tentative="1">
      <w:start w:val="1"/>
      <w:numFmt w:val="bullet"/>
      <w:lvlText w:val="•"/>
      <w:lvlJc w:val="left"/>
      <w:pPr>
        <w:tabs>
          <w:tab w:val="num" w:pos="3600"/>
        </w:tabs>
        <w:ind w:left="3600" w:hanging="360"/>
      </w:pPr>
      <w:rPr>
        <w:rFonts w:ascii="Arial" w:hAnsi="Arial" w:hint="default"/>
      </w:rPr>
    </w:lvl>
    <w:lvl w:ilvl="5" w:tplc="1E26FB70" w:tentative="1">
      <w:start w:val="1"/>
      <w:numFmt w:val="bullet"/>
      <w:lvlText w:val="•"/>
      <w:lvlJc w:val="left"/>
      <w:pPr>
        <w:tabs>
          <w:tab w:val="num" w:pos="4320"/>
        </w:tabs>
        <w:ind w:left="4320" w:hanging="360"/>
      </w:pPr>
      <w:rPr>
        <w:rFonts w:ascii="Arial" w:hAnsi="Arial" w:hint="default"/>
      </w:rPr>
    </w:lvl>
    <w:lvl w:ilvl="6" w:tplc="C518A1AC" w:tentative="1">
      <w:start w:val="1"/>
      <w:numFmt w:val="bullet"/>
      <w:lvlText w:val="•"/>
      <w:lvlJc w:val="left"/>
      <w:pPr>
        <w:tabs>
          <w:tab w:val="num" w:pos="5040"/>
        </w:tabs>
        <w:ind w:left="5040" w:hanging="360"/>
      </w:pPr>
      <w:rPr>
        <w:rFonts w:ascii="Arial" w:hAnsi="Arial" w:hint="default"/>
      </w:rPr>
    </w:lvl>
    <w:lvl w:ilvl="7" w:tplc="D2328110" w:tentative="1">
      <w:start w:val="1"/>
      <w:numFmt w:val="bullet"/>
      <w:lvlText w:val="•"/>
      <w:lvlJc w:val="left"/>
      <w:pPr>
        <w:tabs>
          <w:tab w:val="num" w:pos="5760"/>
        </w:tabs>
        <w:ind w:left="5760" w:hanging="360"/>
      </w:pPr>
      <w:rPr>
        <w:rFonts w:ascii="Arial" w:hAnsi="Arial" w:hint="default"/>
      </w:rPr>
    </w:lvl>
    <w:lvl w:ilvl="8" w:tplc="A39C30A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F397826"/>
    <w:multiLevelType w:val="hybridMultilevel"/>
    <w:tmpl w:val="47AC0176"/>
    <w:lvl w:ilvl="0" w:tplc="5BF40428">
      <w:start w:val="1"/>
      <w:numFmt w:val="bullet"/>
      <w:lvlText w:val="•"/>
      <w:lvlJc w:val="left"/>
      <w:pPr>
        <w:tabs>
          <w:tab w:val="num" w:pos="720"/>
        </w:tabs>
        <w:ind w:left="720" w:hanging="360"/>
      </w:pPr>
      <w:rPr>
        <w:rFonts w:ascii="Arial" w:hAnsi="Arial" w:hint="default"/>
      </w:rPr>
    </w:lvl>
    <w:lvl w:ilvl="1" w:tplc="BE5C7AF4" w:tentative="1">
      <w:start w:val="1"/>
      <w:numFmt w:val="bullet"/>
      <w:lvlText w:val="•"/>
      <w:lvlJc w:val="left"/>
      <w:pPr>
        <w:tabs>
          <w:tab w:val="num" w:pos="1440"/>
        </w:tabs>
        <w:ind w:left="1440" w:hanging="360"/>
      </w:pPr>
      <w:rPr>
        <w:rFonts w:ascii="Arial" w:hAnsi="Arial" w:hint="default"/>
      </w:rPr>
    </w:lvl>
    <w:lvl w:ilvl="2" w:tplc="85580E40" w:tentative="1">
      <w:start w:val="1"/>
      <w:numFmt w:val="bullet"/>
      <w:lvlText w:val="•"/>
      <w:lvlJc w:val="left"/>
      <w:pPr>
        <w:tabs>
          <w:tab w:val="num" w:pos="2160"/>
        </w:tabs>
        <w:ind w:left="2160" w:hanging="360"/>
      </w:pPr>
      <w:rPr>
        <w:rFonts w:ascii="Arial" w:hAnsi="Arial" w:hint="default"/>
      </w:rPr>
    </w:lvl>
    <w:lvl w:ilvl="3" w:tplc="07162DDE" w:tentative="1">
      <w:start w:val="1"/>
      <w:numFmt w:val="bullet"/>
      <w:lvlText w:val="•"/>
      <w:lvlJc w:val="left"/>
      <w:pPr>
        <w:tabs>
          <w:tab w:val="num" w:pos="2880"/>
        </w:tabs>
        <w:ind w:left="2880" w:hanging="360"/>
      </w:pPr>
      <w:rPr>
        <w:rFonts w:ascii="Arial" w:hAnsi="Arial" w:hint="default"/>
      </w:rPr>
    </w:lvl>
    <w:lvl w:ilvl="4" w:tplc="10F85198" w:tentative="1">
      <w:start w:val="1"/>
      <w:numFmt w:val="bullet"/>
      <w:lvlText w:val="•"/>
      <w:lvlJc w:val="left"/>
      <w:pPr>
        <w:tabs>
          <w:tab w:val="num" w:pos="3600"/>
        </w:tabs>
        <w:ind w:left="3600" w:hanging="360"/>
      </w:pPr>
      <w:rPr>
        <w:rFonts w:ascii="Arial" w:hAnsi="Arial" w:hint="default"/>
      </w:rPr>
    </w:lvl>
    <w:lvl w:ilvl="5" w:tplc="8430A0A6" w:tentative="1">
      <w:start w:val="1"/>
      <w:numFmt w:val="bullet"/>
      <w:lvlText w:val="•"/>
      <w:lvlJc w:val="left"/>
      <w:pPr>
        <w:tabs>
          <w:tab w:val="num" w:pos="4320"/>
        </w:tabs>
        <w:ind w:left="4320" w:hanging="360"/>
      </w:pPr>
      <w:rPr>
        <w:rFonts w:ascii="Arial" w:hAnsi="Arial" w:hint="default"/>
      </w:rPr>
    </w:lvl>
    <w:lvl w:ilvl="6" w:tplc="A2C61D7E" w:tentative="1">
      <w:start w:val="1"/>
      <w:numFmt w:val="bullet"/>
      <w:lvlText w:val="•"/>
      <w:lvlJc w:val="left"/>
      <w:pPr>
        <w:tabs>
          <w:tab w:val="num" w:pos="5040"/>
        </w:tabs>
        <w:ind w:left="5040" w:hanging="360"/>
      </w:pPr>
      <w:rPr>
        <w:rFonts w:ascii="Arial" w:hAnsi="Arial" w:hint="default"/>
      </w:rPr>
    </w:lvl>
    <w:lvl w:ilvl="7" w:tplc="EEB05E30" w:tentative="1">
      <w:start w:val="1"/>
      <w:numFmt w:val="bullet"/>
      <w:lvlText w:val="•"/>
      <w:lvlJc w:val="left"/>
      <w:pPr>
        <w:tabs>
          <w:tab w:val="num" w:pos="5760"/>
        </w:tabs>
        <w:ind w:left="5760" w:hanging="360"/>
      </w:pPr>
      <w:rPr>
        <w:rFonts w:ascii="Arial" w:hAnsi="Arial" w:hint="default"/>
      </w:rPr>
    </w:lvl>
    <w:lvl w:ilvl="8" w:tplc="B218AE8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F53781E"/>
    <w:multiLevelType w:val="multilevel"/>
    <w:tmpl w:val="33489B6C"/>
    <w:lvl w:ilvl="0">
      <w:start w:val="1"/>
      <w:numFmt w:val="decimal"/>
      <w:pStyle w:val="Heading1"/>
      <w:lvlText w:val="%1"/>
      <w:lvlJc w:val="left"/>
      <w:pPr>
        <w:tabs>
          <w:tab w:val="num" w:pos="851"/>
        </w:tabs>
        <w:ind w:left="851" w:hanging="851"/>
      </w:pPr>
      <w:rPr>
        <w:rFonts w:hint="default"/>
        <w:color w:val="FFFFFF" w:themeColor="background1"/>
      </w:rPr>
    </w:lvl>
    <w:lvl w:ilvl="1">
      <w:start w:val="1"/>
      <w:numFmt w:val="decimal"/>
      <w:pStyle w:val="Heading2"/>
      <w:lvlText w:val="%1.%2"/>
      <w:lvlJc w:val="left"/>
      <w:pPr>
        <w:tabs>
          <w:tab w:val="num" w:pos="851"/>
        </w:tabs>
        <w:ind w:left="851" w:hanging="851"/>
      </w:pPr>
      <w:rPr>
        <w:rFonts w:hint="default"/>
        <w:b/>
        <w:color w:val="auto"/>
      </w:rPr>
    </w:lvl>
    <w:lvl w:ilvl="2">
      <w:start w:val="1"/>
      <w:numFmt w:val="decimal"/>
      <w:pStyle w:val="Heading3"/>
      <w:lvlText w:val="%1.%2.%3"/>
      <w:lvlJc w:val="left"/>
      <w:pPr>
        <w:tabs>
          <w:tab w:val="num" w:pos="851"/>
        </w:tabs>
        <w:ind w:left="851" w:hanging="851"/>
      </w:pPr>
      <w:rPr>
        <w:rFonts w:ascii="Arial" w:hAnsi="Arial" w:cs="Arial" w:hint="default"/>
        <w:b/>
        <w:bCs w:val="0"/>
        <w:i w:val="0"/>
        <w:iCs w:val="0"/>
        <w:caps w:val="0"/>
        <w:smallCaps w:val="0"/>
        <w:strike w:val="0"/>
        <w:dstrike w:val="0"/>
        <w:noProof w:val="0"/>
        <w:snapToGrid w:val="0"/>
        <w:vanish w:val="0"/>
        <w:color w:val="auto"/>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440"/>
        </w:tabs>
        <w:ind w:left="1077" w:hanging="1077"/>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31"/>
  </w:num>
  <w:num w:numId="2">
    <w:abstractNumId w:val="27"/>
  </w:num>
  <w:num w:numId="3">
    <w:abstractNumId w:val="4"/>
  </w:num>
  <w:num w:numId="4">
    <w:abstractNumId w:val="9"/>
  </w:num>
  <w:num w:numId="5">
    <w:abstractNumId w:val="16"/>
  </w:num>
  <w:num w:numId="6">
    <w:abstractNumId w:val="13"/>
  </w:num>
  <w:num w:numId="7">
    <w:abstractNumId w:val="0"/>
  </w:num>
  <w:num w:numId="8">
    <w:abstractNumId w:val="24"/>
  </w:num>
  <w:num w:numId="9">
    <w:abstractNumId w:val="30"/>
  </w:num>
  <w:num w:numId="10">
    <w:abstractNumId w:val="25"/>
  </w:num>
  <w:num w:numId="11">
    <w:abstractNumId w:val="7"/>
  </w:num>
  <w:num w:numId="12">
    <w:abstractNumId w:val="3"/>
  </w:num>
  <w:num w:numId="13">
    <w:abstractNumId w:val="8"/>
  </w:num>
  <w:num w:numId="14">
    <w:abstractNumId w:val="28"/>
  </w:num>
  <w:num w:numId="15">
    <w:abstractNumId w:val="15"/>
  </w:num>
  <w:num w:numId="16">
    <w:abstractNumId w:val="29"/>
  </w:num>
  <w:num w:numId="17">
    <w:abstractNumId w:val="21"/>
  </w:num>
  <w:num w:numId="18">
    <w:abstractNumId w:val="22"/>
  </w:num>
  <w:num w:numId="19">
    <w:abstractNumId w:val="17"/>
  </w:num>
  <w:num w:numId="20">
    <w:abstractNumId w:val="11"/>
  </w:num>
  <w:num w:numId="21">
    <w:abstractNumId w:val="26"/>
  </w:num>
  <w:num w:numId="22">
    <w:abstractNumId w:val="19"/>
  </w:num>
  <w:num w:numId="23">
    <w:abstractNumId w:val="10"/>
  </w:num>
  <w:num w:numId="24">
    <w:abstractNumId w:val="2"/>
  </w:num>
  <w:num w:numId="25">
    <w:abstractNumId w:val="12"/>
  </w:num>
  <w:num w:numId="26">
    <w:abstractNumId w:val="23"/>
  </w:num>
  <w:num w:numId="27">
    <w:abstractNumId w:val="18"/>
  </w:num>
  <w:num w:numId="28">
    <w:abstractNumId w:val="20"/>
  </w:num>
  <w:num w:numId="29">
    <w:abstractNumId w:val="14"/>
  </w:num>
  <w:num w:numId="30">
    <w:abstractNumId w:val="6"/>
  </w:num>
  <w:num w:numId="31">
    <w:abstractNumId w:val="5"/>
  </w:num>
  <w:num w:numId="3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ttachedTemplate r:id="rId1"/>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C14"/>
    <w:rsid w:val="00001012"/>
    <w:rsid w:val="0000165F"/>
    <w:rsid w:val="000027D0"/>
    <w:rsid w:val="000040C6"/>
    <w:rsid w:val="00004491"/>
    <w:rsid w:val="00005E4A"/>
    <w:rsid w:val="00010796"/>
    <w:rsid w:val="000140B3"/>
    <w:rsid w:val="00017A8B"/>
    <w:rsid w:val="00030FA9"/>
    <w:rsid w:val="000336CC"/>
    <w:rsid w:val="000340A5"/>
    <w:rsid w:val="00036FB8"/>
    <w:rsid w:val="00037B16"/>
    <w:rsid w:val="00041843"/>
    <w:rsid w:val="00042424"/>
    <w:rsid w:val="00045725"/>
    <w:rsid w:val="0004644E"/>
    <w:rsid w:val="00047ABA"/>
    <w:rsid w:val="00050BAC"/>
    <w:rsid w:val="000528B7"/>
    <w:rsid w:val="00053FCB"/>
    <w:rsid w:val="00054B5D"/>
    <w:rsid w:val="000552C0"/>
    <w:rsid w:val="00055337"/>
    <w:rsid w:val="00055637"/>
    <w:rsid w:val="00057B3C"/>
    <w:rsid w:val="00061E7C"/>
    <w:rsid w:val="00063C44"/>
    <w:rsid w:val="00064F6C"/>
    <w:rsid w:val="00066902"/>
    <w:rsid w:val="0006787C"/>
    <w:rsid w:val="00067B0A"/>
    <w:rsid w:val="000701FB"/>
    <w:rsid w:val="00076C35"/>
    <w:rsid w:val="00082C35"/>
    <w:rsid w:val="00095A98"/>
    <w:rsid w:val="000A5A30"/>
    <w:rsid w:val="000A6440"/>
    <w:rsid w:val="000B39BC"/>
    <w:rsid w:val="000B411A"/>
    <w:rsid w:val="000B63F2"/>
    <w:rsid w:val="000B6C5F"/>
    <w:rsid w:val="000C0093"/>
    <w:rsid w:val="000D27F1"/>
    <w:rsid w:val="000E2152"/>
    <w:rsid w:val="000E3560"/>
    <w:rsid w:val="000F3BB6"/>
    <w:rsid w:val="00101A76"/>
    <w:rsid w:val="0010348E"/>
    <w:rsid w:val="00107B73"/>
    <w:rsid w:val="00110AF0"/>
    <w:rsid w:val="00112A52"/>
    <w:rsid w:val="00115430"/>
    <w:rsid w:val="00124342"/>
    <w:rsid w:val="001259F5"/>
    <w:rsid w:val="0012700D"/>
    <w:rsid w:val="001277F2"/>
    <w:rsid w:val="001313CB"/>
    <w:rsid w:val="00133416"/>
    <w:rsid w:val="001371E0"/>
    <w:rsid w:val="00142AF1"/>
    <w:rsid w:val="0014425C"/>
    <w:rsid w:val="0014434B"/>
    <w:rsid w:val="00145102"/>
    <w:rsid w:val="001452A5"/>
    <w:rsid w:val="00153C7A"/>
    <w:rsid w:val="00154ADE"/>
    <w:rsid w:val="00156DCD"/>
    <w:rsid w:val="00161388"/>
    <w:rsid w:val="00163EF1"/>
    <w:rsid w:val="00164B0D"/>
    <w:rsid w:val="00177752"/>
    <w:rsid w:val="0018161C"/>
    <w:rsid w:val="00182A81"/>
    <w:rsid w:val="001847FB"/>
    <w:rsid w:val="00185045"/>
    <w:rsid w:val="00187B46"/>
    <w:rsid w:val="001925AD"/>
    <w:rsid w:val="00192ED3"/>
    <w:rsid w:val="001956A2"/>
    <w:rsid w:val="001969BB"/>
    <w:rsid w:val="001A2907"/>
    <w:rsid w:val="001A471B"/>
    <w:rsid w:val="001A54C8"/>
    <w:rsid w:val="001B25CA"/>
    <w:rsid w:val="001C163A"/>
    <w:rsid w:val="001C211F"/>
    <w:rsid w:val="001C2202"/>
    <w:rsid w:val="001C423F"/>
    <w:rsid w:val="001C4BA1"/>
    <w:rsid w:val="001C60D9"/>
    <w:rsid w:val="001D12C8"/>
    <w:rsid w:val="001D37ED"/>
    <w:rsid w:val="001D49DE"/>
    <w:rsid w:val="001D5842"/>
    <w:rsid w:val="001E578D"/>
    <w:rsid w:val="001F1643"/>
    <w:rsid w:val="001F3A3A"/>
    <w:rsid w:val="00203C3D"/>
    <w:rsid w:val="0020609F"/>
    <w:rsid w:val="00210CF5"/>
    <w:rsid w:val="00212A6C"/>
    <w:rsid w:val="002139F5"/>
    <w:rsid w:val="00216E17"/>
    <w:rsid w:val="00217912"/>
    <w:rsid w:val="002258CA"/>
    <w:rsid w:val="002324C5"/>
    <w:rsid w:val="00235D0B"/>
    <w:rsid w:val="00240EAF"/>
    <w:rsid w:val="00241B94"/>
    <w:rsid w:val="0024442E"/>
    <w:rsid w:val="00244B20"/>
    <w:rsid w:val="002465E9"/>
    <w:rsid w:val="00247212"/>
    <w:rsid w:val="00253584"/>
    <w:rsid w:val="00256C4E"/>
    <w:rsid w:val="002573E5"/>
    <w:rsid w:val="00257A2F"/>
    <w:rsid w:val="00262094"/>
    <w:rsid w:val="00266D18"/>
    <w:rsid w:val="00271759"/>
    <w:rsid w:val="00274FDE"/>
    <w:rsid w:val="0028085A"/>
    <w:rsid w:val="00280E98"/>
    <w:rsid w:val="00281855"/>
    <w:rsid w:val="00282421"/>
    <w:rsid w:val="002840FC"/>
    <w:rsid w:val="00285672"/>
    <w:rsid w:val="002878A4"/>
    <w:rsid w:val="0028794B"/>
    <w:rsid w:val="00291C71"/>
    <w:rsid w:val="00293812"/>
    <w:rsid w:val="00293D67"/>
    <w:rsid w:val="002953CB"/>
    <w:rsid w:val="00296EB4"/>
    <w:rsid w:val="0029766A"/>
    <w:rsid w:val="002A6B76"/>
    <w:rsid w:val="002A6C23"/>
    <w:rsid w:val="002A72FC"/>
    <w:rsid w:val="002B039B"/>
    <w:rsid w:val="002B0E42"/>
    <w:rsid w:val="002B584C"/>
    <w:rsid w:val="002C00DC"/>
    <w:rsid w:val="002C601C"/>
    <w:rsid w:val="002C7079"/>
    <w:rsid w:val="002E2DA4"/>
    <w:rsid w:val="002E42A5"/>
    <w:rsid w:val="002E42B8"/>
    <w:rsid w:val="002E4540"/>
    <w:rsid w:val="002E78BB"/>
    <w:rsid w:val="002F2962"/>
    <w:rsid w:val="002F3BC6"/>
    <w:rsid w:val="002F4E21"/>
    <w:rsid w:val="002F5B57"/>
    <w:rsid w:val="003043A9"/>
    <w:rsid w:val="00307304"/>
    <w:rsid w:val="003104C5"/>
    <w:rsid w:val="0031462D"/>
    <w:rsid w:val="003151F2"/>
    <w:rsid w:val="003213EB"/>
    <w:rsid w:val="00324612"/>
    <w:rsid w:val="00324A67"/>
    <w:rsid w:val="00325E6D"/>
    <w:rsid w:val="003261DC"/>
    <w:rsid w:val="0032793B"/>
    <w:rsid w:val="003336C4"/>
    <w:rsid w:val="003374E0"/>
    <w:rsid w:val="00340893"/>
    <w:rsid w:val="0034293D"/>
    <w:rsid w:val="00342C39"/>
    <w:rsid w:val="00343557"/>
    <w:rsid w:val="00344322"/>
    <w:rsid w:val="00344A1C"/>
    <w:rsid w:val="00347E4F"/>
    <w:rsid w:val="00351EDF"/>
    <w:rsid w:val="00356EE6"/>
    <w:rsid w:val="0036218D"/>
    <w:rsid w:val="00366409"/>
    <w:rsid w:val="00370892"/>
    <w:rsid w:val="00371793"/>
    <w:rsid w:val="00371B23"/>
    <w:rsid w:val="00372144"/>
    <w:rsid w:val="00376545"/>
    <w:rsid w:val="0038061D"/>
    <w:rsid w:val="0038688C"/>
    <w:rsid w:val="003873A4"/>
    <w:rsid w:val="00390093"/>
    <w:rsid w:val="003903A9"/>
    <w:rsid w:val="003A35C6"/>
    <w:rsid w:val="003A4179"/>
    <w:rsid w:val="003B0BD3"/>
    <w:rsid w:val="003B286D"/>
    <w:rsid w:val="003C060F"/>
    <w:rsid w:val="003C4E7F"/>
    <w:rsid w:val="003C613A"/>
    <w:rsid w:val="003C7EED"/>
    <w:rsid w:val="003D0A74"/>
    <w:rsid w:val="003D0EC4"/>
    <w:rsid w:val="003D2971"/>
    <w:rsid w:val="003D3C65"/>
    <w:rsid w:val="003D5C9F"/>
    <w:rsid w:val="003D66E5"/>
    <w:rsid w:val="003D726A"/>
    <w:rsid w:val="003D77ED"/>
    <w:rsid w:val="003E11CD"/>
    <w:rsid w:val="003E5159"/>
    <w:rsid w:val="003E5778"/>
    <w:rsid w:val="003F04D8"/>
    <w:rsid w:val="003F13AD"/>
    <w:rsid w:val="003F1514"/>
    <w:rsid w:val="003F1E69"/>
    <w:rsid w:val="003F2EA6"/>
    <w:rsid w:val="003F55EC"/>
    <w:rsid w:val="003F7B90"/>
    <w:rsid w:val="00402791"/>
    <w:rsid w:val="00404E1E"/>
    <w:rsid w:val="00411BD9"/>
    <w:rsid w:val="0041558E"/>
    <w:rsid w:val="00416883"/>
    <w:rsid w:val="00416EB7"/>
    <w:rsid w:val="00417D37"/>
    <w:rsid w:val="004246CB"/>
    <w:rsid w:val="0042697B"/>
    <w:rsid w:val="0043226A"/>
    <w:rsid w:val="00434032"/>
    <w:rsid w:val="00436B15"/>
    <w:rsid w:val="00437A75"/>
    <w:rsid w:val="00441F10"/>
    <w:rsid w:val="0044272A"/>
    <w:rsid w:val="00442F3D"/>
    <w:rsid w:val="00443BF4"/>
    <w:rsid w:val="004477B8"/>
    <w:rsid w:val="00447CE6"/>
    <w:rsid w:val="00450893"/>
    <w:rsid w:val="004552A0"/>
    <w:rsid w:val="00456657"/>
    <w:rsid w:val="00461950"/>
    <w:rsid w:val="0046283C"/>
    <w:rsid w:val="0046310B"/>
    <w:rsid w:val="00471141"/>
    <w:rsid w:val="00473F35"/>
    <w:rsid w:val="0047486E"/>
    <w:rsid w:val="0047546D"/>
    <w:rsid w:val="00475678"/>
    <w:rsid w:val="00480542"/>
    <w:rsid w:val="004815F6"/>
    <w:rsid w:val="004823E4"/>
    <w:rsid w:val="004829AD"/>
    <w:rsid w:val="0048444E"/>
    <w:rsid w:val="004853E0"/>
    <w:rsid w:val="004856C8"/>
    <w:rsid w:val="004877F1"/>
    <w:rsid w:val="004927A6"/>
    <w:rsid w:val="00493B15"/>
    <w:rsid w:val="004955F9"/>
    <w:rsid w:val="004957C0"/>
    <w:rsid w:val="004A01B0"/>
    <w:rsid w:val="004A2FBF"/>
    <w:rsid w:val="004A7898"/>
    <w:rsid w:val="004B0579"/>
    <w:rsid w:val="004B24C4"/>
    <w:rsid w:val="004B2DD1"/>
    <w:rsid w:val="004B3087"/>
    <w:rsid w:val="004B445C"/>
    <w:rsid w:val="004B6DB8"/>
    <w:rsid w:val="004C049E"/>
    <w:rsid w:val="004C3C13"/>
    <w:rsid w:val="004C5B18"/>
    <w:rsid w:val="004D0FC0"/>
    <w:rsid w:val="004D2D3E"/>
    <w:rsid w:val="004D56F6"/>
    <w:rsid w:val="004D740A"/>
    <w:rsid w:val="004E3F30"/>
    <w:rsid w:val="004E6E18"/>
    <w:rsid w:val="004E7904"/>
    <w:rsid w:val="004F0E72"/>
    <w:rsid w:val="004F4BEB"/>
    <w:rsid w:val="004F4BF2"/>
    <w:rsid w:val="004F4E60"/>
    <w:rsid w:val="004F731E"/>
    <w:rsid w:val="00501B1C"/>
    <w:rsid w:val="00502DAE"/>
    <w:rsid w:val="00503D0D"/>
    <w:rsid w:val="005064F9"/>
    <w:rsid w:val="00511C1B"/>
    <w:rsid w:val="0051205A"/>
    <w:rsid w:val="00517C21"/>
    <w:rsid w:val="00526CA4"/>
    <w:rsid w:val="00530164"/>
    <w:rsid w:val="00534C7D"/>
    <w:rsid w:val="005355B8"/>
    <w:rsid w:val="005357F1"/>
    <w:rsid w:val="00545A46"/>
    <w:rsid w:val="00547ADF"/>
    <w:rsid w:val="005547E3"/>
    <w:rsid w:val="00563E8B"/>
    <w:rsid w:val="005652A4"/>
    <w:rsid w:val="00571C2E"/>
    <w:rsid w:val="00572603"/>
    <w:rsid w:val="005774AB"/>
    <w:rsid w:val="00577DF1"/>
    <w:rsid w:val="00582551"/>
    <w:rsid w:val="00585375"/>
    <w:rsid w:val="00586F4B"/>
    <w:rsid w:val="00593EA9"/>
    <w:rsid w:val="00594581"/>
    <w:rsid w:val="00596B01"/>
    <w:rsid w:val="005A0CB9"/>
    <w:rsid w:val="005A1155"/>
    <w:rsid w:val="005A2D3A"/>
    <w:rsid w:val="005A389E"/>
    <w:rsid w:val="005A3DB9"/>
    <w:rsid w:val="005A783A"/>
    <w:rsid w:val="005A7C02"/>
    <w:rsid w:val="005B2D18"/>
    <w:rsid w:val="005B32F8"/>
    <w:rsid w:val="005B7AF4"/>
    <w:rsid w:val="005C5D79"/>
    <w:rsid w:val="005C5F18"/>
    <w:rsid w:val="005C6FA0"/>
    <w:rsid w:val="005D2981"/>
    <w:rsid w:val="005D2EA2"/>
    <w:rsid w:val="005D6033"/>
    <w:rsid w:val="005D6C39"/>
    <w:rsid w:val="005D7600"/>
    <w:rsid w:val="005D77C3"/>
    <w:rsid w:val="005E2A85"/>
    <w:rsid w:val="005E7254"/>
    <w:rsid w:val="005F31F4"/>
    <w:rsid w:val="005F5A06"/>
    <w:rsid w:val="005F666D"/>
    <w:rsid w:val="00600B60"/>
    <w:rsid w:val="00606ECF"/>
    <w:rsid w:val="00612B6F"/>
    <w:rsid w:val="00623CBD"/>
    <w:rsid w:val="0062537A"/>
    <w:rsid w:val="00625D97"/>
    <w:rsid w:val="00631E1A"/>
    <w:rsid w:val="00632581"/>
    <w:rsid w:val="00633B8B"/>
    <w:rsid w:val="006340F5"/>
    <w:rsid w:val="0063564C"/>
    <w:rsid w:val="00635F5B"/>
    <w:rsid w:val="006367C2"/>
    <w:rsid w:val="00642962"/>
    <w:rsid w:val="00650351"/>
    <w:rsid w:val="0065078F"/>
    <w:rsid w:val="00650951"/>
    <w:rsid w:val="00651682"/>
    <w:rsid w:val="00660332"/>
    <w:rsid w:val="00662FA8"/>
    <w:rsid w:val="00666C82"/>
    <w:rsid w:val="00667080"/>
    <w:rsid w:val="00670E23"/>
    <w:rsid w:val="006710F7"/>
    <w:rsid w:val="00676A19"/>
    <w:rsid w:val="006779B9"/>
    <w:rsid w:val="00680D50"/>
    <w:rsid w:val="00681D69"/>
    <w:rsid w:val="00682671"/>
    <w:rsid w:val="00683715"/>
    <w:rsid w:val="0068399C"/>
    <w:rsid w:val="0068457C"/>
    <w:rsid w:val="00684F38"/>
    <w:rsid w:val="00687576"/>
    <w:rsid w:val="00687B56"/>
    <w:rsid w:val="00687BA1"/>
    <w:rsid w:val="006909B0"/>
    <w:rsid w:val="00691A93"/>
    <w:rsid w:val="00691E09"/>
    <w:rsid w:val="0069601B"/>
    <w:rsid w:val="00696DF1"/>
    <w:rsid w:val="006A65EC"/>
    <w:rsid w:val="006A7C24"/>
    <w:rsid w:val="006B08EE"/>
    <w:rsid w:val="006B1074"/>
    <w:rsid w:val="006B32B8"/>
    <w:rsid w:val="006B3B1A"/>
    <w:rsid w:val="006C1BA8"/>
    <w:rsid w:val="006C2F34"/>
    <w:rsid w:val="006C3DAA"/>
    <w:rsid w:val="006C4DFE"/>
    <w:rsid w:val="006C709E"/>
    <w:rsid w:val="006E4241"/>
    <w:rsid w:val="006E437A"/>
    <w:rsid w:val="006F01C2"/>
    <w:rsid w:val="006F0692"/>
    <w:rsid w:val="006F570C"/>
    <w:rsid w:val="006F6523"/>
    <w:rsid w:val="0070093E"/>
    <w:rsid w:val="00700D56"/>
    <w:rsid w:val="00705108"/>
    <w:rsid w:val="0070553D"/>
    <w:rsid w:val="0070771A"/>
    <w:rsid w:val="00714149"/>
    <w:rsid w:val="00721259"/>
    <w:rsid w:val="00723155"/>
    <w:rsid w:val="00723C09"/>
    <w:rsid w:val="0072444A"/>
    <w:rsid w:val="00724A24"/>
    <w:rsid w:val="0073260B"/>
    <w:rsid w:val="00733402"/>
    <w:rsid w:val="00734346"/>
    <w:rsid w:val="00742751"/>
    <w:rsid w:val="007452DA"/>
    <w:rsid w:val="00753C65"/>
    <w:rsid w:val="007602EE"/>
    <w:rsid w:val="007634F2"/>
    <w:rsid w:val="0076612A"/>
    <w:rsid w:val="00771D40"/>
    <w:rsid w:val="00772502"/>
    <w:rsid w:val="00773C72"/>
    <w:rsid w:val="00775FB3"/>
    <w:rsid w:val="00777096"/>
    <w:rsid w:val="00782D31"/>
    <w:rsid w:val="00790FD7"/>
    <w:rsid w:val="0079229D"/>
    <w:rsid w:val="007A411F"/>
    <w:rsid w:val="007A4CBA"/>
    <w:rsid w:val="007B1876"/>
    <w:rsid w:val="007B2E49"/>
    <w:rsid w:val="007B330B"/>
    <w:rsid w:val="007B34D6"/>
    <w:rsid w:val="007B4616"/>
    <w:rsid w:val="007B462F"/>
    <w:rsid w:val="007B6DA4"/>
    <w:rsid w:val="007C1098"/>
    <w:rsid w:val="007C2384"/>
    <w:rsid w:val="007C27CF"/>
    <w:rsid w:val="007C5838"/>
    <w:rsid w:val="007C5D7B"/>
    <w:rsid w:val="007D0BB2"/>
    <w:rsid w:val="007D0ED9"/>
    <w:rsid w:val="007D1936"/>
    <w:rsid w:val="007D4C14"/>
    <w:rsid w:val="007E161D"/>
    <w:rsid w:val="007E3D53"/>
    <w:rsid w:val="007E6231"/>
    <w:rsid w:val="007E6522"/>
    <w:rsid w:val="007E6C0A"/>
    <w:rsid w:val="007E735C"/>
    <w:rsid w:val="007F0789"/>
    <w:rsid w:val="007F68D7"/>
    <w:rsid w:val="007F6FE4"/>
    <w:rsid w:val="007F77BD"/>
    <w:rsid w:val="008017A4"/>
    <w:rsid w:val="008047D7"/>
    <w:rsid w:val="00810184"/>
    <w:rsid w:val="008123F3"/>
    <w:rsid w:val="00812478"/>
    <w:rsid w:val="0081486D"/>
    <w:rsid w:val="008161A8"/>
    <w:rsid w:val="00816EA7"/>
    <w:rsid w:val="008205D6"/>
    <w:rsid w:val="0082731A"/>
    <w:rsid w:val="00827DFE"/>
    <w:rsid w:val="008315A2"/>
    <w:rsid w:val="00833900"/>
    <w:rsid w:val="008347E8"/>
    <w:rsid w:val="00836816"/>
    <w:rsid w:val="0084044E"/>
    <w:rsid w:val="00841149"/>
    <w:rsid w:val="0084288C"/>
    <w:rsid w:val="00842E58"/>
    <w:rsid w:val="00844FC2"/>
    <w:rsid w:val="00845A3A"/>
    <w:rsid w:val="008526B6"/>
    <w:rsid w:val="008571BC"/>
    <w:rsid w:val="0085770C"/>
    <w:rsid w:val="008626A7"/>
    <w:rsid w:val="00863D37"/>
    <w:rsid w:val="00864F68"/>
    <w:rsid w:val="00864FF5"/>
    <w:rsid w:val="0086502E"/>
    <w:rsid w:val="008656FB"/>
    <w:rsid w:val="00865CE4"/>
    <w:rsid w:val="00873113"/>
    <w:rsid w:val="00874ADA"/>
    <w:rsid w:val="00882567"/>
    <w:rsid w:val="00884D9F"/>
    <w:rsid w:val="00885434"/>
    <w:rsid w:val="00885C93"/>
    <w:rsid w:val="008876E6"/>
    <w:rsid w:val="00892D92"/>
    <w:rsid w:val="008935E7"/>
    <w:rsid w:val="00893760"/>
    <w:rsid w:val="00897092"/>
    <w:rsid w:val="0089773A"/>
    <w:rsid w:val="008A4E60"/>
    <w:rsid w:val="008B18F5"/>
    <w:rsid w:val="008B1F66"/>
    <w:rsid w:val="008B41F1"/>
    <w:rsid w:val="008B5994"/>
    <w:rsid w:val="008B68C6"/>
    <w:rsid w:val="008C44B7"/>
    <w:rsid w:val="008C58C9"/>
    <w:rsid w:val="008D2CBE"/>
    <w:rsid w:val="008D5C86"/>
    <w:rsid w:val="008D74A7"/>
    <w:rsid w:val="008D7833"/>
    <w:rsid w:val="008E07A6"/>
    <w:rsid w:val="008E100D"/>
    <w:rsid w:val="008E1FAE"/>
    <w:rsid w:val="008E26FD"/>
    <w:rsid w:val="008E2D40"/>
    <w:rsid w:val="008E74FB"/>
    <w:rsid w:val="008E7FEB"/>
    <w:rsid w:val="008F07B4"/>
    <w:rsid w:val="008F735F"/>
    <w:rsid w:val="009003E8"/>
    <w:rsid w:val="00902335"/>
    <w:rsid w:val="00902AEA"/>
    <w:rsid w:val="00903F91"/>
    <w:rsid w:val="009040B9"/>
    <w:rsid w:val="00910091"/>
    <w:rsid w:val="00910598"/>
    <w:rsid w:val="00911DC9"/>
    <w:rsid w:val="0091239F"/>
    <w:rsid w:val="00915190"/>
    <w:rsid w:val="00915756"/>
    <w:rsid w:val="009217DE"/>
    <w:rsid w:val="0092203B"/>
    <w:rsid w:val="00924B46"/>
    <w:rsid w:val="00924CAF"/>
    <w:rsid w:val="009252D2"/>
    <w:rsid w:val="00926A01"/>
    <w:rsid w:val="00926CC9"/>
    <w:rsid w:val="009333AA"/>
    <w:rsid w:val="00934DDA"/>
    <w:rsid w:val="00934F16"/>
    <w:rsid w:val="00934F8C"/>
    <w:rsid w:val="00935DD9"/>
    <w:rsid w:val="00937A0C"/>
    <w:rsid w:val="009450AD"/>
    <w:rsid w:val="00945A7F"/>
    <w:rsid w:val="00951717"/>
    <w:rsid w:val="009518B3"/>
    <w:rsid w:val="00956B95"/>
    <w:rsid w:val="009658F7"/>
    <w:rsid w:val="00965E26"/>
    <w:rsid w:val="00966DCC"/>
    <w:rsid w:val="009707B4"/>
    <w:rsid w:val="009707B8"/>
    <w:rsid w:val="00971A74"/>
    <w:rsid w:val="00973B42"/>
    <w:rsid w:val="00973DC0"/>
    <w:rsid w:val="0098350D"/>
    <w:rsid w:val="00983925"/>
    <w:rsid w:val="00983D97"/>
    <w:rsid w:val="00985B63"/>
    <w:rsid w:val="009864C7"/>
    <w:rsid w:val="00992B49"/>
    <w:rsid w:val="009948E4"/>
    <w:rsid w:val="009972E4"/>
    <w:rsid w:val="009A1727"/>
    <w:rsid w:val="009A2BC2"/>
    <w:rsid w:val="009A377F"/>
    <w:rsid w:val="009A40B3"/>
    <w:rsid w:val="009A7E65"/>
    <w:rsid w:val="009B190C"/>
    <w:rsid w:val="009B2F40"/>
    <w:rsid w:val="009B4217"/>
    <w:rsid w:val="009B4549"/>
    <w:rsid w:val="009B64F6"/>
    <w:rsid w:val="009C347F"/>
    <w:rsid w:val="009C3A19"/>
    <w:rsid w:val="009C478A"/>
    <w:rsid w:val="009C6F26"/>
    <w:rsid w:val="009D050C"/>
    <w:rsid w:val="009D245D"/>
    <w:rsid w:val="009D2A89"/>
    <w:rsid w:val="009D36A7"/>
    <w:rsid w:val="009D4A13"/>
    <w:rsid w:val="009E0E5A"/>
    <w:rsid w:val="009E1114"/>
    <w:rsid w:val="009E11A0"/>
    <w:rsid w:val="009E1A26"/>
    <w:rsid w:val="009E2A72"/>
    <w:rsid w:val="009E2E05"/>
    <w:rsid w:val="009F002F"/>
    <w:rsid w:val="009F6300"/>
    <w:rsid w:val="00A00665"/>
    <w:rsid w:val="00A0705B"/>
    <w:rsid w:val="00A145B9"/>
    <w:rsid w:val="00A17C32"/>
    <w:rsid w:val="00A24D0D"/>
    <w:rsid w:val="00A25290"/>
    <w:rsid w:val="00A2747E"/>
    <w:rsid w:val="00A275C6"/>
    <w:rsid w:val="00A30B2D"/>
    <w:rsid w:val="00A36B1D"/>
    <w:rsid w:val="00A3761A"/>
    <w:rsid w:val="00A37D1F"/>
    <w:rsid w:val="00A40AC7"/>
    <w:rsid w:val="00A43C0F"/>
    <w:rsid w:val="00A448D5"/>
    <w:rsid w:val="00A44FF6"/>
    <w:rsid w:val="00A46461"/>
    <w:rsid w:val="00A4736F"/>
    <w:rsid w:val="00A51728"/>
    <w:rsid w:val="00A6350F"/>
    <w:rsid w:val="00A7293A"/>
    <w:rsid w:val="00A72959"/>
    <w:rsid w:val="00A74531"/>
    <w:rsid w:val="00A753A9"/>
    <w:rsid w:val="00A85F99"/>
    <w:rsid w:val="00A86B13"/>
    <w:rsid w:val="00A86B9D"/>
    <w:rsid w:val="00A9375C"/>
    <w:rsid w:val="00A95986"/>
    <w:rsid w:val="00AA78F4"/>
    <w:rsid w:val="00AB00DB"/>
    <w:rsid w:val="00AB1208"/>
    <w:rsid w:val="00AB299E"/>
    <w:rsid w:val="00AB3951"/>
    <w:rsid w:val="00AB6D90"/>
    <w:rsid w:val="00AB7B57"/>
    <w:rsid w:val="00AC4437"/>
    <w:rsid w:val="00AC60B5"/>
    <w:rsid w:val="00AC67DD"/>
    <w:rsid w:val="00AD2DDA"/>
    <w:rsid w:val="00AD42A3"/>
    <w:rsid w:val="00AD447F"/>
    <w:rsid w:val="00AD54AF"/>
    <w:rsid w:val="00AD5A1C"/>
    <w:rsid w:val="00AD60BF"/>
    <w:rsid w:val="00AD70EE"/>
    <w:rsid w:val="00AD711A"/>
    <w:rsid w:val="00AD7F94"/>
    <w:rsid w:val="00AE2F9B"/>
    <w:rsid w:val="00AE32AD"/>
    <w:rsid w:val="00AE44D0"/>
    <w:rsid w:val="00AE5DA6"/>
    <w:rsid w:val="00AF0D82"/>
    <w:rsid w:val="00AF3B84"/>
    <w:rsid w:val="00B005B2"/>
    <w:rsid w:val="00B066C2"/>
    <w:rsid w:val="00B06EEC"/>
    <w:rsid w:val="00B1327F"/>
    <w:rsid w:val="00B22122"/>
    <w:rsid w:val="00B22B96"/>
    <w:rsid w:val="00B23E7E"/>
    <w:rsid w:val="00B25211"/>
    <w:rsid w:val="00B357D6"/>
    <w:rsid w:val="00B3684D"/>
    <w:rsid w:val="00B4117E"/>
    <w:rsid w:val="00B424CF"/>
    <w:rsid w:val="00B42A4D"/>
    <w:rsid w:val="00B46980"/>
    <w:rsid w:val="00B50909"/>
    <w:rsid w:val="00B50B2A"/>
    <w:rsid w:val="00B5109D"/>
    <w:rsid w:val="00B54E3E"/>
    <w:rsid w:val="00B55338"/>
    <w:rsid w:val="00B559B4"/>
    <w:rsid w:val="00B5694C"/>
    <w:rsid w:val="00B624E2"/>
    <w:rsid w:val="00B62BA1"/>
    <w:rsid w:val="00B65B9C"/>
    <w:rsid w:val="00B7077E"/>
    <w:rsid w:val="00B7093F"/>
    <w:rsid w:val="00B70E49"/>
    <w:rsid w:val="00B76481"/>
    <w:rsid w:val="00B81A24"/>
    <w:rsid w:val="00B81C8F"/>
    <w:rsid w:val="00B835F3"/>
    <w:rsid w:val="00B83E3B"/>
    <w:rsid w:val="00B90DFF"/>
    <w:rsid w:val="00B94D94"/>
    <w:rsid w:val="00B95B3F"/>
    <w:rsid w:val="00B95CF4"/>
    <w:rsid w:val="00BA49B9"/>
    <w:rsid w:val="00BA744C"/>
    <w:rsid w:val="00BB48F5"/>
    <w:rsid w:val="00BB7235"/>
    <w:rsid w:val="00BC0ED2"/>
    <w:rsid w:val="00BD0869"/>
    <w:rsid w:val="00BD7DB7"/>
    <w:rsid w:val="00BE5A9B"/>
    <w:rsid w:val="00BE6F19"/>
    <w:rsid w:val="00BF5C41"/>
    <w:rsid w:val="00BF7830"/>
    <w:rsid w:val="00BF7E55"/>
    <w:rsid w:val="00C01841"/>
    <w:rsid w:val="00C02344"/>
    <w:rsid w:val="00C070C2"/>
    <w:rsid w:val="00C16D66"/>
    <w:rsid w:val="00C17621"/>
    <w:rsid w:val="00C17AFC"/>
    <w:rsid w:val="00C26451"/>
    <w:rsid w:val="00C268BB"/>
    <w:rsid w:val="00C30174"/>
    <w:rsid w:val="00C31043"/>
    <w:rsid w:val="00C36687"/>
    <w:rsid w:val="00C416D4"/>
    <w:rsid w:val="00C44076"/>
    <w:rsid w:val="00C46DDB"/>
    <w:rsid w:val="00C47477"/>
    <w:rsid w:val="00C475AD"/>
    <w:rsid w:val="00C53F98"/>
    <w:rsid w:val="00C548EB"/>
    <w:rsid w:val="00C55176"/>
    <w:rsid w:val="00C56D75"/>
    <w:rsid w:val="00C56E37"/>
    <w:rsid w:val="00C62D14"/>
    <w:rsid w:val="00C642CC"/>
    <w:rsid w:val="00C64A43"/>
    <w:rsid w:val="00C66D8A"/>
    <w:rsid w:val="00C67D6D"/>
    <w:rsid w:val="00C7013F"/>
    <w:rsid w:val="00C71AEC"/>
    <w:rsid w:val="00C75FB2"/>
    <w:rsid w:val="00C76ADE"/>
    <w:rsid w:val="00C77D63"/>
    <w:rsid w:val="00C80538"/>
    <w:rsid w:val="00C80754"/>
    <w:rsid w:val="00C814FE"/>
    <w:rsid w:val="00C829D8"/>
    <w:rsid w:val="00C85172"/>
    <w:rsid w:val="00C85F0E"/>
    <w:rsid w:val="00C90075"/>
    <w:rsid w:val="00C90470"/>
    <w:rsid w:val="00C93049"/>
    <w:rsid w:val="00C95CB7"/>
    <w:rsid w:val="00CA22AA"/>
    <w:rsid w:val="00CA28A3"/>
    <w:rsid w:val="00CA4250"/>
    <w:rsid w:val="00CA4BB2"/>
    <w:rsid w:val="00CA688C"/>
    <w:rsid w:val="00CB0C1E"/>
    <w:rsid w:val="00CB417C"/>
    <w:rsid w:val="00CC10BB"/>
    <w:rsid w:val="00CC20D8"/>
    <w:rsid w:val="00CC24B7"/>
    <w:rsid w:val="00CC28DA"/>
    <w:rsid w:val="00CC6DBA"/>
    <w:rsid w:val="00CD00D4"/>
    <w:rsid w:val="00CD136C"/>
    <w:rsid w:val="00CD190A"/>
    <w:rsid w:val="00CD459A"/>
    <w:rsid w:val="00CD657A"/>
    <w:rsid w:val="00CE0367"/>
    <w:rsid w:val="00CE1090"/>
    <w:rsid w:val="00CE20DB"/>
    <w:rsid w:val="00CE66C7"/>
    <w:rsid w:val="00CF00C4"/>
    <w:rsid w:val="00CF4186"/>
    <w:rsid w:val="00CF4C95"/>
    <w:rsid w:val="00CF611C"/>
    <w:rsid w:val="00D0034B"/>
    <w:rsid w:val="00D019FF"/>
    <w:rsid w:val="00D01C28"/>
    <w:rsid w:val="00D02148"/>
    <w:rsid w:val="00D03127"/>
    <w:rsid w:val="00D04852"/>
    <w:rsid w:val="00D04D49"/>
    <w:rsid w:val="00D06A5F"/>
    <w:rsid w:val="00D06F38"/>
    <w:rsid w:val="00D079AE"/>
    <w:rsid w:val="00D10E2F"/>
    <w:rsid w:val="00D115D8"/>
    <w:rsid w:val="00D15353"/>
    <w:rsid w:val="00D1761C"/>
    <w:rsid w:val="00D255FA"/>
    <w:rsid w:val="00D272F4"/>
    <w:rsid w:val="00D318E7"/>
    <w:rsid w:val="00D37805"/>
    <w:rsid w:val="00D41027"/>
    <w:rsid w:val="00D41F87"/>
    <w:rsid w:val="00D43284"/>
    <w:rsid w:val="00D43E5E"/>
    <w:rsid w:val="00D450C9"/>
    <w:rsid w:val="00D470B4"/>
    <w:rsid w:val="00D47E68"/>
    <w:rsid w:val="00D56A28"/>
    <w:rsid w:val="00D60D7B"/>
    <w:rsid w:val="00D619D0"/>
    <w:rsid w:val="00D634F0"/>
    <w:rsid w:val="00D6474E"/>
    <w:rsid w:val="00D65A8A"/>
    <w:rsid w:val="00D67FE6"/>
    <w:rsid w:val="00D7459C"/>
    <w:rsid w:val="00D80103"/>
    <w:rsid w:val="00D813EA"/>
    <w:rsid w:val="00D84E33"/>
    <w:rsid w:val="00D8641D"/>
    <w:rsid w:val="00D87213"/>
    <w:rsid w:val="00D90453"/>
    <w:rsid w:val="00D90617"/>
    <w:rsid w:val="00DA35A2"/>
    <w:rsid w:val="00DA38D0"/>
    <w:rsid w:val="00DA396F"/>
    <w:rsid w:val="00DA585B"/>
    <w:rsid w:val="00DB7500"/>
    <w:rsid w:val="00DC05C1"/>
    <w:rsid w:val="00DC1E60"/>
    <w:rsid w:val="00DC3F06"/>
    <w:rsid w:val="00DC5292"/>
    <w:rsid w:val="00DC7B21"/>
    <w:rsid w:val="00DD0458"/>
    <w:rsid w:val="00DD0BCF"/>
    <w:rsid w:val="00DD1CFC"/>
    <w:rsid w:val="00DE020C"/>
    <w:rsid w:val="00DE0757"/>
    <w:rsid w:val="00DE1E40"/>
    <w:rsid w:val="00DE6D5E"/>
    <w:rsid w:val="00DF37EF"/>
    <w:rsid w:val="00DF4C48"/>
    <w:rsid w:val="00DF6B85"/>
    <w:rsid w:val="00DF6E9B"/>
    <w:rsid w:val="00DF7481"/>
    <w:rsid w:val="00E0346E"/>
    <w:rsid w:val="00E0568F"/>
    <w:rsid w:val="00E05C79"/>
    <w:rsid w:val="00E075C7"/>
    <w:rsid w:val="00E07EF5"/>
    <w:rsid w:val="00E154FF"/>
    <w:rsid w:val="00E239A1"/>
    <w:rsid w:val="00E24E1A"/>
    <w:rsid w:val="00E24E6F"/>
    <w:rsid w:val="00E25346"/>
    <w:rsid w:val="00E25D5A"/>
    <w:rsid w:val="00E2652D"/>
    <w:rsid w:val="00E3186A"/>
    <w:rsid w:val="00E33940"/>
    <w:rsid w:val="00E33CA3"/>
    <w:rsid w:val="00E37450"/>
    <w:rsid w:val="00E40643"/>
    <w:rsid w:val="00E4334F"/>
    <w:rsid w:val="00E46FC8"/>
    <w:rsid w:val="00E52597"/>
    <w:rsid w:val="00E53440"/>
    <w:rsid w:val="00E57FCC"/>
    <w:rsid w:val="00E60957"/>
    <w:rsid w:val="00E63E72"/>
    <w:rsid w:val="00E64507"/>
    <w:rsid w:val="00E8075F"/>
    <w:rsid w:val="00E80F93"/>
    <w:rsid w:val="00E872EB"/>
    <w:rsid w:val="00E87333"/>
    <w:rsid w:val="00E92534"/>
    <w:rsid w:val="00E92C6B"/>
    <w:rsid w:val="00E932F2"/>
    <w:rsid w:val="00E93A70"/>
    <w:rsid w:val="00E93D46"/>
    <w:rsid w:val="00E93EEF"/>
    <w:rsid w:val="00E94995"/>
    <w:rsid w:val="00E97237"/>
    <w:rsid w:val="00E97D6F"/>
    <w:rsid w:val="00EA1203"/>
    <w:rsid w:val="00EA299F"/>
    <w:rsid w:val="00EA37C5"/>
    <w:rsid w:val="00EA5131"/>
    <w:rsid w:val="00EA53A1"/>
    <w:rsid w:val="00EC0A6D"/>
    <w:rsid w:val="00EC7AE6"/>
    <w:rsid w:val="00ED2079"/>
    <w:rsid w:val="00ED2E56"/>
    <w:rsid w:val="00ED39A3"/>
    <w:rsid w:val="00EE019B"/>
    <w:rsid w:val="00EE0F01"/>
    <w:rsid w:val="00EE1E8D"/>
    <w:rsid w:val="00EE5284"/>
    <w:rsid w:val="00EE554D"/>
    <w:rsid w:val="00EF1409"/>
    <w:rsid w:val="00EF1F6B"/>
    <w:rsid w:val="00F07BCE"/>
    <w:rsid w:val="00F10D49"/>
    <w:rsid w:val="00F13193"/>
    <w:rsid w:val="00F13B68"/>
    <w:rsid w:val="00F14224"/>
    <w:rsid w:val="00F15901"/>
    <w:rsid w:val="00F168AE"/>
    <w:rsid w:val="00F1773A"/>
    <w:rsid w:val="00F17FD6"/>
    <w:rsid w:val="00F2264F"/>
    <w:rsid w:val="00F22E3B"/>
    <w:rsid w:val="00F2322C"/>
    <w:rsid w:val="00F23E67"/>
    <w:rsid w:val="00F25908"/>
    <w:rsid w:val="00F26B97"/>
    <w:rsid w:val="00F360F0"/>
    <w:rsid w:val="00F44CA7"/>
    <w:rsid w:val="00F45BC5"/>
    <w:rsid w:val="00F517C6"/>
    <w:rsid w:val="00F5326E"/>
    <w:rsid w:val="00F57CB4"/>
    <w:rsid w:val="00F57E4B"/>
    <w:rsid w:val="00F60086"/>
    <w:rsid w:val="00F6326F"/>
    <w:rsid w:val="00F64ADC"/>
    <w:rsid w:val="00F72C3A"/>
    <w:rsid w:val="00F73413"/>
    <w:rsid w:val="00F7477D"/>
    <w:rsid w:val="00F7499D"/>
    <w:rsid w:val="00F75406"/>
    <w:rsid w:val="00F75D2D"/>
    <w:rsid w:val="00F76347"/>
    <w:rsid w:val="00F77BD8"/>
    <w:rsid w:val="00F8014D"/>
    <w:rsid w:val="00F80B3B"/>
    <w:rsid w:val="00F833F1"/>
    <w:rsid w:val="00F877D7"/>
    <w:rsid w:val="00F87C48"/>
    <w:rsid w:val="00F9047A"/>
    <w:rsid w:val="00F90F5D"/>
    <w:rsid w:val="00F95498"/>
    <w:rsid w:val="00F95AD8"/>
    <w:rsid w:val="00F96D26"/>
    <w:rsid w:val="00F9703F"/>
    <w:rsid w:val="00FA0806"/>
    <w:rsid w:val="00FA105C"/>
    <w:rsid w:val="00FA11D2"/>
    <w:rsid w:val="00FA4022"/>
    <w:rsid w:val="00FB09A4"/>
    <w:rsid w:val="00FB0FD4"/>
    <w:rsid w:val="00FC62A9"/>
    <w:rsid w:val="00FC6FC9"/>
    <w:rsid w:val="00FC7028"/>
    <w:rsid w:val="00FC7049"/>
    <w:rsid w:val="00FC78C2"/>
    <w:rsid w:val="00FD003C"/>
    <w:rsid w:val="00FD351C"/>
    <w:rsid w:val="00FD3532"/>
    <w:rsid w:val="00FD3BFD"/>
    <w:rsid w:val="00FD611F"/>
    <w:rsid w:val="00FD620A"/>
    <w:rsid w:val="00FE15C2"/>
    <w:rsid w:val="00FE6CD1"/>
    <w:rsid w:val="00FF0504"/>
    <w:rsid w:val="00FF15AB"/>
    <w:rsid w:val="00FF34B6"/>
    <w:rsid w:val="00FF5111"/>
    <w:rsid w:val="00FF7C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3AC77C3-748D-4DF1-BA68-E6A8F88B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B73"/>
    <w:pPr>
      <w:spacing w:after="200" w:line="276" w:lineRule="auto"/>
    </w:pPr>
    <w:rPr>
      <w:rFonts w:ascii="Arial" w:eastAsiaTheme="minorEastAsia" w:hAnsi="Arial" w:cstheme="minorBidi"/>
      <w:sz w:val="24"/>
      <w:szCs w:val="22"/>
      <w:lang w:val="en-GB"/>
    </w:rPr>
  </w:style>
  <w:style w:type="paragraph" w:styleId="Heading1">
    <w:name w:val="heading 1"/>
    <w:basedOn w:val="Normal"/>
    <w:next w:val="Normal"/>
    <w:link w:val="Heading1Char"/>
    <w:uiPriority w:val="9"/>
    <w:qFormat/>
    <w:rsid w:val="00EC7AE6"/>
    <w:pPr>
      <w:numPr>
        <w:numId w:val="1"/>
      </w:numPr>
      <w:spacing w:before="120" w:after="120"/>
      <w:outlineLvl w:val="0"/>
    </w:pPr>
    <w:rPr>
      <w:rFonts w:eastAsiaTheme="majorEastAsia" w:cstheme="majorBidi"/>
      <w:b/>
      <w:caps/>
      <w:sz w:val="28"/>
    </w:rPr>
  </w:style>
  <w:style w:type="paragraph" w:styleId="Heading2">
    <w:name w:val="heading 2"/>
    <w:basedOn w:val="Normal"/>
    <w:next w:val="Normal"/>
    <w:link w:val="Heading2Char"/>
    <w:uiPriority w:val="9"/>
    <w:qFormat/>
    <w:rsid w:val="005A2D3A"/>
    <w:pPr>
      <w:keepNext/>
      <w:numPr>
        <w:ilvl w:val="1"/>
        <w:numId w:val="1"/>
      </w:numPr>
      <w:spacing w:before="120" w:after="240"/>
      <w:outlineLvl w:val="1"/>
    </w:pPr>
    <w:rPr>
      <w:rFonts w:eastAsiaTheme="majorEastAsia" w:cstheme="majorBidi"/>
      <w:b/>
      <w:bCs/>
      <w:sz w:val="26"/>
    </w:rPr>
  </w:style>
  <w:style w:type="paragraph" w:styleId="Heading3">
    <w:name w:val="heading 3"/>
    <w:basedOn w:val="Normal"/>
    <w:next w:val="Normal"/>
    <w:link w:val="Heading3Char"/>
    <w:uiPriority w:val="9"/>
    <w:qFormat/>
    <w:rsid w:val="005A2D3A"/>
    <w:pPr>
      <w:numPr>
        <w:ilvl w:val="2"/>
        <w:numId w:val="1"/>
      </w:numPr>
      <w:spacing w:before="120" w:after="240"/>
      <w:outlineLvl w:val="2"/>
    </w:pPr>
    <w:rPr>
      <w:rFonts w:cs="Arial"/>
      <w:b/>
      <w:bCs/>
      <w:szCs w:val="26"/>
    </w:rPr>
  </w:style>
  <w:style w:type="paragraph" w:styleId="Heading4">
    <w:name w:val="heading 4"/>
    <w:basedOn w:val="Normal"/>
    <w:next w:val="Normal"/>
    <w:link w:val="Heading4Char"/>
    <w:uiPriority w:val="9"/>
    <w:qFormat/>
    <w:rsid w:val="005A2D3A"/>
    <w:pPr>
      <w:keepNext/>
      <w:spacing w:before="120" w:after="240"/>
      <w:outlineLvl w:val="3"/>
    </w:pPr>
    <w:rPr>
      <w:bCs/>
      <w:i/>
      <w:szCs w:val="28"/>
    </w:rPr>
  </w:style>
  <w:style w:type="paragraph" w:styleId="Heading5">
    <w:name w:val="heading 5"/>
    <w:basedOn w:val="Normal"/>
    <w:next w:val="Normal"/>
    <w:link w:val="Heading5Char"/>
    <w:qFormat/>
    <w:rsid w:val="00FC7028"/>
    <w:pPr>
      <w:keepNext/>
      <w:numPr>
        <w:ilvl w:val="4"/>
        <w:numId w:val="1"/>
      </w:numPr>
      <w:spacing w:before="120" w:after="120"/>
      <w:outlineLvl w:val="4"/>
    </w:pPr>
    <w:rPr>
      <w:b/>
      <w:bCs/>
      <w:iCs/>
      <w:szCs w:val="26"/>
    </w:rPr>
  </w:style>
  <w:style w:type="paragraph" w:styleId="Heading6">
    <w:name w:val="heading 6"/>
    <w:basedOn w:val="Normal"/>
    <w:next w:val="Normal"/>
    <w:link w:val="Heading6Char"/>
    <w:qFormat/>
    <w:rsid w:val="00FC7028"/>
    <w:pPr>
      <w:numPr>
        <w:ilvl w:val="5"/>
        <w:numId w:val="1"/>
      </w:numPr>
      <w:spacing w:before="240" w:after="60"/>
      <w:outlineLvl w:val="5"/>
    </w:pPr>
    <w:rPr>
      <w:b/>
      <w:bCs/>
      <w:sz w:val="22"/>
    </w:rPr>
  </w:style>
  <w:style w:type="paragraph" w:styleId="Heading7">
    <w:name w:val="heading 7"/>
    <w:basedOn w:val="Normal"/>
    <w:next w:val="Normal"/>
    <w:link w:val="Heading7Char"/>
    <w:qFormat/>
    <w:rsid w:val="00FC7028"/>
    <w:pPr>
      <w:numPr>
        <w:ilvl w:val="6"/>
        <w:numId w:val="1"/>
      </w:numPr>
      <w:spacing w:before="240" w:after="60"/>
      <w:outlineLvl w:val="6"/>
    </w:pPr>
    <w:rPr>
      <w:szCs w:val="24"/>
    </w:rPr>
  </w:style>
  <w:style w:type="paragraph" w:styleId="Heading8">
    <w:name w:val="heading 8"/>
    <w:basedOn w:val="Normal"/>
    <w:next w:val="Normal"/>
    <w:link w:val="Heading8Char"/>
    <w:qFormat/>
    <w:rsid w:val="00FC7028"/>
    <w:pPr>
      <w:numPr>
        <w:ilvl w:val="7"/>
        <w:numId w:val="1"/>
      </w:numPr>
      <w:spacing w:before="240" w:after="60"/>
      <w:outlineLvl w:val="7"/>
    </w:pPr>
    <w:rPr>
      <w:i/>
      <w:iCs/>
      <w:szCs w:val="24"/>
    </w:rPr>
  </w:style>
  <w:style w:type="paragraph" w:styleId="Heading9">
    <w:name w:val="heading 9"/>
    <w:basedOn w:val="Normal"/>
    <w:next w:val="Normal"/>
    <w:link w:val="Heading9Char"/>
    <w:qFormat/>
    <w:rsid w:val="00FC7028"/>
    <w:pPr>
      <w:numPr>
        <w:ilvl w:val="8"/>
        <w:numId w:val="1"/>
      </w:numPr>
      <w:spacing w:before="240" w:after="60"/>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AE6"/>
    <w:rPr>
      <w:rFonts w:ascii="Arial" w:eastAsiaTheme="majorEastAsia" w:hAnsi="Arial" w:cstheme="majorBidi"/>
      <w:b/>
      <w:caps/>
      <w:sz w:val="28"/>
      <w:szCs w:val="22"/>
    </w:rPr>
  </w:style>
  <w:style w:type="character" w:customStyle="1" w:styleId="Heading2Char">
    <w:name w:val="Heading 2 Char"/>
    <w:basedOn w:val="DefaultParagraphFont"/>
    <w:link w:val="Heading2"/>
    <w:uiPriority w:val="9"/>
    <w:rsid w:val="005A2D3A"/>
    <w:rPr>
      <w:rFonts w:ascii="Arial" w:eastAsiaTheme="majorEastAsia" w:hAnsi="Arial" w:cstheme="majorBidi"/>
      <w:b/>
      <w:bCs/>
      <w:sz w:val="26"/>
      <w:szCs w:val="22"/>
    </w:rPr>
  </w:style>
  <w:style w:type="character" w:customStyle="1" w:styleId="Heading3Char">
    <w:name w:val="Heading 3 Char"/>
    <w:basedOn w:val="DefaultParagraphFont"/>
    <w:link w:val="Heading3"/>
    <w:uiPriority w:val="9"/>
    <w:rsid w:val="005A2D3A"/>
    <w:rPr>
      <w:rFonts w:ascii="Arial" w:eastAsiaTheme="minorEastAsia" w:hAnsi="Arial" w:cs="Arial"/>
      <w:b/>
      <w:bCs/>
      <w:sz w:val="24"/>
      <w:szCs w:val="26"/>
    </w:rPr>
  </w:style>
  <w:style w:type="character" w:customStyle="1" w:styleId="Heading4Char">
    <w:name w:val="Heading 4 Char"/>
    <w:basedOn w:val="DefaultParagraphFont"/>
    <w:link w:val="Heading4"/>
    <w:uiPriority w:val="9"/>
    <w:rsid w:val="005A2D3A"/>
    <w:rPr>
      <w:rFonts w:ascii="Arial" w:eastAsiaTheme="minorEastAsia" w:hAnsi="Arial" w:cstheme="minorBidi"/>
      <w:bCs/>
      <w:i/>
      <w:sz w:val="24"/>
      <w:szCs w:val="28"/>
    </w:rPr>
  </w:style>
  <w:style w:type="character" w:customStyle="1" w:styleId="Heading5Char">
    <w:name w:val="Heading 5 Char"/>
    <w:basedOn w:val="DefaultParagraphFont"/>
    <w:link w:val="Heading5"/>
    <w:rsid w:val="00FC7028"/>
    <w:rPr>
      <w:rFonts w:ascii="Arial" w:eastAsiaTheme="minorEastAsia" w:hAnsi="Arial" w:cstheme="minorBidi"/>
      <w:b/>
      <w:bCs/>
      <w:iCs/>
      <w:sz w:val="24"/>
      <w:szCs w:val="26"/>
    </w:rPr>
  </w:style>
  <w:style w:type="character" w:customStyle="1" w:styleId="Heading6Char">
    <w:name w:val="Heading 6 Char"/>
    <w:basedOn w:val="DefaultParagraphFont"/>
    <w:link w:val="Heading6"/>
    <w:rsid w:val="00FC7028"/>
    <w:rPr>
      <w:rFonts w:ascii="Arial" w:eastAsiaTheme="minorEastAsia" w:hAnsi="Arial" w:cstheme="minorBidi"/>
      <w:b/>
      <w:bCs/>
      <w:sz w:val="22"/>
      <w:szCs w:val="22"/>
    </w:rPr>
  </w:style>
  <w:style w:type="character" w:customStyle="1" w:styleId="Heading7Char">
    <w:name w:val="Heading 7 Char"/>
    <w:basedOn w:val="DefaultParagraphFont"/>
    <w:link w:val="Heading7"/>
    <w:rsid w:val="00FC7028"/>
    <w:rPr>
      <w:rFonts w:ascii="Arial" w:eastAsiaTheme="minorEastAsia" w:hAnsi="Arial" w:cstheme="minorBidi"/>
      <w:sz w:val="24"/>
      <w:szCs w:val="24"/>
    </w:rPr>
  </w:style>
  <w:style w:type="character" w:customStyle="1" w:styleId="Heading8Char">
    <w:name w:val="Heading 8 Char"/>
    <w:basedOn w:val="DefaultParagraphFont"/>
    <w:link w:val="Heading8"/>
    <w:rsid w:val="00FC7028"/>
    <w:rPr>
      <w:rFonts w:ascii="Arial" w:eastAsiaTheme="minorEastAsia" w:hAnsi="Arial" w:cstheme="minorBidi"/>
      <w:i/>
      <w:iCs/>
      <w:sz w:val="24"/>
      <w:szCs w:val="24"/>
    </w:rPr>
  </w:style>
  <w:style w:type="character" w:customStyle="1" w:styleId="Heading9Char">
    <w:name w:val="Heading 9 Char"/>
    <w:basedOn w:val="DefaultParagraphFont"/>
    <w:link w:val="Heading9"/>
    <w:rsid w:val="00FC7028"/>
    <w:rPr>
      <w:rFonts w:ascii="Arial" w:eastAsiaTheme="minorEastAsia" w:hAnsi="Arial" w:cs="Arial"/>
      <w:sz w:val="22"/>
      <w:szCs w:val="22"/>
    </w:rPr>
  </w:style>
  <w:style w:type="paragraph" w:styleId="Caption">
    <w:name w:val="caption"/>
    <w:basedOn w:val="Normal"/>
    <w:next w:val="Normal"/>
    <w:qFormat/>
    <w:rsid w:val="00FC7028"/>
    <w:rPr>
      <w:bCs/>
      <w:i/>
      <w:sz w:val="16"/>
    </w:rPr>
  </w:style>
  <w:style w:type="character" w:styleId="Strong">
    <w:name w:val="Strong"/>
    <w:basedOn w:val="DefaultParagraphFont"/>
    <w:uiPriority w:val="22"/>
    <w:qFormat/>
    <w:rsid w:val="00FC7028"/>
    <w:rPr>
      <w:b/>
      <w:bCs/>
    </w:rPr>
  </w:style>
  <w:style w:type="character" w:styleId="Emphasis">
    <w:name w:val="Emphasis"/>
    <w:basedOn w:val="DefaultParagraphFont"/>
    <w:uiPriority w:val="20"/>
    <w:qFormat/>
    <w:rsid w:val="00FC7028"/>
    <w:rPr>
      <w:i/>
      <w:iCs/>
    </w:rPr>
  </w:style>
  <w:style w:type="paragraph" w:styleId="NoSpacing">
    <w:name w:val="No Spacing"/>
    <w:link w:val="NoSpacingChar"/>
    <w:uiPriority w:val="1"/>
    <w:qFormat/>
    <w:rsid w:val="00FC7028"/>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FC7028"/>
    <w:rPr>
      <w:rFonts w:asciiTheme="minorHAnsi" w:eastAsiaTheme="minorEastAsia" w:hAnsiTheme="minorHAnsi" w:cstheme="minorBidi"/>
      <w:sz w:val="22"/>
      <w:szCs w:val="22"/>
      <w:lang w:val="en-US" w:eastAsia="en-US"/>
    </w:rPr>
  </w:style>
  <w:style w:type="paragraph" w:styleId="ListParagraph">
    <w:name w:val="List Paragraph"/>
    <w:basedOn w:val="Normal"/>
    <w:uiPriority w:val="34"/>
    <w:qFormat/>
    <w:rsid w:val="00FC7028"/>
    <w:pPr>
      <w:ind w:left="708"/>
    </w:pPr>
  </w:style>
  <w:style w:type="paragraph" w:styleId="TOCHeading">
    <w:name w:val="TOC Heading"/>
    <w:basedOn w:val="Heading1"/>
    <w:next w:val="Normal"/>
    <w:uiPriority w:val="39"/>
    <w:unhideWhenUsed/>
    <w:qFormat/>
    <w:rsid w:val="00FC7028"/>
    <w:pPr>
      <w:keepNext/>
      <w:keepLines/>
      <w:numPr>
        <w:numId w:val="0"/>
      </w:numPr>
      <w:spacing w:before="480" w:after="0"/>
      <w:outlineLvl w:val="9"/>
    </w:pPr>
    <w:rPr>
      <w:rFonts w:asciiTheme="majorHAnsi" w:hAnsiTheme="majorHAnsi"/>
      <w:bCs/>
      <w:caps w:val="0"/>
      <w:color w:val="365F91" w:themeColor="accent1" w:themeShade="BF"/>
      <w:szCs w:val="28"/>
      <w:lang w:eastAsia="en-US"/>
    </w:rPr>
  </w:style>
  <w:style w:type="paragraph" w:customStyle="1" w:styleId="Formatvorlage1">
    <w:name w:val="Formatvorlage1"/>
    <w:basedOn w:val="Normal"/>
    <w:qFormat/>
    <w:rsid w:val="00FC7028"/>
    <w:pPr>
      <w:numPr>
        <w:numId w:val="2"/>
      </w:numPr>
      <w:spacing w:before="60" w:after="60"/>
    </w:pPr>
  </w:style>
  <w:style w:type="paragraph" w:customStyle="1" w:styleId="Formatvorlage2">
    <w:name w:val="Formatvorlage2"/>
    <w:basedOn w:val="Formatvorlage1"/>
    <w:qFormat/>
    <w:rsid w:val="00FC7028"/>
    <w:pPr>
      <w:numPr>
        <w:numId w:val="3"/>
      </w:numPr>
    </w:pPr>
  </w:style>
  <w:style w:type="paragraph" w:customStyle="1" w:styleId="Nummerierungintabelle">
    <w:name w:val="Nummerierung in tabelle"/>
    <w:basedOn w:val="Normal"/>
    <w:qFormat/>
    <w:rsid w:val="00FC7028"/>
    <w:pPr>
      <w:numPr>
        <w:numId w:val="4"/>
      </w:numPr>
      <w:spacing w:before="60" w:after="60"/>
    </w:pPr>
    <w:rPr>
      <w:bCs/>
      <w:sz w:val="18"/>
      <w:szCs w:val="18"/>
    </w:rPr>
  </w:style>
  <w:style w:type="paragraph" w:customStyle="1" w:styleId="Unterueberschriftkursivundfett">
    <w:name w:val="Unterueberschrift kursiv und fett"/>
    <w:basedOn w:val="Normal"/>
    <w:qFormat/>
    <w:rsid w:val="00FC7028"/>
    <w:pPr>
      <w:spacing w:before="60" w:after="60"/>
    </w:pPr>
    <w:rPr>
      <w:b/>
      <w:i/>
    </w:rPr>
  </w:style>
  <w:style w:type="paragraph" w:customStyle="1" w:styleId="Formatvorlage3">
    <w:name w:val="Formatvorlage3"/>
    <w:basedOn w:val="Nummerierungintabelle"/>
    <w:qFormat/>
    <w:rsid w:val="00FC7028"/>
    <w:pPr>
      <w:numPr>
        <w:numId w:val="5"/>
      </w:numPr>
    </w:pPr>
  </w:style>
  <w:style w:type="paragraph" w:customStyle="1" w:styleId="unterueber2">
    <w:name w:val="unterueber2"/>
    <w:basedOn w:val="Normal"/>
    <w:qFormat/>
    <w:rsid w:val="00EC7AE6"/>
    <w:pPr>
      <w:spacing w:before="60" w:after="60"/>
    </w:pPr>
    <w:rPr>
      <w:b/>
      <w:bCs/>
    </w:rPr>
  </w:style>
  <w:style w:type="paragraph" w:customStyle="1" w:styleId="fussnote">
    <w:name w:val="fussnote"/>
    <w:basedOn w:val="FootnoteText"/>
    <w:qFormat/>
    <w:rsid w:val="00FC7028"/>
    <w:rPr>
      <w:sz w:val="16"/>
    </w:rPr>
  </w:style>
  <w:style w:type="paragraph" w:styleId="FootnoteText">
    <w:name w:val="footnote text"/>
    <w:basedOn w:val="Normal"/>
    <w:link w:val="FootnoteTextChar"/>
    <w:uiPriority w:val="99"/>
    <w:semiHidden/>
    <w:unhideWhenUsed/>
    <w:rsid w:val="004B445C"/>
  </w:style>
  <w:style w:type="character" w:customStyle="1" w:styleId="FootnoteTextChar">
    <w:name w:val="Footnote Text Char"/>
    <w:basedOn w:val="DefaultParagraphFont"/>
    <w:link w:val="FootnoteText"/>
    <w:uiPriority w:val="99"/>
    <w:semiHidden/>
    <w:rsid w:val="004B445C"/>
    <w:rPr>
      <w:rFonts w:ascii="Verdana" w:hAnsi="Verdana"/>
    </w:rPr>
  </w:style>
  <w:style w:type="paragraph" w:customStyle="1" w:styleId="tebelleneintraege10pt">
    <w:name w:val="tebelleneintraege 10pt"/>
    <w:basedOn w:val="Normal"/>
    <w:qFormat/>
    <w:rsid w:val="00FC7028"/>
    <w:pPr>
      <w:spacing w:before="120" w:after="120"/>
    </w:pPr>
    <w:rPr>
      <w:bCs/>
    </w:rPr>
  </w:style>
  <w:style w:type="paragraph" w:customStyle="1" w:styleId="Formatvorlage4">
    <w:name w:val="Formatvorlage4"/>
    <w:basedOn w:val="Formatvorlage2"/>
    <w:qFormat/>
    <w:rsid w:val="00FC7028"/>
    <w:pPr>
      <w:numPr>
        <w:numId w:val="6"/>
      </w:numPr>
      <w:spacing w:before="0" w:after="0"/>
    </w:pPr>
  </w:style>
  <w:style w:type="paragraph" w:customStyle="1" w:styleId="Formatvorlage5">
    <w:name w:val="Formatvorlage5"/>
    <w:basedOn w:val="Normal"/>
    <w:link w:val="Formatvorlage5Zchn"/>
    <w:qFormat/>
    <w:rsid w:val="00FC7028"/>
    <w:pPr>
      <w:jc w:val="center"/>
    </w:pPr>
    <w:rPr>
      <w:b/>
      <w:bCs/>
      <w:spacing w:val="10"/>
      <w:sz w:val="32"/>
    </w:rPr>
  </w:style>
  <w:style w:type="character" w:customStyle="1" w:styleId="Formatvorlage5Zchn">
    <w:name w:val="Formatvorlage5 Zchn"/>
    <w:basedOn w:val="DefaultParagraphFont"/>
    <w:link w:val="Formatvorlage5"/>
    <w:rsid w:val="00FC7028"/>
    <w:rPr>
      <w:rFonts w:ascii="Verdana" w:hAnsi="Verdana"/>
      <w:b/>
      <w:bCs/>
      <w:spacing w:val="10"/>
      <w:sz w:val="32"/>
      <w:lang w:val="en-GB"/>
    </w:rPr>
  </w:style>
  <w:style w:type="paragraph" w:customStyle="1" w:styleId="Formatvorlage6">
    <w:name w:val="Formatvorlage6"/>
    <w:basedOn w:val="Normal"/>
    <w:link w:val="Formatvorlage6Zchn"/>
    <w:qFormat/>
    <w:rsid w:val="00FC7028"/>
    <w:rPr>
      <w:spacing w:val="10"/>
    </w:rPr>
  </w:style>
  <w:style w:type="character" w:customStyle="1" w:styleId="Formatvorlage6Zchn">
    <w:name w:val="Formatvorlage6 Zchn"/>
    <w:basedOn w:val="DefaultParagraphFont"/>
    <w:link w:val="Formatvorlage6"/>
    <w:rsid w:val="00FC7028"/>
    <w:rPr>
      <w:rFonts w:ascii="Verdana" w:hAnsi="Verdana"/>
      <w:spacing w:val="10"/>
      <w:lang w:val="en-GB"/>
    </w:rPr>
  </w:style>
  <w:style w:type="paragraph" w:styleId="Header">
    <w:name w:val="header"/>
    <w:basedOn w:val="Normal"/>
    <w:link w:val="HeaderChar"/>
    <w:uiPriority w:val="99"/>
    <w:unhideWhenUsed/>
    <w:rsid w:val="00342C39"/>
    <w:pPr>
      <w:tabs>
        <w:tab w:val="center" w:pos="4536"/>
        <w:tab w:val="right" w:pos="9072"/>
      </w:tabs>
    </w:pPr>
  </w:style>
  <w:style w:type="character" w:customStyle="1" w:styleId="HeaderChar">
    <w:name w:val="Header Char"/>
    <w:basedOn w:val="DefaultParagraphFont"/>
    <w:link w:val="Header"/>
    <w:uiPriority w:val="99"/>
    <w:rsid w:val="00342C39"/>
    <w:rPr>
      <w:rFonts w:ascii="Verdana" w:hAnsi="Verdana"/>
      <w:lang w:val="en-GB"/>
    </w:rPr>
  </w:style>
  <w:style w:type="paragraph" w:styleId="Footer">
    <w:name w:val="footer"/>
    <w:basedOn w:val="Normal"/>
    <w:link w:val="FooterChar"/>
    <w:uiPriority w:val="99"/>
    <w:unhideWhenUsed/>
    <w:rsid w:val="00342C39"/>
    <w:pPr>
      <w:tabs>
        <w:tab w:val="center" w:pos="4536"/>
        <w:tab w:val="right" w:pos="9072"/>
      </w:tabs>
    </w:pPr>
  </w:style>
  <w:style w:type="character" w:customStyle="1" w:styleId="FooterChar">
    <w:name w:val="Footer Char"/>
    <w:basedOn w:val="DefaultParagraphFont"/>
    <w:link w:val="Footer"/>
    <w:uiPriority w:val="99"/>
    <w:rsid w:val="00342C39"/>
    <w:rPr>
      <w:rFonts w:ascii="Verdana" w:hAnsi="Verdana"/>
      <w:lang w:val="en-GB"/>
    </w:rPr>
  </w:style>
  <w:style w:type="paragraph" w:styleId="BalloonText">
    <w:name w:val="Balloon Text"/>
    <w:basedOn w:val="Normal"/>
    <w:link w:val="BalloonTextChar"/>
    <w:uiPriority w:val="99"/>
    <w:semiHidden/>
    <w:unhideWhenUsed/>
    <w:rsid w:val="00BA49B9"/>
    <w:rPr>
      <w:rFonts w:ascii="Tahoma" w:hAnsi="Tahoma" w:cs="Tahoma"/>
      <w:sz w:val="16"/>
      <w:szCs w:val="16"/>
    </w:rPr>
  </w:style>
  <w:style w:type="character" w:customStyle="1" w:styleId="BalloonTextChar">
    <w:name w:val="Balloon Text Char"/>
    <w:basedOn w:val="DefaultParagraphFont"/>
    <w:link w:val="BalloonText"/>
    <w:uiPriority w:val="99"/>
    <w:semiHidden/>
    <w:rsid w:val="00BA49B9"/>
    <w:rPr>
      <w:rFonts w:ascii="Tahoma" w:hAnsi="Tahoma" w:cs="Tahoma"/>
      <w:sz w:val="16"/>
      <w:szCs w:val="16"/>
      <w:lang w:val="en-GB"/>
    </w:rPr>
  </w:style>
  <w:style w:type="paragraph" w:styleId="TOC1">
    <w:name w:val="toc 1"/>
    <w:basedOn w:val="Normal"/>
    <w:next w:val="Normal"/>
    <w:autoRedefine/>
    <w:uiPriority w:val="39"/>
    <w:unhideWhenUsed/>
    <w:rsid w:val="00145102"/>
    <w:pPr>
      <w:spacing w:after="100"/>
    </w:pPr>
  </w:style>
  <w:style w:type="paragraph" w:styleId="TOC2">
    <w:name w:val="toc 2"/>
    <w:basedOn w:val="Normal"/>
    <w:next w:val="Normal"/>
    <w:autoRedefine/>
    <w:uiPriority w:val="39"/>
    <w:unhideWhenUsed/>
    <w:rsid w:val="00145102"/>
    <w:pPr>
      <w:spacing w:after="100"/>
      <w:ind w:left="240"/>
    </w:pPr>
  </w:style>
  <w:style w:type="character" w:styleId="Hyperlink">
    <w:name w:val="Hyperlink"/>
    <w:basedOn w:val="DefaultParagraphFont"/>
    <w:uiPriority w:val="99"/>
    <w:unhideWhenUsed/>
    <w:rsid w:val="00145102"/>
    <w:rPr>
      <w:color w:val="0000FF" w:themeColor="hyperlink"/>
      <w:u w:val="single"/>
    </w:rPr>
  </w:style>
  <w:style w:type="character" w:styleId="CommentReference">
    <w:name w:val="annotation reference"/>
    <w:basedOn w:val="DefaultParagraphFont"/>
    <w:uiPriority w:val="99"/>
    <w:semiHidden/>
    <w:unhideWhenUsed/>
    <w:rsid w:val="005A1155"/>
    <w:rPr>
      <w:sz w:val="16"/>
      <w:szCs w:val="16"/>
    </w:rPr>
  </w:style>
  <w:style w:type="paragraph" w:styleId="CommentText">
    <w:name w:val="annotation text"/>
    <w:basedOn w:val="Normal"/>
    <w:link w:val="CommentTextChar"/>
    <w:uiPriority w:val="99"/>
    <w:semiHidden/>
    <w:unhideWhenUsed/>
    <w:rsid w:val="005A1155"/>
    <w:pPr>
      <w:spacing w:line="240" w:lineRule="auto"/>
    </w:pPr>
    <w:rPr>
      <w:sz w:val="20"/>
    </w:rPr>
  </w:style>
  <w:style w:type="character" w:customStyle="1" w:styleId="CommentTextChar">
    <w:name w:val="Comment Text Char"/>
    <w:basedOn w:val="DefaultParagraphFont"/>
    <w:link w:val="CommentText"/>
    <w:uiPriority w:val="99"/>
    <w:semiHidden/>
    <w:rsid w:val="005A1155"/>
    <w:rPr>
      <w:lang w:val="en-GB"/>
    </w:rPr>
  </w:style>
  <w:style w:type="paragraph" w:styleId="CommentSubject">
    <w:name w:val="annotation subject"/>
    <w:basedOn w:val="CommentText"/>
    <w:next w:val="CommentText"/>
    <w:link w:val="CommentSubjectChar"/>
    <w:uiPriority w:val="99"/>
    <w:semiHidden/>
    <w:unhideWhenUsed/>
    <w:rsid w:val="005A1155"/>
    <w:rPr>
      <w:b/>
      <w:bCs/>
    </w:rPr>
  </w:style>
  <w:style w:type="character" w:customStyle="1" w:styleId="CommentSubjectChar">
    <w:name w:val="Comment Subject Char"/>
    <w:basedOn w:val="CommentTextChar"/>
    <w:link w:val="CommentSubject"/>
    <w:uiPriority w:val="99"/>
    <w:semiHidden/>
    <w:rsid w:val="005A1155"/>
    <w:rPr>
      <w:b/>
      <w:bCs/>
      <w:lang w:val="en-GB"/>
    </w:rPr>
  </w:style>
  <w:style w:type="paragraph" w:styleId="Title">
    <w:name w:val="Title"/>
    <w:basedOn w:val="Normal"/>
    <w:next w:val="Normal"/>
    <w:link w:val="TitleChar"/>
    <w:uiPriority w:val="10"/>
    <w:qFormat/>
    <w:rsid w:val="00053FC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3FCB"/>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F15901"/>
  </w:style>
  <w:style w:type="table" w:styleId="TableGrid">
    <w:name w:val="Table Grid"/>
    <w:basedOn w:val="TableNormal"/>
    <w:uiPriority w:val="59"/>
    <w:rsid w:val="00C95CB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7B330B"/>
    <w:pPr>
      <w:spacing w:after="0" w:line="240" w:lineRule="auto"/>
      <w:jc w:val="both"/>
    </w:pPr>
    <w:rPr>
      <w:rFonts w:ascii="Times New Roman" w:eastAsia="Times New Roman" w:hAnsi="Times New Roman" w:cs="Times New Roman"/>
      <w:sz w:val="20"/>
      <w:szCs w:val="20"/>
      <w:lang w:eastAsia="en-US"/>
    </w:rPr>
  </w:style>
  <w:style w:type="character" w:customStyle="1" w:styleId="BodyTextChar">
    <w:name w:val="Body Text Char"/>
    <w:basedOn w:val="DefaultParagraphFont"/>
    <w:link w:val="BodyText"/>
    <w:rsid w:val="007B330B"/>
    <w:rPr>
      <w:lang w:val="en-GB" w:eastAsia="en-US"/>
    </w:rPr>
  </w:style>
  <w:style w:type="paragraph" w:styleId="TOC3">
    <w:name w:val="toc 3"/>
    <w:basedOn w:val="Normal"/>
    <w:next w:val="Normal"/>
    <w:autoRedefine/>
    <w:uiPriority w:val="39"/>
    <w:unhideWhenUsed/>
    <w:rsid w:val="008E07A6"/>
    <w:pPr>
      <w:spacing w:after="100"/>
      <w:ind w:left="480"/>
    </w:pPr>
  </w:style>
  <w:style w:type="paragraph" w:styleId="TableofFigures">
    <w:name w:val="table of figures"/>
    <w:basedOn w:val="Normal"/>
    <w:next w:val="Normal"/>
    <w:uiPriority w:val="99"/>
    <w:unhideWhenUsed/>
    <w:rsid w:val="00992B49"/>
    <w:pPr>
      <w:spacing w:after="0"/>
    </w:pPr>
  </w:style>
  <w:style w:type="paragraph" w:styleId="EndnoteText">
    <w:name w:val="endnote text"/>
    <w:basedOn w:val="Normal"/>
    <w:link w:val="EndnoteTextChar"/>
    <w:uiPriority w:val="99"/>
    <w:semiHidden/>
    <w:unhideWhenUsed/>
    <w:rsid w:val="00E075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075C7"/>
    <w:rPr>
      <w:rFonts w:ascii="Arial" w:eastAsiaTheme="minorEastAsia" w:hAnsi="Arial" w:cstheme="minorBidi"/>
    </w:rPr>
  </w:style>
  <w:style w:type="character" w:styleId="EndnoteReference">
    <w:name w:val="endnote reference"/>
    <w:basedOn w:val="DefaultParagraphFont"/>
    <w:uiPriority w:val="99"/>
    <w:semiHidden/>
    <w:unhideWhenUsed/>
    <w:rsid w:val="00E075C7"/>
    <w:rPr>
      <w:vertAlign w:val="superscript"/>
    </w:rPr>
  </w:style>
  <w:style w:type="paragraph" w:styleId="NormalWeb">
    <w:name w:val="Normal (Web)"/>
    <w:basedOn w:val="Normal"/>
    <w:uiPriority w:val="99"/>
    <w:semiHidden/>
    <w:unhideWhenUsed/>
    <w:rsid w:val="00D37805"/>
    <w:pPr>
      <w:spacing w:before="100" w:beforeAutospacing="1" w:after="100" w:afterAutospacing="1" w:line="240" w:lineRule="auto"/>
    </w:pPr>
    <w:rPr>
      <w:rFonts w:ascii="Times New Roman" w:hAnsi="Times New Roman" w:cs="Times New Roman"/>
      <w:szCs w:val="24"/>
      <w:lang w:eastAsia="en-GB"/>
    </w:rPr>
  </w:style>
  <w:style w:type="paragraph" w:customStyle="1" w:styleId="FAIMAuthorAffiliations">
    <w:name w:val="FAIM Author Affiliations"/>
    <w:basedOn w:val="Normal"/>
    <w:rsid w:val="00C66D8A"/>
    <w:pPr>
      <w:widowControl w:val="0"/>
      <w:autoSpaceDE w:val="0"/>
      <w:autoSpaceDN w:val="0"/>
      <w:spacing w:before="80" w:after="360" w:line="220" w:lineRule="exact"/>
      <w:jc w:val="center"/>
    </w:pPr>
    <w:rPr>
      <w:rFonts w:ascii="Times New Roman" w:eastAsia="PMingLiU" w:hAnsi="Times New Roman" w:cs="Times New Roman"/>
      <w:sz w:val="20"/>
      <w:szCs w:val="20"/>
    </w:rPr>
  </w:style>
  <w:style w:type="paragraph" w:customStyle="1" w:styleId="FAIMTextBody">
    <w:name w:val="FAIM Text Body"/>
    <w:basedOn w:val="Normal"/>
    <w:rsid w:val="00E80F93"/>
    <w:pPr>
      <w:tabs>
        <w:tab w:val="left" w:pos="0"/>
      </w:tabs>
      <w:autoSpaceDE w:val="0"/>
      <w:autoSpaceDN w:val="0"/>
      <w:spacing w:after="120" w:line="220" w:lineRule="exact"/>
      <w:ind w:firstLine="284"/>
      <w:jc w:val="both"/>
    </w:pPr>
    <w:rPr>
      <w:rFonts w:ascii="Times New Roman" w:eastAsia="PMingLiU"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ackerron@napier.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e\Desktop\Template%20Document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Elf94</b:Tag>
    <b:SourceType>ArticleInAPeriodical</b:SourceType>
    <b:Guid>{1752BC43-3494-4411-8F94-A24B8D045119}</b:Guid>
    <b:Author>
      <b:Author>
        <b:NameList>
          <b:Person>
            <b:Last>Elfing</b:Last>
            <b:First>T.</b:First>
          </b:Person>
          <b:Person>
            <b:Last>Baven</b:Last>
            <b:First>G.</b:First>
          </b:Person>
        </b:NameList>
      </b:Author>
    </b:Author>
    <b:Title>Outsourcing technical services: stages of development</b:Title>
    <b:Year>1994</b:Year>
    <b:PeriodicalTitle>Long Range Planning</b:PeriodicalTitle>
    <b:Pages>42-51</b:Pages>
    <b:RefOrder>6</b:RefOrder>
  </b:Source>
  <b:Source>
    <b:Tag>Wei09</b:Tag>
    <b:SourceType>Book</b:SourceType>
    <b:Guid>{C990AF8D-8535-433F-9BA9-2DA4B1A54F73}</b:Guid>
    <b:Author>
      <b:Author>
        <b:NameList>
          <b:Person>
            <b:Last>Weimer</b:Last>
            <b:First>Gero</b:First>
          </b:Person>
        </b:NameList>
      </b:Author>
    </b:Author>
    <b:Title>Service Reporting im Outsourcing-Controlling</b:Title>
    <b:Year>2009</b:Year>
    <b:City>Wiesbaden</b:City>
    <b:Publisher>Gabler</b:Publisher>
    <b:RefOrder>11</b:RefOrder>
  </b:Source>
  <b:Source>
    <b:Tag>Bar05</b:Tag>
    <b:SourceType>ArticleInAPeriodical</b:SourceType>
    <b:Guid>{F1E36275-DF7E-4988-B529-DA1E56BDA2D5}</b:Guid>
    <b:Author>
      <b:Author>
        <b:NameList>
          <b:Person>
            <b:Last>Barthélemy</b:Last>
            <b:First>Jérôme</b:First>
          </b:Person>
          <b:Person>
            <b:Last>Geyer</b:Last>
            <b:First>Dominique</b:First>
          </b:Person>
        </b:NameList>
      </b:Author>
    </b:Author>
    <b:Title>An empirical investigation of IT outsourcing versus quasi-outsourcing in France and Germany</b:Title>
    <b:PeriodicalTitle>Information &amp; Management</b:PeriodicalTitle>
    <b:Year>2005</b:Year>
    <b:Pages>533-542</b:Pages>
    <b:RefOrder>7</b:RefOrder>
  </b:Source>
  <b:Source>
    <b:Tag>Gay00</b:Tag>
    <b:SourceType>Book</b:SourceType>
    <b:Guid>{BF1C414D-3E6A-4E32-8188-9E6A5B8BC11A}</b:Guid>
    <b:Author>
      <b:Author>
        <b:NameList>
          <b:Person>
            <b:Last>Gay</b:Last>
            <b:First>Charles</b:First>
          </b:Person>
          <b:Person>
            <b:Last>Essinger</b:Last>
            <b:First>James</b:First>
          </b:Person>
        </b:NameList>
      </b:Author>
    </b:Author>
    <b:Title>Inside Outsourcing: An Insider's Guide To Managing Strategic Sourcing</b:Title>
    <b:Year>2000</b:Year>
    <b:City>London</b:City>
    <b:Publisher>Nicholas Brealey Publishing</b:Publisher>
    <b:RefOrder>8</b:RefOrder>
  </b:Source>
  <b:Source>
    <b:Tag>Hod06</b:Tag>
    <b:SourceType>Book</b:SourceType>
    <b:Guid>{865F1AEC-65A4-445F-9372-8A1B4548A391}</b:Guid>
    <b:Author>
      <b:Author>
        <b:NameList>
          <b:Person>
            <b:Last>Hodel</b:Last>
            <b:First>Marcus</b:First>
          </b:Person>
          <b:Person>
            <b:Last>Berger</b:Last>
            <b:First>Alexander</b:First>
          </b:Person>
          <b:Person>
            <b:Last>Risi</b:Last>
            <b:First>Peter</b:First>
          </b:Person>
        </b:NameList>
      </b:Author>
    </b:Author>
    <b:Title>Outsourcing realisieren</b:Title>
    <b:Year>2006</b:Year>
    <b:City>Wiesbaden</b:City>
    <b:Publisher>Friedr. Vieweg &amp; Sohn Verlag</b:Publisher>
    <b:RefOrder>9</b:RefOrder>
  </b:Source>
  <b:Source>
    <b:Tag>Boc08</b:Tag>
    <b:SourceType>ArticleInAPeriodical</b:SourceType>
    <b:Guid>{EE20D47B-EE97-4A4E-BE35-ED65E8BBE031}</b:Guid>
    <b:Author>
      <b:Author>
        <b:NameList>
          <b:Person>
            <b:Last>Bock</b:Last>
            <b:First>Stefan</b:First>
          </b:Person>
        </b:NameList>
      </b:Author>
    </b:Author>
    <b:Title>Supporting offshoring and nearshoring decisions for mass customisation manufacturing processes</b:Title>
    <b:Year>2008</b:Year>
    <b:PeriodicalTitle>European Journal of Operational Research</b:PeriodicalTitle>
    <b:Pages>490-508</b:Pages>
    <b:RefOrder>10</b:RefOrder>
  </b:Source>
  <b:Source>
    <b:Tag>Wil75</b:Tag>
    <b:SourceType>Book</b:SourceType>
    <b:Guid>{2A6B1AD8-FB86-4BD3-ADBC-07598375DA4A}</b:Guid>
    <b:Author>
      <b:Author>
        <b:NameList>
          <b:Person>
            <b:Last>Williamson</b:Last>
            <b:First>Oliver</b:First>
            <b:Middle>E.</b:Middle>
          </b:Person>
        </b:NameList>
      </b:Author>
    </b:Author>
    <b:Title>Markets and hierarchies, analysis and antitrust implications: A study in the economics of internal organization</b:Title>
    <b:Year>1975</b:Year>
    <b:City>New York</b:City>
    <b:Publisher>Free Press</b:Publisher>
    <b:RefOrder>43</b:RefOrder>
  </b:Source>
  <b:Source>
    <b:Tag>Wer84</b:Tag>
    <b:SourceType>ArticleInAPeriodical</b:SourceType>
    <b:Guid>{8B223885-EB14-48F0-97E5-821BBF8EEF2E}</b:Guid>
    <b:Author>
      <b:Author>
        <b:NameList>
          <b:Person>
            <b:Last>Wernerfelt</b:Last>
            <b:First>Birger</b:First>
          </b:Person>
        </b:NameList>
      </b:Author>
    </b:Author>
    <b:Title>A resource-based view of the firm</b:Title>
    <b:PeriodicalTitle>Strategic Management Journal</b:PeriodicalTitle>
    <b:Year>1984</b:Year>
    <b:Pages>171-180</b:Pages>
    <b:RefOrder>12</b:RefOrder>
  </b:Source>
  <b:Source>
    <b:Tag>Pra90</b:Tag>
    <b:SourceType>ArticleInAPeriodical</b:SourceType>
    <b:Guid>{DAC14B78-D1D1-4D2B-9422-143057FB8E36}</b:Guid>
    <b:Author>
      <b:Author>
        <b:NameList>
          <b:Person>
            <b:Last>Prahalad</b:Last>
            <b:First>C.</b:First>
            <b:Middle>K.</b:Middle>
          </b:Person>
          <b:Person>
            <b:Last>Hamel</b:Last>
            <b:First>G.</b:First>
          </b:Person>
        </b:NameList>
      </b:Author>
    </b:Author>
    <b:Title>The core competence of the corporation</b:Title>
    <b:PeriodicalTitle>Harvard Business Review</b:PeriodicalTitle>
    <b:Year>1990</b:Year>
    <b:Pages>79-91</b:Pages>
    <b:RefOrder>13</b:RefOrder>
  </b:Source>
  <b:Source>
    <b:Tag>Pai07</b:Tag>
    <b:SourceType>ArticleInAPeriodical</b:SourceType>
    <b:Guid>{011AEAA9-9AA9-452E-98A8-DC205953DE44}</b:Guid>
    <b:Author>
      <b:Author>
        <b:NameList>
          <b:Person>
            <b:Last>Pai</b:Last>
            <b:First>Arjun</b:First>
            <b:Middle>K.</b:Middle>
          </b:Person>
          <b:Person>
            <b:Last>Basu</b:Last>
            <b:First>Subhajit</b:First>
          </b:Person>
        </b:NameList>
      </b:Author>
    </b:Author>
    <b:Title>Offshore technology outsourcing: overview of management and legal issues</b:Title>
    <b:PeriodicalTitle>Business Process Management Journal</b:PeriodicalTitle>
    <b:Year>2007</b:Year>
    <b:Pages>21-46</b:Pages>
    <b:RefOrder>21</b:RefOrder>
  </b:Source>
  <b:Source>
    <b:Tag>Tas041</b:Tag>
    <b:SourceType>ArticleInAPeriodical</b:SourceType>
    <b:Guid>{7C5538CF-A685-405C-988A-78DDFD767E39}</b:Guid>
    <b:Author>
      <b:Author>
        <b:NameList>
          <b:Person>
            <b:Last>Tas</b:Last>
            <b:First>Jeroen</b:First>
          </b:Person>
          <b:Person>
            <b:Last>Sunder</b:Last>
            <b:First>Shyam</b:First>
          </b:Person>
        </b:NameList>
      </b:Author>
    </b:Author>
    <b:Title>Financial Services - Business Process Outsourcing</b:Title>
    <b:PeriodicalTitle>Communication of the ACM</b:PeriodicalTitle>
    <b:Year>2004</b:Year>
    <b:Pages>51-52</b:Pages>
    <b:RefOrder>3</b:RefOrder>
  </b:Source>
  <b:Source>
    <b:Tag>Gew09</b:Tag>
    <b:SourceType>ArticleInAPeriodical</b:SourceType>
    <b:Guid>{5F3BDE4B-29FC-47AE-88C7-AD38A64F4608}</b:Guid>
    <b:Author>
      <b:Author>
        <b:NameList>
          <b:Person>
            <b:Last>Gewald</b:Last>
            <b:First>Heiko</b:First>
          </b:Person>
          <b:Person>
            <b:Last>Dibbern</b:Last>
            <b:First>Jens</b:First>
          </b:Person>
        </b:NameList>
      </b:Author>
    </b:Author>
    <b:Title>Risks and benefits of business process outsourcing: A study of transaction services in the German banking industry</b:Title>
    <b:PeriodicalTitle>Information &amp; Management</b:PeriodicalTitle>
    <b:Year>2009</b:Year>
    <b:Pages>249-257</b:Pages>
    <b:RefOrder>33</b:RefOrder>
  </b:Source>
  <b:Source>
    <b:Tag>Wri</b:Tag>
    <b:SourceType>ArticleInAPeriodical</b:SourceType>
    <b:Guid>{E0277B98-B086-4BA9-9AB1-AC1498F04EEC}</b:Guid>
    <b:Author>
      <b:Author>
        <b:NameList>
          <b:Person>
            <b:Last>Wright</b:Last>
            <b:First>Tim</b:First>
          </b:Person>
        </b:NameList>
      </b:Author>
    </b:Author>
    <b:Title>Outsourcing - Financial Sevices Authority report on offshoring</b:Title>
    <b:PeriodicalTitle>Computer Law and Security Report</b:PeriodicalTitle>
    <b:Year>2005</b:Year>
    <b:Pages>500-504</b:Pages>
    <b:RefOrder>34</b:RefOrder>
  </b:Source>
  <b:Source>
    <b:Tag>Eva05</b:Tag>
    <b:SourceType>ArticleInAPeriodical</b:SourceType>
    <b:Guid>{7C9740C9-261A-4B2D-A5D0-E0B7BC72DCB6}</b:Guid>
    <b:Author>
      <b:Author>
        <b:NameList>
          <b:Person>
            <b:Last>Evans</b:Last>
            <b:First>Ruth</b:First>
            <b:Middle>M.</b:Middle>
          </b:Person>
        </b:NameList>
      </b:Author>
    </b:Author>
    <b:Title>Outsourcing: the regulatory challenge for financial services firms</b:Title>
    <b:PeriodicalTitle>Journal of Investment Compliance</b:PeriodicalTitle>
    <b:Year>2005</b:Year>
    <b:Pages>52-58</b:Pages>
    <b:RefOrder>35</b:RefOrder>
  </b:Source>
  <b:Source>
    <b:Tag>Nee95</b:Tag>
    <b:SourceType>ArticleInAPeriodical</b:SourceType>
    <b:Guid>{89C98793-8573-431C-8374-EA85D0DECE50}</b:Guid>
    <b:Author>
      <b:Author>
        <b:NameList>
          <b:Person>
            <b:Last>Neely</b:Last>
            <b:First>Andy</b:First>
          </b:Person>
          <b:Person>
            <b:Last>Gregory</b:Last>
            <b:First>Mike</b:First>
          </b:Person>
          <b:Person>
            <b:Last>Platts</b:Last>
            <b:First>Ken</b:First>
          </b:Person>
        </b:NameList>
      </b:Author>
    </b:Author>
    <b:Title>Performance measurement system design - A literature review and research agenda</b:Title>
    <b:PeriodicalTitle>International Journal of Operations &amp; Production Management</b:PeriodicalTitle>
    <b:Year>1995</b:Year>
    <b:Pages>80-116</b:Pages>
    <b:RefOrder>14</b:RefOrder>
  </b:Source>
  <b:Source>
    <b:Tag>Tat</b:Tag>
    <b:SourceType>ArticleInAPeriodical</b:SourceType>
    <b:Guid>{39335BC1-4B12-4C95-A521-D26B98DD7AB7}</b:Guid>
    <b:Author>
      <b:Author>
        <b:NameList>
          <b:Person>
            <b:Last>Taticchi</b:Last>
            <b:First>Paolo</b:First>
          </b:Person>
          <b:Person>
            <b:Last>Tonelli</b:Last>
            <b:First>Flavio</b:First>
          </b:Person>
          <b:Person>
            <b:Last>Cagnazzo</b:Last>
            <b:First>Luca</b:First>
          </b:Person>
        </b:NameList>
      </b:Author>
    </b:Author>
    <b:Title>Performance measurement and management: a literature review and a research agenda</b:Title>
    <b:Year>2010</b:Year>
    <b:PeriodicalTitle>Measuring business excellence</b:PeriodicalTitle>
    <b:Pages>4-18</b:Pages>
    <b:RefOrder>15</b:RefOrder>
  </b:Source>
  <b:Source>
    <b:Tag>Nee05</b:Tag>
    <b:SourceType>ArticleInAPeriodical</b:SourceType>
    <b:Guid>{65BB9AE5-10D0-406A-813A-9528B854F099}</b:Guid>
    <b:Author>
      <b:Author>
        <b:NameList>
          <b:Person>
            <b:Last>Neely</b:Last>
            <b:First>Andy</b:First>
          </b:Person>
        </b:NameList>
      </b:Author>
    </b:Author>
    <b:Title>The evolution of performance measurement research</b:Title>
    <b:PeriodicalTitle>International Journal of Operations &amp; Production Management</b:PeriodicalTitle>
    <b:Year>2005</b:Year>
    <b:Pages>1264-1277</b:Pages>
    <b:RefOrder>18</b:RefOrder>
  </b:Source>
  <b:Source>
    <b:Tag>Kap</b:Tag>
    <b:SourceType>ArticleInAPeriodical</b:SourceType>
    <b:Guid>{2D7124A0-AEC3-49D9-9FE4-FFD2DE647DA2}</b:Guid>
    <b:Author>
      <b:Author>
        <b:NameList>
          <b:Person>
            <b:Last>Kaplan</b:Last>
            <b:First>R.</b:First>
            <b:Middle>S.</b:Middle>
          </b:Person>
          <b:Person>
            <b:Last>Norton</b:Last>
            <b:First>D.</b:First>
            <b:Middle>P.</b:Middle>
          </b:Person>
        </b:NameList>
      </b:Author>
    </b:Author>
    <b:Title>Putting the Balanced Scorecard to Work</b:Title>
    <b:PeriodicalTitle>Harvard Business Review</b:PeriodicalTitle>
    <b:Year>1993</b:Year>
    <b:Pages>134-147</b:Pages>
    <b:RefOrder>29</b:RefOrder>
  </b:Source>
  <b:Source>
    <b:Tag>Arm02</b:Tag>
    <b:SourceType>ArticleInAPeriodical</b:SourceType>
    <b:Guid>{F504B5C6-D903-49ED-8102-721B1E474138}</b:Guid>
    <b:Author>
      <b:Author>
        <b:NameList>
          <b:Person>
            <b:Last>Armaratunga</b:Last>
            <b:First>Dilanthi</b:First>
          </b:Person>
          <b:Person>
            <b:Last>Baldry</b:Last>
            <b:First>David</b:First>
          </b:Person>
        </b:NameList>
      </b:Author>
    </b:Author>
    <b:Title>Moving from performance measurement to performance management</b:Title>
    <b:Year>2002</b:Year>
    <b:PeriodicalTitle>Facilities</b:PeriodicalTitle>
    <b:Pages>217-223</b:Pages>
    <b:RefOrder>16</b:RefOrder>
  </b:Source>
  <b:Source>
    <b:Tag>Are05</b:Tag>
    <b:SourceType>ArticleInAPeriodical</b:SourceType>
    <b:Guid>{C84A9A2F-7FFE-4B7A-A906-2154F422CDA3}</b:Guid>
    <b:Title>A review of performance measurement: Towards performance management</b:Title>
    <b:PeriodicalTitle>Computers in Industry</b:PeriodicalTitle>
    <b:Year>2005</b:Year>
    <b:Pages>663-680</b:Pages>
    <b:Author>
      <b:Author>
        <b:NameList>
          <b:Person>
            <b:Last>Folan</b:Last>
            <b:First>Paul</b:First>
          </b:Person>
          <b:Person>
            <b:Last>Browne</b:Last>
            <b:First>Jim</b:First>
          </b:Person>
        </b:NameList>
      </b:Author>
    </b:Author>
    <b:RefOrder>17</b:RefOrder>
  </b:Source>
  <b:Source>
    <b:Tag>Fil00</b:Tag>
    <b:SourceType>ArticleInAPeriodical</b:SourceType>
    <b:Guid>{9E03E900-5E21-481B-BB53-F8DFB4DCC75F}</b:Guid>
    <b:Author>
      <b:Author>
        <b:NameList>
          <b:Person>
            <b:Last>Fill</b:Last>
            <b:First>Chris</b:First>
          </b:Person>
          <b:Person>
            <b:Last>Visser</b:Last>
            <b:First>Elke</b:First>
          </b:Person>
        </b:NameList>
      </b:Author>
    </b:Author>
    <b:Title>The outsourcing dilemma: a composite approach to the make or buy decision</b:Title>
    <b:PeriodicalTitle>Management Decision</b:PeriodicalTitle>
    <b:Year>2000</b:Year>
    <b:Pages>43-50</b:Pages>
    <b:RefOrder>44</b:RefOrder>
  </b:Source>
  <b:Source>
    <b:Tag>Mar04</b:Tag>
    <b:SourceType>ConferenceProceedings</b:SourceType>
    <b:Guid>{5E2E252B-E16A-4179-9E75-D17CB666E24F}</b:Guid>
    <b:Author>
      <b:Author>
        <b:NameList>
          <b:Person>
            <b:Last>Marshall</b:Last>
            <b:First>D.</b:First>
          </b:Person>
          <b:Person>
            <b:Last>Lamming</b:Last>
            <b:First>R.</b:First>
          </b:Person>
          <b:Person>
            <b:Last>Fynes</b:Last>
            <b:First>B.</b:First>
          </b:Person>
          <b:Person>
            <b:Last>De Burca</b:Last>
            <b:First>S.</b:First>
          </b:Person>
        </b:NameList>
      </b:Author>
    </b:Author>
    <b:Title>An exploration of the outsourcing process: a study of the UK telecommunications industry</b:Title>
    <b:Year>2004</b:Year>
    <b:Pages>554-562</b:Pages>
    <b:ConferenceName>Proceedings of the 13th Annual IPSERA Conference</b:ConferenceName>
    <b:City>Catania</b:City>
    <b:RefOrder>45</b:RefOrder>
  </b:Source>
  <b:Source>
    <b:Tag>Dit04</b:Tag>
    <b:SourceType>Book</b:SourceType>
    <b:Guid>{531CAEA9-4164-49FC-93F1-358468A491D9}</b:Guid>
    <b:Author>
      <b:Author>
        <b:NameList>
          <b:Person>
            <b:Last>Dittrich</b:Last>
            <b:First>Jörg</b:First>
          </b:Person>
          <b:Person>
            <b:Last>Braun</b:Last>
            <b:First>Marc</b:First>
          </b:Person>
        </b:NameList>
      </b:Author>
    </b:Author>
    <b:Title>Business Process Outsourcing</b:Title>
    <b:Year>2004</b:Year>
    <b:City>Stuttgart</b:City>
    <b:Publisher>Schäffer-Poeschel Verlag</b:Publisher>
    <b:RefOrder>19</b:RefOrder>
  </b:Source>
  <b:Source>
    <b:Tag>Par97</b:Tag>
    <b:SourceType>ArticleInAPeriodical</b:SourceType>
    <b:Guid>{11637A9E-E2D1-497A-B0F4-F05CA3C0A870}</b:Guid>
    <b:Author>
      <b:Author>
        <b:NameList>
          <b:Person>
            <b:Last>Parish</b:Last>
            <b:First>Robert</b:First>
            <b:Middle>J.</b:Middle>
          </b:Person>
        </b:NameList>
      </b:Author>
    </b:Author>
    <b:Title>Service level agreements as a contributor to TQM goals</b:Title>
    <b:Year>1997</b:Year>
    <b:PeriodicalTitle>Logistics Information Management</b:PeriodicalTitle>
    <b:Pages>284-288</b:Pages>
    <b:RefOrder>20</b:RefOrder>
  </b:Source>
  <b:Source>
    <b:Tag>Pla07</b:Tag>
    <b:SourceType>ArticleInAPeriodical</b:SourceType>
    <b:Guid>{F5BFA2E5-E795-47ED-AEE5-13523C08FEB7}</b:Guid>
    <b:Author>
      <b:Author>
        <b:NameList>
          <b:Person>
            <b:Last>Platz</b:Last>
            <b:First>Leah</b:First>
            <b:Middle>E.</b:Middle>
          </b:Person>
          <b:Person>
            <b:Last>Temponi</b:Last>
            <b:First>Cecilia</b:First>
          </b:Person>
        </b:NameList>
      </b:Author>
    </b:Author>
    <b:Title>Defining the most desirable outsourcing contract between customer and vendor</b:Title>
    <b:PeriodicalTitle>Management Decision</b:PeriodicalTitle>
    <b:Year>2007</b:Year>
    <b:Pages>1656-1666</b:Pages>
    <b:RefOrder>22</b:RefOrder>
  </b:Source>
  <b:Source>
    <b:Tag>Sad02</b:Tag>
    <b:SourceType>ArticleInAPeriodical</b:SourceType>
    <b:Guid>{6FF7E6A5-97BE-416F-B7A1-0EB5819752B4}</b:Guid>
    <b:Author>
      <b:Author>
        <b:NameList>
          <b:Person>
            <b:Last>Sadler</b:Last>
            <b:First>I.</b:First>
          </b:Person>
        </b:NameList>
      </b:Author>
    </b:Author>
    <b:Title>Beware the scope creep:establishing service levels</b:Title>
    <b:PeriodicalTitle>International Tax Review</b:PeriodicalTitle>
    <b:Year>2002</b:Year>
    <b:Pages>22</b:Pages>
    <b:RefOrder>46</b:RefOrder>
  </b:Source>
  <b:Source>
    <b:Tag>Wei08</b:Tag>
    <b:SourceType>ArticleInAPeriodical</b:SourceType>
    <b:Guid>{0B03B281-69DD-4D71-8771-1DD52D3A9432}</b:Guid>
    <b:Author>
      <b:Author>
        <b:NameList>
          <b:Person>
            <b:Last>Weimer</b:Last>
            <b:First>Gero</b:First>
          </b:Person>
          <b:Person>
            <b:Last>Seuring</b:Last>
            <b:First>Stefan</b:First>
          </b:Person>
        </b:NameList>
      </b:Author>
    </b:Author>
    <b:Title>Information needs in the outsourcing lifecycle</b:Title>
    <b:PeriodicalTitle>Industrial Management &amp; Data Systems</b:PeriodicalTitle>
    <b:Year>2008</b:Year>
    <b:Pages>107-121</b:Pages>
    <b:RefOrder>31</b:RefOrder>
  </b:Source>
  <b:Source>
    <b:Tag>Got05</b:Tag>
    <b:SourceType>ArticleInAPeriodical</b:SourceType>
    <b:Guid>{C3386BA3-B202-4228-ACEB-EEA2FA6A535A}</b:Guid>
    <b:Author>
      <b:Author>
        <b:NameList>
          <b:Person>
            <b:Last>Gottschalk</b:Last>
            <b:First>Petter</b:First>
          </b:Person>
          <b:Person>
            <b:Last>Solli-Saether</b:Last>
            <b:First>Hans</b:First>
          </b:Person>
        </b:NameList>
      </b:Author>
    </b:Author>
    <b:Title>Critical success factors from IT outsourcing theories: an empirical study</b:Title>
    <b:PeriodicalTitle>Industrial Management &amp; Data Systems</b:PeriodicalTitle>
    <b:Year>2005</b:Year>
    <b:Pages>685-702</b:Pages>
    <b:RefOrder>23</b:RefOrder>
  </b:Source>
  <b:Source>
    <b:Tag>Bus08</b:Tag>
    <b:SourceType>ArticleInAPeriodical</b:SourceType>
    <b:Guid>{1250C988-78DE-40F5-8F13-DA75B0CBA287}</b:Guid>
    <b:Author>
      <b:Author>
        <b:NameList>
          <b:Person>
            <b:Last>Busi</b:Last>
            <b:First>Marco</b:First>
          </b:Person>
          <b:Person>
            <b:Last>McIvor</b:Last>
            <b:First>Ronan</b:First>
          </b:Person>
        </b:NameList>
      </b:Author>
    </b:Author>
    <b:Title>Setting the outsourcing research agenda: the top-10 most urgent outsourcing areas</b:Title>
    <b:PeriodicalTitle>Strategic Outsourcing: An International Journal</b:PeriodicalTitle>
    <b:Year>2008</b:Year>
    <b:Pages>185-197</b:Pages>
    <b:RefOrder>47</b:RefOrder>
  </b:Source>
  <b:Source>
    <b:Tag>Aro05</b:Tag>
    <b:SourceType>ArticleInAPeriodical</b:SourceType>
    <b:Guid>{A8738E70-C3A7-42C1-B716-43369F382468}</b:Guid>
    <b:Author>
      <b:Author>
        <b:NameList>
          <b:Person>
            <b:Last>Aron</b:Last>
            <b:First>Ravi</b:First>
          </b:Person>
          <b:Person>
            <b:Last>Singh</b:Last>
            <b:First>Jitendra</b:First>
            <b:Middle>V.</b:Middle>
          </b:Person>
        </b:NameList>
      </b:Author>
    </b:Author>
    <b:Title>Getting offshoring right </b:Title>
    <b:PeriodicalTitle>Harvard Business Review</b:PeriodicalTitle>
    <b:Year>2005</b:Year>
    <b:Pages>135-143</b:Pages>
    <b:RefOrder>24</b:RefOrder>
  </b:Source>
  <b:Source>
    <b:Tag>Sch04</b:Tag>
    <b:SourceType>ArticleInAPeriodical</b:SourceType>
    <b:Guid>{452E74A7-4661-45A0-98CA-48FD8DFD5CD4}</b:Guid>
    <b:Author>
      <b:Author>
        <b:NameList>
          <b:Person>
            <b:Last>Schoeninger</b:Last>
            <b:First>Eric</b:First>
          </b:Person>
        </b:NameList>
      </b:Author>
    </b:Author>
    <b:Title>Outsoucing - Performance management</b:Title>
    <b:PeriodicalTitle>BusinessWeek</b:PeriodicalTitle>
    <b:Year>2004</b:Year>
    <b:Pages>Special Advertising Section</b:Pages>
    <b:RefOrder>25</b:RefOrder>
  </b:Source>
  <b:Source>
    <b:Tag>Dzi05</b:Tag>
    <b:SourceType>ArticleInAPeriodical</b:SourceType>
    <b:Guid>{5101E6E5-423B-4FEC-9996-62FDBD86FF36}</b:Guid>
    <b:Author>
      <b:Author>
        <b:NameList>
          <b:Person>
            <b:Last>Dzierzon</b:Last>
            <b:First>Frank</b:First>
          </b:Person>
        </b:NameList>
      </b:Author>
    </b:Author>
    <b:Title>Den Dienstleister im Griff</b:Title>
    <b:PeriodicalTitle>informationweek.de</b:PeriodicalTitle>
    <b:Year>2005</b:Year>
    <b:RefOrder>26</b:RefOrder>
  </b:Source>
  <b:Source>
    <b:Tag>Wür10</b:Tag>
    <b:SourceType>ArticleInAPeriodical</b:SourceType>
    <b:Guid>{5288952B-37F8-4F34-8C24-B8D1A7FEA150}</b:Guid>
    <b:Author>
      <b:Author>
        <b:NameList>
          <b:Person>
            <b:Last>Würz</b:Last>
            <b:First>Tobias</b:First>
          </b:Person>
          <b:Person>
            <b:Last>Blankenhorn</b:Last>
            <b:First>Hartmut</b:First>
          </b:Person>
        </b:NameList>
      </b:Author>
    </b:Author>
    <b:Title>IT-Outsourcing erfolgreich umsetzen - Modell einer integrierten Steuerung</b:Title>
    <b:PeriodicalTitle>IM Information Management &amp; Consulting</b:PeriodicalTitle>
    <b:Year>2010</b:Year>
    <b:Pages>39-48</b:Pages>
    <b:RefOrder>27</b:RefOrder>
  </b:Source>
  <b:Source>
    <b:Tag>Mul96</b:Tag>
    <b:SourceType>ArticleInAPeriodical</b:SourceType>
    <b:Guid>{235FDD92-77AA-4151-ADDE-2D42F1AAF9CA}</b:Guid>
    <b:Author>
      <b:Author>
        <b:NameList>
          <b:Person>
            <b:Last>Mullin</b:Last>
            <b:First>Rick</b:First>
          </b:Person>
        </b:NameList>
      </b:Author>
    </b:Author>
    <b:Title>Managing the outsourced</b:Title>
    <b:PeriodicalTitle>Journal of Business Strategy</b:PeriodicalTitle>
    <b:Year>1996</b:Year>
    <b:Pages>28-38</b:Pages>
    <b:RefOrder>30</b:RefOrder>
  </b:Source>
  <b:Source>
    <b:Tag>McI091</b:Tag>
    <b:SourceType>Book</b:SourceType>
    <b:Guid>{AC923DEC-B9B9-441B-BD3D-40B85244827E}</b:Guid>
    <b:Author>
      <b:Author>
        <b:NameList>
          <b:Person>
            <b:Last>McIvor</b:Last>
            <b:First>Ronan</b:First>
          </b:Person>
          <b:Person>
            <b:Last>Humphreys</b:Last>
            <b:First>Paul</b:First>
          </b:Person>
          <b:Person>
            <b:Last>Wall</b:Last>
            <b:First>Anthony</b:First>
          </b:Person>
          <b:Person>
            <b:Last>McKittrick</b:Last>
            <b:First>Alan</b:First>
          </b:Person>
        </b:NameList>
      </b:Author>
    </b:Author>
    <b:Title>A study of performance measurement in the outsourcing decision</b:Title>
    <b:Year>2009</b:Year>
    <b:City>Oxford</b:City>
    <b:Publisher>Elsiever Science</b:Publisher>
    <b:RefOrder>37</b:RefOrder>
  </b:Source>
  <b:Source>
    <b:Tag>Büc08</b:Tag>
    <b:SourceType>Book</b:SourceType>
    <b:Guid>{5E69EF1E-81F3-4776-A833-792FA660F2D9}</b:Guid>
    <b:Author>
      <b:Author>
        <b:NameList>
          <b:Person>
            <b:Last>Büchner</b:Last>
            <b:First>Wolfgang</b:First>
          </b:Person>
          <b:Person>
            <b:Last>Kokert</b:Last>
            <b:First>Josef</b:First>
          </b:Person>
          <b:Person>
            <b:Last>Schmalzl</b:Last>
            <b:First>Joachim</b:First>
          </b:Person>
        </b:NameList>
      </b:Author>
    </b:Author>
    <b:Title>Erfolgreiche Auslagerung von Geschäftsprozessen</b:Title>
    <b:Year>2008</b:Year>
    <b:City>Heidelberg</b:City>
    <b:Publisher>Bank-Verlag</b:Publisher>
    <b:RefOrder>32</b:RefOrder>
  </b:Source>
  <b:Source>
    <b:Tag>Pri08</b:Tag>
    <b:SourceType>Book</b:SourceType>
    <b:Guid>{1C025569-E8B4-4AD0-8EA2-CB56BAF5CF46}</b:Guid>
    <b:Author>
      <b:Author>
        <b:Corporate>PriceWaterhouseCoopers</b:Corporate>
      </b:Author>
    </b:Author>
    <b:Title>Outsourcing und Insourcing in der Finanzwirtschaft</b:Title>
    <b:Year>2008</b:Year>
    <b:City>Köln</b:City>
    <b:Publisher>Bank Verlag</b:Publisher>
    <b:RefOrder>36</b:RefOrder>
  </b:Source>
  <b:Source>
    <b:Tag>McI09</b:Tag>
    <b:SourceType>ArticleInAPeriodical</b:SourceType>
    <b:Guid>{EB3F0C3B-0244-45F9-BAE6-36675CEEEBE1}</b:Guid>
    <b:Author>
      <b:Author>
        <b:NameList>
          <b:Person>
            <b:Last>McIvor</b:Last>
            <b:First>Ronan</b:First>
          </b:Person>
          <b:Person>
            <b:Last>Humphreys</b:Last>
            <b:First>Paul</b:First>
          </b:Person>
          <b:Person>
            <b:Last>McKittrick</b:Last>
            <b:First>Alan</b:First>
          </b:Person>
          <b:Person>
            <b:Last>Wall</b:Last>
            <b:First>Tony</b:First>
          </b:Person>
        </b:NameList>
      </b:Author>
    </b:Author>
    <b:Title>Performance management and the outsourcing process: Lessons from a financial services organization</b:Title>
    <b:PeriodicalTitle>International Journal of Operations &amp; Production Management</b:PeriodicalTitle>
    <b:Year>2009</b:Year>
    <b:Pages>1025-1048</b:Pages>
    <b:RefOrder>48</b:RefOrder>
  </b:Source>
  <b:Source>
    <b:Tag>Gha02</b:Tag>
    <b:SourceType>Book</b:SourceType>
    <b:Guid>{3DAD2907-5BFC-4C6D-B349-406A494653FF}</b:Guid>
    <b:Author>
      <b:Author>
        <b:NameList>
          <b:Person>
            <b:Last>Ghauri</b:Last>
            <b:First>Pervez</b:First>
          </b:Person>
          <b:Person>
            <b:Last>Gronhaug</b:Last>
            <b:First>Kjell</b:First>
          </b:Person>
        </b:NameList>
      </b:Author>
    </b:Author>
    <b:Title>Research methods in business studies - A practical guide</b:Title>
    <b:Year>2002</b:Year>
    <b:City>Harlow</b:City>
    <b:Publisher>Pearson Education Limited</b:Publisher>
    <b:Edition>2nd edition</b:Edition>
    <b:RefOrder>39</b:RefOrder>
  </b:Source>
  <b:Source>
    <b:Tag>Col03</b:Tag>
    <b:SourceType>Book</b:SourceType>
    <b:Guid>{4060EB08-1E25-4C56-97D9-026173260290}</b:Guid>
    <b:Author>
      <b:Author>
        <b:NameList>
          <b:Person>
            <b:Last>Collis</b:Last>
            <b:First>Jill</b:First>
          </b:Person>
          <b:Person>
            <b:Last>Hussey</b:Last>
            <b:First>Roger</b:First>
          </b:Person>
        </b:NameList>
      </b:Author>
    </b:Author>
    <b:Title>Business Research</b:Title>
    <b:Year>2003</b:Year>
    <b:City>New York</b:City>
    <b:Publisher>Palgrave Macmillan</b:Publisher>
    <b:Edition>2nd edition</b:Edition>
    <b:RefOrder>38</b:RefOrder>
  </b:Source>
  <b:Source>
    <b:Tag>Sek03</b:Tag>
    <b:SourceType>Book</b:SourceType>
    <b:Guid>{4E7B1784-C235-4547-9711-F60DED654F3B}</b:Guid>
    <b:Author>
      <b:Author>
        <b:NameList>
          <b:Person>
            <b:Last>Sekaran</b:Last>
            <b:First>Uma</b:First>
          </b:Person>
        </b:NameList>
      </b:Author>
    </b:Author>
    <b:Title>Research methods for business - a skill building approach</b:Title>
    <b:Year>2003</b:Year>
    <b:City>New York</b:City>
    <b:Publisher>John Wiley &amp; Sons</b:Publisher>
    <b:RefOrder>49</b:RefOrder>
  </b:Source>
  <b:Source>
    <b:Tag>Coo79</b:Tag>
    <b:SourceType>Book</b:SourceType>
    <b:Guid>{4D8735F3-6D97-42C1-8E65-0215AE96FCD8}</b:Guid>
    <b:Author>
      <b:Author>
        <b:NameList>
          <b:Person>
            <b:Last>Cook</b:Last>
            <b:First>Thomas</b:First>
          </b:Person>
          <b:Person>
            <b:Last>Reichardt</b:Last>
            <b:First>Charles</b:First>
          </b:Person>
        </b:NameList>
      </b:Author>
    </b:Author>
    <b:Title>Qualitative and quantitative methods evaluation research</b:Title>
    <b:Year>1979</b:Year>
    <b:City>Beverly Hills/London</b:City>
    <b:Publisher>Sage Publications</b:Publisher>
    <b:RefOrder>50</b:RefOrder>
  </b:Source>
  <b:Source>
    <b:Tag>Eas08</b:Tag>
    <b:SourceType>Book</b:SourceType>
    <b:Guid>{C751D027-9032-427E-8F4B-9172D5670340}</b:Guid>
    <b:Author>
      <b:Author>
        <b:NameList>
          <b:Person>
            <b:Last>Easterby-Smith</b:Last>
            <b:First>Mark</b:First>
          </b:Person>
          <b:Person>
            <b:Last>Thorpe</b:Last>
            <b:First>Richard</b:First>
          </b:Person>
          <b:Person>
            <b:Last>Jackson</b:Last>
            <b:First>Paul</b:First>
            <b:Middle>R.</b:Middle>
          </b:Person>
        </b:NameList>
      </b:Author>
    </b:Author>
    <b:Title>Management Research</b:Title>
    <b:Year>2008</b:Year>
    <b:City>London</b:City>
    <b:Publisher>Sage Publications Ltd.</b:Publisher>
    <b:Edition>3. edition</b:Edition>
    <b:RefOrder>42</b:RefOrder>
  </b:Source>
  <b:Source>
    <b:Tag>Fis07</b:Tag>
    <b:SourceType>Book</b:SourceType>
    <b:Guid>{84C9C7DD-3E70-4BC8-8A7D-285ECD6C6506}</b:Guid>
    <b:Author>
      <b:Author>
        <b:NameList>
          <b:Person>
            <b:Last>Fisher</b:Last>
            <b:First>Colin</b:First>
          </b:Person>
        </b:NameList>
      </b:Author>
    </b:Author>
    <b:Title>Researching and writing a dissertation - A guidebook for business students</b:Title>
    <b:Year>2007</b:Year>
    <b:City>Harlow</b:City>
    <b:Publisher>Pearson Education Limited</b:Publisher>
    <b:Edition>2. edition</b:Edition>
    <b:RefOrder>40</b:RefOrder>
  </b:Source>
  <b:Source>
    <b:Tag>Oli85</b:Tag>
    <b:SourceType>Book</b:SourceType>
    <b:Guid>{D641015D-8850-48F2-B3C8-C2F64430BA6B}</b:Guid>
    <b:Author>
      <b:Author>
        <b:NameList>
          <b:Person>
            <b:Last>Williamson</b:Last>
            <b:First>Oliver</b:First>
            <b:Middle>E.</b:Middle>
          </b:Person>
        </b:NameList>
      </b:Author>
    </b:Author>
    <b:Title>The Economic Institutions of Capitalism</b:Title>
    <b:Year>1985</b:Year>
    <b:City>New York</b:City>
    <b:Publisher>Free Press</b:Publisher>
    <b:RefOrder>51</b:RefOrder>
  </b:Source>
  <b:Source>
    <b:Tag>Pet</b:Tag>
    <b:SourceType>Book</b:SourceType>
    <b:Guid>{4E0FC615-072D-4A8C-AFE4-B78F36D39E87}</b:Guid>
    <b:Author>
      <b:Author>
        <b:NameList>
          <b:Person>
            <b:Last>Peters</b:Last>
            <b:First>Thomas</b:First>
          </b:Person>
          <b:Person>
            <b:Last>Waterman</b:Last>
            <b:First>Robert</b:First>
          </b:Person>
        </b:NameList>
      </b:Author>
    </b:Author>
    <b:Title>In Search of Excellence: Lessons from America's Best-Run Companies</b:Title>
    <b:Year>1984</b:Year>
    <b:City>New York</b:City>
    <b:Publisher>Harper &amp; Row Publishers</b:Publisher>
    <b:RefOrder>52</b:RefOrder>
  </b:Source>
  <b:Source>
    <b:Tag>Lon00</b:Tag>
    <b:SourceType>ArticleInAPeriodical</b:SourceType>
    <b:Guid>{30A6D1D9-D4A6-4738-A339-ED2C1B53F987}</b:Guid>
    <b:Author>
      <b:Author>
        <b:NameList>
          <b:Person>
            <b:Last>Lonsdale</b:Last>
            <b:First>Chris</b:First>
          </b:Person>
          <b:Person>
            <b:Last>Cox</b:Last>
            <b:First>Andrew</b:First>
          </b:Person>
        </b:NameList>
      </b:Author>
    </b:Author>
    <b:Title>The historical development of outsourcing: the latest fad?</b:Title>
    <b:Year>2000</b:Year>
    <b:PeriodicalTitle>Industrial Management &amp; Data Systems</b:PeriodicalTitle>
    <b:Pages>444-450</b:Pages>
    <b:RefOrder>1</b:RefOrder>
  </b:Source>
  <b:Source>
    <b:Tag>Ami05</b:Tag>
    <b:SourceType>ArticleInAPeriodical</b:SourceType>
    <b:Guid>{ED4A5428-585A-4BBC-9323-19921A9D7F88}</b:Guid>
    <b:Author>
      <b:Author>
        <b:NameList>
          <b:Person>
            <b:Last>Amiti</b:Last>
            <b:First>Mary</b:First>
          </b:Person>
          <b:Person>
            <b:Last>Shang-Jin</b:Last>
            <b:First>Wei</b:First>
          </b:Person>
        </b:NameList>
      </b:Author>
    </b:Author>
    <b:Title>Fear of service outsourcing: Is it justified?</b:Title>
    <b:PeriodicalTitle>Economic policy</b:PeriodicalTitle>
    <b:Year>2005</b:Year>
    <b:Pages>308-347</b:Pages>
    <b:RefOrder>2</b:RefOrder>
  </b:Source>
  <b:Source>
    <b:Tag>Ste10</b:Tag>
    <b:SourceType>DocumentFromInternetSite</b:SourceType>
    <b:Guid>{993D82E2-1E39-4D2E-8CD5-336B81235424}</b:Guid>
    <b:Author>
      <b:Author>
        <b:Corporate>Steria Mummert Consulting</b:Corporate>
      </b:Author>
    </b:Author>
    <b:Title>Steria Mummert Consulting</b:Title>
    <b:Month>September</b:Month>
    <b:YearAccessed>2010</b:YearAccessed>
    <b:MonthAccessed>11</b:MonthAccessed>
    <b:DayAccessed>13</b:DayAccessed>
    <b:URL>http://www.steria-mummert.de/documents/5000/Erfolgsmodelle_im_Outsourcing_2008_Extract.pdf</b:URL>
    <b:Year>2008</b:Year>
    <b:RefOrder>4</b:RefOrder>
  </b:Source>
  <b:Source>
    <b:Tag>Fan00</b:Tag>
    <b:SourceType>ArticleInAPeriodical</b:SourceType>
    <b:Guid>{F3492446-E869-4009-8E49-0C9B5D0C26AD}</b:Guid>
    <b:Author>
      <b:Author>
        <b:NameList>
          <b:Person>
            <b:Last>Fan</b:Last>
            <b:First>Ying</b:First>
          </b:Person>
        </b:NameList>
      </b:Author>
    </b:Author>
    <b:Title>Strategic outsourcing: evidence from British companies</b:Title>
    <b:Year>2000</b:Year>
    <b:PeriodicalTitle>Marketing Intelligence &amp; Planning</b:PeriodicalTitle>
    <b:Pages>213-219</b:Pages>
    <b:RefOrder>5</b:RefOrder>
  </b:Source>
  <b:Source>
    <b:Tag>Platzhalter1</b:Tag>
    <b:SourceType>ArticleInAPeriodical</b:SourceType>
    <b:Guid>{C05300CB-1A9B-441C-AE38-10BB172B80FB}</b:Guid>
    <b:Author>
      <b:Author>
        <b:NameList>
          <b:Person>
            <b:Last>Basu</b:Last>
            <b:First>Ron</b:First>
          </b:Person>
        </b:NameList>
      </b:Author>
    </b:Author>
    <b:Title>New criteria of performance management</b:Title>
    <b:Year>2001</b:Year>
    <b:PeriodicalTitle>Measuring business excellence</b:PeriodicalTitle>
    <b:Pages>7-12</b:Pages>
    <b:RefOrder>28</b:RefOrder>
  </b:Source>
  <b:Source>
    <b:Tag>Sau09</b:Tag>
    <b:SourceType>Book</b:SourceType>
    <b:Guid>{0A7FDDF6-F39F-4D8E-BA6E-6647686CB30D}</b:Guid>
    <b:Author>
      <b:Author>
        <b:NameList>
          <b:Person>
            <b:Last>Saunders</b:Last>
            <b:First>Mark</b:First>
          </b:Person>
          <b:Person>
            <b:Last>Lewis</b:Last>
            <b:First>Philip</b:First>
          </b:Person>
          <b:Person>
            <b:Last>Thornhill</b:Last>
            <b:First>Adrian</b:First>
          </b:Person>
        </b:NameList>
      </b:Author>
    </b:Author>
    <b:Title>Research methods for business students</b:Title>
    <b:Year>2009</b:Year>
    <b:City>Harlow</b:City>
    <b:Publisher>Pearson Education Ltd.</b:Publisher>
    <b:Edition>5th edition</b:Edition>
    <b:RefOrder>53</b:RefOrder>
  </b:Source>
  <b:Source>
    <b:Tag>Sau03</b:Tag>
    <b:SourceType>Book</b:SourceType>
    <b:Guid>{F82AA137-873F-4BC5-A446-D8485A0D36DA}</b:Guid>
    <b:Author>
      <b:Author>
        <b:NameList>
          <b:Person>
            <b:Last>Saunders</b:Last>
            <b:First>Mark</b:First>
          </b:Person>
          <b:Person>
            <b:Last>Lewis</b:Last>
            <b:First>Philip</b:First>
          </b:Person>
          <b:Person>
            <b:Last>Thornhill</b:Last>
            <b:First>Adrian</b:First>
          </b:Person>
        </b:NameList>
      </b:Author>
    </b:Author>
    <b:Title>Research Methods for Business Students</b:Title>
    <b:Year>2003</b:Year>
    <b:City>Harlow</b:City>
    <b:Publisher>Pearson Education Ltd.</b:Publisher>
    <b:Edition>3. edition</b:Edition>
    <b:RefOrder>41</b:RefOrder>
  </b:Source>
</b:Sources>
</file>

<file path=customXml/itemProps1.xml><?xml version="1.0" encoding="utf-8"?>
<ds:datastoreItem xmlns:ds="http://schemas.openxmlformats.org/officeDocument/2006/customXml" ds:itemID="{BB3FAB40-8165-4F9B-8478-F0F822D5B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Documents.dotx</Template>
  <TotalTime>0</TotalTime>
  <Pages>9</Pages>
  <Words>3916</Words>
  <Characters>22325</Characters>
  <Application>Microsoft Office Word</Application>
  <DocSecurity>4</DocSecurity>
  <Lines>186</Lines>
  <Paragraphs>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Edinburgh Napier University</Company>
  <LinksUpToDate>false</LinksUpToDate>
  <CharactersWithSpaces>26189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c:creator>
  <cp:lastModifiedBy>Gibson, Lyn</cp:lastModifiedBy>
  <cp:revision>2</cp:revision>
  <cp:lastPrinted>2012-05-16T11:56:00Z</cp:lastPrinted>
  <dcterms:created xsi:type="dcterms:W3CDTF">2015-08-06T10:37:00Z</dcterms:created>
  <dcterms:modified xsi:type="dcterms:W3CDTF">2015-08-06T10:37:00Z</dcterms:modified>
</cp:coreProperties>
</file>