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BB" w:rsidRPr="002C1608" w:rsidRDefault="00822FBB" w:rsidP="00822FBB">
      <w:pPr>
        <w:pStyle w:val="BodyText3"/>
        <w:spacing w:after="0"/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Table 3</w:t>
      </w:r>
      <w:r w:rsidRPr="006B6A5C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: Themes, Sub-</w:t>
      </w:r>
      <w:r w:rsidR="00AA772D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Themes and Dimensions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237"/>
      </w:tblGrid>
      <w:tr w:rsidR="00822FBB" w:rsidRPr="002C1608" w:rsidTr="00D3529D">
        <w:tc>
          <w:tcPr>
            <w:tcW w:w="3114" w:type="dxa"/>
          </w:tcPr>
          <w:p w:rsidR="00822FBB" w:rsidRPr="002C1608" w:rsidRDefault="00822FBB" w:rsidP="00D3529D">
            <w:pPr>
              <w:pStyle w:val="BodyText3"/>
              <w:spacing w:after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Theme</w:t>
            </w:r>
          </w:p>
        </w:tc>
        <w:tc>
          <w:tcPr>
            <w:tcW w:w="4394" w:type="dxa"/>
          </w:tcPr>
          <w:p w:rsidR="00822FBB" w:rsidRPr="002C1608" w:rsidRDefault="00822FBB" w:rsidP="00D3529D">
            <w:pPr>
              <w:pStyle w:val="BodyText3"/>
              <w:spacing w:after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Sub-Theme</w:t>
            </w:r>
          </w:p>
        </w:tc>
        <w:tc>
          <w:tcPr>
            <w:tcW w:w="6237" w:type="dxa"/>
          </w:tcPr>
          <w:p w:rsidR="00822FBB" w:rsidRPr="002C1608" w:rsidRDefault="00822FBB" w:rsidP="00D3529D">
            <w:pPr>
              <w:pStyle w:val="BodyText3"/>
              <w:spacing w:after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Key Dimensions</w:t>
            </w:r>
          </w:p>
        </w:tc>
      </w:tr>
      <w:tr w:rsidR="00822FBB" w:rsidRPr="002C1608" w:rsidTr="00D3529D">
        <w:tc>
          <w:tcPr>
            <w:tcW w:w="13745" w:type="dxa"/>
            <w:gridSpan w:val="3"/>
          </w:tcPr>
          <w:p w:rsidR="00822FBB" w:rsidRPr="002C1608" w:rsidRDefault="00822FBB" w:rsidP="00822FBB">
            <w:pPr>
              <w:pStyle w:val="BodyText3"/>
              <w:numPr>
                <w:ilvl w:val="0"/>
                <w:numId w:val="17"/>
              </w:numPr>
              <w:spacing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The i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nternal context and its</w:t>
            </w:r>
            <w:r w:rsidRPr="002C1608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influence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on </w:t>
            </w:r>
            <w:r w:rsidRPr="002C1608">
              <w:rPr>
                <w:rFonts w:ascii="Times New Roman" w:hAnsi="Times New Roman" w:cs="Times New Roman"/>
                <w:b/>
                <w:color w:val="000000" w:themeColor="text1"/>
              </w:rPr>
              <w:t>experiences and pe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rceptions of HRD in STFs</w:t>
            </w:r>
          </w:p>
        </w:tc>
      </w:tr>
      <w:tr w:rsidR="00822FBB" w:rsidRPr="002C1608" w:rsidTr="00D3529D">
        <w:tc>
          <w:tcPr>
            <w:tcW w:w="3114" w:type="dxa"/>
          </w:tcPr>
          <w:p w:rsidR="00822FBB" w:rsidRPr="00736EBF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Owner-manager / senior manager roles and i</w:t>
            </w:r>
            <w:r w:rsidRPr="00736EB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nfluence</w:t>
            </w:r>
          </w:p>
        </w:tc>
        <w:tc>
          <w:tcPr>
            <w:tcW w:w="4394" w:type="dxa"/>
          </w:tcPr>
          <w:p w:rsidR="00822FBB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Strategic emphasis given to HRD</w:t>
            </w:r>
          </w:p>
          <w:p w:rsidR="00822FBB" w:rsidRPr="00EB3A06" w:rsidRDefault="00822FBB" w:rsidP="00822FBB">
            <w:pPr>
              <w:pStyle w:val="BodyText3"/>
              <w:numPr>
                <w:ilvl w:val="1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EB3A06">
              <w:rPr>
                <w:rFonts w:ascii="Times New Roman" w:hAnsi="Times New Roman" w:cs="Times New Roman"/>
                <w:shd w:val="clear" w:color="auto" w:fill="FFFFFF"/>
              </w:rPr>
              <w:t>Owner-Manager / Senior manager prioritising and involvement in HRD</w:t>
            </w:r>
          </w:p>
          <w:p w:rsidR="00822FBB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STF</w:t>
            </w: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decision-making</w:t>
            </w: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about HRD</w:t>
            </w:r>
          </w:p>
          <w:p w:rsidR="00822FBB" w:rsidRPr="002C1608" w:rsidRDefault="00822FBB" w:rsidP="00D3529D">
            <w:pPr>
              <w:pStyle w:val="BodyText3"/>
              <w:spacing w:after="0"/>
              <w:ind w:left="45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D3529D">
            <w:pPr>
              <w:pStyle w:val="BodyText3"/>
              <w:spacing w:after="0"/>
              <w:ind w:left="45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Preference for particular HRD approaches</w:t>
            </w:r>
          </w:p>
          <w:p w:rsidR="00822FBB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6B6A5C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Expenditure / r</w:t>
            </w:r>
            <w:r w:rsidRPr="006B6A5C">
              <w:rPr>
                <w:rFonts w:ascii="Times New Roman" w:hAnsi="Times New Roman" w:cs="Times New Roman"/>
                <w:shd w:val="clear" w:color="auto" w:fill="FFFFFF"/>
              </w:rPr>
              <w:t>eturn on HRD</w:t>
            </w:r>
          </w:p>
          <w:p w:rsidR="00822FBB" w:rsidRPr="006B6A5C" w:rsidRDefault="00822FBB" w:rsidP="00D3529D">
            <w:pPr>
              <w:pStyle w:val="BodyText3"/>
              <w:spacing w:after="0"/>
              <w:ind w:left="459" w:hanging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Default="00822FBB" w:rsidP="00D3529D">
            <w:pPr>
              <w:pStyle w:val="BodyText3"/>
              <w:spacing w:after="0"/>
              <w:ind w:left="459" w:hanging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Default="00822FBB" w:rsidP="00D3529D">
            <w:pPr>
              <w:pStyle w:val="BodyText3"/>
              <w:spacing w:after="0"/>
              <w:ind w:left="459" w:hanging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Default="00822FBB" w:rsidP="00D3529D">
            <w:pPr>
              <w:pStyle w:val="BodyText3"/>
              <w:spacing w:after="0"/>
              <w:ind w:left="459" w:hanging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Pr="006B6A5C" w:rsidRDefault="00822FBB" w:rsidP="00D3529D">
            <w:pPr>
              <w:pStyle w:val="BodyText3"/>
              <w:spacing w:after="0"/>
              <w:ind w:left="459" w:hanging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Expenditure on different categories of employees</w:t>
            </w:r>
          </w:p>
          <w:p w:rsidR="00822FBB" w:rsidRPr="002C1608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6237" w:type="dxa"/>
          </w:tcPr>
          <w:p w:rsidR="00822FBB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Perceptions of importance of HRD</w:t>
            </w:r>
          </w:p>
          <w:p w:rsidR="00822FBB" w:rsidRPr="002C1608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HRD as a strategic priority</w:t>
            </w:r>
          </w:p>
          <w:p w:rsidR="00822FBB" w:rsidRPr="002C1608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Perceptions of firm benefits of HRD</w:t>
            </w:r>
          </w:p>
          <w:p w:rsidR="00822FBB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Tactical and problem-driven approach to HRD</w:t>
            </w:r>
          </w:p>
          <w:p w:rsidR="00822FBB" w:rsidRPr="006B6A5C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Strong senior management involvement in induction and front end training</w:t>
            </w:r>
          </w:p>
          <w:p w:rsidR="00822FBB" w:rsidRDefault="00822FBB" w:rsidP="00D3529D">
            <w:pPr>
              <w:pStyle w:val="BodyText3"/>
              <w:spacing w:after="0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Focus on short versus long-term </w:t>
            </w:r>
          </w:p>
          <w:p w:rsidR="00822FBB" w:rsidRPr="002C1608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Focus on pragmatism or what works in practice</w:t>
            </w:r>
          </w:p>
          <w:p w:rsidR="00822FBB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Use of intuitive / heuristic approach to decision-making about HRD</w:t>
            </w:r>
          </w:p>
          <w:p w:rsidR="00822FBB" w:rsidRPr="002C1608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Emphasis on strategic planning</w:t>
            </w:r>
          </w:p>
          <w:p w:rsidR="00822FBB" w:rsidRPr="002C1608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Focus on informal versus formal HRD</w:t>
            </w:r>
          </w:p>
          <w:p w:rsidR="00822FBB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HRD linked to operational routines and realities</w:t>
            </w:r>
          </w:p>
          <w:p w:rsidR="00822FBB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6B6A5C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Limited financial investment in formal HRD</w:t>
            </w:r>
          </w:p>
          <w:p w:rsidR="00822FBB" w:rsidRPr="006B6A5C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Use of external financial supports for HRD</w:t>
            </w:r>
          </w:p>
          <w:p w:rsidR="00822FBB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Anticipation of immediate benefits</w:t>
            </w:r>
          </w:p>
          <w:p w:rsidR="00822FBB" w:rsidRPr="006B6A5C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Pr="006B6A5C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Limited investment in senior team</w:t>
            </w:r>
          </w:p>
          <w:p w:rsidR="00822FBB" w:rsidRPr="00EB3A06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Strong focus on operational / front line employees</w:t>
            </w:r>
          </w:p>
        </w:tc>
      </w:tr>
      <w:tr w:rsidR="00822FBB" w:rsidRPr="002C1608" w:rsidTr="00D3529D">
        <w:tc>
          <w:tcPr>
            <w:tcW w:w="3114" w:type="dxa"/>
          </w:tcPr>
          <w:p w:rsidR="00822FBB" w:rsidRPr="00736EBF" w:rsidRDefault="00822FBB" w:rsidP="00822FBB">
            <w:pPr>
              <w:pStyle w:val="BodyText3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36EB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Resource Types and Value </w:t>
            </w:r>
          </w:p>
        </w:tc>
        <w:tc>
          <w:tcPr>
            <w:tcW w:w="4394" w:type="dxa"/>
          </w:tcPr>
          <w:p w:rsidR="00822FBB" w:rsidRPr="002C1608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The role of s</w:t>
            </w: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mallness</w:t>
            </w:r>
          </w:p>
          <w:p w:rsidR="00822FBB" w:rsidRPr="002C1608" w:rsidRDefault="00822FBB" w:rsidP="00D3529D">
            <w:pPr>
              <w:pStyle w:val="BodyText3"/>
              <w:spacing w:after="0"/>
              <w:ind w:left="9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D3529D">
            <w:pPr>
              <w:pStyle w:val="BodyText3"/>
              <w:spacing w:after="0"/>
              <w:ind w:left="9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D3529D">
            <w:pPr>
              <w:pStyle w:val="BodyText3"/>
              <w:spacing w:after="0"/>
              <w:ind w:left="9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D3529D">
            <w:pPr>
              <w:pStyle w:val="BodyText3"/>
              <w:spacing w:after="0"/>
              <w:ind w:left="9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D3529D">
            <w:pPr>
              <w:pStyle w:val="BodyText3"/>
              <w:spacing w:after="0"/>
              <w:ind w:left="9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The f</w:t>
            </w: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amily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as a resource</w:t>
            </w:r>
          </w:p>
          <w:p w:rsidR="00822FBB" w:rsidRPr="002C1608" w:rsidRDefault="00822FBB" w:rsidP="00D3529D">
            <w:pPr>
              <w:pStyle w:val="BodyText3"/>
              <w:spacing w:after="0"/>
              <w:ind w:left="9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D3529D">
            <w:pPr>
              <w:pStyle w:val="BodyText3"/>
              <w:spacing w:after="0"/>
              <w:ind w:left="9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D3529D">
            <w:pPr>
              <w:pStyle w:val="BodyText3"/>
              <w:spacing w:after="0"/>
              <w:ind w:left="9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The scarcity of financial r</w:t>
            </w: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esources</w:t>
            </w:r>
          </w:p>
          <w:p w:rsidR="00822FBB" w:rsidRDefault="00822FBB" w:rsidP="00D3529D">
            <w:pPr>
              <w:pStyle w:val="BodyText3"/>
              <w:spacing w:after="0"/>
              <w:ind w:left="9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D3529D">
            <w:pPr>
              <w:pStyle w:val="BodyText3"/>
              <w:spacing w:after="0"/>
              <w:ind w:left="9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Time a</w:t>
            </w: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vailability</w:t>
            </w:r>
          </w:p>
          <w:p w:rsidR="00822FBB" w:rsidRPr="002C1608" w:rsidRDefault="00822FBB" w:rsidP="00D3529D">
            <w:pPr>
              <w:pStyle w:val="BodyText3"/>
              <w:spacing w:after="0"/>
              <w:ind w:left="9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Availability/expertise to manage </w:t>
            </w: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HRD</w:t>
            </w:r>
          </w:p>
          <w:p w:rsidR="00822FBB" w:rsidRPr="005100E8" w:rsidRDefault="00822FBB" w:rsidP="00D3529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0458BF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458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Geographic location</w:t>
            </w:r>
          </w:p>
        </w:tc>
        <w:tc>
          <w:tcPr>
            <w:tcW w:w="6237" w:type="dxa"/>
          </w:tcPr>
          <w:p w:rsidR="00822FBB" w:rsidRPr="002C1608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44" w:hanging="344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Informality</w:t>
            </w:r>
          </w:p>
          <w:p w:rsidR="00822FBB" w:rsidRPr="002C1608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44" w:hanging="344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Flexibility</w:t>
            </w:r>
          </w:p>
          <w:p w:rsidR="00822FBB" w:rsidRPr="002C1608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44" w:hanging="344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Dependence on a limited workforce</w:t>
            </w:r>
          </w:p>
          <w:p w:rsidR="00822FBB" w:rsidRPr="002C1608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44" w:hanging="344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Vulnerability to local conditions</w:t>
            </w:r>
          </w:p>
          <w:p w:rsidR="00822FBB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44" w:hanging="344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Requirement to multi-skill</w:t>
            </w:r>
          </w:p>
          <w:p w:rsidR="00822FBB" w:rsidRPr="002C1608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44" w:hanging="344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Provide a labour market buffer</w:t>
            </w:r>
          </w:p>
          <w:p w:rsidR="00822FBB" w:rsidRPr="002C1608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44" w:hanging="344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Family politics</w:t>
            </w:r>
          </w:p>
          <w:p w:rsidR="00822FBB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44" w:hanging="344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Lack of managerial capability</w:t>
            </w:r>
          </w:p>
          <w:p w:rsidR="00822FBB" w:rsidRPr="002C1608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44" w:hanging="344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Tight financial constraints</w:t>
            </w:r>
          </w:p>
          <w:p w:rsidR="00822FBB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44" w:hanging="344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Exercising patience</w:t>
            </w:r>
          </w:p>
          <w:p w:rsidR="00822FBB" w:rsidRPr="002C1608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44" w:hanging="283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Competing demands for attention</w:t>
            </w:r>
          </w:p>
          <w:p w:rsidR="00822FBB" w:rsidRPr="002C1608" w:rsidRDefault="00822FBB" w:rsidP="00D3529D">
            <w:pPr>
              <w:pStyle w:val="BodyText3"/>
              <w:spacing w:after="0"/>
              <w:ind w:left="344" w:hanging="283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44" w:hanging="283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Prior experience of formal HRD practices</w:t>
            </w:r>
          </w:p>
          <w:p w:rsidR="00822FBB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44" w:hanging="283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Lack of HRD expertise</w:t>
            </w:r>
          </w:p>
          <w:p w:rsidR="00822FBB" w:rsidRPr="002C1608" w:rsidRDefault="00822FBB" w:rsidP="00D3529D">
            <w:pPr>
              <w:pStyle w:val="BodyText3"/>
              <w:spacing w:after="0"/>
              <w:ind w:left="344" w:hanging="283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822FBB">
            <w:pPr>
              <w:pStyle w:val="BodyText3"/>
              <w:numPr>
                <w:ilvl w:val="0"/>
                <w:numId w:val="14"/>
              </w:numPr>
              <w:spacing w:after="0"/>
              <w:ind w:left="344" w:hanging="283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Geographic location of the firm</w:t>
            </w:r>
          </w:p>
        </w:tc>
      </w:tr>
      <w:tr w:rsidR="00822FBB" w:rsidRPr="006B6A5C" w:rsidTr="00D3529D">
        <w:tc>
          <w:tcPr>
            <w:tcW w:w="3114" w:type="dxa"/>
          </w:tcPr>
          <w:p w:rsidR="00822FBB" w:rsidRPr="00736EBF" w:rsidRDefault="00822FBB" w:rsidP="00822FBB">
            <w:pPr>
              <w:pStyle w:val="BodyText3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Employee perceptions of e</w:t>
            </w:r>
            <w:r w:rsidRPr="00736EBF">
              <w:rPr>
                <w:rFonts w:ascii="Times New Roman" w:hAnsi="Times New Roman" w:cs="Times New Roman"/>
                <w:b/>
                <w:shd w:val="clear" w:color="auto" w:fill="FFFFFF"/>
              </w:rPr>
              <w:t>xposure to HRD</w:t>
            </w:r>
          </w:p>
        </w:tc>
        <w:tc>
          <w:tcPr>
            <w:tcW w:w="4394" w:type="dxa"/>
          </w:tcPr>
          <w:p w:rsidR="00822FBB" w:rsidRPr="006B6A5C" w:rsidRDefault="00822FBB" w:rsidP="00822FBB">
            <w:pPr>
              <w:pStyle w:val="BodyText3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Presence of HRD throughout firm</w:t>
            </w:r>
          </w:p>
          <w:p w:rsidR="00822FBB" w:rsidRDefault="00822FBB" w:rsidP="00D3529D">
            <w:pPr>
              <w:pStyle w:val="BodyText3"/>
              <w:spacing w:after="0"/>
              <w:ind w:left="459" w:hanging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Pr="006B6A5C" w:rsidRDefault="00822FBB" w:rsidP="00D3529D">
            <w:pPr>
              <w:pStyle w:val="BodyText3"/>
              <w:spacing w:after="0"/>
              <w:ind w:left="459" w:hanging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Pr="006B6A5C" w:rsidRDefault="00822FBB" w:rsidP="00822FBB">
            <w:pPr>
              <w:pStyle w:val="BodyText3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Training and development opportunities available</w:t>
            </w:r>
          </w:p>
          <w:p w:rsidR="00822FBB" w:rsidRPr="006B6A5C" w:rsidRDefault="00822FBB" w:rsidP="00D3529D">
            <w:pPr>
              <w:pStyle w:val="BodyText3"/>
              <w:spacing w:after="0"/>
              <w:ind w:left="459" w:hanging="459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237" w:type="dxa"/>
          </w:tcPr>
          <w:p w:rsidR="00822FBB" w:rsidRPr="006B6A5C" w:rsidRDefault="00822FBB" w:rsidP="00822FBB">
            <w:pPr>
              <w:pStyle w:val="BodyText3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Perception that formal HRD is only available as an exception</w:t>
            </w:r>
          </w:p>
          <w:p w:rsidR="00822FBB" w:rsidRDefault="00822FBB" w:rsidP="00822FBB">
            <w:pPr>
              <w:pStyle w:val="BodyText3"/>
              <w:numPr>
                <w:ilvl w:val="0"/>
                <w:numId w:val="16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Training not talked about in the firm</w:t>
            </w:r>
          </w:p>
          <w:p w:rsidR="00822FBB" w:rsidRPr="006B6A5C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Pr="006B6A5C" w:rsidRDefault="00822FBB" w:rsidP="00822FBB">
            <w:pPr>
              <w:pStyle w:val="BodyText3"/>
              <w:numPr>
                <w:ilvl w:val="0"/>
                <w:numId w:val="16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Unequal distribution of training and development opportunities</w:t>
            </w:r>
          </w:p>
        </w:tc>
      </w:tr>
      <w:tr w:rsidR="00822FBB" w:rsidRPr="006B6A5C" w:rsidTr="00D3529D">
        <w:tc>
          <w:tcPr>
            <w:tcW w:w="3114" w:type="dxa"/>
          </w:tcPr>
          <w:p w:rsidR="00822FBB" w:rsidRPr="00736EBF" w:rsidRDefault="00822FBB" w:rsidP="00822FBB">
            <w:pPr>
              <w:pStyle w:val="BodyText3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Employee perceptions of b</w:t>
            </w:r>
            <w:r w:rsidRPr="00736EBF">
              <w:rPr>
                <w:rFonts w:ascii="Times New Roman" w:hAnsi="Times New Roman" w:cs="Times New Roman"/>
                <w:b/>
                <w:shd w:val="clear" w:color="auto" w:fill="FFFFFF"/>
              </w:rPr>
              <w:t>enefits of HRD</w:t>
            </w:r>
          </w:p>
        </w:tc>
        <w:tc>
          <w:tcPr>
            <w:tcW w:w="4394" w:type="dxa"/>
          </w:tcPr>
          <w:p w:rsidR="00822FBB" w:rsidRPr="006B6A5C" w:rsidRDefault="00822FBB" w:rsidP="00822FBB">
            <w:pPr>
              <w:pStyle w:val="BodyText3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Perceptions of benefits of HRD</w:t>
            </w:r>
          </w:p>
          <w:p w:rsidR="00822FBB" w:rsidRDefault="00822FBB" w:rsidP="00D3529D">
            <w:pPr>
              <w:pStyle w:val="BodyText3"/>
              <w:spacing w:after="0"/>
              <w:ind w:left="36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Default="00822FBB" w:rsidP="00D3529D">
            <w:pPr>
              <w:pStyle w:val="BodyText3"/>
              <w:spacing w:after="0"/>
              <w:ind w:left="36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Pr="006B6A5C" w:rsidRDefault="00822FBB" w:rsidP="00822FBB">
            <w:pPr>
              <w:pStyle w:val="BodyText3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Quality of HRD provision</w:t>
            </w:r>
          </w:p>
          <w:p w:rsidR="00822FBB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Pr="006B6A5C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Pr="006B6A5C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Pr="006B6A5C" w:rsidRDefault="00822FBB" w:rsidP="00822FBB">
            <w:pPr>
              <w:pStyle w:val="BodyText3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Value attached to HRD</w:t>
            </w:r>
          </w:p>
        </w:tc>
        <w:tc>
          <w:tcPr>
            <w:tcW w:w="6237" w:type="dxa"/>
          </w:tcPr>
          <w:p w:rsidR="00822FBB" w:rsidRPr="006B6A5C" w:rsidRDefault="00822FBB" w:rsidP="00822FBB">
            <w:pPr>
              <w:pStyle w:val="BodyText3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Primary benefit is on immediate task performance</w:t>
            </w:r>
          </w:p>
          <w:p w:rsidR="00822FBB" w:rsidRDefault="00822FBB" w:rsidP="00822FBB">
            <w:pPr>
              <w:pStyle w:val="BodyText3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Not enough emphasis on long-term career and progression benefits</w:t>
            </w:r>
          </w:p>
          <w:p w:rsidR="00822FBB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Pr="006B6A5C" w:rsidRDefault="00822FBB" w:rsidP="00822FBB">
            <w:pPr>
              <w:pStyle w:val="BodyText3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Negative perceptions of quality of training and development</w:t>
            </w:r>
          </w:p>
          <w:p w:rsidR="00822FBB" w:rsidRDefault="00822FBB" w:rsidP="00822FBB">
            <w:pPr>
              <w:pStyle w:val="BodyText3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Training is too ad-hoc and informal</w:t>
            </w:r>
          </w:p>
          <w:p w:rsidR="00822FBB" w:rsidRPr="006B6A5C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2FBB" w:rsidRPr="006B6A5C" w:rsidRDefault="00822FBB" w:rsidP="00822FBB">
            <w:pPr>
              <w:pStyle w:val="BodyText3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Employees not particularly motivated to develop</w:t>
            </w:r>
          </w:p>
          <w:p w:rsidR="00822FBB" w:rsidRPr="006B6A5C" w:rsidRDefault="00822FBB" w:rsidP="00822FBB">
            <w:pPr>
              <w:pStyle w:val="BodyText3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B6A5C">
              <w:rPr>
                <w:rFonts w:ascii="Times New Roman" w:hAnsi="Times New Roman" w:cs="Times New Roman"/>
                <w:shd w:val="clear" w:color="auto" w:fill="FFFFFF"/>
              </w:rPr>
              <w:t>Perceive firm does not prioritise training over short-term operational priorities</w:t>
            </w:r>
          </w:p>
          <w:p w:rsidR="00822FBB" w:rsidRPr="006B6A5C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22FBB" w:rsidRPr="002C1608" w:rsidTr="00D3529D">
        <w:tc>
          <w:tcPr>
            <w:tcW w:w="13745" w:type="dxa"/>
            <w:gridSpan w:val="3"/>
          </w:tcPr>
          <w:p w:rsidR="00822FBB" w:rsidRPr="002C1608" w:rsidRDefault="00822FBB" w:rsidP="00822FBB">
            <w:pPr>
              <w:pStyle w:val="BodyText3"/>
              <w:numPr>
                <w:ilvl w:val="0"/>
                <w:numId w:val="17"/>
              </w:numPr>
              <w:spacing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D0271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The external context and its influence on experiences of and perceptions of HRD in STFs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822FBB" w:rsidRPr="002C1608" w:rsidTr="00D3529D">
        <w:tc>
          <w:tcPr>
            <w:tcW w:w="3114" w:type="dxa"/>
          </w:tcPr>
          <w:p w:rsidR="00822FBB" w:rsidRPr="00736EBF" w:rsidRDefault="00822FBB" w:rsidP="00822FBB">
            <w:pPr>
              <w:pStyle w:val="BodyText3"/>
              <w:numPr>
                <w:ilvl w:val="0"/>
                <w:numId w:val="12"/>
              </w:numPr>
              <w:spacing w:after="0"/>
              <w:ind w:left="313" w:hanging="313"/>
              <w:jc w:val="lef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The role of institutional logics</w:t>
            </w:r>
          </w:p>
        </w:tc>
        <w:tc>
          <w:tcPr>
            <w:tcW w:w="4394" w:type="dxa"/>
          </w:tcPr>
          <w:p w:rsidR="00822FBB" w:rsidRPr="00274F05" w:rsidRDefault="00822FBB" w:rsidP="00822FBB">
            <w:pPr>
              <w:pStyle w:val="BodyText3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State logic: the</w:t>
            </w: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external regulation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of tourism</w:t>
            </w:r>
          </w:p>
          <w:p w:rsidR="00822FBB" w:rsidRDefault="00822FBB" w:rsidP="00822FBB">
            <w:pPr>
              <w:pStyle w:val="BodyText3"/>
              <w:numPr>
                <w:ilvl w:val="1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Sourcing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of external </w:t>
            </w: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knowledge to address external regulation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issues</w:t>
            </w:r>
          </w:p>
          <w:p w:rsidR="00822FBB" w:rsidRDefault="00822FBB" w:rsidP="00D3529D">
            <w:pPr>
              <w:pStyle w:val="ListParagrap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74F05" w:rsidRDefault="00822FBB" w:rsidP="00822FBB">
            <w:pPr>
              <w:pStyle w:val="BodyText3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Professional logic: the role of normative HRD best practice prescriptions</w:t>
            </w:r>
          </w:p>
          <w:p w:rsidR="00822FBB" w:rsidRDefault="00822FBB" w:rsidP="00720D3A">
            <w:pPr>
              <w:pStyle w:val="BodyText3"/>
              <w:numPr>
                <w:ilvl w:val="1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Sectoral traditions and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cultural norms within the tourism sector</w:t>
            </w:r>
          </w:p>
          <w:p w:rsidR="00720D3A" w:rsidRDefault="00720D3A" w:rsidP="00720D3A">
            <w:pPr>
              <w:pStyle w:val="BodyText3"/>
              <w:spacing w:after="0"/>
              <w:ind w:left="108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720D3A" w:rsidRPr="00720D3A" w:rsidRDefault="00720D3A" w:rsidP="00720D3A">
            <w:pPr>
              <w:pStyle w:val="BodyText3"/>
              <w:spacing w:after="0"/>
              <w:ind w:left="108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822FBB">
            <w:pPr>
              <w:pStyle w:val="BodyText3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Corporation logic: the role of organisational culture and firm traditions</w:t>
            </w:r>
          </w:p>
          <w:p w:rsidR="00822FBB" w:rsidRDefault="00822FBB" w:rsidP="00D3529D">
            <w:pPr>
              <w:pStyle w:val="BodyText3"/>
              <w:spacing w:after="0"/>
              <w:ind w:left="45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D3529D">
            <w:pPr>
              <w:pStyle w:val="BodyText3"/>
              <w:spacing w:after="0"/>
              <w:ind w:left="45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D3529D">
            <w:pPr>
              <w:pStyle w:val="BodyText3"/>
              <w:spacing w:after="0"/>
              <w:ind w:left="459" w:hanging="459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822FBB">
            <w:pPr>
              <w:pStyle w:val="BodyText3"/>
              <w:numPr>
                <w:ilvl w:val="0"/>
                <w:numId w:val="18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Market logic: characteristics of the STF’s product market</w:t>
            </w:r>
          </w:p>
          <w:p w:rsidR="00822FBB" w:rsidRDefault="00822FBB" w:rsidP="00822FBB">
            <w:pPr>
              <w:pStyle w:val="BodyText3"/>
              <w:numPr>
                <w:ilvl w:val="1"/>
                <w:numId w:val="18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Customer feedback</w:t>
            </w:r>
          </w:p>
          <w:p w:rsidR="00822FBB" w:rsidRPr="002C1608" w:rsidRDefault="00822FBB" w:rsidP="00822FBB">
            <w:pPr>
              <w:pStyle w:val="BodyText3"/>
              <w:numPr>
                <w:ilvl w:val="1"/>
                <w:numId w:val="18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Role of the star rating system</w:t>
            </w:r>
          </w:p>
          <w:p w:rsidR="00822FBB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822FBB">
            <w:pPr>
              <w:pStyle w:val="BodyText3"/>
              <w:numPr>
                <w:ilvl w:val="0"/>
                <w:numId w:val="18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Community logic: external labour market pressures</w:t>
            </w:r>
          </w:p>
          <w:p w:rsidR="00822FBB" w:rsidRPr="002C1608" w:rsidRDefault="00822FBB" w:rsidP="00822FBB">
            <w:pPr>
              <w:pStyle w:val="BodyText3"/>
              <w:numPr>
                <w:ilvl w:val="1"/>
                <w:numId w:val="18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The supply of quality labour</w:t>
            </w:r>
          </w:p>
        </w:tc>
        <w:tc>
          <w:tcPr>
            <w:tcW w:w="6237" w:type="dxa"/>
          </w:tcPr>
          <w:p w:rsidR="00822FBB" w:rsidRPr="00A77001" w:rsidRDefault="00822FBB" w:rsidP="00A77001">
            <w:pPr>
              <w:pStyle w:val="BodyText3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05D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Role of external advisory networks</w:t>
            </w:r>
          </w:p>
          <w:p w:rsidR="00822FBB" w:rsidRPr="002C1608" w:rsidRDefault="00822FBB" w:rsidP="00822FBB">
            <w:pPr>
              <w:pStyle w:val="BodyText3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Tick the box functional compliance</w:t>
            </w:r>
          </w:p>
          <w:p w:rsidR="00822FBB" w:rsidRDefault="00822FBB" w:rsidP="00822FBB">
            <w:pPr>
              <w:pStyle w:val="BodyText3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Opportunity to learn and do the right thing</w:t>
            </w:r>
          </w:p>
          <w:p w:rsidR="00822FBB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A4163E" w:rsidRDefault="00822FBB" w:rsidP="00822FBB">
            <w:pPr>
              <w:pStyle w:val="BodyText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4163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External human resource standards</w:t>
            </w:r>
          </w:p>
          <w:p w:rsidR="00822FBB" w:rsidRDefault="00822FBB" w:rsidP="00822FBB">
            <w:pPr>
              <w:pStyle w:val="BodyText3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4163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External accreditation of HRD efforts</w:t>
            </w:r>
          </w:p>
          <w:p w:rsidR="00822FBB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Default="00822FBB" w:rsidP="00D3529D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822FBB">
            <w:pPr>
              <w:pStyle w:val="BodyText3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Resistance to change traditional approaches to HRD</w:t>
            </w:r>
          </w:p>
          <w:p w:rsidR="00822FBB" w:rsidRPr="002C1608" w:rsidRDefault="00822FBB" w:rsidP="00822FBB">
            <w:pPr>
              <w:pStyle w:val="BodyText3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Value of informal, on-the-job practical approach to HRD</w:t>
            </w:r>
          </w:p>
          <w:p w:rsidR="00822FBB" w:rsidRPr="002C1608" w:rsidRDefault="00822FBB" w:rsidP="00822FBB">
            <w:pPr>
              <w:pStyle w:val="BodyText3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Importance of technical and organisational induction</w:t>
            </w:r>
          </w:p>
          <w:p w:rsidR="00822FBB" w:rsidRDefault="00822FBB" w:rsidP="00822FBB">
            <w:pPr>
              <w:pStyle w:val="BodyText3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Development of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task related knowledge</w:t>
            </w:r>
          </w:p>
          <w:p w:rsidR="00822FBB" w:rsidRDefault="00822FBB" w:rsidP="00D3529D">
            <w:pPr>
              <w:pStyle w:val="BodyText3"/>
              <w:spacing w:after="0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822FBB">
            <w:pPr>
              <w:pStyle w:val="BodyText3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Desire to retain quality and hotel classification rating</w:t>
            </w:r>
          </w:p>
          <w:p w:rsidR="00A77001" w:rsidRDefault="00822FBB" w:rsidP="00A77001">
            <w:pPr>
              <w:pStyle w:val="BodyText3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Maintaining and exceeding customer expectations</w:t>
            </w:r>
          </w:p>
          <w:p w:rsidR="00822FBB" w:rsidRPr="00A77001" w:rsidRDefault="00822FBB" w:rsidP="00A77001">
            <w:pPr>
              <w:pStyle w:val="BodyText3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7700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Responding to customer feedback</w:t>
            </w:r>
          </w:p>
          <w:p w:rsidR="00822FBB" w:rsidRDefault="00822FBB" w:rsidP="00D3529D">
            <w:pPr>
              <w:pStyle w:val="BodyText3"/>
              <w:spacing w:after="0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2FBB" w:rsidRPr="002C1608" w:rsidRDefault="00822FBB" w:rsidP="00822FBB">
            <w:pPr>
              <w:pStyle w:val="BodyText3"/>
              <w:numPr>
                <w:ilvl w:val="0"/>
                <w:numId w:val="12"/>
              </w:numPr>
              <w:spacing w:after="0"/>
              <w:ind w:right="-427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The availability of quality skilled labour externally </w:t>
            </w:r>
          </w:p>
          <w:p w:rsidR="00822FBB" w:rsidRPr="002C1608" w:rsidRDefault="00822FBB" w:rsidP="00822FBB">
            <w:pPr>
              <w:pStyle w:val="BodyText3"/>
              <w:numPr>
                <w:ilvl w:val="0"/>
                <w:numId w:val="12"/>
              </w:numPr>
              <w:spacing w:after="0"/>
              <w:ind w:right="-427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Restricted labour pool due to competition from other firms</w:t>
            </w:r>
          </w:p>
          <w:p w:rsidR="00822FBB" w:rsidRPr="00C10606" w:rsidRDefault="00822FBB" w:rsidP="00D3529D">
            <w:pPr>
              <w:pStyle w:val="BodyText3"/>
              <w:spacing w:after="0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16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Developing employer legitimacy in the labour market</w:t>
            </w:r>
          </w:p>
        </w:tc>
      </w:tr>
    </w:tbl>
    <w:p w:rsidR="00CA47F3" w:rsidRPr="00822FBB" w:rsidRDefault="00CA47F3" w:rsidP="00822FBB"/>
    <w:sectPr w:rsidR="00CA47F3" w:rsidRPr="00822FBB" w:rsidSect="003E38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67882"/>
    <w:multiLevelType w:val="hybridMultilevel"/>
    <w:tmpl w:val="AABECD02"/>
    <w:lvl w:ilvl="0" w:tplc="8BF8259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02B47"/>
    <w:multiLevelType w:val="hybridMultilevel"/>
    <w:tmpl w:val="4E78E0B0"/>
    <w:lvl w:ilvl="0" w:tplc="0E7E700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4797F"/>
    <w:multiLevelType w:val="hybridMultilevel"/>
    <w:tmpl w:val="23746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A513BB"/>
    <w:multiLevelType w:val="multilevel"/>
    <w:tmpl w:val="FFDC503E"/>
    <w:lvl w:ilvl="0">
      <w:start w:val="1"/>
      <w:numFmt w:val="decimal"/>
      <w:pStyle w:val="ChapterMainHeading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ToCsubheadings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1E3565"/>
    <w:multiLevelType w:val="hybridMultilevel"/>
    <w:tmpl w:val="85523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0E2FC6"/>
    <w:multiLevelType w:val="hybridMultilevel"/>
    <w:tmpl w:val="FFC492B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FA4BA9"/>
    <w:multiLevelType w:val="hybridMultilevel"/>
    <w:tmpl w:val="9D86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57E2E"/>
    <w:multiLevelType w:val="hybridMultilevel"/>
    <w:tmpl w:val="0AF4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7193C"/>
    <w:multiLevelType w:val="hybridMultilevel"/>
    <w:tmpl w:val="F3F4697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3E7138"/>
    <w:multiLevelType w:val="hybridMultilevel"/>
    <w:tmpl w:val="10248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1"/>
  </w:num>
  <w:num w:numId="12">
    <w:abstractNumId w:val="9"/>
  </w:num>
  <w:num w:numId="13">
    <w:abstractNumId w:val="4"/>
  </w:num>
  <w:num w:numId="14">
    <w:abstractNumId w:val="7"/>
  </w:num>
  <w:num w:numId="15">
    <w:abstractNumId w:val="2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36"/>
    <w:rsid w:val="006F279F"/>
    <w:rsid w:val="00720D3A"/>
    <w:rsid w:val="00822FBB"/>
    <w:rsid w:val="008472ED"/>
    <w:rsid w:val="008F5936"/>
    <w:rsid w:val="00901E07"/>
    <w:rsid w:val="00A77001"/>
    <w:rsid w:val="00AA772D"/>
    <w:rsid w:val="00CA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EE37B-D39A-4DF9-A4E9-4D1AFF4E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36"/>
    <w:pPr>
      <w:spacing w:after="200" w:line="276" w:lineRule="auto"/>
      <w:jc w:val="left"/>
    </w:pPr>
    <w:rPr>
      <w:rFonts w:asciiTheme="minorHAnsi" w:hAnsiTheme="minorHAnsi"/>
      <w:sz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chapterheading">
    <w:name w:val="Main chapter heading"/>
    <w:basedOn w:val="Normal"/>
    <w:link w:val="MainchapterheadingChar"/>
    <w:qFormat/>
    <w:rsid w:val="008472ED"/>
    <w:pPr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b/>
      <w:szCs w:val="16"/>
    </w:rPr>
  </w:style>
  <w:style w:type="character" w:customStyle="1" w:styleId="MainchapterheadingChar">
    <w:name w:val="Main chapter heading Char"/>
    <w:basedOn w:val="DefaultParagraphFont"/>
    <w:link w:val="Mainchapterheading"/>
    <w:rsid w:val="008472ED"/>
    <w:rPr>
      <w:rFonts w:ascii="Times New Roman" w:hAnsi="Times New Roman" w:cs="Times New Roman"/>
      <w:b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72ED"/>
    <w:pPr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472ED"/>
    <w:pPr>
      <w:spacing w:after="100"/>
      <w:ind w:left="240"/>
    </w:pPr>
    <w:rPr>
      <w:rFonts w:ascii="Times New Roman" w:hAnsi="Times New Roman"/>
    </w:rPr>
  </w:style>
  <w:style w:type="paragraph" w:styleId="TOC3">
    <w:name w:val="toc 3"/>
    <w:aliases w:val="TOC3"/>
    <w:basedOn w:val="Normal"/>
    <w:next w:val="Normal"/>
    <w:autoRedefine/>
    <w:uiPriority w:val="39"/>
    <w:semiHidden/>
    <w:unhideWhenUsed/>
    <w:rsid w:val="008472ED"/>
    <w:pPr>
      <w:spacing w:after="100"/>
      <w:ind w:left="480"/>
    </w:pPr>
    <w:rPr>
      <w:rFonts w:ascii="Times New Roman" w:hAnsi="Times New Roman"/>
    </w:rPr>
  </w:style>
  <w:style w:type="paragraph" w:customStyle="1" w:styleId="ChapterMainHeading">
    <w:name w:val="Chapter Main Heading"/>
    <w:basedOn w:val="Normal"/>
    <w:link w:val="ChapterMainHeadingChar"/>
    <w:qFormat/>
    <w:rsid w:val="006F279F"/>
    <w:pPr>
      <w:numPr>
        <w:numId w:val="5"/>
      </w:numPr>
      <w:spacing w:line="360" w:lineRule="auto"/>
      <w:ind w:left="360" w:hanging="360"/>
    </w:pPr>
    <w:rPr>
      <w:b/>
      <w:szCs w:val="24"/>
    </w:rPr>
  </w:style>
  <w:style w:type="character" w:customStyle="1" w:styleId="ChapterMainHeadingChar">
    <w:name w:val="Chapter Main Heading Char"/>
    <w:basedOn w:val="DefaultParagraphFont"/>
    <w:link w:val="ChapterMainHeading"/>
    <w:rsid w:val="006F279F"/>
    <w:rPr>
      <w:b/>
      <w:szCs w:val="24"/>
    </w:rPr>
  </w:style>
  <w:style w:type="paragraph" w:customStyle="1" w:styleId="ToCsubheadings">
    <w:name w:val="ToC sub headings"/>
    <w:basedOn w:val="Normal"/>
    <w:link w:val="ToCsubheadingsChar"/>
    <w:qFormat/>
    <w:rsid w:val="006F279F"/>
    <w:pPr>
      <w:numPr>
        <w:ilvl w:val="1"/>
        <w:numId w:val="3"/>
      </w:numPr>
    </w:pPr>
    <w:rPr>
      <w:b/>
      <w:szCs w:val="24"/>
    </w:rPr>
  </w:style>
  <w:style w:type="character" w:customStyle="1" w:styleId="ToCsubheadingsChar">
    <w:name w:val="ToC sub headings Char"/>
    <w:basedOn w:val="DefaultParagraphFont"/>
    <w:link w:val="ToCsubheadings"/>
    <w:rsid w:val="006F279F"/>
    <w:rPr>
      <w:b/>
      <w:szCs w:val="24"/>
    </w:rPr>
  </w:style>
  <w:style w:type="paragraph" w:customStyle="1" w:styleId="Finalchapterheadingstyle">
    <w:name w:val="Final chapter heading style"/>
    <w:basedOn w:val="Normal"/>
    <w:link w:val="FinalchapterheadingstyleChar"/>
    <w:autoRedefine/>
    <w:qFormat/>
    <w:rsid w:val="006F279F"/>
    <w:pPr>
      <w:spacing w:line="360" w:lineRule="auto"/>
      <w:ind w:left="709" w:hanging="709"/>
    </w:pPr>
    <w:rPr>
      <w:b/>
      <w:szCs w:val="24"/>
    </w:rPr>
  </w:style>
  <w:style w:type="character" w:customStyle="1" w:styleId="FinalchapterheadingstyleChar">
    <w:name w:val="Final chapter heading style Char"/>
    <w:basedOn w:val="DefaultParagraphFont"/>
    <w:link w:val="Finalchapterheadingstyle"/>
    <w:rsid w:val="006F279F"/>
    <w:rPr>
      <w:b/>
      <w:szCs w:val="24"/>
    </w:rPr>
  </w:style>
  <w:style w:type="paragraph" w:customStyle="1" w:styleId="Thesismainparagraphtext">
    <w:name w:val="Thesis main paragraph text"/>
    <w:basedOn w:val="Normal"/>
    <w:link w:val="ThesismainparagraphtextChar"/>
    <w:qFormat/>
    <w:rsid w:val="006F279F"/>
    <w:pPr>
      <w:spacing w:line="36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hesismainparagraphtextChar">
    <w:name w:val="Thesis main paragraph text Char"/>
    <w:basedOn w:val="DefaultParagraphFont"/>
    <w:link w:val="Thesismainparagraphtext"/>
    <w:rsid w:val="006F279F"/>
    <w:rPr>
      <w:rFonts w:ascii="Times New Roman" w:eastAsia="Times New Roman" w:hAnsi="Times New Roman" w:cs="Times New Roman"/>
      <w:szCs w:val="24"/>
    </w:rPr>
  </w:style>
  <w:style w:type="paragraph" w:customStyle="1" w:styleId="Finalchaptersub-headingstyle">
    <w:name w:val="Final chapter sub-heading style"/>
    <w:basedOn w:val="Finalchapterheadingstyle"/>
    <w:link w:val="Finalchaptersub-headingstyleChar"/>
    <w:autoRedefine/>
    <w:qFormat/>
    <w:rsid w:val="006F279F"/>
    <w:pPr>
      <w:ind w:left="360" w:hanging="360"/>
    </w:pPr>
  </w:style>
  <w:style w:type="character" w:customStyle="1" w:styleId="Finalchaptersub-headingstyleChar">
    <w:name w:val="Final chapter sub-heading style Char"/>
    <w:basedOn w:val="FinalchapterheadingstyleChar"/>
    <w:link w:val="Finalchaptersub-headingstyle"/>
    <w:rsid w:val="006F279F"/>
    <w:rPr>
      <w:b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F279F"/>
    <w:pPr>
      <w:ind w:left="862" w:right="862"/>
    </w:pPr>
    <w:rPr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F279F"/>
    <w:rPr>
      <w:i/>
      <w:iCs/>
      <w:color w:val="404040" w:themeColor="text1" w:themeTint="BF"/>
      <w:szCs w:val="24"/>
    </w:rPr>
  </w:style>
  <w:style w:type="paragraph" w:styleId="ListParagraph">
    <w:name w:val="List Paragraph"/>
    <w:basedOn w:val="Normal"/>
    <w:uiPriority w:val="34"/>
    <w:qFormat/>
    <w:rsid w:val="008F5936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8F5936"/>
    <w:pPr>
      <w:spacing w:after="120" w:line="240" w:lineRule="auto"/>
      <w:jc w:val="both"/>
    </w:pPr>
    <w:rPr>
      <w:rFonts w:ascii="Arial" w:hAnsi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F5936"/>
    <w:rPr>
      <w:sz w:val="16"/>
      <w:szCs w:val="16"/>
    </w:rPr>
  </w:style>
  <w:style w:type="table" w:styleId="TableGrid">
    <w:name w:val="Table Grid"/>
    <w:basedOn w:val="TableNormal"/>
    <w:uiPriority w:val="59"/>
    <w:rsid w:val="008F5936"/>
    <w:pPr>
      <w:jc w:val="left"/>
    </w:pPr>
    <w:rPr>
      <w:rFonts w:asciiTheme="minorHAnsi" w:hAnsiTheme="minorHAnsi"/>
      <w:sz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Redmond</dc:creator>
  <cp:keywords/>
  <dc:description/>
  <cp:lastModifiedBy>Ciara Nolan</cp:lastModifiedBy>
  <cp:revision>3</cp:revision>
  <dcterms:created xsi:type="dcterms:W3CDTF">2019-04-05T17:04:00Z</dcterms:created>
  <dcterms:modified xsi:type="dcterms:W3CDTF">2019-07-01T16:10:00Z</dcterms:modified>
</cp:coreProperties>
</file>