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B2DB2" w14:textId="77777777" w:rsidR="00BC03EA" w:rsidRDefault="00BC03EA">
      <w:pPr>
        <w:rPr>
          <w:b/>
          <w:sz w:val="40"/>
          <w:szCs w:val="40"/>
        </w:rPr>
      </w:pPr>
    </w:p>
    <w:p w14:paraId="6914CD12" w14:textId="77777777" w:rsidR="00BC03EA" w:rsidRDefault="00BC03EA">
      <w:pPr>
        <w:rPr>
          <w:b/>
          <w:sz w:val="40"/>
          <w:szCs w:val="40"/>
        </w:rPr>
      </w:pPr>
    </w:p>
    <w:p w14:paraId="5E0C0959" w14:textId="77777777" w:rsidR="00BC03EA" w:rsidRDefault="00BC03EA">
      <w:pPr>
        <w:rPr>
          <w:b/>
          <w:sz w:val="40"/>
          <w:szCs w:val="40"/>
        </w:rPr>
      </w:pPr>
    </w:p>
    <w:p w14:paraId="0ECF850F" w14:textId="77777777" w:rsidR="00BC03EA" w:rsidRDefault="00BC03EA">
      <w:pPr>
        <w:rPr>
          <w:b/>
          <w:sz w:val="40"/>
          <w:szCs w:val="40"/>
        </w:rPr>
      </w:pPr>
    </w:p>
    <w:p w14:paraId="4A304F3D" w14:textId="77777777" w:rsidR="00E6705C" w:rsidRPr="00834308" w:rsidRDefault="002E143A">
      <w:pPr>
        <w:rPr>
          <w:b/>
          <w:sz w:val="40"/>
          <w:szCs w:val="40"/>
        </w:rPr>
      </w:pPr>
      <w:r w:rsidRPr="00834308">
        <w:rPr>
          <w:b/>
          <w:sz w:val="40"/>
          <w:szCs w:val="40"/>
        </w:rPr>
        <w:t xml:space="preserve">UK Academic – Hong Kong Industry </w:t>
      </w:r>
      <w:r w:rsidR="00232484">
        <w:rPr>
          <w:b/>
          <w:sz w:val="40"/>
          <w:szCs w:val="40"/>
        </w:rPr>
        <w:t>Co</w:t>
      </w:r>
      <w:r w:rsidRPr="00834308">
        <w:rPr>
          <w:b/>
          <w:sz w:val="40"/>
          <w:szCs w:val="40"/>
        </w:rPr>
        <w:t>llaboration</w:t>
      </w:r>
    </w:p>
    <w:p w14:paraId="3A5CB93E" w14:textId="77777777" w:rsidR="00BC03EA" w:rsidRDefault="00BC03EA">
      <w:pPr>
        <w:rPr>
          <w:b/>
          <w:sz w:val="28"/>
          <w:szCs w:val="28"/>
        </w:rPr>
      </w:pPr>
    </w:p>
    <w:p w14:paraId="123B5073" w14:textId="77777777" w:rsidR="00BC03EA" w:rsidRDefault="00BC03EA">
      <w:pPr>
        <w:rPr>
          <w:b/>
          <w:sz w:val="28"/>
          <w:szCs w:val="28"/>
        </w:rPr>
      </w:pPr>
    </w:p>
    <w:p w14:paraId="088A05DA" w14:textId="77777777" w:rsidR="00BC03EA" w:rsidRDefault="00BC03EA">
      <w:pPr>
        <w:rPr>
          <w:b/>
          <w:sz w:val="28"/>
          <w:szCs w:val="28"/>
        </w:rPr>
      </w:pPr>
      <w:r>
        <w:rPr>
          <w:b/>
          <w:sz w:val="28"/>
          <w:szCs w:val="28"/>
        </w:rPr>
        <w:t xml:space="preserve">Matthew Dutton and Robert </w:t>
      </w:r>
      <w:proofErr w:type="spellStart"/>
      <w:r>
        <w:rPr>
          <w:b/>
          <w:sz w:val="28"/>
          <w:szCs w:val="28"/>
        </w:rPr>
        <w:t>Raeside</w:t>
      </w:r>
      <w:proofErr w:type="spellEnd"/>
    </w:p>
    <w:p w14:paraId="320F26E8" w14:textId="77777777" w:rsidR="00BC03EA" w:rsidRDefault="00BC03EA">
      <w:pPr>
        <w:rPr>
          <w:b/>
          <w:sz w:val="28"/>
          <w:szCs w:val="28"/>
        </w:rPr>
      </w:pPr>
      <w:r>
        <w:rPr>
          <w:b/>
          <w:sz w:val="28"/>
          <w:szCs w:val="28"/>
        </w:rPr>
        <w:t xml:space="preserve">Employment Research Institute, Edinburgh Napier </w:t>
      </w:r>
      <w:r w:rsidR="005662FB">
        <w:rPr>
          <w:b/>
          <w:sz w:val="28"/>
          <w:szCs w:val="28"/>
        </w:rPr>
        <w:t>University</w:t>
      </w:r>
      <w:r w:rsidR="00B00805">
        <w:rPr>
          <w:b/>
          <w:sz w:val="28"/>
          <w:szCs w:val="28"/>
        </w:rPr>
        <w:t>, UK</w:t>
      </w:r>
      <w:r>
        <w:rPr>
          <w:b/>
          <w:sz w:val="28"/>
          <w:szCs w:val="28"/>
        </w:rPr>
        <w:t xml:space="preserve"> </w:t>
      </w:r>
    </w:p>
    <w:p w14:paraId="0A545A4A" w14:textId="77777777" w:rsidR="00BC03EA" w:rsidRDefault="00BC03EA" w:rsidP="00BC03EA">
      <w:pPr>
        <w:rPr>
          <w:b/>
          <w:sz w:val="28"/>
          <w:szCs w:val="28"/>
        </w:rPr>
      </w:pPr>
    </w:p>
    <w:p w14:paraId="611891B6" w14:textId="77777777" w:rsidR="00BC03EA" w:rsidRDefault="00BC03EA" w:rsidP="00BC03EA">
      <w:pPr>
        <w:rPr>
          <w:b/>
          <w:sz w:val="28"/>
          <w:szCs w:val="28"/>
        </w:rPr>
      </w:pPr>
      <w:r>
        <w:rPr>
          <w:b/>
          <w:sz w:val="28"/>
          <w:szCs w:val="28"/>
        </w:rPr>
        <w:t>Fiona Donnelly</w:t>
      </w:r>
    </w:p>
    <w:p w14:paraId="069AE23D" w14:textId="77777777" w:rsidR="00BC03EA" w:rsidRDefault="00BC03EA">
      <w:pPr>
        <w:rPr>
          <w:b/>
          <w:sz w:val="28"/>
          <w:szCs w:val="28"/>
        </w:rPr>
      </w:pPr>
      <w:r>
        <w:rPr>
          <w:b/>
          <w:sz w:val="28"/>
          <w:szCs w:val="28"/>
        </w:rPr>
        <w:t>Red Links Ltd, Hon</w:t>
      </w:r>
      <w:r w:rsidR="003149D3">
        <w:rPr>
          <w:b/>
          <w:sz w:val="28"/>
          <w:szCs w:val="28"/>
        </w:rPr>
        <w:t>g</w:t>
      </w:r>
      <w:r>
        <w:rPr>
          <w:b/>
          <w:sz w:val="28"/>
          <w:szCs w:val="28"/>
        </w:rPr>
        <w:t xml:space="preserve"> Kong</w:t>
      </w:r>
    </w:p>
    <w:p w14:paraId="7EE5FFF2" w14:textId="77777777" w:rsidR="00CF5A3A" w:rsidRDefault="00CF5A3A">
      <w:pPr>
        <w:rPr>
          <w:b/>
          <w:sz w:val="28"/>
          <w:szCs w:val="28"/>
        </w:rPr>
      </w:pPr>
    </w:p>
    <w:p w14:paraId="5898D32F" w14:textId="730F3223" w:rsidR="00232484" w:rsidRDefault="007232B5" w:rsidP="00232484">
      <w:pPr>
        <w:rPr>
          <w:b/>
          <w:sz w:val="28"/>
          <w:szCs w:val="28"/>
        </w:rPr>
      </w:pPr>
      <w:r>
        <w:rPr>
          <w:b/>
          <w:sz w:val="28"/>
          <w:szCs w:val="28"/>
        </w:rPr>
        <w:t>October</w:t>
      </w:r>
      <w:r w:rsidR="00232484">
        <w:rPr>
          <w:b/>
          <w:sz w:val="28"/>
          <w:szCs w:val="28"/>
        </w:rPr>
        <w:t xml:space="preserve"> 2015</w:t>
      </w:r>
    </w:p>
    <w:p w14:paraId="79EA9E0B" w14:textId="77777777" w:rsidR="00CF5A3A" w:rsidRDefault="00CF5A3A">
      <w:pPr>
        <w:rPr>
          <w:b/>
          <w:sz w:val="28"/>
          <w:szCs w:val="28"/>
        </w:rPr>
      </w:pPr>
    </w:p>
    <w:p w14:paraId="38BE0262" w14:textId="77777777" w:rsidR="00BC03EA" w:rsidRDefault="00BC03EA">
      <w:pPr>
        <w:rPr>
          <w:b/>
          <w:sz w:val="28"/>
          <w:szCs w:val="28"/>
        </w:rPr>
      </w:pPr>
      <w:r>
        <w:rPr>
          <w:b/>
          <w:sz w:val="28"/>
          <w:szCs w:val="28"/>
        </w:rPr>
        <w:br w:type="page"/>
      </w:r>
    </w:p>
    <w:p w14:paraId="6C6E4323" w14:textId="77777777" w:rsidR="00761CF9" w:rsidRDefault="00761CF9">
      <w:pPr>
        <w:rPr>
          <w:b/>
          <w:sz w:val="28"/>
          <w:szCs w:val="28"/>
        </w:rPr>
      </w:pPr>
      <w:r>
        <w:rPr>
          <w:b/>
          <w:sz w:val="28"/>
          <w:szCs w:val="28"/>
        </w:rPr>
        <w:lastRenderedPageBreak/>
        <w:t>Preface</w:t>
      </w:r>
    </w:p>
    <w:p w14:paraId="5D12983D" w14:textId="290369E5" w:rsidR="00D76B41" w:rsidRPr="00331744" w:rsidRDefault="00EE298A" w:rsidP="00D76B41">
      <w:pPr>
        <w:autoSpaceDE w:val="0"/>
        <w:autoSpaceDN w:val="0"/>
        <w:adjustRightInd w:val="0"/>
        <w:jc w:val="both"/>
      </w:pPr>
      <w:r w:rsidRPr="00D76B41">
        <w:t xml:space="preserve">Global universities are being encouraged to increase collaboration with the business and commercial sectors to enhance international competitiveness.  Hong Kong is </w:t>
      </w:r>
      <w:proofErr w:type="gramStart"/>
      <w:r w:rsidRPr="00D76B41">
        <w:t>well-positioned</w:t>
      </w:r>
      <w:proofErr w:type="gramEnd"/>
      <w:r w:rsidRPr="00D76B41">
        <w:t xml:space="preserve"> to be an international hub of innovation and</w:t>
      </w:r>
      <w:r w:rsidR="007E7180">
        <w:t xml:space="preserve"> business</w:t>
      </w:r>
      <w:r w:rsidRPr="00D76B41">
        <w:t xml:space="preserve"> incubator start-ups conducting cutting-edge scientific research</w:t>
      </w:r>
      <w:r w:rsidR="007E7180">
        <w:t>;</w:t>
      </w:r>
      <w:r w:rsidRPr="00D76B41">
        <w:t xml:space="preserve"> and so one would expect </w:t>
      </w:r>
      <w:r w:rsidR="007E7180">
        <w:t xml:space="preserve">it </w:t>
      </w:r>
      <w:r w:rsidRPr="00D76B41">
        <w:t xml:space="preserve">to be leading in forming </w:t>
      </w:r>
      <w:r w:rsidR="00922033" w:rsidRPr="00D76B41">
        <w:t>collaborations</w:t>
      </w:r>
      <w:r w:rsidRPr="00D76B41">
        <w:t>. However, a survey in August 2013 by Times Higher Education ranked Hong Kong universities behind those in Korea, Singapore, China and Turkey in terms of collaborating with business in research efforts. Also</w:t>
      </w:r>
      <w:r w:rsidR="007232B5">
        <w:t>,</w:t>
      </w:r>
      <w:r w:rsidRPr="00D76B41">
        <w:t xml:space="preserve"> c</w:t>
      </w:r>
      <w:r w:rsidRPr="006D39F6">
        <w:t>oncern has grown in Hong Kong about recent falls in two aspects of global competitiveness</w:t>
      </w:r>
      <w:r>
        <w:t>:</w:t>
      </w:r>
      <w:r w:rsidRPr="006D39F6">
        <w:t xml:space="preserve"> higher education and innovation.</w:t>
      </w:r>
      <w:r w:rsidRPr="009F2363">
        <w:t xml:space="preserve"> The </w:t>
      </w:r>
      <w:r>
        <w:t>W</w:t>
      </w:r>
      <w:r w:rsidRPr="006D39F6">
        <w:t xml:space="preserve">orld Economic Forum </w:t>
      </w:r>
      <w:r w:rsidRPr="00D76B41">
        <w:t xml:space="preserve">has pointed out that Hong Kong should note that the quality of its research organisations is declining and that </w:t>
      </w:r>
      <w:r w:rsidR="00C95235">
        <w:t>there is unmet demand for science and engineering skills</w:t>
      </w:r>
      <w:r w:rsidR="001A7138">
        <w:t xml:space="preserve">. </w:t>
      </w:r>
      <w:r w:rsidR="001A7138" w:rsidRPr="006D39F6">
        <w:rPr>
          <w:rFonts w:cs="Arial"/>
          <w:color w:val="000000"/>
        </w:rPr>
        <w:t>To improve this</w:t>
      </w:r>
      <w:r w:rsidR="00837C0D">
        <w:rPr>
          <w:rFonts w:cs="Arial"/>
          <w:color w:val="000000"/>
        </w:rPr>
        <w:t>,</w:t>
      </w:r>
      <w:r w:rsidR="001A7138" w:rsidRPr="006D39F6">
        <w:rPr>
          <w:rFonts w:cs="Arial"/>
          <w:color w:val="000000"/>
        </w:rPr>
        <w:t xml:space="preserve"> it is recognised that there is a need to develop the q</w:t>
      </w:r>
      <w:r w:rsidR="007E7180">
        <w:rPr>
          <w:rFonts w:cs="Arial"/>
          <w:color w:val="000000"/>
        </w:rPr>
        <w:t>uantity and quality of academic-</w:t>
      </w:r>
      <w:r w:rsidR="001A7138" w:rsidRPr="006D39F6">
        <w:rPr>
          <w:rFonts w:cs="Arial"/>
          <w:color w:val="000000"/>
        </w:rPr>
        <w:t xml:space="preserve">industry collaborative research. </w:t>
      </w:r>
      <w:r w:rsidR="001A7138">
        <w:rPr>
          <w:rFonts w:cs="Arial"/>
          <w:color w:val="000000"/>
        </w:rPr>
        <w:t xml:space="preserve"> Many </w:t>
      </w:r>
      <w:r w:rsidR="001A7138">
        <w:t>UK universities are recognised as having strengths in scientific and engineering research</w:t>
      </w:r>
      <w:r w:rsidR="007E7180">
        <w:t>.</w:t>
      </w:r>
      <w:r w:rsidR="001A7138">
        <w:t xml:space="preserve"> </w:t>
      </w:r>
      <w:r w:rsidR="007E7180">
        <w:t>Because of</w:t>
      </w:r>
      <w:r w:rsidR="001A7138">
        <w:t xml:space="preserve"> the historical ti</w:t>
      </w:r>
      <w:r w:rsidR="007E7180">
        <w:t xml:space="preserve">es between Hong Kong and the UK, </w:t>
      </w:r>
      <w:r w:rsidR="001A7138">
        <w:t xml:space="preserve">one </w:t>
      </w:r>
      <w:r w:rsidR="00D76B41">
        <w:t>mig</w:t>
      </w:r>
      <w:r w:rsidR="008C4FD3">
        <w:t>h</w:t>
      </w:r>
      <w:r w:rsidR="00D76B41">
        <w:t>t hypothesise</w:t>
      </w:r>
      <w:r w:rsidR="001A7138">
        <w:t xml:space="preserve"> that</w:t>
      </w:r>
      <w:r w:rsidR="00D76B41">
        <w:t xml:space="preserve"> </w:t>
      </w:r>
      <w:r w:rsidR="001A7138">
        <w:t xml:space="preserve">there would be a number of collaborations between Hong Kong industry and UK universities. </w:t>
      </w:r>
      <w:r w:rsidR="00D76B41">
        <w:t>The purpose of this report is to investigate this hypothesis.</w:t>
      </w:r>
    </w:p>
    <w:p w14:paraId="2D67462F" w14:textId="77777777" w:rsidR="00EE298A" w:rsidRPr="00D76B41" w:rsidRDefault="00D76B41" w:rsidP="00EE298A">
      <w:pPr>
        <w:jc w:val="both"/>
      </w:pPr>
      <w:r w:rsidRPr="00D76B41">
        <w:t>This report has been commissioned by the British Council in Hong Kong to inv</w:t>
      </w:r>
      <w:r w:rsidR="007E7180">
        <w:t>estigate one aspect of academic-</w:t>
      </w:r>
      <w:r w:rsidRPr="00D76B41">
        <w:t>industry collaboration, that of collaboration between Hong Kong industrialists and UK academics. Specifically the</w:t>
      </w:r>
      <w:r w:rsidR="00EE298A" w:rsidRPr="00D76B41">
        <w:t xml:space="preserve"> research objectives</w:t>
      </w:r>
      <w:r w:rsidRPr="00D76B41">
        <w:t xml:space="preserve"> are:</w:t>
      </w:r>
      <w:r w:rsidR="00EE298A" w:rsidRPr="00D76B41">
        <w:t xml:space="preserve"> </w:t>
      </w:r>
    </w:p>
    <w:p w14:paraId="6DFC53BC" w14:textId="77777777" w:rsidR="00EE298A" w:rsidRPr="00D76B41" w:rsidRDefault="00EE298A" w:rsidP="00EE298A">
      <w:pPr>
        <w:pStyle w:val="ListParagraph"/>
        <w:numPr>
          <w:ilvl w:val="0"/>
          <w:numId w:val="16"/>
        </w:numPr>
        <w:spacing w:after="0" w:line="240" w:lineRule="auto"/>
        <w:ind w:left="360"/>
        <w:contextualSpacing w:val="0"/>
        <w:jc w:val="both"/>
      </w:pPr>
      <w:r w:rsidRPr="00D76B41">
        <w:t>To identify examples of UK university- HK industry collaboration within the fields of science and engineering.</w:t>
      </w:r>
    </w:p>
    <w:p w14:paraId="04254B43" w14:textId="77777777" w:rsidR="00EE298A" w:rsidRPr="00D76B41" w:rsidRDefault="00EE298A" w:rsidP="00EE298A">
      <w:pPr>
        <w:pStyle w:val="ListParagraph"/>
        <w:numPr>
          <w:ilvl w:val="0"/>
          <w:numId w:val="16"/>
        </w:numPr>
        <w:spacing w:after="0" w:line="240" w:lineRule="auto"/>
        <w:ind w:left="360"/>
        <w:contextualSpacing w:val="0"/>
        <w:jc w:val="both"/>
      </w:pPr>
      <w:r w:rsidRPr="00D76B41">
        <w:t xml:space="preserve">To explore the issues and challenges of establishing and maintaining such collaboration. </w:t>
      </w:r>
    </w:p>
    <w:p w14:paraId="25C4F579" w14:textId="77777777" w:rsidR="00EE298A" w:rsidRPr="00D76B41" w:rsidRDefault="00EE298A" w:rsidP="00EE298A">
      <w:pPr>
        <w:pStyle w:val="ListParagraph"/>
        <w:numPr>
          <w:ilvl w:val="0"/>
          <w:numId w:val="16"/>
        </w:numPr>
        <w:spacing w:after="0" w:line="240" w:lineRule="auto"/>
        <w:ind w:left="360"/>
        <w:contextualSpacing w:val="0"/>
        <w:jc w:val="both"/>
      </w:pPr>
      <w:r w:rsidRPr="00D76B41">
        <w:t>To examine the funding models behind such collaboration.</w:t>
      </w:r>
    </w:p>
    <w:p w14:paraId="1009FC46" w14:textId="77777777" w:rsidR="00EE298A" w:rsidRPr="00D76B41" w:rsidRDefault="00EE298A" w:rsidP="00EE298A">
      <w:pPr>
        <w:pStyle w:val="ListParagraph"/>
        <w:numPr>
          <w:ilvl w:val="0"/>
          <w:numId w:val="16"/>
        </w:numPr>
        <w:spacing w:after="0" w:line="240" w:lineRule="auto"/>
        <w:ind w:left="360"/>
        <w:contextualSpacing w:val="0"/>
        <w:jc w:val="both"/>
      </w:pPr>
      <w:r w:rsidRPr="00D76B41">
        <w:t>To study the management and governance structure of such collaboration.</w:t>
      </w:r>
    </w:p>
    <w:p w14:paraId="6A1FD0AF" w14:textId="77777777" w:rsidR="00EE298A" w:rsidRPr="00D76B41" w:rsidRDefault="00EE298A" w:rsidP="00EE298A">
      <w:pPr>
        <w:pStyle w:val="ListParagraph"/>
        <w:numPr>
          <w:ilvl w:val="0"/>
          <w:numId w:val="16"/>
        </w:numPr>
        <w:spacing w:after="0" w:line="240" w:lineRule="auto"/>
        <w:ind w:left="360"/>
        <w:contextualSpacing w:val="0"/>
        <w:jc w:val="both"/>
      </w:pPr>
      <w:r w:rsidRPr="00D76B41">
        <w:t xml:space="preserve">To explore how the issue of intellectual property is addressed in these collaboration. </w:t>
      </w:r>
    </w:p>
    <w:p w14:paraId="6195BFCF" w14:textId="77777777" w:rsidR="00EE298A" w:rsidRPr="00D76B41" w:rsidRDefault="00EE298A" w:rsidP="00EE298A">
      <w:pPr>
        <w:pStyle w:val="ListParagraph"/>
        <w:numPr>
          <w:ilvl w:val="0"/>
          <w:numId w:val="16"/>
        </w:numPr>
        <w:spacing w:after="0" w:line="240" w:lineRule="auto"/>
        <w:ind w:left="360"/>
        <w:contextualSpacing w:val="0"/>
        <w:jc w:val="both"/>
      </w:pPr>
      <w:r w:rsidRPr="00D76B41">
        <w:t>To uncover model case studies and highlight best practices of such collaborations.</w:t>
      </w:r>
    </w:p>
    <w:p w14:paraId="48EC5A2A" w14:textId="77777777" w:rsidR="00D76B41" w:rsidRDefault="00D76B41" w:rsidP="006D39F6">
      <w:pPr>
        <w:jc w:val="both"/>
        <w:rPr>
          <w:rFonts w:ascii="British Council Sans" w:hAnsi="British Council Sans" w:cs="Arial"/>
        </w:rPr>
      </w:pPr>
    </w:p>
    <w:p w14:paraId="2E4BE1AA" w14:textId="77777777" w:rsidR="009F2363" w:rsidRDefault="009F2363" w:rsidP="006D39F6">
      <w:pPr>
        <w:jc w:val="both"/>
        <w:rPr>
          <w:rFonts w:cs="Arial"/>
          <w:color w:val="000000"/>
        </w:rPr>
      </w:pPr>
      <w:r w:rsidRPr="006D39F6">
        <w:rPr>
          <w:rFonts w:cs="Arial"/>
          <w:color w:val="000000"/>
        </w:rPr>
        <w:t xml:space="preserve">The work was conducted in the first half of 2015 by the </w:t>
      </w:r>
      <w:r w:rsidR="0059329E">
        <w:rPr>
          <w:rFonts w:cs="Arial"/>
          <w:color w:val="000000"/>
        </w:rPr>
        <w:t>E</w:t>
      </w:r>
      <w:r w:rsidRPr="006D39F6">
        <w:rPr>
          <w:rFonts w:cs="Arial"/>
          <w:color w:val="000000"/>
        </w:rPr>
        <w:t>mployment Research Institute at Edinburgh Napier University based in Edinburgh</w:t>
      </w:r>
      <w:r w:rsidR="0059329E">
        <w:rPr>
          <w:rFonts w:cs="Arial"/>
          <w:color w:val="000000"/>
        </w:rPr>
        <w:t>,</w:t>
      </w:r>
      <w:r w:rsidRPr="006D39F6">
        <w:rPr>
          <w:rFonts w:cs="Arial"/>
          <w:color w:val="000000"/>
        </w:rPr>
        <w:t xml:space="preserve"> Scotland in collaboration with Red Links Ltd based in Hong Kong.</w:t>
      </w:r>
    </w:p>
    <w:p w14:paraId="301CF985" w14:textId="77777777" w:rsidR="00BC03EA" w:rsidRPr="006D39F6" w:rsidRDefault="00BC03EA" w:rsidP="006D39F6">
      <w:pPr>
        <w:jc w:val="both"/>
      </w:pPr>
    </w:p>
    <w:p w14:paraId="629D3716" w14:textId="77777777" w:rsidR="00AA39F0" w:rsidRDefault="00CF5A3A">
      <w:pPr>
        <w:rPr>
          <w:b/>
          <w:sz w:val="28"/>
          <w:szCs w:val="28"/>
        </w:rPr>
      </w:pPr>
      <w:r>
        <w:rPr>
          <w:b/>
          <w:sz w:val="28"/>
          <w:szCs w:val="28"/>
        </w:rPr>
        <w:t>Acknowledgements</w:t>
      </w:r>
    </w:p>
    <w:p w14:paraId="445723AE" w14:textId="77777777" w:rsidR="00BC03EA" w:rsidRDefault="00AA39F0" w:rsidP="006D39F6">
      <w:pPr>
        <w:jc w:val="both"/>
      </w:pPr>
      <w:r w:rsidRPr="006D39F6">
        <w:t>We wish to thank Sophia Chan-</w:t>
      </w:r>
      <w:proofErr w:type="spellStart"/>
      <w:r w:rsidRPr="006D39F6">
        <w:t>Combrink</w:t>
      </w:r>
      <w:proofErr w:type="spellEnd"/>
      <w:r w:rsidRPr="006D39F6">
        <w:t xml:space="preserve"> and Cissy Lo of the British Council in Hong Kong for their guidance and patience in this project and those who gave up their time to be interviewed.  Our thanks also go to Anna Angus-Smyth of the Engineering and Physical </w:t>
      </w:r>
      <w:r w:rsidR="0059329E">
        <w:t>S</w:t>
      </w:r>
      <w:r w:rsidRPr="006D39F6">
        <w:t xml:space="preserve">ciences Research Council for her help in </w:t>
      </w:r>
      <w:r w:rsidR="0059329E">
        <w:t>identifying</w:t>
      </w:r>
      <w:r w:rsidR="0059329E" w:rsidRPr="006D39F6">
        <w:t xml:space="preserve"> </w:t>
      </w:r>
      <w:r w:rsidRPr="006D39F6">
        <w:t>contacts for this work.</w:t>
      </w:r>
    </w:p>
    <w:p w14:paraId="5E009823" w14:textId="77777777" w:rsidR="00BC03EA" w:rsidRDefault="00BC03EA" w:rsidP="006D39F6">
      <w:pPr>
        <w:jc w:val="both"/>
      </w:pPr>
    </w:p>
    <w:p w14:paraId="57D94CF5" w14:textId="77777777" w:rsidR="00BC03EA" w:rsidRDefault="00BC03EA" w:rsidP="006D39F6">
      <w:pPr>
        <w:jc w:val="both"/>
        <w:rPr>
          <w:b/>
          <w:sz w:val="28"/>
          <w:szCs w:val="28"/>
        </w:rPr>
      </w:pPr>
      <w:r w:rsidRPr="00834308">
        <w:rPr>
          <w:b/>
          <w:sz w:val="28"/>
          <w:szCs w:val="28"/>
        </w:rPr>
        <w:t>Contact</w:t>
      </w:r>
    </w:p>
    <w:p w14:paraId="466A2F77" w14:textId="77777777" w:rsidR="00BC03EA" w:rsidRDefault="00BC03EA" w:rsidP="006D39F6">
      <w:pPr>
        <w:jc w:val="both"/>
      </w:pPr>
      <w:r w:rsidRPr="00834308">
        <w:t xml:space="preserve">Robert </w:t>
      </w:r>
      <w:proofErr w:type="spellStart"/>
      <w:r w:rsidRPr="00834308">
        <w:t>Raeside</w:t>
      </w:r>
      <w:proofErr w:type="spellEnd"/>
      <w:r>
        <w:t xml:space="preserve">: </w:t>
      </w:r>
      <w:hyperlink r:id="rId9" w:history="1">
        <w:r w:rsidRPr="008E6921">
          <w:rPr>
            <w:rStyle w:val="Hyperlink"/>
          </w:rPr>
          <w:t>r.raeside@napier.ac.uk</w:t>
        </w:r>
      </w:hyperlink>
      <w:r>
        <w:t xml:space="preserve"> </w:t>
      </w:r>
    </w:p>
    <w:p w14:paraId="72ABC79D" w14:textId="77777777" w:rsidR="00761CF9" w:rsidRPr="00BC03EA" w:rsidRDefault="00761CF9" w:rsidP="006D39F6">
      <w:pPr>
        <w:jc w:val="both"/>
      </w:pPr>
      <w:r w:rsidRPr="00BC03EA">
        <w:br w:type="page"/>
      </w:r>
    </w:p>
    <w:p w14:paraId="4315B4A4" w14:textId="77777777" w:rsidR="00AA39F0" w:rsidRDefault="00AA39F0">
      <w:pPr>
        <w:rPr>
          <w:b/>
          <w:sz w:val="28"/>
          <w:szCs w:val="28"/>
        </w:rPr>
      </w:pPr>
    </w:p>
    <w:sdt>
      <w:sdtPr>
        <w:rPr>
          <w:rFonts w:asciiTheme="minorHAnsi" w:eastAsiaTheme="minorEastAsia" w:hAnsiTheme="minorHAnsi" w:cstheme="minorBidi"/>
          <w:color w:val="auto"/>
          <w:sz w:val="22"/>
          <w:szCs w:val="22"/>
        </w:rPr>
        <w:id w:val="-2003730068"/>
        <w:docPartObj>
          <w:docPartGallery w:val="Table of Contents"/>
          <w:docPartUnique/>
        </w:docPartObj>
      </w:sdtPr>
      <w:sdtEndPr>
        <w:rPr>
          <w:b/>
          <w:bCs/>
          <w:noProof/>
        </w:rPr>
      </w:sdtEndPr>
      <w:sdtContent>
        <w:p w14:paraId="32BFD2EB" w14:textId="77777777" w:rsidR="00505B91" w:rsidRDefault="00505B91">
          <w:pPr>
            <w:pStyle w:val="TOCHeading"/>
          </w:pPr>
          <w:r>
            <w:t>Table of Contents</w:t>
          </w:r>
        </w:p>
        <w:p w14:paraId="040B44F6" w14:textId="77777777" w:rsidR="00AE6A94" w:rsidRDefault="00505B91">
          <w:pPr>
            <w:pStyle w:val="TOC1"/>
            <w:tabs>
              <w:tab w:val="right" w:leader="dot" w:pos="9016"/>
            </w:tabs>
            <w:rPr>
              <w:noProof/>
              <w:sz w:val="24"/>
              <w:szCs w:val="24"/>
              <w:lang w:eastAsia="ja-JP"/>
            </w:rPr>
          </w:pPr>
          <w:r>
            <w:fldChar w:fldCharType="begin"/>
          </w:r>
          <w:r>
            <w:instrText xml:space="preserve"> TOC \o "1-3" \h \z \u </w:instrText>
          </w:r>
          <w:r>
            <w:fldChar w:fldCharType="separate"/>
          </w:r>
          <w:r w:rsidR="00AE6A94">
            <w:rPr>
              <w:noProof/>
            </w:rPr>
            <w:t>UK Academic – Hong Kong Industry collaboration</w:t>
          </w:r>
          <w:r w:rsidR="00AE6A94">
            <w:rPr>
              <w:noProof/>
            </w:rPr>
            <w:tab/>
          </w:r>
          <w:r w:rsidR="00AE6A94">
            <w:rPr>
              <w:noProof/>
            </w:rPr>
            <w:fldChar w:fldCharType="begin"/>
          </w:r>
          <w:r w:rsidR="00AE6A94">
            <w:rPr>
              <w:noProof/>
            </w:rPr>
            <w:instrText xml:space="preserve"> PAGEREF _Toc306303945 \h </w:instrText>
          </w:r>
          <w:r w:rsidR="00AE6A94">
            <w:rPr>
              <w:noProof/>
            </w:rPr>
          </w:r>
          <w:r w:rsidR="00AE6A94">
            <w:rPr>
              <w:noProof/>
            </w:rPr>
            <w:fldChar w:fldCharType="separate"/>
          </w:r>
          <w:r w:rsidR="00AE6A94">
            <w:rPr>
              <w:noProof/>
            </w:rPr>
            <w:t>7</w:t>
          </w:r>
          <w:r w:rsidR="00AE6A94">
            <w:rPr>
              <w:noProof/>
            </w:rPr>
            <w:fldChar w:fldCharType="end"/>
          </w:r>
        </w:p>
        <w:p w14:paraId="3F613EB3" w14:textId="77777777" w:rsidR="00AE6A94" w:rsidRDefault="00AE6A94">
          <w:pPr>
            <w:pStyle w:val="TOC1"/>
            <w:tabs>
              <w:tab w:val="right" w:leader="dot" w:pos="9016"/>
            </w:tabs>
            <w:rPr>
              <w:noProof/>
              <w:sz w:val="24"/>
              <w:szCs w:val="24"/>
              <w:lang w:eastAsia="ja-JP"/>
            </w:rPr>
          </w:pPr>
          <w:r>
            <w:rPr>
              <w:noProof/>
            </w:rPr>
            <w:t>Method</w:t>
          </w:r>
          <w:r>
            <w:rPr>
              <w:noProof/>
            </w:rPr>
            <w:tab/>
          </w:r>
          <w:r>
            <w:rPr>
              <w:noProof/>
            </w:rPr>
            <w:fldChar w:fldCharType="begin"/>
          </w:r>
          <w:r>
            <w:rPr>
              <w:noProof/>
            </w:rPr>
            <w:instrText xml:space="preserve"> PAGEREF _Toc306303946 \h </w:instrText>
          </w:r>
          <w:r>
            <w:rPr>
              <w:noProof/>
            </w:rPr>
          </w:r>
          <w:r>
            <w:rPr>
              <w:noProof/>
            </w:rPr>
            <w:fldChar w:fldCharType="separate"/>
          </w:r>
          <w:r>
            <w:rPr>
              <w:noProof/>
            </w:rPr>
            <w:t>13</w:t>
          </w:r>
          <w:r>
            <w:rPr>
              <w:noProof/>
            </w:rPr>
            <w:fldChar w:fldCharType="end"/>
          </w:r>
        </w:p>
        <w:p w14:paraId="10AF2EC0" w14:textId="77777777" w:rsidR="00AE6A94" w:rsidRDefault="00AE6A94">
          <w:pPr>
            <w:pStyle w:val="TOC1"/>
            <w:tabs>
              <w:tab w:val="right" w:leader="dot" w:pos="9016"/>
            </w:tabs>
            <w:rPr>
              <w:noProof/>
              <w:sz w:val="24"/>
              <w:szCs w:val="24"/>
              <w:lang w:eastAsia="ja-JP"/>
            </w:rPr>
          </w:pPr>
          <w:r>
            <w:rPr>
              <w:noProof/>
            </w:rPr>
            <w:t>Findings</w:t>
          </w:r>
          <w:r>
            <w:rPr>
              <w:noProof/>
            </w:rPr>
            <w:tab/>
          </w:r>
          <w:r>
            <w:rPr>
              <w:noProof/>
            </w:rPr>
            <w:fldChar w:fldCharType="begin"/>
          </w:r>
          <w:r>
            <w:rPr>
              <w:noProof/>
            </w:rPr>
            <w:instrText xml:space="preserve"> PAGEREF _Toc306303947 \h </w:instrText>
          </w:r>
          <w:r>
            <w:rPr>
              <w:noProof/>
            </w:rPr>
          </w:r>
          <w:r>
            <w:rPr>
              <w:noProof/>
            </w:rPr>
            <w:fldChar w:fldCharType="separate"/>
          </w:r>
          <w:r>
            <w:rPr>
              <w:noProof/>
            </w:rPr>
            <w:t>18</w:t>
          </w:r>
          <w:r>
            <w:rPr>
              <w:noProof/>
            </w:rPr>
            <w:fldChar w:fldCharType="end"/>
          </w:r>
        </w:p>
        <w:p w14:paraId="2BA1276F" w14:textId="77777777" w:rsidR="00AE6A94" w:rsidRDefault="00AE6A94">
          <w:pPr>
            <w:pStyle w:val="TOC1"/>
            <w:tabs>
              <w:tab w:val="right" w:leader="dot" w:pos="9016"/>
            </w:tabs>
            <w:rPr>
              <w:noProof/>
              <w:sz w:val="24"/>
              <w:szCs w:val="24"/>
              <w:lang w:eastAsia="ja-JP"/>
            </w:rPr>
          </w:pPr>
          <w:r w:rsidRPr="0097730B">
            <w:rPr>
              <w:b/>
              <w:noProof/>
            </w:rPr>
            <w:t>Conclusions</w:t>
          </w:r>
          <w:r>
            <w:rPr>
              <w:noProof/>
            </w:rPr>
            <w:tab/>
          </w:r>
          <w:r>
            <w:rPr>
              <w:noProof/>
            </w:rPr>
            <w:fldChar w:fldCharType="begin"/>
          </w:r>
          <w:r>
            <w:rPr>
              <w:noProof/>
            </w:rPr>
            <w:instrText xml:space="preserve"> PAGEREF _Toc306303948 \h </w:instrText>
          </w:r>
          <w:r>
            <w:rPr>
              <w:noProof/>
            </w:rPr>
          </w:r>
          <w:r>
            <w:rPr>
              <w:noProof/>
            </w:rPr>
            <w:fldChar w:fldCharType="separate"/>
          </w:r>
          <w:r>
            <w:rPr>
              <w:noProof/>
            </w:rPr>
            <w:t>26</w:t>
          </w:r>
          <w:r>
            <w:rPr>
              <w:noProof/>
            </w:rPr>
            <w:fldChar w:fldCharType="end"/>
          </w:r>
        </w:p>
        <w:p w14:paraId="0A241782" w14:textId="77777777" w:rsidR="00505B91" w:rsidRDefault="00505B91">
          <w:r>
            <w:rPr>
              <w:b/>
              <w:bCs/>
              <w:noProof/>
            </w:rPr>
            <w:fldChar w:fldCharType="end"/>
          </w:r>
        </w:p>
      </w:sdtContent>
    </w:sdt>
    <w:p w14:paraId="25A694B8" w14:textId="77777777" w:rsidR="00761CF9" w:rsidRDefault="00761CF9">
      <w:pPr>
        <w:rPr>
          <w:b/>
          <w:sz w:val="28"/>
          <w:szCs w:val="28"/>
        </w:rPr>
      </w:pPr>
      <w:r>
        <w:rPr>
          <w:b/>
          <w:sz w:val="28"/>
          <w:szCs w:val="28"/>
        </w:rPr>
        <w:br w:type="page"/>
      </w:r>
    </w:p>
    <w:p w14:paraId="02A41D0E" w14:textId="77777777" w:rsidR="00761CF9" w:rsidRDefault="00761CF9">
      <w:pPr>
        <w:rPr>
          <w:b/>
          <w:sz w:val="28"/>
          <w:szCs w:val="28"/>
        </w:rPr>
      </w:pPr>
      <w:r>
        <w:rPr>
          <w:b/>
          <w:sz w:val="28"/>
          <w:szCs w:val="28"/>
        </w:rPr>
        <w:lastRenderedPageBreak/>
        <w:t>Executive Summary</w:t>
      </w:r>
    </w:p>
    <w:p w14:paraId="6CFB5D21" w14:textId="77777777" w:rsidR="00D06787" w:rsidRPr="00834308" w:rsidRDefault="00D06787">
      <w:pPr>
        <w:rPr>
          <w:i/>
        </w:rPr>
      </w:pPr>
      <w:r w:rsidRPr="00834308">
        <w:rPr>
          <w:i/>
        </w:rPr>
        <w:t>Aims</w:t>
      </w:r>
    </w:p>
    <w:p w14:paraId="023099EE" w14:textId="77777777" w:rsidR="00082AA9" w:rsidRDefault="00082AA9" w:rsidP="00922033">
      <w:pPr>
        <w:jc w:val="both"/>
      </w:pPr>
      <w:r>
        <w:t xml:space="preserve">This report presents findings from research on science and </w:t>
      </w:r>
      <w:r w:rsidR="007A0341">
        <w:t xml:space="preserve">engineering </w:t>
      </w:r>
      <w:r>
        <w:t>partnerships between UK universities and Hon</w:t>
      </w:r>
      <w:r w:rsidR="007A0341">
        <w:t>g</w:t>
      </w:r>
      <w:r>
        <w:t xml:space="preserve"> Kong based industry. The </w:t>
      </w:r>
      <w:proofErr w:type="gramStart"/>
      <w:r>
        <w:t>research was conducted by the Employment Research Institute, Edinburgh Napier University in partnership with Red Links Limited</w:t>
      </w:r>
      <w:proofErr w:type="gramEnd"/>
      <w:r>
        <w:t>, a Hong Kong based business.</w:t>
      </w:r>
    </w:p>
    <w:p w14:paraId="1D8DE8E6" w14:textId="77777777" w:rsidR="00082AA9" w:rsidRPr="00834308" w:rsidRDefault="00082AA9">
      <w:r>
        <w:t xml:space="preserve">The research had 6 aims. These were: </w:t>
      </w:r>
    </w:p>
    <w:p w14:paraId="682C8430" w14:textId="77777777" w:rsidR="00082AA9" w:rsidRDefault="00082AA9" w:rsidP="00082AA9">
      <w:pPr>
        <w:pStyle w:val="ListParagraph"/>
        <w:numPr>
          <w:ilvl w:val="0"/>
          <w:numId w:val="1"/>
        </w:numPr>
        <w:jc w:val="both"/>
      </w:pPr>
      <w:r>
        <w:t>Identify examples of UK university-HK industry collaboration within the fields of science and engineering – this collaboration may be in research and development, applied research to improve processes, training of employees, student placement, joint PhD work, academic includ</w:t>
      </w:r>
      <w:r w:rsidR="007E7180">
        <w:t>ing post-doctoral staff support and</w:t>
      </w:r>
      <w:r>
        <w:t xml:space="preserve"> collaborative degree programmes</w:t>
      </w:r>
      <w:r w:rsidR="007E7180">
        <w:t xml:space="preserve">. Collaboration may also be </w:t>
      </w:r>
      <w:r>
        <w:t>involvement in science parks and Catapult centres.</w:t>
      </w:r>
    </w:p>
    <w:p w14:paraId="0ED824F8" w14:textId="77777777" w:rsidR="00082AA9" w:rsidRDefault="00082AA9" w:rsidP="00082AA9">
      <w:pPr>
        <w:pStyle w:val="ListParagraph"/>
        <w:numPr>
          <w:ilvl w:val="0"/>
          <w:numId w:val="1"/>
        </w:numPr>
        <w:jc w:val="both"/>
      </w:pPr>
      <w:r>
        <w:t>Explore the issues and challenges of establishing and maintaining collaboration.</w:t>
      </w:r>
    </w:p>
    <w:p w14:paraId="150EF76B" w14:textId="77777777" w:rsidR="00082AA9" w:rsidRDefault="00082AA9" w:rsidP="00082AA9">
      <w:pPr>
        <w:pStyle w:val="ListParagraph"/>
        <w:numPr>
          <w:ilvl w:val="0"/>
          <w:numId w:val="1"/>
        </w:numPr>
        <w:jc w:val="both"/>
      </w:pPr>
      <w:r>
        <w:t>Identify and understand the funding models involved in the collaboration</w:t>
      </w:r>
    </w:p>
    <w:p w14:paraId="7A36759F" w14:textId="77777777" w:rsidR="00082AA9" w:rsidRDefault="00082AA9" w:rsidP="00082AA9">
      <w:pPr>
        <w:pStyle w:val="ListParagraph"/>
        <w:numPr>
          <w:ilvl w:val="0"/>
          <w:numId w:val="1"/>
        </w:numPr>
        <w:jc w:val="both"/>
      </w:pPr>
      <w:r>
        <w:t>Gain an understanding of the management and governance structures involved in these collaborations</w:t>
      </w:r>
    </w:p>
    <w:p w14:paraId="164B45FB" w14:textId="77777777" w:rsidR="00082AA9" w:rsidRDefault="00082AA9" w:rsidP="00082AA9">
      <w:pPr>
        <w:pStyle w:val="ListParagraph"/>
        <w:numPr>
          <w:ilvl w:val="0"/>
          <w:numId w:val="1"/>
        </w:numPr>
        <w:jc w:val="both"/>
      </w:pPr>
      <w:r>
        <w:t>Expose how intellectual property rights are addressed.</w:t>
      </w:r>
    </w:p>
    <w:p w14:paraId="60C87357" w14:textId="77777777" w:rsidR="00082AA9" w:rsidRPr="001A4C6B" w:rsidRDefault="00082AA9" w:rsidP="00082AA9">
      <w:pPr>
        <w:pStyle w:val="ListParagraph"/>
        <w:numPr>
          <w:ilvl w:val="0"/>
          <w:numId w:val="1"/>
        </w:numPr>
        <w:jc w:val="both"/>
      </w:pPr>
      <w:r>
        <w:t xml:space="preserve">Uncover model case studies and highlight best practices of such collaborations. </w:t>
      </w:r>
    </w:p>
    <w:p w14:paraId="04FDC38D" w14:textId="77777777" w:rsidR="00D06787" w:rsidRPr="00834308" w:rsidRDefault="00D06787">
      <w:pPr>
        <w:rPr>
          <w:i/>
        </w:rPr>
      </w:pPr>
      <w:r w:rsidRPr="00834308">
        <w:rPr>
          <w:i/>
        </w:rPr>
        <w:t>Method</w:t>
      </w:r>
    </w:p>
    <w:p w14:paraId="16439DC4" w14:textId="77777777" w:rsidR="00D06787" w:rsidRPr="00834308" w:rsidRDefault="000857F7" w:rsidP="00922033">
      <w:pPr>
        <w:jc w:val="both"/>
      </w:pPr>
      <w:r>
        <w:t xml:space="preserve">To address the research aims, researchers undertook interviews with academics working in science and </w:t>
      </w:r>
      <w:r w:rsidR="007A0341">
        <w:t xml:space="preserve">engineering </w:t>
      </w:r>
      <w:r>
        <w:t xml:space="preserve">based partnerships between UK universities and HK based industry. Researchers also disseminated an online questionnaire to UK based academic research administrators and searched for information on HK collaboration that was </w:t>
      </w:r>
      <w:r w:rsidR="00837C0D">
        <w:t xml:space="preserve">publicly </w:t>
      </w:r>
      <w:r>
        <w:t xml:space="preserve">available through </w:t>
      </w:r>
      <w:r w:rsidR="007E7180">
        <w:t>U</w:t>
      </w:r>
      <w:r>
        <w:t xml:space="preserve">K university websites. </w:t>
      </w:r>
    </w:p>
    <w:p w14:paraId="3B081BC1" w14:textId="77777777" w:rsidR="00D06787" w:rsidRDefault="00D06787" w:rsidP="00D06787">
      <w:pPr>
        <w:autoSpaceDE w:val="0"/>
        <w:autoSpaceDN w:val="0"/>
        <w:adjustRightInd w:val="0"/>
        <w:spacing w:after="0" w:line="240" w:lineRule="auto"/>
        <w:jc w:val="both"/>
        <w:rPr>
          <w:rFonts w:cs="DINNextLTPro-Light"/>
        </w:rPr>
      </w:pPr>
      <w:proofErr w:type="gramStart"/>
      <w:r>
        <w:rPr>
          <w:rFonts w:cs="DINNextLTPro-Light"/>
        </w:rPr>
        <w:t>A collaboration</w:t>
      </w:r>
      <w:proofErr w:type="gramEnd"/>
      <w:r>
        <w:rPr>
          <w:rFonts w:cs="DINNextLTPro-Light"/>
        </w:rPr>
        <w:t xml:space="preserve"> was defined as any relationship between a UK academic institution and Hong Kong industry. This would include joint working relationships, prototype development, teaching, academic placements, sharing of PhD students and internships. </w:t>
      </w:r>
    </w:p>
    <w:p w14:paraId="411D93C1" w14:textId="77777777" w:rsidR="00D06787" w:rsidRDefault="00D06787" w:rsidP="00D06787">
      <w:pPr>
        <w:autoSpaceDE w:val="0"/>
        <w:autoSpaceDN w:val="0"/>
        <w:adjustRightInd w:val="0"/>
        <w:spacing w:after="0" w:line="240" w:lineRule="auto"/>
        <w:jc w:val="both"/>
        <w:rPr>
          <w:rFonts w:cs="DINNextLTPro-Light"/>
        </w:rPr>
      </w:pPr>
    </w:p>
    <w:p w14:paraId="26BA2862" w14:textId="77777777" w:rsidR="00D06787" w:rsidRDefault="00D06787" w:rsidP="00834308">
      <w:pPr>
        <w:autoSpaceDE w:val="0"/>
        <w:autoSpaceDN w:val="0"/>
        <w:adjustRightInd w:val="0"/>
        <w:spacing w:after="0" w:line="240" w:lineRule="auto"/>
        <w:jc w:val="both"/>
        <w:rPr>
          <w:rFonts w:cs="Arial"/>
        </w:rPr>
      </w:pPr>
      <w:r>
        <w:rPr>
          <w:rFonts w:cs="DINNextLTPro-Light"/>
        </w:rPr>
        <w:t>The</w:t>
      </w:r>
      <w:r w:rsidR="00BA36EC">
        <w:rPr>
          <w:rFonts w:cs="DINNextLTPro-Light"/>
        </w:rPr>
        <w:t xml:space="preserve"> online</w:t>
      </w:r>
      <w:r>
        <w:rPr>
          <w:rFonts w:cs="DINNextLTPro-Light"/>
        </w:rPr>
        <w:t xml:space="preserve"> questionnaire was distributed via the Research Administrators Association who emailed their membership. The questionnaire was also sent directly to university research and technology transfer offices. </w:t>
      </w:r>
      <w:r w:rsidR="00103711">
        <w:rPr>
          <w:rFonts w:cs="DINNextLTPro-Light"/>
        </w:rPr>
        <w:t>Only four</w:t>
      </w:r>
      <w:r>
        <w:rPr>
          <w:rFonts w:cs="DINNextLTPro-Light"/>
        </w:rPr>
        <w:t xml:space="preserve"> completed questionnaires were returned</w:t>
      </w:r>
      <w:r w:rsidR="00103711">
        <w:rPr>
          <w:rFonts w:cs="DINNextLTPro-Light"/>
        </w:rPr>
        <w:t xml:space="preserve"> which indicated collaboration activity with Hong Kong industry</w:t>
      </w:r>
      <w:r>
        <w:rPr>
          <w:rFonts w:cs="DINNextLTPro-Light"/>
        </w:rPr>
        <w:t>. Eight replies were received</w:t>
      </w:r>
      <w:r w:rsidR="007E7180">
        <w:rPr>
          <w:rFonts w:cs="DINNextLTPro-Light"/>
        </w:rPr>
        <w:t xml:space="preserve"> stating</w:t>
      </w:r>
      <w:r>
        <w:rPr>
          <w:rFonts w:cs="DINNextLTPro-Light"/>
        </w:rPr>
        <w:t xml:space="preserve"> that the university did not engage </w:t>
      </w:r>
      <w:r w:rsidR="007E7180">
        <w:rPr>
          <w:rFonts w:cs="DINNextLTPro-Light"/>
        </w:rPr>
        <w:t>in</w:t>
      </w:r>
      <w:r>
        <w:rPr>
          <w:rFonts w:cs="DINNextLTPro-Light"/>
        </w:rPr>
        <w:t xml:space="preserve"> collaboration with Hong Kong </w:t>
      </w:r>
      <w:r w:rsidR="00535696">
        <w:rPr>
          <w:rFonts w:cs="DINNextLTPro-Light"/>
        </w:rPr>
        <w:t>i</w:t>
      </w:r>
      <w:r>
        <w:rPr>
          <w:rFonts w:cs="DINNextLTPro-Light"/>
        </w:rPr>
        <w:t xml:space="preserve">ndustry. The possible reasons for such a disappointing </w:t>
      </w:r>
      <w:r w:rsidR="00F45B45">
        <w:rPr>
          <w:rFonts w:cs="DINNextLTPro-Light"/>
        </w:rPr>
        <w:t>response rate</w:t>
      </w:r>
      <w:r>
        <w:rPr>
          <w:rFonts w:cs="DINNextLTPro-Light"/>
        </w:rPr>
        <w:t xml:space="preserve"> are that research offices and </w:t>
      </w:r>
      <w:r w:rsidR="00A53A56" w:rsidRPr="00D76B41">
        <w:rPr>
          <w:rFonts w:cs="DINNextLTPro-Light"/>
        </w:rPr>
        <w:t xml:space="preserve">technology transfer and </w:t>
      </w:r>
      <w:r w:rsidR="007E7180">
        <w:rPr>
          <w:rFonts w:cs="DINNextLTPro-Light"/>
        </w:rPr>
        <w:t xml:space="preserve">technology </w:t>
      </w:r>
      <w:r w:rsidR="00A53A56" w:rsidRPr="00D76B41">
        <w:rPr>
          <w:rFonts w:cs="DINNextLTPro-Light"/>
        </w:rPr>
        <w:t>licensing offices (TTOs/TLOs)</w:t>
      </w:r>
      <w:r w:rsidR="00A53A56" w:rsidDel="00A53A56">
        <w:rPr>
          <w:rFonts w:cs="DINNextLTPro-Light"/>
        </w:rPr>
        <w:t xml:space="preserve"> </w:t>
      </w:r>
      <w:r>
        <w:rPr>
          <w:rFonts w:cs="DINNextLTPro-Light"/>
        </w:rPr>
        <w:t xml:space="preserve">are not well connected internally and have a more outward facing role. The culture of academic staff engaged in research is only to engage with research offices and only to do so when required. </w:t>
      </w:r>
    </w:p>
    <w:p w14:paraId="4EAC0633" w14:textId="77777777" w:rsidR="00D06787" w:rsidRDefault="00D06787" w:rsidP="00D06787">
      <w:pPr>
        <w:autoSpaceDE w:val="0"/>
        <w:autoSpaceDN w:val="0"/>
        <w:adjustRightInd w:val="0"/>
        <w:spacing w:after="0" w:line="240" w:lineRule="auto"/>
        <w:jc w:val="both"/>
        <w:rPr>
          <w:rFonts w:cs="Arial"/>
        </w:rPr>
      </w:pPr>
    </w:p>
    <w:p w14:paraId="3876C11F" w14:textId="77777777" w:rsidR="00D06787" w:rsidRDefault="007E7180" w:rsidP="00D06787">
      <w:pPr>
        <w:autoSpaceDE w:val="0"/>
        <w:autoSpaceDN w:val="0"/>
        <w:adjustRightInd w:val="0"/>
        <w:spacing w:after="0" w:line="240" w:lineRule="auto"/>
        <w:jc w:val="both"/>
        <w:rPr>
          <w:rFonts w:cs="DINNextLTPro-Light"/>
        </w:rPr>
      </w:pPr>
      <w:r>
        <w:rPr>
          <w:rFonts w:cs="DINNextLTPro-Light"/>
        </w:rPr>
        <w:t>The websites of a</w:t>
      </w:r>
      <w:r w:rsidR="00D06787" w:rsidRPr="00E51625">
        <w:rPr>
          <w:rFonts w:cs="DINNextLTPro-Light"/>
        </w:rPr>
        <w:t>ll 1</w:t>
      </w:r>
      <w:r w:rsidR="00D06787">
        <w:rPr>
          <w:rFonts w:cs="DINNextLTPro-Light"/>
        </w:rPr>
        <w:t>33 UK universities and Institutes of Higher Education we</w:t>
      </w:r>
      <w:r w:rsidR="0020569A">
        <w:rPr>
          <w:rFonts w:cs="DINNextLTPro-Light"/>
        </w:rPr>
        <w:t xml:space="preserve">re </w:t>
      </w:r>
      <w:r w:rsidR="00D06787">
        <w:rPr>
          <w:rFonts w:cs="DINNextLTPro-Light"/>
        </w:rPr>
        <w:t xml:space="preserve">searched for mentions of collaboration with Hong Kong Industry. Information is very patchy on </w:t>
      </w:r>
      <w:proofErr w:type="gramStart"/>
      <w:r w:rsidR="00D06787">
        <w:rPr>
          <w:rFonts w:cs="DINNextLTPro-Light"/>
        </w:rPr>
        <w:t>collaborations which</w:t>
      </w:r>
      <w:proofErr w:type="gramEnd"/>
      <w:r w:rsidR="00D06787">
        <w:rPr>
          <w:rFonts w:cs="DINNextLTPro-Light"/>
        </w:rPr>
        <w:t xml:space="preserve"> do not involve an academic award</w:t>
      </w:r>
      <w:r w:rsidR="00F45B45">
        <w:rPr>
          <w:rFonts w:cs="DINNextLTPro-Light"/>
        </w:rPr>
        <w:t xml:space="preserve">. </w:t>
      </w:r>
      <w:r w:rsidR="00A53A56">
        <w:rPr>
          <w:rFonts w:cs="DINNextLTPro-Light"/>
        </w:rPr>
        <w:t>Reporting strategies of universities</w:t>
      </w:r>
      <w:r w:rsidR="00D06787">
        <w:rPr>
          <w:rFonts w:cs="DINNextLTPro-Light"/>
        </w:rPr>
        <w:t xml:space="preserve"> mean that Hong Kong is not generally differentiated f</w:t>
      </w:r>
      <w:r w:rsidR="00F45B45">
        <w:rPr>
          <w:rFonts w:cs="DINNextLTPro-Light"/>
        </w:rPr>
        <w:t>rom China on university webpages and</w:t>
      </w:r>
      <w:r w:rsidR="00D06787">
        <w:rPr>
          <w:rFonts w:cs="DINNextLTPro-Light"/>
        </w:rPr>
        <w:t xml:space="preserve"> access to deeper information on web pages is restricted by the need for staff/student log-i</w:t>
      </w:r>
      <w:r w:rsidR="00F45B45">
        <w:rPr>
          <w:rFonts w:cs="DINNextLTPro-Light"/>
        </w:rPr>
        <w:t xml:space="preserve">n. </w:t>
      </w:r>
      <w:r w:rsidR="00D06787">
        <w:rPr>
          <w:rFonts w:cs="DINNextLTPro-Light"/>
        </w:rPr>
        <w:t xml:space="preserve">Where </w:t>
      </w:r>
      <w:r w:rsidR="00535696">
        <w:rPr>
          <w:rFonts w:cs="DINNextLTPro-Light"/>
        </w:rPr>
        <w:t>there was</w:t>
      </w:r>
      <w:r w:rsidR="0020569A">
        <w:rPr>
          <w:rFonts w:cs="DINNextLTPro-Light"/>
        </w:rPr>
        <w:t xml:space="preserve"> any</w:t>
      </w:r>
      <w:r w:rsidR="00D06787">
        <w:rPr>
          <w:rFonts w:cs="DINNextLTPro-Light"/>
        </w:rPr>
        <w:t xml:space="preserve"> information </w:t>
      </w:r>
      <w:r w:rsidR="0020569A">
        <w:rPr>
          <w:rFonts w:cs="DINNextLTPro-Light"/>
        </w:rPr>
        <w:t xml:space="preserve">given </w:t>
      </w:r>
      <w:r w:rsidR="00D06787">
        <w:rPr>
          <w:rFonts w:cs="DINNextLTPro-Light"/>
        </w:rPr>
        <w:t>about Hong Kong</w:t>
      </w:r>
      <w:r w:rsidR="0020569A">
        <w:rPr>
          <w:rFonts w:cs="DINNextLTPro-Light"/>
        </w:rPr>
        <w:t>,</w:t>
      </w:r>
      <w:r w:rsidR="00D06787">
        <w:rPr>
          <w:rFonts w:cs="DINNextLTPro-Light"/>
        </w:rPr>
        <w:t xml:space="preserve"> it was mainly about student exchanges between universities or study opportunities in the UK or to a lesser extent in Hong Kong. 20 individuals representing various </w:t>
      </w:r>
      <w:r w:rsidR="00D06787">
        <w:rPr>
          <w:rFonts w:cs="DINNextLTPro-Light"/>
        </w:rPr>
        <w:lastRenderedPageBreak/>
        <w:t xml:space="preserve">institutions in Hong Kong and 18 Hong Kong academics were emailed to find if there was any awareness </w:t>
      </w:r>
      <w:r w:rsidR="0020569A">
        <w:rPr>
          <w:rFonts w:cs="DINNextLTPro-Light"/>
        </w:rPr>
        <w:t xml:space="preserve">of collaboration </w:t>
      </w:r>
      <w:r w:rsidR="00D06787">
        <w:rPr>
          <w:rFonts w:cs="DINNextLTPro-Light"/>
        </w:rPr>
        <w:t xml:space="preserve">from the Hong Kong side. None of the institutional representatives responded that they knew of any collaboration between UK academics and Hong Kong industry. </w:t>
      </w:r>
    </w:p>
    <w:p w14:paraId="3EDB9FFF" w14:textId="77777777" w:rsidR="007A0341" w:rsidRDefault="007A0341" w:rsidP="00D06787">
      <w:pPr>
        <w:autoSpaceDE w:val="0"/>
        <w:autoSpaceDN w:val="0"/>
        <w:adjustRightInd w:val="0"/>
        <w:spacing w:after="0" w:line="240" w:lineRule="auto"/>
        <w:jc w:val="both"/>
        <w:rPr>
          <w:rFonts w:cs="DINNextLTPro-Light"/>
        </w:rPr>
      </w:pPr>
    </w:p>
    <w:p w14:paraId="0A95DC65" w14:textId="77777777" w:rsidR="00351F2A" w:rsidRDefault="00351F2A">
      <w:pPr>
        <w:rPr>
          <w:i/>
        </w:rPr>
      </w:pPr>
      <w:r w:rsidRPr="00834308">
        <w:rPr>
          <w:i/>
        </w:rPr>
        <w:t>Findings</w:t>
      </w:r>
      <w:r w:rsidR="0050700D">
        <w:rPr>
          <w:i/>
        </w:rPr>
        <w:t xml:space="preserve"> and </w:t>
      </w:r>
      <w:r w:rsidR="00E55E56">
        <w:rPr>
          <w:i/>
        </w:rPr>
        <w:t xml:space="preserve">Recommendations </w:t>
      </w:r>
      <w:r w:rsidR="0050700D">
        <w:rPr>
          <w:i/>
        </w:rPr>
        <w:t xml:space="preserve"> </w:t>
      </w:r>
    </w:p>
    <w:p w14:paraId="3234D19B" w14:textId="77777777" w:rsidR="00DB1EAE" w:rsidRDefault="0050700D" w:rsidP="00834308">
      <w:pPr>
        <w:pStyle w:val="ListParagraph"/>
        <w:tabs>
          <w:tab w:val="left" w:pos="142"/>
          <w:tab w:val="left" w:pos="1276"/>
        </w:tabs>
        <w:ind w:left="0"/>
        <w:jc w:val="both"/>
        <w:rPr>
          <w:rFonts w:cs="DINNextLTPro-Regular"/>
        </w:rPr>
      </w:pPr>
      <w:r w:rsidRPr="0050700D">
        <w:rPr>
          <w:rFonts w:cs="DINNextLTPro-Regular"/>
        </w:rPr>
        <w:t xml:space="preserve">The British Council was not </w:t>
      </w:r>
      <w:r w:rsidR="0020569A">
        <w:rPr>
          <w:rFonts w:cs="DINNextLTPro-Regular"/>
        </w:rPr>
        <w:t>evident</w:t>
      </w:r>
      <w:r w:rsidRPr="0050700D">
        <w:rPr>
          <w:rFonts w:cs="DINNextLTPro-Regular"/>
        </w:rPr>
        <w:t xml:space="preserve"> in relation to brokering partnerships between UK universities and HK industry. </w:t>
      </w:r>
      <w:r w:rsidR="00DB1EAE" w:rsidRPr="00834308">
        <w:rPr>
          <w:rFonts w:cs="DINNextLTPro-Regular"/>
        </w:rPr>
        <w:t xml:space="preserve">The role of the British Council was not perceived as being relevant – rather it was thought that the British Council </w:t>
      </w:r>
      <w:r w:rsidR="00E55E56">
        <w:rPr>
          <w:rFonts w:cs="DINNextLTPro-Regular"/>
        </w:rPr>
        <w:t>was concerned only</w:t>
      </w:r>
      <w:r w:rsidR="00DB1EAE" w:rsidRPr="00834308">
        <w:rPr>
          <w:rFonts w:cs="DINNextLTPro-Regular"/>
        </w:rPr>
        <w:t xml:space="preserve"> with higher level principals rather than “on the ground academics”.</w:t>
      </w:r>
      <w:r w:rsidR="00E55E56">
        <w:rPr>
          <w:rFonts w:cs="DINNextLTPro-Regular"/>
        </w:rPr>
        <w:t xml:space="preserve"> </w:t>
      </w:r>
      <w:r w:rsidR="00DB1EAE" w:rsidRPr="00834308">
        <w:rPr>
          <w:rFonts w:cs="DINNextLTPro-Regular"/>
        </w:rPr>
        <w:t xml:space="preserve">If </w:t>
      </w:r>
      <w:proofErr w:type="gramStart"/>
      <w:r w:rsidR="00DB1EAE" w:rsidRPr="00834308">
        <w:rPr>
          <w:rFonts w:cs="DINNextLTPro-Regular"/>
        </w:rPr>
        <w:t xml:space="preserve">funding and support for local administration </w:t>
      </w:r>
      <w:r w:rsidR="00693F47">
        <w:rPr>
          <w:rFonts w:cs="DINNextLTPro-Regular"/>
        </w:rPr>
        <w:t xml:space="preserve">of projects </w:t>
      </w:r>
      <w:r w:rsidR="00DB1EAE" w:rsidRPr="00834308">
        <w:rPr>
          <w:rFonts w:cs="DINNextLTPro-Regular"/>
        </w:rPr>
        <w:t>could be provided by the British Council</w:t>
      </w:r>
      <w:proofErr w:type="gramEnd"/>
      <w:r w:rsidR="00DB1EAE" w:rsidRPr="00834308">
        <w:rPr>
          <w:rFonts w:cs="DINNextLTPro-Regular"/>
        </w:rPr>
        <w:t xml:space="preserve"> then academics thought there might be </w:t>
      </w:r>
      <w:r w:rsidR="0020569A">
        <w:rPr>
          <w:rFonts w:cs="DINNextLTPro-Regular"/>
        </w:rPr>
        <w:t xml:space="preserve">some </w:t>
      </w:r>
      <w:r w:rsidR="00DB1EAE" w:rsidRPr="00834308">
        <w:rPr>
          <w:rFonts w:cs="DINNextLTPro-Regular"/>
        </w:rPr>
        <w:t xml:space="preserve">advantage </w:t>
      </w:r>
      <w:r w:rsidR="0020569A">
        <w:rPr>
          <w:rFonts w:cs="DINNextLTPro-Regular"/>
        </w:rPr>
        <w:t xml:space="preserve">in </w:t>
      </w:r>
      <w:r w:rsidR="00DB1EAE" w:rsidRPr="00834308">
        <w:rPr>
          <w:rFonts w:cs="DINNextLTPro-Regular"/>
        </w:rPr>
        <w:t>working with the British Council.</w:t>
      </w:r>
      <w:r w:rsidR="00E812E8">
        <w:rPr>
          <w:rFonts w:cs="DINNextLTPro-Regular"/>
        </w:rPr>
        <w:t xml:space="preserve"> Further key findings were that:</w:t>
      </w:r>
    </w:p>
    <w:p w14:paraId="2F59E2A7" w14:textId="77777777" w:rsidR="00E812E8" w:rsidRDefault="00E812E8" w:rsidP="00834308">
      <w:pPr>
        <w:pStyle w:val="ListParagraph"/>
        <w:tabs>
          <w:tab w:val="left" w:pos="142"/>
          <w:tab w:val="left" w:pos="1276"/>
        </w:tabs>
        <w:ind w:left="0"/>
        <w:jc w:val="both"/>
        <w:rPr>
          <w:rFonts w:cs="DINNextLTPro-Regular"/>
        </w:rPr>
      </w:pPr>
    </w:p>
    <w:p w14:paraId="2658F51D" w14:textId="77777777" w:rsidR="00E812E8" w:rsidRDefault="00E812E8" w:rsidP="00E812E8">
      <w:pPr>
        <w:pStyle w:val="ListParagraph"/>
        <w:numPr>
          <w:ilvl w:val="0"/>
          <w:numId w:val="2"/>
        </w:numPr>
        <w:ind w:left="0" w:firstLine="0"/>
        <w:jc w:val="both"/>
        <w:rPr>
          <w:rFonts w:cs="DINNextLTPro-Regular"/>
        </w:rPr>
      </w:pPr>
      <w:r>
        <w:rPr>
          <w:rFonts w:cs="DINNextLTPro-Regular"/>
        </w:rPr>
        <w:t xml:space="preserve">Very </w:t>
      </w:r>
      <w:proofErr w:type="gramStart"/>
      <w:r>
        <w:rPr>
          <w:rFonts w:cs="DINNextLTPro-Regular"/>
        </w:rPr>
        <w:t>few collaborations</w:t>
      </w:r>
      <w:proofErr w:type="gramEnd"/>
      <w:r>
        <w:rPr>
          <w:rFonts w:cs="DINNextLTPro-Regular"/>
        </w:rPr>
        <w:t xml:space="preserve"> with UK academia and Hong Kong industry in the area of science and engineering could be identified. </w:t>
      </w:r>
    </w:p>
    <w:p w14:paraId="3DC02836" w14:textId="77777777" w:rsidR="00E812E8" w:rsidRDefault="00E812E8" w:rsidP="00E812E8">
      <w:pPr>
        <w:pStyle w:val="ListParagraph"/>
        <w:numPr>
          <w:ilvl w:val="0"/>
          <w:numId w:val="2"/>
        </w:numPr>
        <w:ind w:left="0" w:firstLine="0"/>
        <w:jc w:val="both"/>
        <w:rPr>
          <w:rFonts w:cs="DINNextLTPro-Regular"/>
        </w:rPr>
      </w:pPr>
      <w:r>
        <w:rPr>
          <w:rFonts w:cs="DINNextLTPro-Regular"/>
        </w:rPr>
        <w:t xml:space="preserve">There are a number of academic contacts in scientific research between UK and Hong Kong </w:t>
      </w:r>
      <w:r w:rsidR="00693F47">
        <w:rPr>
          <w:rFonts w:cs="DINNextLTPro-Regular"/>
        </w:rPr>
        <w:t>universities</w:t>
      </w:r>
      <w:r>
        <w:rPr>
          <w:rFonts w:cs="DINNextLTPro-Regular"/>
        </w:rPr>
        <w:t xml:space="preserve">. </w:t>
      </w:r>
      <w:proofErr w:type="gramStart"/>
      <w:r>
        <w:rPr>
          <w:rFonts w:cs="DINNextLTPro-Regular"/>
        </w:rPr>
        <w:t>Many of these are maintained by former Hong Kong PhD students who are now employed in the United Kingdom</w:t>
      </w:r>
      <w:proofErr w:type="gramEnd"/>
      <w:r>
        <w:rPr>
          <w:rFonts w:cs="DINNextLTPro-Regular"/>
        </w:rPr>
        <w:t>.</w:t>
      </w:r>
    </w:p>
    <w:p w14:paraId="0FD36ED2" w14:textId="77777777" w:rsidR="00E812E8" w:rsidRDefault="00E812E8" w:rsidP="00E812E8">
      <w:pPr>
        <w:pStyle w:val="ListParagraph"/>
        <w:numPr>
          <w:ilvl w:val="0"/>
          <w:numId w:val="2"/>
        </w:numPr>
        <w:ind w:left="0" w:firstLine="0"/>
        <w:jc w:val="both"/>
        <w:rPr>
          <w:rFonts w:cs="DINNextLTPro-Regular"/>
        </w:rPr>
      </w:pPr>
      <w:r>
        <w:rPr>
          <w:rFonts w:cs="DINNextLTPro-Regular"/>
        </w:rPr>
        <w:t xml:space="preserve">Joint and collaborative research work between the United Kingdom and Hong Kong is much more vibrant in the area of social sciences. This possibly reflects the economic base of Hong </w:t>
      </w:r>
      <w:r>
        <w:rPr>
          <w:rFonts w:cs="DINNextLTPro-Regular"/>
          <w:smallCaps/>
        </w:rPr>
        <w:t>K</w:t>
      </w:r>
      <w:r>
        <w:rPr>
          <w:rFonts w:cs="DINNextLTPro-Regular"/>
        </w:rPr>
        <w:t>ong.</w:t>
      </w:r>
    </w:p>
    <w:p w14:paraId="3D4F218A" w14:textId="77777777" w:rsidR="00E55E56" w:rsidRDefault="00E55E56" w:rsidP="00DB1EAE">
      <w:pPr>
        <w:jc w:val="both"/>
        <w:rPr>
          <w:rFonts w:cs="DINNextLTPro-Regular"/>
        </w:rPr>
      </w:pPr>
      <w:r>
        <w:rPr>
          <w:rFonts w:cs="DINNextLTPro-Regular"/>
        </w:rPr>
        <w:t xml:space="preserve">Although some of the </w:t>
      </w:r>
      <w:r w:rsidR="00DB1EAE">
        <w:rPr>
          <w:rFonts w:cs="DINNextLTPro-Regular"/>
        </w:rPr>
        <w:t xml:space="preserve">UK </w:t>
      </w:r>
      <w:r w:rsidR="00535696">
        <w:rPr>
          <w:rFonts w:cs="DINNextLTPro-Regular"/>
        </w:rPr>
        <w:t>a</w:t>
      </w:r>
      <w:r w:rsidR="00DB1EAE">
        <w:rPr>
          <w:rFonts w:cs="DINNextLTPro-Regular"/>
        </w:rPr>
        <w:t xml:space="preserve">cademic Hong Kong </w:t>
      </w:r>
      <w:r w:rsidR="00535696">
        <w:rPr>
          <w:rFonts w:cs="DINNextLTPro-Regular"/>
        </w:rPr>
        <w:t>i</w:t>
      </w:r>
      <w:r w:rsidR="00DB1EAE">
        <w:rPr>
          <w:rFonts w:cs="DINNextLTPro-Regular"/>
        </w:rPr>
        <w:t xml:space="preserve">ndustry collaborations </w:t>
      </w:r>
      <w:r>
        <w:rPr>
          <w:rFonts w:cs="DINNextLTPro-Regular"/>
        </w:rPr>
        <w:t>may have gone undetected,</w:t>
      </w:r>
      <w:r w:rsidR="00DB1EAE">
        <w:rPr>
          <w:rFonts w:cs="DINNextLTPro-Regular"/>
        </w:rPr>
        <w:t xml:space="preserve"> partly because academics can be reluctant to reveal and share their networks and partly because activity is dominated in Hong Kong by teaching relations</w:t>
      </w:r>
      <w:r>
        <w:rPr>
          <w:rFonts w:cs="DINNextLTPro-Regular"/>
        </w:rPr>
        <w:t xml:space="preserve">, there are several key reasons for the relative absence of collaboration. These include: </w:t>
      </w:r>
    </w:p>
    <w:p w14:paraId="1FC68E44" w14:textId="77777777" w:rsidR="00DB1EAE" w:rsidRDefault="00DB1EAE" w:rsidP="00DB1EAE">
      <w:pPr>
        <w:pStyle w:val="ListParagraph"/>
        <w:numPr>
          <w:ilvl w:val="0"/>
          <w:numId w:val="5"/>
        </w:numPr>
        <w:jc w:val="both"/>
        <w:rPr>
          <w:rFonts w:cs="DINNextLTPro-Regular"/>
        </w:rPr>
      </w:pPr>
      <w:r>
        <w:rPr>
          <w:rFonts w:cs="DINNextLTPro-Regular"/>
        </w:rPr>
        <w:t>The structure and nature of the Hong Kong economy is by far more service, trade and finance orientated</w:t>
      </w:r>
      <w:r w:rsidR="0020569A">
        <w:rPr>
          <w:rFonts w:cs="DINNextLTPro-Regular"/>
        </w:rPr>
        <w:t xml:space="preserve"> rather</w:t>
      </w:r>
      <w:r>
        <w:rPr>
          <w:rFonts w:cs="DINNextLTPro-Regular"/>
        </w:rPr>
        <w:t xml:space="preserve"> than</w:t>
      </w:r>
      <w:r w:rsidR="0020569A">
        <w:rPr>
          <w:rFonts w:cs="DINNextLTPro-Regular"/>
        </w:rPr>
        <w:t xml:space="preserve"> being based on</w:t>
      </w:r>
      <w:r>
        <w:rPr>
          <w:rFonts w:cs="DINNextLTPro-Regular"/>
        </w:rPr>
        <w:t xml:space="preserve"> manufactur</w:t>
      </w:r>
      <w:r w:rsidR="0020569A">
        <w:rPr>
          <w:rFonts w:cs="DINNextLTPro-Regular"/>
        </w:rPr>
        <w:t>ing</w:t>
      </w:r>
      <w:r>
        <w:rPr>
          <w:rFonts w:cs="DINNextLTPro-Regular"/>
        </w:rPr>
        <w:t xml:space="preserve"> which means that demand is not large for cutting edge science and </w:t>
      </w:r>
      <w:r w:rsidR="007A0341">
        <w:rPr>
          <w:rFonts w:cs="DINNextLTPro-Regular"/>
        </w:rPr>
        <w:t>engineering</w:t>
      </w:r>
      <w:r>
        <w:rPr>
          <w:rFonts w:cs="DINNextLTPro-Regular"/>
        </w:rPr>
        <w:t xml:space="preserve">. Rather it is </w:t>
      </w:r>
      <w:r w:rsidR="007A0341">
        <w:rPr>
          <w:rFonts w:cs="DINNextLTPro-Regular"/>
        </w:rPr>
        <w:t xml:space="preserve">in </w:t>
      </w:r>
      <w:proofErr w:type="gramStart"/>
      <w:r>
        <w:rPr>
          <w:rFonts w:cs="DINNextLTPro-Regular"/>
        </w:rPr>
        <w:t>mainland</w:t>
      </w:r>
      <w:proofErr w:type="gramEnd"/>
      <w:r>
        <w:rPr>
          <w:rFonts w:cs="DINNextLTPro-Regular"/>
        </w:rPr>
        <w:t xml:space="preserve"> China where opportunities for collaboration in Science and </w:t>
      </w:r>
      <w:r w:rsidR="007A0341">
        <w:rPr>
          <w:rFonts w:cs="DINNextLTPro-Regular"/>
        </w:rPr>
        <w:t xml:space="preserve">engineering </w:t>
      </w:r>
      <w:r>
        <w:rPr>
          <w:rFonts w:cs="DINNextLTPro-Regular"/>
        </w:rPr>
        <w:t xml:space="preserve">arise. </w:t>
      </w:r>
    </w:p>
    <w:p w14:paraId="1F4C8618" w14:textId="77777777" w:rsidR="00DB1EAE" w:rsidRDefault="00DB1EAE" w:rsidP="00DB1EAE">
      <w:pPr>
        <w:pStyle w:val="ListParagraph"/>
        <w:numPr>
          <w:ilvl w:val="0"/>
          <w:numId w:val="5"/>
        </w:numPr>
        <w:jc w:val="both"/>
        <w:rPr>
          <w:rFonts w:cs="DINNextLTPro-Regular"/>
        </w:rPr>
      </w:pPr>
      <w:r w:rsidRPr="00AE6A94">
        <w:t xml:space="preserve">Universities in Hong Kong have an enviable strength in </w:t>
      </w:r>
      <w:r w:rsidR="00103711" w:rsidRPr="00103711">
        <w:rPr>
          <w:rFonts w:cs="DINNextLTPro-Regular"/>
        </w:rPr>
        <w:t xml:space="preserve">theoretical approaches to </w:t>
      </w:r>
      <w:r w:rsidR="00693F47" w:rsidRPr="00AE6A94">
        <w:t xml:space="preserve">science </w:t>
      </w:r>
      <w:r w:rsidRPr="00AE6A94">
        <w:t xml:space="preserve">and </w:t>
      </w:r>
      <w:r w:rsidR="00693F47" w:rsidRPr="00AE6A94">
        <w:t>e</w:t>
      </w:r>
      <w:r w:rsidRPr="00AE6A94">
        <w:t>ngineering</w:t>
      </w:r>
      <w:r>
        <w:rPr>
          <w:rFonts w:cs="DINNextLTPro-Regular"/>
        </w:rPr>
        <w:t xml:space="preserve"> </w:t>
      </w:r>
      <w:r w:rsidR="00103711">
        <w:rPr>
          <w:rFonts w:cs="DINNextLTPro-Regular"/>
        </w:rPr>
        <w:t xml:space="preserve">but need to develop an applied approach to fit with </w:t>
      </w:r>
      <w:proofErr w:type="spellStart"/>
      <w:r w:rsidR="00103711">
        <w:rPr>
          <w:rFonts w:cs="DINNextLTPro-Regular"/>
        </w:rPr>
        <w:t>industry</w:t>
      </w:r>
      <w:r>
        <w:rPr>
          <w:rFonts w:cs="DINNextLTPro-Regular"/>
        </w:rPr>
        <w:t>.</w:t>
      </w:r>
      <w:r w:rsidR="00C95235">
        <w:rPr>
          <w:rFonts w:cs="DINNextLTPro-Regular"/>
        </w:rPr>
        <w:t>but</w:t>
      </w:r>
      <w:proofErr w:type="spellEnd"/>
      <w:r w:rsidR="00C95235">
        <w:rPr>
          <w:rFonts w:cs="DINNextLTPro-Regular"/>
        </w:rPr>
        <w:t xml:space="preserve"> there may be too few to meet demand</w:t>
      </w:r>
      <w:r>
        <w:rPr>
          <w:rFonts w:cs="DINNextLTPro-Regular"/>
        </w:rPr>
        <w:t xml:space="preserve">. </w:t>
      </w:r>
      <w:r w:rsidR="0020569A">
        <w:rPr>
          <w:rFonts w:cs="DINNextLTPro-Regular"/>
        </w:rPr>
        <w:t>In addition</w:t>
      </w:r>
      <w:r>
        <w:rPr>
          <w:rFonts w:cs="DINNextLTPro-Regular"/>
        </w:rPr>
        <w:t xml:space="preserve"> there is a tendency in Hong Kong </w:t>
      </w:r>
      <w:r w:rsidR="0020569A">
        <w:rPr>
          <w:rFonts w:cs="DINNextLTPro-Regular"/>
        </w:rPr>
        <w:t xml:space="preserve">for </w:t>
      </w:r>
      <w:r>
        <w:rPr>
          <w:rFonts w:cs="DINNextLTPro-Regular"/>
        </w:rPr>
        <w:t xml:space="preserve">the default mind-set </w:t>
      </w:r>
      <w:r w:rsidR="0020569A">
        <w:rPr>
          <w:rFonts w:cs="DINNextLTPro-Regular"/>
        </w:rPr>
        <w:t>to be</w:t>
      </w:r>
      <w:r>
        <w:rPr>
          <w:rFonts w:cs="DINNextLTPro-Regular"/>
        </w:rPr>
        <w:t xml:space="preserve"> counter to the notion of academic-industry collaboration</w:t>
      </w:r>
      <w:r w:rsidR="0020569A">
        <w:rPr>
          <w:rFonts w:cs="DINNextLTPro-Regular"/>
        </w:rPr>
        <w:t>.</w:t>
      </w:r>
      <w:r>
        <w:rPr>
          <w:rFonts w:cs="DINNextLTPro-Regular"/>
        </w:rPr>
        <w:t xml:space="preserve"> </w:t>
      </w:r>
      <w:r w:rsidR="0020569A">
        <w:rPr>
          <w:rFonts w:cs="DINNextLTPro-Regular"/>
        </w:rPr>
        <w:t>In</w:t>
      </w:r>
      <w:r>
        <w:rPr>
          <w:rFonts w:cs="DINNextLTPro-Regular"/>
        </w:rPr>
        <w:t xml:space="preserve"> terms of funding </w:t>
      </w:r>
      <w:r>
        <w:t xml:space="preserve">on contracted-out </w:t>
      </w:r>
      <w:r w:rsidR="0020569A">
        <w:t>research &amp; development</w:t>
      </w:r>
      <w:r>
        <w:t xml:space="preserve"> activities in the business sector in 2013, higher education institutions accounted for less than 8%, (Hong Kong Innovation Statistics, Census and Statistics Department, 2013).</w:t>
      </w:r>
    </w:p>
    <w:p w14:paraId="55C113D2" w14:textId="77777777" w:rsidR="00DB1EAE" w:rsidRPr="00E55E56" w:rsidRDefault="00DB1EAE" w:rsidP="00834308">
      <w:pPr>
        <w:pStyle w:val="ListParagraph"/>
        <w:numPr>
          <w:ilvl w:val="0"/>
          <w:numId w:val="5"/>
        </w:numPr>
        <w:autoSpaceDE w:val="0"/>
        <w:autoSpaceDN w:val="0"/>
        <w:adjustRightInd w:val="0"/>
        <w:spacing w:after="0" w:line="240" w:lineRule="auto"/>
        <w:jc w:val="both"/>
        <w:rPr>
          <w:rFonts w:cs="ArialMT"/>
        </w:rPr>
      </w:pPr>
      <w:r w:rsidRPr="00E55E56">
        <w:rPr>
          <w:rFonts w:cs="DINNextLTPro-Regular"/>
        </w:rPr>
        <w:t xml:space="preserve">Once Hong Kong would have been attractive to UK academics as a springboard to forge relationships with </w:t>
      </w:r>
      <w:proofErr w:type="gramStart"/>
      <w:r w:rsidRPr="00E55E56">
        <w:rPr>
          <w:rFonts w:cs="DINNextLTPro-Regular"/>
        </w:rPr>
        <w:t>mainland</w:t>
      </w:r>
      <w:proofErr w:type="gramEnd"/>
      <w:r w:rsidRPr="00E55E56">
        <w:rPr>
          <w:rFonts w:cs="DINNextLTPro-Regular"/>
        </w:rPr>
        <w:t xml:space="preserve"> Chinese </w:t>
      </w:r>
      <w:r w:rsidR="00693F47">
        <w:rPr>
          <w:rFonts w:cs="DINNextLTPro-Regular"/>
        </w:rPr>
        <w:t>u</w:t>
      </w:r>
      <w:r w:rsidR="00693F47" w:rsidRPr="00E55E56">
        <w:rPr>
          <w:rFonts w:cs="DINNextLTPro-Regular"/>
        </w:rPr>
        <w:t xml:space="preserve">niversities </w:t>
      </w:r>
      <w:r w:rsidRPr="00E55E56">
        <w:rPr>
          <w:rFonts w:cs="DINNextLTPro-Regular"/>
        </w:rPr>
        <w:t xml:space="preserve">and </w:t>
      </w:r>
      <w:r w:rsidR="00693F47">
        <w:rPr>
          <w:rFonts w:cs="DINNextLTPro-Regular"/>
        </w:rPr>
        <w:t>i</w:t>
      </w:r>
      <w:r w:rsidR="00693F47" w:rsidRPr="00E55E56">
        <w:rPr>
          <w:rFonts w:cs="DINNextLTPro-Regular"/>
        </w:rPr>
        <w:t>ndustry</w:t>
      </w:r>
      <w:r w:rsidRPr="00E55E56">
        <w:rPr>
          <w:rFonts w:cs="DINNextLTPro-Regular"/>
        </w:rPr>
        <w:t xml:space="preserve">, </w:t>
      </w:r>
      <w:r w:rsidR="0081693D">
        <w:rPr>
          <w:rFonts w:cs="DINNextLTPro-Regular"/>
        </w:rPr>
        <w:t xml:space="preserve">but </w:t>
      </w:r>
      <w:r w:rsidRPr="00E55E56">
        <w:rPr>
          <w:rFonts w:cs="DINNextLTPro-Regular"/>
        </w:rPr>
        <w:t xml:space="preserve">this seems no longer to be the case as making links with mainland China has become much easier and more open. </w:t>
      </w:r>
      <w:r w:rsidRPr="00E55E56">
        <w:rPr>
          <w:rFonts w:cs="ArialMT"/>
        </w:rPr>
        <w:t xml:space="preserve">Indeed many academic centres are now joint owners of companies on the mainland where technology developed in universities </w:t>
      </w:r>
      <w:r w:rsidR="00DA16DF">
        <w:rPr>
          <w:rFonts w:cs="ArialMT"/>
        </w:rPr>
        <w:t>is</w:t>
      </w:r>
      <w:r w:rsidR="00DA16DF" w:rsidRPr="00E55E56">
        <w:rPr>
          <w:rFonts w:cs="ArialMT"/>
        </w:rPr>
        <w:t xml:space="preserve"> </w:t>
      </w:r>
      <w:r w:rsidRPr="00E55E56">
        <w:rPr>
          <w:rFonts w:cs="ArialMT"/>
        </w:rPr>
        <w:t xml:space="preserve">“spun out” and commercialised. </w:t>
      </w:r>
    </w:p>
    <w:p w14:paraId="6B22359B" w14:textId="77777777" w:rsidR="00DB1EAE" w:rsidRDefault="00DB1EAE" w:rsidP="00834308">
      <w:pPr>
        <w:pStyle w:val="ListParagraph"/>
        <w:numPr>
          <w:ilvl w:val="0"/>
          <w:numId w:val="5"/>
        </w:numPr>
        <w:jc w:val="both"/>
        <w:rPr>
          <w:rFonts w:cs="DINNextLTPro-Regular"/>
        </w:rPr>
      </w:pPr>
      <w:r>
        <w:rPr>
          <w:rFonts w:cs="DINNextLTPro-Regular"/>
        </w:rPr>
        <w:t xml:space="preserve">UK academics interviewed reported little encouragement to work with Hong Kong industry – there is little funding from research councils and university research strategies often direct them to seek partners in Europe. Funding is seen as “softer” in Europe – easier to get and can have more demonstrable impact. </w:t>
      </w:r>
    </w:p>
    <w:p w14:paraId="1A6F5EBE" w14:textId="77777777" w:rsidR="00DB1EAE" w:rsidRPr="00E55E56" w:rsidRDefault="00DB1EAE" w:rsidP="00834308">
      <w:pPr>
        <w:pStyle w:val="ListParagraph"/>
        <w:numPr>
          <w:ilvl w:val="0"/>
          <w:numId w:val="5"/>
        </w:numPr>
        <w:jc w:val="both"/>
        <w:rPr>
          <w:rFonts w:cs="DINNextLTPro-Regular"/>
        </w:rPr>
      </w:pPr>
      <w:r w:rsidRPr="00E55E56">
        <w:rPr>
          <w:rFonts w:cs="DINNextLTPro-Regular"/>
        </w:rPr>
        <w:t>Most of the UK academics who had established research collaborations did so because of previous personal contacts or experience of studying and working in Hong Kong and were not aware of the services offered by the British Council in Hong Kong.</w:t>
      </w:r>
      <w:r w:rsidR="00E55E56" w:rsidRPr="00E55E56">
        <w:rPr>
          <w:rFonts w:cs="DINNextLTPro-Regular"/>
        </w:rPr>
        <w:t xml:space="preserve"> </w:t>
      </w:r>
      <w:r w:rsidRPr="00E55E56">
        <w:rPr>
          <w:rFonts w:cs="DINNextLTPro-Regular"/>
        </w:rPr>
        <w:t xml:space="preserve">Some of those interviewed requested that the British Council become more active and offer funding </w:t>
      </w:r>
      <w:r w:rsidRPr="00E55E56">
        <w:rPr>
          <w:rFonts w:cs="DINNextLTPro-Regular"/>
        </w:rPr>
        <w:lastRenderedPageBreak/>
        <w:t>streams especially for speculative visits</w:t>
      </w:r>
      <w:r w:rsidR="00E55E56" w:rsidRPr="00E55E56">
        <w:rPr>
          <w:rFonts w:cs="DINNextLTPro-Regular"/>
        </w:rPr>
        <w:t xml:space="preserve">. </w:t>
      </w:r>
      <w:r w:rsidRPr="00E55E56">
        <w:rPr>
          <w:rFonts w:cs="DINNextLTPro-Regular"/>
        </w:rPr>
        <w:t>There was c</w:t>
      </w:r>
      <w:r w:rsidR="00482D22">
        <w:rPr>
          <w:rFonts w:cs="DINNextLTPro-Regular"/>
        </w:rPr>
        <w:t>riticism of the British Council</w:t>
      </w:r>
      <w:r w:rsidRPr="00E55E56">
        <w:rPr>
          <w:rFonts w:cs="DINNextLTPro-Regular"/>
        </w:rPr>
        <w:t xml:space="preserve"> as academics perceived </w:t>
      </w:r>
      <w:r w:rsidR="00C4218F">
        <w:rPr>
          <w:rFonts w:cs="DINNextLTPro-Regular"/>
        </w:rPr>
        <w:t>it</w:t>
      </w:r>
      <w:r w:rsidRPr="00E55E56">
        <w:rPr>
          <w:rFonts w:cs="DINNextLTPro-Regular"/>
        </w:rPr>
        <w:t xml:space="preserve"> as elitist and concerned more with politics than funding projects.</w:t>
      </w:r>
    </w:p>
    <w:p w14:paraId="3D925400" w14:textId="77777777" w:rsidR="00DB1EAE" w:rsidRDefault="00DB1EAE" w:rsidP="00DB1EAE">
      <w:pPr>
        <w:pStyle w:val="ListParagraph"/>
        <w:numPr>
          <w:ilvl w:val="0"/>
          <w:numId w:val="5"/>
        </w:numPr>
        <w:jc w:val="both"/>
        <w:rPr>
          <w:rFonts w:cs="DINNextLTPro-Regular"/>
        </w:rPr>
      </w:pPr>
      <w:r>
        <w:rPr>
          <w:rFonts w:cs="DINNextLTPro-Regular"/>
        </w:rPr>
        <w:t xml:space="preserve">There seems a profusion of agencies operating to foster relations between UK academics and Hong Kong. However, these primarily operate at a high level in UK universities rather than </w:t>
      </w:r>
      <w:r w:rsidR="00482D22">
        <w:rPr>
          <w:rFonts w:cs="DINNextLTPro-Regular"/>
        </w:rPr>
        <w:t>by obtaining</w:t>
      </w:r>
      <w:r>
        <w:rPr>
          <w:rFonts w:cs="DINNextLTPro-Regular"/>
        </w:rPr>
        <w:t xml:space="preserve"> active participation </w:t>
      </w:r>
      <w:r w:rsidR="00482D22">
        <w:rPr>
          <w:rFonts w:cs="DINNextLTPro-Regular"/>
        </w:rPr>
        <w:t>from</w:t>
      </w:r>
      <w:r>
        <w:rPr>
          <w:rFonts w:cs="DINNextLTPro-Regular"/>
        </w:rPr>
        <w:t xml:space="preserve"> researchers especia</w:t>
      </w:r>
      <w:r w:rsidR="00482D22">
        <w:rPr>
          <w:rFonts w:cs="DINNextLTPro-Regular"/>
        </w:rPr>
        <w:t xml:space="preserve">lly early career researchers, </w:t>
      </w:r>
      <w:r w:rsidR="00103711">
        <w:rPr>
          <w:rFonts w:cs="DINNextLTPro-Regular"/>
        </w:rPr>
        <w:t>at</w:t>
      </w:r>
      <w:r w:rsidR="00C4218F">
        <w:rPr>
          <w:rFonts w:cs="DINNextLTPro-Regular"/>
        </w:rPr>
        <w:t>.</w:t>
      </w:r>
      <w:r w:rsidR="00482D22">
        <w:rPr>
          <w:rFonts w:cs="DINNextLTPro-Regular"/>
        </w:rPr>
        <w:t xml:space="preserve"> A</w:t>
      </w:r>
      <w:r>
        <w:rPr>
          <w:rFonts w:cs="DINNextLTPro-Regular"/>
        </w:rPr>
        <w:t>t the high level the feeling was that the focus is on undergraduate and postgraduate student exchanges between academic institutions and franchising teaching to Hong Kong</w:t>
      </w:r>
      <w:r w:rsidR="00482D22">
        <w:rPr>
          <w:rFonts w:cs="DINNextLTPro-Regular"/>
        </w:rPr>
        <w:t>,</w:t>
      </w:r>
      <w:r>
        <w:rPr>
          <w:rFonts w:cs="DINNextLTPro-Regular"/>
        </w:rPr>
        <w:t xml:space="preserve"> rather than</w:t>
      </w:r>
      <w:r w:rsidR="00D871EE">
        <w:rPr>
          <w:rFonts w:cs="DINNextLTPro-Regular"/>
        </w:rPr>
        <w:t xml:space="preserve"> </w:t>
      </w:r>
      <w:r>
        <w:rPr>
          <w:rFonts w:cs="DINNextLTPro-Regular"/>
        </w:rPr>
        <w:t>promoting research.</w:t>
      </w:r>
    </w:p>
    <w:p w14:paraId="31AD4796" w14:textId="77777777" w:rsidR="00E55E56" w:rsidRPr="00834308" w:rsidRDefault="00E812E8" w:rsidP="00834308">
      <w:pPr>
        <w:jc w:val="both"/>
        <w:rPr>
          <w:rFonts w:cs="DINNextLTPro-Regular"/>
        </w:rPr>
      </w:pPr>
      <w:r>
        <w:rPr>
          <w:rFonts w:cs="DINNextLTPro-Regular"/>
        </w:rPr>
        <w:t xml:space="preserve">Based on the research findings, the report makes several recommendations: </w:t>
      </w:r>
    </w:p>
    <w:p w14:paraId="5FA0192F" w14:textId="77777777" w:rsidR="00E55E56" w:rsidRDefault="00E55E56" w:rsidP="00922033">
      <w:pPr>
        <w:pStyle w:val="ListParagraph"/>
        <w:numPr>
          <w:ilvl w:val="0"/>
          <w:numId w:val="15"/>
        </w:numPr>
        <w:jc w:val="both"/>
        <w:rPr>
          <w:rFonts w:cs="DINNextLTPro-Regular"/>
        </w:rPr>
      </w:pPr>
      <w:r>
        <w:rPr>
          <w:rFonts w:cs="DINNextLTPro-Regular"/>
        </w:rPr>
        <w:t xml:space="preserve">Increase incentives for UK academics to work with Hong Kong </w:t>
      </w:r>
      <w:r w:rsidR="00693F47">
        <w:rPr>
          <w:rFonts w:cs="DINNextLTPro-Regular"/>
        </w:rPr>
        <w:t>i</w:t>
      </w:r>
      <w:r>
        <w:rPr>
          <w:rFonts w:cs="DINNextLTPro-Regular"/>
        </w:rPr>
        <w:t xml:space="preserve">ndustry. </w:t>
      </w:r>
    </w:p>
    <w:p w14:paraId="1BF31C28" w14:textId="77777777" w:rsidR="00E55E56" w:rsidRDefault="00E55E56" w:rsidP="00922033">
      <w:pPr>
        <w:pStyle w:val="ListParagraph"/>
        <w:numPr>
          <w:ilvl w:val="0"/>
          <w:numId w:val="15"/>
        </w:numPr>
        <w:jc w:val="both"/>
        <w:rPr>
          <w:rFonts w:cs="DINNextLTPro-Regular"/>
        </w:rPr>
      </w:pPr>
      <w:r>
        <w:rPr>
          <w:rFonts w:cs="DINNextLTPro-Regular"/>
        </w:rPr>
        <w:t>Exploration of the barriers as to why the various collaborations are not more common across the different types of collaborations.  A deeper and systematic understanding of the specific issues as to why collab</w:t>
      </w:r>
      <w:r w:rsidR="00482D22">
        <w:rPr>
          <w:rFonts w:cs="DINNextLTPro-Regular"/>
        </w:rPr>
        <w:t>orations are not more prevalent</w:t>
      </w:r>
      <w:r>
        <w:rPr>
          <w:rFonts w:cs="DINNextLTPro-Regular"/>
        </w:rPr>
        <w:t xml:space="preserve"> will guide efforts to smooth </w:t>
      </w:r>
      <w:r w:rsidR="0081693D">
        <w:rPr>
          <w:rFonts w:cs="DINNextLTPro-Regular"/>
        </w:rPr>
        <w:t xml:space="preserve">the process </w:t>
      </w:r>
      <w:r>
        <w:rPr>
          <w:rFonts w:cs="DINNextLTPro-Regular"/>
        </w:rPr>
        <w:t xml:space="preserve">and encourage more.   </w:t>
      </w:r>
    </w:p>
    <w:p w14:paraId="588BFC94" w14:textId="77777777" w:rsidR="00E55E56" w:rsidRDefault="0081693D" w:rsidP="00922033">
      <w:pPr>
        <w:pStyle w:val="ListParagraph"/>
        <w:numPr>
          <w:ilvl w:val="0"/>
          <w:numId w:val="15"/>
        </w:numPr>
        <w:jc w:val="both"/>
        <w:rPr>
          <w:rFonts w:cs="DINNextLTPro-Regular"/>
        </w:rPr>
      </w:pPr>
      <w:r>
        <w:rPr>
          <w:rFonts w:cs="DINNextLTPro-Regular"/>
        </w:rPr>
        <w:t xml:space="preserve">Offer </w:t>
      </w:r>
      <w:r w:rsidR="00E55E56">
        <w:rPr>
          <w:rFonts w:cs="DINNextLTPro-Regular"/>
        </w:rPr>
        <w:t xml:space="preserve">sources of funding so that UK academics have an alternative to national research councils and the European Union.  </w:t>
      </w:r>
    </w:p>
    <w:p w14:paraId="0D658FA3" w14:textId="77777777" w:rsidR="00E55E56" w:rsidRDefault="00E55E56" w:rsidP="00922033">
      <w:pPr>
        <w:pStyle w:val="ListParagraph"/>
        <w:numPr>
          <w:ilvl w:val="0"/>
          <w:numId w:val="15"/>
        </w:numPr>
        <w:jc w:val="both"/>
        <w:rPr>
          <w:rFonts w:cs="DINNextLTPro-Regular"/>
        </w:rPr>
      </w:pPr>
      <w:r>
        <w:rPr>
          <w:rFonts w:cs="DINNextLTPro-Regular"/>
        </w:rPr>
        <w:t>Centralise and simplify understanding of the various funding sources available from the various agencies in UK and HK, so that there is ready understanding of all eligible financial support. Just now, information</w:t>
      </w:r>
      <w:r w:rsidR="00482D22">
        <w:rPr>
          <w:rFonts w:cs="DINNextLTPro-Regular"/>
        </w:rPr>
        <w:t xml:space="preserve"> about financial support</w:t>
      </w:r>
      <w:r>
        <w:rPr>
          <w:rFonts w:cs="DINNextLTPro-Regular"/>
        </w:rPr>
        <w:t xml:space="preserve"> is very fragmented and difficult to obtain</w:t>
      </w:r>
      <w:r w:rsidR="00482D22">
        <w:rPr>
          <w:rFonts w:cs="DINNextLTPro-Regular"/>
        </w:rPr>
        <w:t>; it is also difficult to</w:t>
      </w:r>
      <w:r>
        <w:rPr>
          <w:rFonts w:cs="DINNextLTPro-Regular"/>
        </w:rPr>
        <w:t xml:space="preserve"> evaluate eligibility</w:t>
      </w:r>
      <w:r w:rsidR="00482D22">
        <w:rPr>
          <w:rFonts w:cs="DINNextLTPro-Regular"/>
        </w:rPr>
        <w:t>.</w:t>
      </w:r>
      <w:r>
        <w:rPr>
          <w:rFonts w:cs="DINNextLTPro-Regular"/>
        </w:rPr>
        <w:t xml:space="preserve">  </w:t>
      </w:r>
    </w:p>
    <w:p w14:paraId="0C4419D7" w14:textId="77777777" w:rsidR="00E55E56" w:rsidRDefault="00E55E56" w:rsidP="00922033">
      <w:pPr>
        <w:pStyle w:val="ListParagraph"/>
        <w:numPr>
          <w:ilvl w:val="0"/>
          <w:numId w:val="15"/>
        </w:numPr>
        <w:jc w:val="both"/>
        <w:rPr>
          <w:rFonts w:cs="DINNextLTPro-Regular"/>
        </w:rPr>
      </w:pPr>
      <w:r>
        <w:rPr>
          <w:rFonts w:cs="DINNextLTPro-Regular"/>
        </w:rPr>
        <w:t xml:space="preserve">The British Council needs to be more proactive in introducing UK academics to Hong Kong </w:t>
      </w:r>
      <w:r w:rsidR="00535696">
        <w:rPr>
          <w:rFonts w:cs="DINNextLTPro-Regular"/>
        </w:rPr>
        <w:t>i</w:t>
      </w:r>
      <w:r>
        <w:rPr>
          <w:rFonts w:cs="DINNextLTPro-Regular"/>
        </w:rPr>
        <w:t xml:space="preserve">ndustry. Perhaps technology can play a part.  For example, an online platform could be developed facilitating the </w:t>
      </w:r>
      <w:proofErr w:type="gramStart"/>
      <w:r>
        <w:rPr>
          <w:rFonts w:cs="DINNextLTPro-Regular"/>
        </w:rPr>
        <w:t>match-making</w:t>
      </w:r>
      <w:proofErr w:type="gramEnd"/>
      <w:r>
        <w:rPr>
          <w:rFonts w:cs="DINNextLTPro-Regular"/>
        </w:rPr>
        <w:t xml:space="preserve"> of experts/research teams to projects seeking expertise. The present ecosystem </w:t>
      </w:r>
      <w:r w:rsidR="0081693D">
        <w:rPr>
          <w:rFonts w:cs="DINNextLTPro-Regular"/>
        </w:rPr>
        <w:t xml:space="preserve">relies heavily on </w:t>
      </w:r>
      <w:r>
        <w:rPr>
          <w:rFonts w:cs="DINNextLTPro-Regular"/>
        </w:rPr>
        <w:t xml:space="preserve">chance meetings in person by interested individuals.   </w:t>
      </w:r>
    </w:p>
    <w:p w14:paraId="2B9FF45F" w14:textId="77777777" w:rsidR="00E55E56" w:rsidRDefault="00E55E56" w:rsidP="00922033">
      <w:pPr>
        <w:pStyle w:val="ListParagraph"/>
        <w:numPr>
          <w:ilvl w:val="0"/>
          <w:numId w:val="15"/>
        </w:numPr>
        <w:jc w:val="both"/>
        <w:rPr>
          <w:rFonts w:cs="DINNextLTPro-Regular"/>
        </w:rPr>
      </w:pPr>
      <w:r>
        <w:rPr>
          <w:rFonts w:cs="DINNextLTPro-Regular"/>
        </w:rPr>
        <w:t>Given the greater volume of activity in the social sciences, the British Council should not forget this and support for the social sciences should be assured.</w:t>
      </w:r>
    </w:p>
    <w:p w14:paraId="326E9AE2" w14:textId="77777777" w:rsidR="00E55E56" w:rsidRPr="00255916" w:rsidRDefault="00E55E56" w:rsidP="00922033">
      <w:pPr>
        <w:pStyle w:val="ListParagraph"/>
        <w:numPr>
          <w:ilvl w:val="0"/>
          <w:numId w:val="15"/>
        </w:numPr>
        <w:jc w:val="both"/>
        <w:rPr>
          <w:rFonts w:cs="DINNextLTPro-Regular"/>
        </w:rPr>
      </w:pPr>
      <w:r>
        <w:rPr>
          <w:rFonts w:cs="DINNextLTPro-Regular"/>
        </w:rPr>
        <w:t>Agencies promoting links between Hong Kong and UK academics should consider trying to get more participation from lower level academics especially early career researchers.</w:t>
      </w:r>
    </w:p>
    <w:p w14:paraId="583896AF" w14:textId="77777777" w:rsidR="00DB1EAE" w:rsidRPr="00DB1EAE" w:rsidRDefault="00DB1EAE" w:rsidP="00834308">
      <w:pPr>
        <w:jc w:val="both"/>
        <w:rPr>
          <w:rFonts w:cs="DINNextLTPro-Regular"/>
        </w:rPr>
      </w:pPr>
    </w:p>
    <w:p w14:paraId="0DF99576" w14:textId="77777777" w:rsidR="00761CF9" w:rsidRPr="00834308" w:rsidRDefault="00761CF9">
      <w:pPr>
        <w:rPr>
          <w:i/>
        </w:rPr>
      </w:pPr>
      <w:r w:rsidRPr="00834308">
        <w:rPr>
          <w:i/>
        </w:rPr>
        <w:br w:type="page"/>
      </w:r>
    </w:p>
    <w:p w14:paraId="3AE79A32" w14:textId="77777777" w:rsidR="00761CF9" w:rsidRDefault="00761CF9" w:rsidP="00505B91">
      <w:pPr>
        <w:pStyle w:val="Heading1"/>
      </w:pPr>
      <w:bookmarkStart w:id="0" w:name="_Toc306303945"/>
      <w:r w:rsidRPr="00315E3E">
        <w:lastRenderedPageBreak/>
        <w:t>UK Academic – Hong Kong Industry collaboration</w:t>
      </w:r>
      <w:bookmarkEnd w:id="0"/>
    </w:p>
    <w:p w14:paraId="62135132" w14:textId="77777777" w:rsidR="0075500C" w:rsidRPr="0075500C" w:rsidRDefault="0075500C" w:rsidP="006D39F6"/>
    <w:p w14:paraId="1A1ECD9F" w14:textId="77777777" w:rsidR="002E143A" w:rsidRDefault="00D277CF" w:rsidP="00761CF9">
      <w:pPr>
        <w:jc w:val="both"/>
      </w:pPr>
      <w:r>
        <w:t>In the spring of 2015 the Employment R</w:t>
      </w:r>
      <w:r w:rsidR="002E143A">
        <w:t>esearch Institute</w:t>
      </w:r>
      <w:r w:rsidR="00D66D06">
        <w:t xml:space="preserve"> (ERI)</w:t>
      </w:r>
      <w:r w:rsidR="002E143A">
        <w:t xml:space="preserve"> was contracted to research the partnering relationships</w:t>
      </w:r>
      <w:r w:rsidR="00325CC9">
        <w:t xml:space="preserve"> between UK academic institutions and Hong Kong industry in the area of science and </w:t>
      </w:r>
      <w:r w:rsidR="0081693D">
        <w:t>engineering</w:t>
      </w:r>
      <w:r w:rsidR="002E143A">
        <w:t xml:space="preserve">. </w:t>
      </w:r>
      <w:r w:rsidR="00D66D06">
        <w:t xml:space="preserve">The </w:t>
      </w:r>
      <w:r w:rsidR="006978ED">
        <w:t>ERI sub-contracted</w:t>
      </w:r>
      <w:r w:rsidR="00AA264A">
        <w:t xml:space="preserve"> the</w:t>
      </w:r>
      <w:r w:rsidR="006978ED">
        <w:t xml:space="preserve"> Hong Kong-based elements of the project to Red Links Limited. </w:t>
      </w:r>
      <w:r w:rsidR="002E143A">
        <w:t>Specifically the aims of the research were to:</w:t>
      </w:r>
    </w:p>
    <w:p w14:paraId="2AC31A2A" w14:textId="77777777" w:rsidR="002E143A" w:rsidRDefault="002E143A" w:rsidP="00834308">
      <w:pPr>
        <w:pStyle w:val="ListParagraph"/>
        <w:numPr>
          <w:ilvl w:val="0"/>
          <w:numId w:val="12"/>
        </w:numPr>
        <w:jc w:val="both"/>
      </w:pPr>
      <w:r>
        <w:t xml:space="preserve">Identify examples of UK university-HK industry collaboration within the fields of science and engineering – this collaboration may be in research and development, applied research to improve processes, training of employees, student placement, joint PhD work, academic including post-doctoral staff support, </w:t>
      </w:r>
      <w:r w:rsidR="00482D22">
        <w:t xml:space="preserve">and </w:t>
      </w:r>
      <w:r>
        <w:t>collaborative degree programmes</w:t>
      </w:r>
      <w:r w:rsidR="00482D22">
        <w:t>; it may also be involvement</w:t>
      </w:r>
      <w:r>
        <w:t xml:space="preserve"> in science parks and Catapult centres.</w:t>
      </w:r>
    </w:p>
    <w:p w14:paraId="19CF8917" w14:textId="77777777" w:rsidR="002E143A" w:rsidRDefault="002E143A" w:rsidP="00834308">
      <w:pPr>
        <w:pStyle w:val="ListParagraph"/>
        <w:numPr>
          <w:ilvl w:val="0"/>
          <w:numId w:val="12"/>
        </w:numPr>
        <w:jc w:val="both"/>
      </w:pPr>
      <w:r>
        <w:t>Explore the issues and challenges of establishing and maintaining collaboration.</w:t>
      </w:r>
    </w:p>
    <w:p w14:paraId="49CAE3F0" w14:textId="77777777" w:rsidR="002E143A" w:rsidRDefault="002E143A" w:rsidP="00834308">
      <w:pPr>
        <w:pStyle w:val="ListParagraph"/>
        <w:numPr>
          <w:ilvl w:val="0"/>
          <w:numId w:val="12"/>
        </w:numPr>
        <w:jc w:val="both"/>
      </w:pPr>
      <w:r>
        <w:t>Identify and understand the funding models involved in the collaboration</w:t>
      </w:r>
    </w:p>
    <w:p w14:paraId="07974AF4" w14:textId="77777777" w:rsidR="002E143A" w:rsidRDefault="002E143A" w:rsidP="00834308">
      <w:pPr>
        <w:pStyle w:val="ListParagraph"/>
        <w:numPr>
          <w:ilvl w:val="0"/>
          <w:numId w:val="12"/>
        </w:numPr>
        <w:jc w:val="both"/>
      </w:pPr>
      <w:r>
        <w:t>Gain an understanding of the management and governance structures involved in these collaborations</w:t>
      </w:r>
    </w:p>
    <w:p w14:paraId="5223212C" w14:textId="77777777" w:rsidR="001A4C6B" w:rsidRDefault="002E143A" w:rsidP="00834308">
      <w:pPr>
        <w:pStyle w:val="ListParagraph"/>
        <w:numPr>
          <w:ilvl w:val="0"/>
          <w:numId w:val="12"/>
        </w:numPr>
        <w:jc w:val="both"/>
      </w:pPr>
      <w:r>
        <w:t>Expose how intellectual property rights are addressed.</w:t>
      </w:r>
    </w:p>
    <w:p w14:paraId="28BC671C" w14:textId="77777777" w:rsidR="002E143A" w:rsidRPr="001A4C6B" w:rsidRDefault="002E143A" w:rsidP="00834308">
      <w:pPr>
        <w:pStyle w:val="ListParagraph"/>
        <w:numPr>
          <w:ilvl w:val="0"/>
          <w:numId w:val="12"/>
        </w:numPr>
        <w:jc w:val="both"/>
      </w:pPr>
      <w:r>
        <w:t xml:space="preserve">Uncover model case studies and highlight </w:t>
      </w:r>
      <w:r w:rsidR="00482D22">
        <w:t xml:space="preserve">the </w:t>
      </w:r>
      <w:r>
        <w:t xml:space="preserve">best practices of such collaborations. </w:t>
      </w:r>
    </w:p>
    <w:p w14:paraId="5ECC53A5" w14:textId="77777777" w:rsidR="002E143A" w:rsidRDefault="002E143A" w:rsidP="002E143A">
      <w:pPr>
        <w:rPr>
          <w:b/>
        </w:rPr>
      </w:pPr>
      <w:r>
        <w:rPr>
          <w:b/>
        </w:rPr>
        <w:t>Background</w:t>
      </w:r>
    </w:p>
    <w:p w14:paraId="5FB1BCCD" w14:textId="074FA2BC" w:rsidR="0093710A" w:rsidRDefault="002E143A" w:rsidP="00535B9E">
      <w:pPr>
        <w:autoSpaceDE w:val="0"/>
        <w:autoSpaceDN w:val="0"/>
        <w:adjustRightInd w:val="0"/>
        <w:spacing w:after="0" w:line="240" w:lineRule="auto"/>
        <w:jc w:val="both"/>
      </w:pPr>
      <w:r w:rsidRPr="002E143A">
        <w:t>Hong Kong is a dynamic</w:t>
      </w:r>
      <w:r w:rsidR="00E1745D">
        <w:t xml:space="preserve"> Special Administrative Region of the</w:t>
      </w:r>
      <w:r w:rsidR="00E1745D" w:rsidRPr="002E143A">
        <w:t xml:space="preserve"> </w:t>
      </w:r>
      <w:r w:rsidRPr="002E143A">
        <w:t>Peoples Republic of China. The region has long historical and deep cultural links with the United King</w:t>
      </w:r>
      <w:r w:rsidR="000B45F3">
        <w:t>dom and it is expected that thes</w:t>
      </w:r>
      <w:r w:rsidRPr="002E143A">
        <w:t xml:space="preserve">e links </w:t>
      </w:r>
      <w:r w:rsidR="00482D22">
        <w:t xml:space="preserve">will </w:t>
      </w:r>
      <w:r w:rsidRPr="002E143A">
        <w:t>translate into business an</w:t>
      </w:r>
      <w:r w:rsidR="000B45F3">
        <w:t>d academic relationships</w:t>
      </w:r>
      <w:r w:rsidRPr="002E143A">
        <w:t>.</w:t>
      </w:r>
      <w:r w:rsidR="00325CC9">
        <w:t xml:space="preserve"> In Hong Kong there are </w:t>
      </w:r>
      <w:r w:rsidR="00E1745D">
        <w:t>nineteen</w:t>
      </w:r>
      <w:r w:rsidR="00325CC9">
        <w:t xml:space="preserve"> institutes of higher education</w:t>
      </w:r>
      <w:r w:rsidR="006770C8">
        <w:t xml:space="preserve"> that award degrees in Hong Kong</w:t>
      </w:r>
      <w:r w:rsidR="004E5AEF">
        <w:t xml:space="preserve"> (Information </w:t>
      </w:r>
      <w:r w:rsidR="00A54FF5">
        <w:t>S</w:t>
      </w:r>
      <w:r w:rsidR="004E5AEF">
        <w:t>ervices Department</w:t>
      </w:r>
      <w:r w:rsidR="00D66D06">
        <w:t>,</w:t>
      </w:r>
      <w:r w:rsidR="004E5AEF">
        <w:t xml:space="preserve"> 2015)</w:t>
      </w:r>
      <w:r w:rsidR="006770C8">
        <w:t xml:space="preserve">. Overall Hong Kong Universities have a very strong and good reputation </w:t>
      </w:r>
      <w:r w:rsidR="000B45F3">
        <w:t xml:space="preserve">with </w:t>
      </w:r>
      <w:r w:rsidR="006770C8">
        <w:t>two being in the top one hundred ranked universities</w:t>
      </w:r>
      <w:r w:rsidR="00482D22">
        <w:t xml:space="preserve"> in the world</w:t>
      </w:r>
      <w:r w:rsidR="006770C8">
        <w:t xml:space="preserve"> according </w:t>
      </w:r>
      <w:r w:rsidR="006770C8" w:rsidRPr="007232B5">
        <w:t xml:space="preserve">to </w:t>
      </w:r>
      <w:r w:rsidR="000B45F3" w:rsidRPr="007232B5">
        <w:t xml:space="preserve">the Times Higher Education Supplement </w:t>
      </w:r>
      <w:r w:rsidR="006770C8" w:rsidRPr="007232B5">
        <w:t>(2015).</w:t>
      </w:r>
      <w:r w:rsidR="000C217D" w:rsidRPr="007232B5">
        <w:t xml:space="preserve"> </w:t>
      </w:r>
      <w:r w:rsidR="00D66D06" w:rsidRPr="007232B5">
        <w:rPr>
          <w:rFonts w:ascii="ArialMT" w:hAnsi="ArialMT"/>
          <w:sz w:val="24"/>
        </w:rPr>
        <w:t>I</w:t>
      </w:r>
      <w:r w:rsidR="0093710A" w:rsidRPr="007232B5">
        <w:t>n the 201</w:t>
      </w:r>
      <w:r w:rsidR="00D871EE" w:rsidRPr="007232B5">
        <w:t>5</w:t>
      </w:r>
      <w:r w:rsidR="0093710A" w:rsidRPr="007232B5">
        <w:t xml:space="preserve"> edition, the University of Hong Kong is ranked </w:t>
      </w:r>
      <w:r w:rsidR="001B6902" w:rsidRPr="007232B5">
        <w:t>9</w:t>
      </w:r>
      <w:r w:rsidR="0093710A" w:rsidRPr="007232B5">
        <w:rPr>
          <w:vertAlign w:val="superscript"/>
        </w:rPr>
        <w:t>th</w:t>
      </w:r>
      <w:r w:rsidR="0093710A" w:rsidRPr="007232B5">
        <w:t xml:space="preserve"> in the world for civil</w:t>
      </w:r>
      <w:r w:rsidR="00F140E1" w:rsidRPr="007232B5">
        <w:t xml:space="preserve"> engineering, while </w:t>
      </w:r>
      <w:r w:rsidR="001B6902" w:rsidRPr="007232B5">
        <w:t>the Hong Kong Polytechnic University is ranked 11</w:t>
      </w:r>
      <w:r w:rsidR="001B6902" w:rsidRPr="007232B5">
        <w:rPr>
          <w:vertAlign w:val="superscript"/>
        </w:rPr>
        <w:t>th</w:t>
      </w:r>
      <w:r w:rsidR="001B6902" w:rsidRPr="007232B5">
        <w:t xml:space="preserve"> in the world. </w:t>
      </w:r>
      <w:r w:rsidR="00F140E1" w:rsidRPr="007232B5">
        <w:t>B</w:t>
      </w:r>
      <w:r w:rsidR="00834308" w:rsidRPr="007232B5">
        <w:t>ecause</w:t>
      </w:r>
      <w:r w:rsidR="00A73D2C" w:rsidRPr="007232B5">
        <w:t xml:space="preserve"> of their success in their recent Research Assessment</w:t>
      </w:r>
      <w:r w:rsidR="00D66D06" w:rsidRPr="007232B5">
        <w:t xml:space="preserve"> </w:t>
      </w:r>
      <w:r w:rsidR="00A73D2C" w:rsidRPr="007232B5">
        <w:t>Exercise</w:t>
      </w:r>
      <w:r w:rsidR="00F140E1" w:rsidRPr="007232B5">
        <w:t>, the strength of Hong Kong Universities in the area of research has been recognised</w:t>
      </w:r>
    </w:p>
    <w:p w14:paraId="40A4F8D6" w14:textId="77777777" w:rsidR="00A73D2C" w:rsidRDefault="00A73D2C" w:rsidP="00535B9E">
      <w:pPr>
        <w:autoSpaceDE w:val="0"/>
        <w:autoSpaceDN w:val="0"/>
        <w:adjustRightInd w:val="0"/>
        <w:spacing w:after="0" w:line="240" w:lineRule="auto"/>
        <w:jc w:val="both"/>
      </w:pPr>
    </w:p>
    <w:p w14:paraId="13EB06F5" w14:textId="77777777" w:rsidR="002E143A" w:rsidRDefault="00A54FF5" w:rsidP="00535B9E">
      <w:pPr>
        <w:jc w:val="both"/>
      </w:pPr>
      <w:r>
        <w:t xml:space="preserve">Most </w:t>
      </w:r>
      <w:r w:rsidR="006770C8">
        <w:t xml:space="preserve">of these institutions have links either directly or indirectly with UK universities mainly in student pathways to study in the UK or as franchise partners to </w:t>
      </w:r>
      <w:r w:rsidR="000C217D">
        <w:t xml:space="preserve">the provision of UK courses. </w:t>
      </w:r>
      <w:proofErr w:type="gramStart"/>
      <w:r w:rsidR="000C217D">
        <w:t>These partnerships are governed by institutional partn</w:t>
      </w:r>
      <w:r w:rsidR="00482D22">
        <w:t>ership agreements and memoranda</w:t>
      </w:r>
      <w:r w:rsidR="000C217D">
        <w:t xml:space="preserve"> of understanding</w:t>
      </w:r>
      <w:proofErr w:type="gramEnd"/>
      <w:r w:rsidR="000C217D">
        <w:t xml:space="preserve">. This area is flourishing. </w:t>
      </w:r>
      <w:r w:rsidR="002D50FD">
        <w:t xml:space="preserve"> </w:t>
      </w:r>
      <w:proofErr w:type="gramStart"/>
      <w:r w:rsidR="002D50FD">
        <w:t xml:space="preserve">The internationalisation of higher education is discussed by </w:t>
      </w:r>
      <w:proofErr w:type="spellStart"/>
      <w:r w:rsidR="002D50FD">
        <w:t>Bennell</w:t>
      </w:r>
      <w:proofErr w:type="spellEnd"/>
      <w:r w:rsidR="002D50FD">
        <w:t xml:space="preserve"> and Pearce</w:t>
      </w:r>
      <w:proofErr w:type="gramEnd"/>
      <w:r w:rsidR="002D50FD">
        <w:t xml:space="preserve"> (2003)</w:t>
      </w:r>
      <w:r w:rsidR="006B2658">
        <w:t>.</w:t>
      </w:r>
    </w:p>
    <w:p w14:paraId="3A7696FB" w14:textId="77777777" w:rsidR="0091350B" w:rsidRDefault="004120AD" w:rsidP="00535B9E">
      <w:pPr>
        <w:jc w:val="both"/>
      </w:pPr>
      <w:r>
        <w:t xml:space="preserve">The importance of higher education in the future development of Hong Kong is recognised </w:t>
      </w:r>
      <w:r w:rsidR="00C64A88">
        <w:t>i</w:t>
      </w:r>
      <w:r w:rsidR="0091350B">
        <w:t>n the 2</w:t>
      </w:r>
      <w:r w:rsidR="00F32310">
        <w:t>015 Policy Address</w:t>
      </w:r>
      <w:r>
        <w:t>. I</w:t>
      </w:r>
      <w:r w:rsidR="00F32310">
        <w:t>n the section referring to Innovation and Technology the Government state</w:t>
      </w:r>
      <w:r w:rsidR="00F140E1">
        <w:t>s</w:t>
      </w:r>
      <w:r w:rsidR="00F32310">
        <w:t xml:space="preserve"> that </w:t>
      </w:r>
      <w:r w:rsidR="00F140E1">
        <w:t>it</w:t>
      </w:r>
      <w:r w:rsidR="00F32310">
        <w:t xml:space="preserve"> will provide a</w:t>
      </w:r>
    </w:p>
    <w:p w14:paraId="728AFAF0" w14:textId="77777777" w:rsidR="00F32310" w:rsidRDefault="00F32310" w:rsidP="006D39F6">
      <w:pPr>
        <w:jc w:val="center"/>
      </w:pPr>
      <w:r w:rsidRPr="006D39F6">
        <w:rPr>
          <w:i/>
        </w:rPr>
        <w:t>“</w:t>
      </w:r>
      <w:proofErr w:type="gramStart"/>
      <w:r w:rsidRPr="006D39F6">
        <w:rPr>
          <w:i/>
        </w:rPr>
        <w:t>world</w:t>
      </w:r>
      <w:proofErr w:type="gramEnd"/>
      <w:r w:rsidRPr="006D39F6">
        <w:rPr>
          <w:i/>
        </w:rPr>
        <w:t xml:space="preserve">-class technology infrastructure for enterprises, research institutions and universities, offering financial support to stakeholders in the industry, academia and research sector to commercialise their R&amp;D deliverables, nurturing talent, strengthening collaboration with the </w:t>
      </w:r>
      <w:r w:rsidR="0008779B">
        <w:rPr>
          <w:i/>
        </w:rPr>
        <w:t>m</w:t>
      </w:r>
      <w:r w:rsidRPr="006D39F6">
        <w:rPr>
          <w:i/>
        </w:rPr>
        <w:t>ainland and other places in science and technology, and fostering a vibrant culture of innovation”</w:t>
      </w:r>
    </w:p>
    <w:p w14:paraId="58C9CEA2" w14:textId="77777777" w:rsidR="00FA539F" w:rsidRDefault="0091350B" w:rsidP="006D39F6">
      <w:pPr>
        <w:jc w:val="right"/>
      </w:pPr>
      <w:r>
        <w:t>2015 Policy Address</w:t>
      </w:r>
    </w:p>
    <w:p w14:paraId="51090A05" w14:textId="77777777" w:rsidR="006B2658" w:rsidRDefault="006B2658" w:rsidP="00535B9E">
      <w:pPr>
        <w:jc w:val="both"/>
      </w:pPr>
      <w:r>
        <w:t>The structure of the Hong Kong economy by employment is show</w:t>
      </w:r>
      <w:r w:rsidR="007C1E4E">
        <w:t>n</w:t>
      </w:r>
      <w:r>
        <w:t xml:space="preserve"> in Figure 1.</w:t>
      </w:r>
      <w:r w:rsidR="000B45F3">
        <w:t xml:space="preserve"> </w:t>
      </w:r>
    </w:p>
    <w:p w14:paraId="62D2549B" w14:textId="77777777" w:rsidR="00055DD8" w:rsidRDefault="00055DD8"/>
    <w:p w14:paraId="3A04A2A3" w14:textId="77777777" w:rsidR="00055DD8" w:rsidRDefault="00055DD8">
      <w:r>
        <w:rPr>
          <w:noProof/>
          <w:lang w:val="en-US"/>
        </w:rPr>
        <w:drawing>
          <wp:inline distT="0" distB="0" distL="0" distR="0" wp14:anchorId="52427370" wp14:editId="5A5365EE">
            <wp:extent cx="5784217" cy="3381731"/>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42" cy="3380226"/>
                    </a:xfrm>
                    <a:prstGeom prst="rect">
                      <a:avLst/>
                    </a:prstGeom>
                    <a:noFill/>
                  </pic:spPr>
                </pic:pic>
              </a:graphicData>
            </a:graphic>
          </wp:inline>
        </w:drawing>
      </w:r>
    </w:p>
    <w:p w14:paraId="5EE0295F" w14:textId="77777777" w:rsidR="006B2658" w:rsidRDefault="006B2658" w:rsidP="00A3168A">
      <w:pPr>
        <w:jc w:val="both"/>
        <w:rPr>
          <w:b/>
        </w:rPr>
      </w:pPr>
      <w:r w:rsidRPr="00535B9E">
        <w:rPr>
          <w:b/>
        </w:rPr>
        <w:t>Figure 1: The distribution of employment across industrial sectors in Hong Kong (source: Hong Kong Labour Department 2015)</w:t>
      </w:r>
    </w:p>
    <w:p w14:paraId="589FF967" w14:textId="77777777" w:rsidR="00A3168A" w:rsidRDefault="00A3168A" w:rsidP="00A3168A">
      <w:pPr>
        <w:autoSpaceDE w:val="0"/>
        <w:autoSpaceDN w:val="0"/>
        <w:adjustRightInd w:val="0"/>
        <w:spacing w:after="0" w:line="240" w:lineRule="auto"/>
        <w:jc w:val="both"/>
      </w:pPr>
      <w:r>
        <w:t>The economy of Hong Kong is primarily service orientated with an emphasis on finance</w:t>
      </w:r>
      <w:r w:rsidR="0008305D">
        <w:t>, logistics</w:t>
      </w:r>
      <w:r w:rsidR="00163787">
        <w:t>, professional services</w:t>
      </w:r>
      <w:r>
        <w:t xml:space="preserve"> and tourism</w:t>
      </w:r>
      <w:r w:rsidR="0008305D">
        <w:t xml:space="preserve"> as </w:t>
      </w:r>
      <w:r w:rsidR="00163787">
        <w:t>assessed by contribution to GDP, (HKTDC Research, 2015).</w:t>
      </w:r>
      <w:r>
        <w:t xml:space="preserve"> There is an emergent health and medicine sector. </w:t>
      </w:r>
      <w:r w:rsidR="00E061A0">
        <w:t xml:space="preserve">This </w:t>
      </w:r>
      <w:r>
        <w:t>is reported in GED 2015</w:t>
      </w:r>
      <w:r w:rsidR="0047068D">
        <w:t>:</w:t>
      </w:r>
    </w:p>
    <w:p w14:paraId="0C2FC0BC" w14:textId="77777777" w:rsidR="00A3168A" w:rsidRDefault="00A3168A" w:rsidP="00A3168A">
      <w:pPr>
        <w:autoSpaceDE w:val="0"/>
        <w:autoSpaceDN w:val="0"/>
        <w:adjustRightInd w:val="0"/>
        <w:spacing w:after="0" w:line="240" w:lineRule="auto"/>
        <w:jc w:val="both"/>
      </w:pPr>
    </w:p>
    <w:p w14:paraId="1F019762" w14:textId="77777777" w:rsidR="00A3168A" w:rsidRPr="00B015B8" w:rsidRDefault="00A3168A" w:rsidP="005C7488">
      <w:pPr>
        <w:autoSpaceDE w:val="0"/>
        <w:autoSpaceDN w:val="0"/>
        <w:adjustRightInd w:val="0"/>
        <w:spacing w:after="0" w:line="240" w:lineRule="auto"/>
        <w:ind w:left="720"/>
        <w:jc w:val="both"/>
        <w:rPr>
          <w:rFonts w:cs="ArialMT"/>
          <w:i/>
        </w:rPr>
      </w:pPr>
      <w:r>
        <w:t>“</w:t>
      </w:r>
      <w:r w:rsidRPr="00B015B8">
        <w:rPr>
          <w:rFonts w:cs="ArialMT"/>
          <w:i/>
        </w:rPr>
        <w:t>As one of the World’s leading financial service centres, Hong Kon</w:t>
      </w:r>
      <w:r>
        <w:rPr>
          <w:rFonts w:cs="ArialMT"/>
          <w:i/>
        </w:rPr>
        <w:t xml:space="preserve">g (HK) has a </w:t>
      </w:r>
      <w:r w:rsidRPr="00B015B8">
        <w:rPr>
          <w:rFonts w:cs="ArialMT"/>
          <w:i/>
        </w:rPr>
        <w:t>primarily service-oriented economy and as a consequ</w:t>
      </w:r>
      <w:r>
        <w:rPr>
          <w:rFonts w:cs="ArialMT"/>
          <w:i/>
        </w:rPr>
        <w:t xml:space="preserve">ence traditional R&amp;D activities </w:t>
      </w:r>
      <w:r w:rsidRPr="00B015B8">
        <w:rPr>
          <w:rFonts w:cs="ArialMT"/>
          <w:i/>
        </w:rPr>
        <w:t>have been limited”.</w:t>
      </w:r>
    </w:p>
    <w:p w14:paraId="1B194F17" w14:textId="77777777" w:rsidR="00A3168A" w:rsidRDefault="00A3168A" w:rsidP="00A3168A">
      <w:pPr>
        <w:autoSpaceDE w:val="0"/>
        <w:autoSpaceDN w:val="0"/>
        <w:adjustRightInd w:val="0"/>
        <w:spacing w:after="0" w:line="240" w:lineRule="auto"/>
        <w:jc w:val="both"/>
      </w:pPr>
    </w:p>
    <w:p w14:paraId="34FBD995" w14:textId="77777777" w:rsidR="00A73D2C" w:rsidRDefault="00A3168A" w:rsidP="00A73D2C">
      <w:pPr>
        <w:jc w:val="both"/>
      </w:pPr>
      <w:r>
        <w:t xml:space="preserve">Hong Kong is a world-connected economy with trade amounting to 70.8% </w:t>
      </w:r>
      <w:r w:rsidR="0047068D">
        <w:t>of GDP (</w:t>
      </w:r>
      <w:r>
        <w:t>Ce</w:t>
      </w:r>
      <w:r w:rsidR="0047068D">
        <w:t xml:space="preserve">nsus and Statistics Department, </w:t>
      </w:r>
      <w:r>
        <w:t>2013). However, research spending in Hong Kong is very low relative to the median in the OECD, but is growing.</w:t>
      </w:r>
      <w:r w:rsidR="0091350B">
        <w:t xml:space="preserve"> </w:t>
      </w:r>
      <w:r w:rsidR="00A73D2C">
        <w:t>As stated in the 2015 Policy Address</w:t>
      </w:r>
      <w:r w:rsidR="00F140E1">
        <w:t>,</w:t>
      </w:r>
      <w:r w:rsidR="00A73D2C">
        <w:t xml:space="preserve"> Hong Kong’s aspirations are to diversify its economy and become more knowledge based. </w:t>
      </w:r>
    </w:p>
    <w:p w14:paraId="3CD6F3C2" w14:textId="77777777" w:rsidR="00A3168A" w:rsidRDefault="0091350B" w:rsidP="00A3168A">
      <w:pPr>
        <w:autoSpaceDE w:val="0"/>
        <w:autoSpaceDN w:val="0"/>
        <w:adjustRightInd w:val="0"/>
        <w:spacing w:after="0" w:line="240" w:lineRule="auto"/>
        <w:jc w:val="both"/>
      </w:pPr>
      <w:r>
        <w:t>However, concerns have grown about recen</w:t>
      </w:r>
      <w:r w:rsidR="00F140E1">
        <w:t>t weaknesses in competitiveness. A</w:t>
      </w:r>
      <w:r>
        <w:t>ttention</w:t>
      </w:r>
      <w:r w:rsidR="00F140E1">
        <w:t xml:space="preserve"> is drawn</w:t>
      </w:r>
      <w:r>
        <w:t xml:space="preserve"> to the World Economic Forum report that although overall competitiveness ranking had not changed since 2013 there had been a fall in the ranking of two of the key drivers of competitiveness</w:t>
      </w:r>
      <w:r w:rsidR="00F140E1">
        <w:t>,</w:t>
      </w:r>
      <w:r>
        <w:t xml:space="preserve"> namely</w:t>
      </w:r>
      <w:r w:rsidR="00F140E1">
        <w:t>,</w:t>
      </w:r>
      <w:r>
        <w:t xml:space="preserve"> higher education and innovation (</w:t>
      </w:r>
      <w:r w:rsidR="00C64A88">
        <w:t>T</w:t>
      </w:r>
      <w:r>
        <w:t>he Hon. Liao, 2015).</w:t>
      </w:r>
    </w:p>
    <w:p w14:paraId="1D523005" w14:textId="77777777" w:rsidR="00A3168A" w:rsidRDefault="00A3168A" w:rsidP="00A3168A">
      <w:pPr>
        <w:autoSpaceDE w:val="0"/>
        <w:autoSpaceDN w:val="0"/>
        <w:adjustRightInd w:val="0"/>
        <w:spacing w:after="0" w:line="240" w:lineRule="auto"/>
        <w:jc w:val="both"/>
      </w:pPr>
    </w:p>
    <w:p w14:paraId="750901C9" w14:textId="77777777" w:rsidR="00A3168A" w:rsidRDefault="00A3168A" w:rsidP="00A3168A">
      <w:pPr>
        <w:autoSpaceDE w:val="0"/>
        <w:autoSpaceDN w:val="0"/>
        <w:adjustRightInd w:val="0"/>
        <w:spacing w:after="0" w:line="240" w:lineRule="auto"/>
        <w:jc w:val="both"/>
      </w:pPr>
      <w:r>
        <w:t xml:space="preserve">The limited research is reflected in Hong Kong’s weak commercial research </w:t>
      </w:r>
      <w:r w:rsidR="00407447">
        <w:t>ecosystem, which</w:t>
      </w:r>
      <w:r>
        <w:t xml:space="preserve"> according to GED has received little direct investment. Quoting from GED gives insight that the motives to invest in Hong Kong are more related to trying to secure access to </w:t>
      </w:r>
      <w:proofErr w:type="gramStart"/>
      <w:r>
        <w:t>mainland</w:t>
      </w:r>
      <w:proofErr w:type="gramEnd"/>
      <w:r>
        <w:t xml:space="preserve"> China.</w:t>
      </w:r>
    </w:p>
    <w:p w14:paraId="75967148" w14:textId="77777777" w:rsidR="00A3168A" w:rsidRDefault="00A3168A" w:rsidP="00A3168A">
      <w:pPr>
        <w:autoSpaceDE w:val="0"/>
        <w:autoSpaceDN w:val="0"/>
        <w:adjustRightInd w:val="0"/>
        <w:spacing w:after="0" w:line="240" w:lineRule="auto"/>
        <w:jc w:val="both"/>
      </w:pPr>
    </w:p>
    <w:p w14:paraId="2784BB56" w14:textId="77777777" w:rsidR="00A3168A" w:rsidRPr="00B015B8" w:rsidRDefault="00A3168A" w:rsidP="00962AB8">
      <w:pPr>
        <w:autoSpaceDE w:val="0"/>
        <w:autoSpaceDN w:val="0"/>
        <w:adjustRightInd w:val="0"/>
        <w:spacing w:after="0" w:line="240" w:lineRule="auto"/>
        <w:ind w:left="720"/>
        <w:jc w:val="both"/>
        <w:rPr>
          <w:rFonts w:cs="ArialMT"/>
          <w:i/>
        </w:rPr>
      </w:pPr>
      <w:r w:rsidRPr="00B015B8">
        <w:rPr>
          <w:i/>
        </w:rPr>
        <w:t>“</w:t>
      </w:r>
      <w:r w:rsidRPr="00B015B8">
        <w:rPr>
          <w:rFonts w:cs="ArialMT"/>
          <w:i/>
        </w:rPr>
        <w:t>While there are large amounts of investment ca</w:t>
      </w:r>
      <w:r>
        <w:rPr>
          <w:rFonts w:cs="ArialMT"/>
          <w:i/>
        </w:rPr>
        <w:t xml:space="preserve">sh in Hong Kong, it tends to be </w:t>
      </w:r>
      <w:r w:rsidRPr="00B015B8">
        <w:rPr>
          <w:rFonts w:cs="ArialMT"/>
          <w:i/>
        </w:rPr>
        <w:t>invested in financial vehicles/assets and/or property and Venture Capital (VC)</w:t>
      </w:r>
      <w:r>
        <w:rPr>
          <w:rFonts w:cs="ArialMT"/>
          <w:i/>
        </w:rPr>
        <w:t xml:space="preserve"> funds </w:t>
      </w:r>
      <w:r w:rsidRPr="00B015B8">
        <w:rPr>
          <w:rFonts w:cs="ArialMT"/>
          <w:i/>
        </w:rPr>
        <w:t>and other investors appear more interested in th</w:t>
      </w:r>
      <w:r>
        <w:rPr>
          <w:rFonts w:cs="ArialMT"/>
          <w:i/>
        </w:rPr>
        <w:t xml:space="preserve">e Chinese </w:t>
      </w:r>
      <w:r w:rsidR="00A54FF5">
        <w:rPr>
          <w:rFonts w:cs="ArialMT"/>
          <w:i/>
        </w:rPr>
        <w:t xml:space="preserve">mainland </w:t>
      </w:r>
      <w:r>
        <w:rPr>
          <w:rFonts w:cs="ArialMT"/>
          <w:i/>
        </w:rPr>
        <w:t xml:space="preserve">than in Hong </w:t>
      </w:r>
      <w:r w:rsidRPr="00B015B8">
        <w:rPr>
          <w:rFonts w:cs="ArialMT"/>
          <w:i/>
        </w:rPr>
        <w:t>Kong.”</w:t>
      </w:r>
    </w:p>
    <w:p w14:paraId="2A13A68A" w14:textId="77777777" w:rsidR="00A3168A" w:rsidRDefault="00A3168A" w:rsidP="00A3168A">
      <w:pPr>
        <w:autoSpaceDE w:val="0"/>
        <w:autoSpaceDN w:val="0"/>
        <w:adjustRightInd w:val="0"/>
        <w:spacing w:after="0" w:line="240" w:lineRule="auto"/>
        <w:jc w:val="both"/>
        <w:rPr>
          <w:rFonts w:ascii="ArialMT" w:hAnsi="ArialMT" w:cs="ArialMT"/>
          <w:sz w:val="24"/>
          <w:szCs w:val="24"/>
        </w:rPr>
      </w:pPr>
    </w:p>
    <w:p w14:paraId="4EE8BCDF" w14:textId="77777777" w:rsidR="004E5AEF" w:rsidRDefault="004E5AEF" w:rsidP="00A3168A">
      <w:pPr>
        <w:jc w:val="both"/>
        <w:rPr>
          <w:rFonts w:cs="ArialMT"/>
        </w:rPr>
      </w:pPr>
      <w:r>
        <w:rPr>
          <w:rFonts w:cs="ArialMT"/>
        </w:rPr>
        <w:lastRenderedPageBreak/>
        <w:t xml:space="preserve">There has been success in attracting investment from </w:t>
      </w:r>
      <w:proofErr w:type="gramStart"/>
      <w:r>
        <w:rPr>
          <w:rFonts w:cs="ArialMT"/>
        </w:rPr>
        <w:t>mainland</w:t>
      </w:r>
      <w:proofErr w:type="gramEnd"/>
      <w:r>
        <w:rPr>
          <w:rFonts w:cs="ArialMT"/>
        </w:rPr>
        <w:t xml:space="preserve"> China</w:t>
      </w:r>
      <w:r w:rsidR="003D265F">
        <w:rPr>
          <w:rFonts w:cs="ArialMT"/>
        </w:rPr>
        <w:t xml:space="preserve"> which was reported to be 31.9% of total inward investment to Hong Kong (HKTDC Research June 2015).</w:t>
      </w:r>
    </w:p>
    <w:p w14:paraId="51A28E74" w14:textId="77777777" w:rsidR="00A3168A" w:rsidRDefault="003D265F" w:rsidP="00A3168A">
      <w:pPr>
        <w:jc w:val="both"/>
        <w:rPr>
          <w:rFonts w:cs="ArialMT"/>
        </w:rPr>
      </w:pPr>
      <w:r>
        <w:rPr>
          <w:rFonts w:cs="ArialMT"/>
        </w:rPr>
        <w:t xml:space="preserve">To increase investment opportunities </w:t>
      </w:r>
      <w:r w:rsidR="00F140E1">
        <w:rPr>
          <w:rFonts w:cs="ArialMT"/>
        </w:rPr>
        <w:t>in</w:t>
      </w:r>
      <w:r>
        <w:rPr>
          <w:rFonts w:cs="ArialMT"/>
        </w:rPr>
        <w:t xml:space="preserve"> research and technology a</w:t>
      </w:r>
      <w:r w:rsidR="00A3168A" w:rsidRPr="00B015B8">
        <w:rPr>
          <w:rFonts w:cs="ArialMT"/>
        </w:rPr>
        <w:t xml:space="preserve"> new Innovation and Technology Bureau</w:t>
      </w:r>
      <w:r w:rsidR="00A3168A">
        <w:rPr>
          <w:rFonts w:cs="ArialMT"/>
        </w:rPr>
        <w:t xml:space="preserve"> </w:t>
      </w:r>
      <w:r>
        <w:rPr>
          <w:rFonts w:cs="ArialMT"/>
        </w:rPr>
        <w:t>has been suggested in which</w:t>
      </w:r>
      <w:r w:rsidR="00F140E1">
        <w:rPr>
          <w:rFonts w:cs="ArialMT"/>
        </w:rPr>
        <w:t>,</w:t>
      </w:r>
      <w:r w:rsidR="009254F3">
        <w:rPr>
          <w:rFonts w:cs="ArialMT"/>
        </w:rPr>
        <w:t xml:space="preserve"> according to Williams (2015)</w:t>
      </w:r>
      <w:r w:rsidR="00CA477F">
        <w:rPr>
          <w:rFonts w:cs="ArialMT"/>
        </w:rPr>
        <w:t>,</w:t>
      </w:r>
      <w:r w:rsidR="00A3168A">
        <w:rPr>
          <w:rFonts w:cs="ArialMT"/>
        </w:rPr>
        <w:t xml:space="preserve"> UK </w:t>
      </w:r>
      <w:r w:rsidR="00535696">
        <w:rPr>
          <w:rFonts w:cs="ArialMT"/>
        </w:rPr>
        <w:t>u</w:t>
      </w:r>
      <w:r w:rsidR="00A3168A">
        <w:rPr>
          <w:rFonts w:cs="ArialMT"/>
        </w:rPr>
        <w:t>niversities could also have a role in developing research and knowledge transfer in Hong Kong. UK universities come from a position of strength as stated by Williams (2015).</w:t>
      </w:r>
    </w:p>
    <w:p w14:paraId="643FD101" w14:textId="77777777" w:rsidR="00A3168A" w:rsidRDefault="00A3168A" w:rsidP="00796A2F">
      <w:pPr>
        <w:autoSpaceDE w:val="0"/>
        <w:autoSpaceDN w:val="0"/>
        <w:adjustRightInd w:val="0"/>
        <w:spacing w:after="0" w:line="240" w:lineRule="auto"/>
        <w:jc w:val="both"/>
        <w:rPr>
          <w:rFonts w:cs="DINNextLTPro-Light"/>
          <w:i/>
        </w:rPr>
      </w:pPr>
      <w:r>
        <w:rPr>
          <w:rFonts w:ascii="Arial-ItalicMT" w:hAnsi="Arial-ItalicMT" w:cs="Arial-ItalicMT"/>
          <w:i/>
          <w:iCs/>
          <w:sz w:val="24"/>
          <w:szCs w:val="24"/>
        </w:rPr>
        <w:t>“</w:t>
      </w:r>
      <w:r w:rsidRPr="00A3168A">
        <w:rPr>
          <w:rFonts w:cs="DINNextLTPro-Regular"/>
          <w:i/>
        </w:rPr>
        <w:t>UK universities are a world-class resource for business research and innovation</w:t>
      </w:r>
      <w:r w:rsidR="0047068D">
        <w:rPr>
          <w:rFonts w:ascii="DINNextLTPro-Regular" w:hAnsi="DINNextLTPro-Regular" w:cs="DINNextLTPro-Regular"/>
        </w:rPr>
        <w:t>…</w:t>
      </w:r>
      <w:r w:rsidRPr="00796A2F">
        <w:rPr>
          <w:rFonts w:cs="DINNextLTPro-Regular"/>
          <w:i/>
        </w:rPr>
        <w:t>The</w:t>
      </w:r>
      <w:r w:rsidRPr="00A3168A">
        <w:rPr>
          <w:rFonts w:cs="DINNextLTPro-Regular"/>
          <w:i/>
        </w:rPr>
        <w:t xml:space="preserve"> </w:t>
      </w:r>
      <w:r w:rsidRPr="00A3168A">
        <w:rPr>
          <w:rFonts w:cs="DINNextLTPro-Light"/>
          <w:i/>
        </w:rPr>
        <w:t>volume and quality of research derives from a highly productive and economically efficient research base, which gives excellent value for money: the UK is ahead of comparable major countries, including all in the G8 group, in terms of published articles, citations, and highly-cited articles per pound spent on R&amp;D and per researcher. The World Economic Forum’s Global Competitive</w:t>
      </w:r>
      <w:r w:rsidR="00796A2F">
        <w:rPr>
          <w:rFonts w:cs="DINNextLTPro-Light"/>
          <w:i/>
        </w:rPr>
        <w:t xml:space="preserve">ness Report 2 for 2014/15 ranks </w:t>
      </w:r>
      <w:r w:rsidRPr="00A3168A">
        <w:rPr>
          <w:rFonts w:cs="DINNextLTPro-Light"/>
          <w:i/>
        </w:rPr>
        <w:t xml:space="preserve">the UK in the top four places for the quality of scientific research </w:t>
      </w:r>
      <w:r w:rsidR="0047068D">
        <w:rPr>
          <w:rFonts w:cs="DINNextLTPro-Light"/>
          <w:i/>
        </w:rPr>
        <w:t xml:space="preserve">institutions and for university </w:t>
      </w:r>
      <w:r w:rsidRPr="00A3168A">
        <w:rPr>
          <w:rFonts w:cs="DINNextLTPro-Light"/>
          <w:i/>
        </w:rPr>
        <w:t>industry collaboration in R&amp;D (second and</w:t>
      </w:r>
      <w:r w:rsidR="005C7488">
        <w:rPr>
          <w:rFonts w:cs="DINNextLTPro-Light"/>
          <w:i/>
        </w:rPr>
        <w:t xml:space="preserve"> </w:t>
      </w:r>
      <w:r>
        <w:rPr>
          <w:rFonts w:cs="DINNextLTPro-Light"/>
          <w:i/>
        </w:rPr>
        <w:t>fourth respectively).”</w:t>
      </w:r>
    </w:p>
    <w:p w14:paraId="7F41FD88" w14:textId="77777777" w:rsidR="00A3168A" w:rsidRDefault="00A3168A" w:rsidP="00A3168A">
      <w:pPr>
        <w:autoSpaceDE w:val="0"/>
        <w:autoSpaceDN w:val="0"/>
        <w:adjustRightInd w:val="0"/>
        <w:spacing w:after="0" w:line="240" w:lineRule="auto"/>
        <w:jc w:val="both"/>
        <w:rPr>
          <w:rFonts w:cs="DINNextLTPro-Light"/>
          <w:i/>
        </w:rPr>
      </w:pPr>
    </w:p>
    <w:p w14:paraId="21A8595F" w14:textId="77777777" w:rsidR="00A3168A" w:rsidRPr="005C7488" w:rsidRDefault="00A3168A" w:rsidP="00A3168A">
      <w:pPr>
        <w:autoSpaceDE w:val="0"/>
        <w:autoSpaceDN w:val="0"/>
        <w:adjustRightInd w:val="0"/>
        <w:spacing w:after="0" w:line="240" w:lineRule="auto"/>
        <w:jc w:val="both"/>
        <w:rPr>
          <w:rFonts w:cs="DINNextLTPro-Light"/>
        </w:rPr>
      </w:pPr>
      <w:r w:rsidRPr="005C7488">
        <w:rPr>
          <w:rFonts w:cs="DINNextLTPro-Light"/>
        </w:rPr>
        <w:t>Witty (</w:t>
      </w:r>
      <w:r w:rsidR="00796A2F">
        <w:rPr>
          <w:rFonts w:cs="DINNextLTPro-Light"/>
        </w:rPr>
        <w:t>2013</w:t>
      </w:r>
      <w:r w:rsidRPr="005C7488">
        <w:rPr>
          <w:rFonts w:cs="DINNextLTPro-Light"/>
        </w:rPr>
        <w:t>) referring to universities potential as drivers of economic growth stated</w:t>
      </w:r>
      <w:r w:rsidR="005C7488" w:rsidRPr="005C7488">
        <w:rPr>
          <w:rFonts w:cs="DINNextLTPro-Light"/>
        </w:rPr>
        <w:t>:</w:t>
      </w:r>
    </w:p>
    <w:p w14:paraId="52795ADE" w14:textId="77777777" w:rsidR="00A3168A" w:rsidRDefault="00A3168A" w:rsidP="00A3168A">
      <w:pPr>
        <w:autoSpaceDE w:val="0"/>
        <w:autoSpaceDN w:val="0"/>
        <w:adjustRightInd w:val="0"/>
        <w:spacing w:after="0" w:line="240" w:lineRule="auto"/>
        <w:jc w:val="both"/>
        <w:rPr>
          <w:rFonts w:cs="DINNextLTPro-Light"/>
          <w:i/>
        </w:rPr>
      </w:pPr>
    </w:p>
    <w:p w14:paraId="149FC9D2" w14:textId="77777777" w:rsidR="00A3168A" w:rsidRDefault="00A3168A" w:rsidP="005C7488">
      <w:pPr>
        <w:autoSpaceDE w:val="0"/>
        <w:autoSpaceDN w:val="0"/>
        <w:adjustRightInd w:val="0"/>
        <w:spacing w:after="0" w:line="240" w:lineRule="auto"/>
        <w:ind w:left="720"/>
        <w:jc w:val="both"/>
        <w:rPr>
          <w:rFonts w:cs="DINNextLTPro-UltraLight"/>
          <w:i/>
        </w:rPr>
      </w:pPr>
      <w:r w:rsidRPr="00FE5DED">
        <w:rPr>
          <w:rFonts w:cs="DINNextLTPro-UltraLight"/>
          <w:i/>
        </w:rPr>
        <w:t>“Universities have an extraordinary potential to enhance economic growth. The full diversity of</w:t>
      </w:r>
      <w:r w:rsidR="00FE5DED" w:rsidRPr="00FE5DED">
        <w:rPr>
          <w:rFonts w:cs="DINNextLTPro-UltraLight"/>
          <w:i/>
        </w:rPr>
        <w:t xml:space="preserve"> </w:t>
      </w:r>
      <w:r w:rsidRPr="00FE5DED">
        <w:rPr>
          <w:rFonts w:cs="DINNextLTPro-UltraLight"/>
          <w:i/>
        </w:rPr>
        <w:t xml:space="preserve">institutions </w:t>
      </w:r>
      <w:proofErr w:type="gramStart"/>
      <w:r w:rsidRPr="00FE5DED">
        <w:rPr>
          <w:rFonts w:cs="DINNextLTPro-UltraLight"/>
          <w:i/>
        </w:rPr>
        <w:t>have</w:t>
      </w:r>
      <w:proofErr w:type="gramEnd"/>
      <w:r w:rsidRPr="00FE5DED">
        <w:rPr>
          <w:rFonts w:cs="DINNextLTPro-UltraLight"/>
          <w:i/>
        </w:rPr>
        <w:t xml:space="preserve"> a role to play from local SME support and supply chain creation to primary technology</w:t>
      </w:r>
      <w:r w:rsidR="00FE5DED" w:rsidRPr="00FE5DED">
        <w:rPr>
          <w:rFonts w:cs="DINNextLTPro-UltraLight"/>
          <w:i/>
        </w:rPr>
        <w:t xml:space="preserve"> </w:t>
      </w:r>
      <w:r w:rsidRPr="00FE5DED">
        <w:rPr>
          <w:rFonts w:cs="DINNextLTPro-UltraLight"/>
          <w:i/>
        </w:rPr>
        <w:t>leadership and breakthrough invention”</w:t>
      </w:r>
    </w:p>
    <w:p w14:paraId="510E4897" w14:textId="77777777" w:rsidR="00FE5DED" w:rsidRPr="00FE5DED" w:rsidRDefault="00FE5DED" w:rsidP="00FE5DED">
      <w:pPr>
        <w:autoSpaceDE w:val="0"/>
        <w:autoSpaceDN w:val="0"/>
        <w:adjustRightInd w:val="0"/>
        <w:spacing w:after="0" w:line="240" w:lineRule="auto"/>
        <w:jc w:val="both"/>
        <w:rPr>
          <w:rFonts w:cs="DINNextLTPro-UltraLight"/>
          <w:i/>
        </w:rPr>
      </w:pPr>
    </w:p>
    <w:p w14:paraId="2C03B7C0" w14:textId="77777777" w:rsidR="00FE5DED" w:rsidRDefault="007C1E4E" w:rsidP="00962AB8">
      <w:pPr>
        <w:autoSpaceDE w:val="0"/>
        <w:autoSpaceDN w:val="0"/>
        <w:adjustRightInd w:val="0"/>
        <w:spacing w:after="0" w:line="240" w:lineRule="auto"/>
        <w:jc w:val="both"/>
        <w:rPr>
          <w:rFonts w:ascii="ArialMT" w:hAnsi="ArialMT" w:cs="ArialMT"/>
          <w:sz w:val="24"/>
          <w:szCs w:val="24"/>
        </w:rPr>
      </w:pPr>
      <w:r>
        <w:rPr>
          <w:rFonts w:cs="DINNextLTPro-Light"/>
        </w:rPr>
        <w:t>It is hoped that</w:t>
      </w:r>
      <w:r w:rsidR="00FE5DED" w:rsidRPr="00FE5DED">
        <w:rPr>
          <w:rFonts w:cs="DINNextLTPro-Light"/>
        </w:rPr>
        <w:t xml:space="preserve"> with collaboration</w:t>
      </w:r>
      <w:r w:rsidR="00FE5DED">
        <w:rPr>
          <w:rFonts w:cs="DINNextLTPro-Light"/>
        </w:rPr>
        <w:t xml:space="preserve"> between</w:t>
      </w:r>
      <w:r w:rsidR="00FE5DED" w:rsidRPr="00FE5DED">
        <w:rPr>
          <w:rFonts w:cs="DINNextLTPro-Light"/>
        </w:rPr>
        <w:t xml:space="preserve"> UK </w:t>
      </w:r>
      <w:r w:rsidR="006C5F4C">
        <w:rPr>
          <w:rFonts w:cs="DINNextLTPro-Light"/>
        </w:rPr>
        <w:t xml:space="preserve">and other </w:t>
      </w:r>
      <w:r w:rsidR="00FE5DED">
        <w:rPr>
          <w:rFonts w:cs="DINNextLTPro-Light"/>
        </w:rPr>
        <w:t>u</w:t>
      </w:r>
      <w:r w:rsidR="00FE5DED" w:rsidRPr="00FE5DED">
        <w:rPr>
          <w:rFonts w:cs="DINNextLTPro-Light"/>
        </w:rPr>
        <w:t>niv</w:t>
      </w:r>
      <w:r w:rsidR="00796A2F">
        <w:rPr>
          <w:rFonts w:cs="DINNextLTPro-Light"/>
        </w:rPr>
        <w:t xml:space="preserve">ersities and Hong Kong industry, </w:t>
      </w:r>
      <w:r w:rsidR="00FE5DED" w:rsidRPr="00FE5DED">
        <w:rPr>
          <w:rFonts w:cs="DINNextLTPro-Light"/>
        </w:rPr>
        <w:t xml:space="preserve">Hong Kong </w:t>
      </w:r>
      <w:r w:rsidR="00796A2F">
        <w:rPr>
          <w:rFonts w:cs="DINNextLTPro-Light"/>
        </w:rPr>
        <w:t>can</w:t>
      </w:r>
      <w:r w:rsidR="00FE5DED">
        <w:rPr>
          <w:rFonts w:cs="DINNextLTPro-Light"/>
          <w:i/>
        </w:rPr>
        <w:t xml:space="preserve"> </w:t>
      </w:r>
      <w:r w:rsidR="00FE5DED" w:rsidRPr="00FE5DED">
        <w:rPr>
          <w:rFonts w:cs="ArialMT"/>
        </w:rPr>
        <w:t>become established as a major hub for applied research by offering</w:t>
      </w:r>
      <w:r>
        <w:rPr>
          <w:rFonts w:cs="ArialMT"/>
        </w:rPr>
        <w:t xml:space="preserve"> the </w:t>
      </w:r>
      <w:r w:rsidR="00FE5DED" w:rsidRPr="00FE5DED">
        <w:rPr>
          <w:rFonts w:cs="ArialMT"/>
        </w:rPr>
        <w:t>attraction</w:t>
      </w:r>
      <w:r>
        <w:rPr>
          <w:rFonts w:cs="ArialMT"/>
        </w:rPr>
        <w:t>s</w:t>
      </w:r>
      <w:r w:rsidR="00FE5DED" w:rsidRPr="00FE5DED">
        <w:rPr>
          <w:rFonts w:cs="ArialMT"/>
        </w:rPr>
        <w:t xml:space="preserve"> of being a place of idea generation, development and prototyping </w:t>
      </w:r>
      <w:r w:rsidR="00796A2F">
        <w:rPr>
          <w:rFonts w:cs="ArialMT"/>
        </w:rPr>
        <w:t>that</w:t>
      </w:r>
      <w:r>
        <w:rPr>
          <w:rFonts w:cs="ArialMT"/>
        </w:rPr>
        <w:t xml:space="preserve"> allow commercialising</w:t>
      </w:r>
      <w:r w:rsidR="00FE5DED" w:rsidRPr="00FE5DED">
        <w:rPr>
          <w:rFonts w:cs="ArialMT"/>
        </w:rPr>
        <w:t xml:space="preserve"> in mainland China</w:t>
      </w:r>
      <w:r w:rsidR="00FE5DED">
        <w:rPr>
          <w:rFonts w:cs="ArialMT"/>
        </w:rPr>
        <w:t xml:space="preserve"> </w:t>
      </w:r>
      <w:r w:rsidR="00796A2F">
        <w:rPr>
          <w:rFonts w:cs="ArialMT"/>
        </w:rPr>
        <w:t>to be</w:t>
      </w:r>
      <w:r w:rsidR="00FE5DED">
        <w:rPr>
          <w:rFonts w:cs="ArialMT"/>
        </w:rPr>
        <w:t xml:space="preserve"> realised.</w:t>
      </w:r>
    </w:p>
    <w:p w14:paraId="25AD13FF" w14:textId="77777777" w:rsidR="00A3168A" w:rsidRPr="00A3168A" w:rsidRDefault="00A3168A" w:rsidP="00A3168A">
      <w:pPr>
        <w:autoSpaceDE w:val="0"/>
        <w:autoSpaceDN w:val="0"/>
        <w:adjustRightInd w:val="0"/>
        <w:spacing w:after="0" w:line="240" w:lineRule="auto"/>
        <w:rPr>
          <w:rFonts w:cs="DINNextLTPro-Light"/>
          <w:i/>
        </w:rPr>
      </w:pPr>
    </w:p>
    <w:p w14:paraId="7BE4EFE8" w14:textId="77777777" w:rsidR="000C217D" w:rsidRDefault="000C217D" w:rsidP="00535B9E">
      <w:pPr>
        <w:jc w:val="both"/>
      </w:pPr>
      <w:r>
        <w:t>Regarding commercial relations</w:t>
      </w:r>
      <w:r w:rsidR="00796A2F">
        <w:t>,</w:t>
      </w:r>
      <w:r>
        <w:t xml:space="preserve"> there are strong bilateral arrangements between HK industry and UK </w:t>
      </w:r>
      <w:r w:rsidR="00535B9E">
        <w:t>business. Ther</w:t>
      </w:r>
      <w:r>
        <w:t>e are arrangements to share research and development, joint production and to allow market access.</w:t>
      </w:r>
      <w:r w:rsidR="00E611A6">
        <w:t xml:space="preserve"> There is an established </w:t>
      </w:r>
      <w:r w:rsidR="00796A2F">
        <w:t>body</w:t>
      </w:r>
      <w:r w:rsidR="00E611A6">
        <w:t xml:space="preserve"> of academic literature, such as </w:t>
      </w:r>
      <w:r w:rsidR="00CB1E07">
        <w:t xml:space="preserve">Yu (1998), </w:t>
      </w:r>
      <w:r w:rsidR="00E611A6">
        <w:t>Humphreys et al (2001)</w:t>
      </w:r>
      <w:r w:rsidR="00DF3211">
        <w:t xml:space="preserve"> and Liu and Jiang (2001)</w:t>
      </w:r>
      <w:r w:rsidR="00E611A6">
        <w:t xml:space="preserve"> and public reports.</w:t>
      </w:r>
    </w:p>
    <w:p w14:paraId="18D4820F" w14:textId="77777777" w:rsidR="000C217D" w:rsidRDefault="000C217D" w:rsidP="00535B9E">
      <w:pPr>
        <w:jc w:val="both"/>
      </w:pPr>
      <w:r>
        <w:t xml:space="preserve">However there is little evidence of UK academic/ HK industry collaboration especially in the area of science and </w:t>
      </w:r>
      <w:r w:rsidR="004B4429">
        <w:t>engineering</w:t>
      </w:r>
      <w:r>
        <w:t>.</w:t>
      </w:r>
      <w:r w:rsidR="00CB1E07">
        <w:t xml:space="preserve"> There is work reporting the successful transfer of technology to industry but this is confined to </w:t>
      </w:r>
      <w:r w:rsidR="00A54FF5">
        <w:t>Hong Kong</w:t>
      </w:r>
      <w:r w:rsidR="00535696">
        <w:t xml:space="preserve"> </w:t>
      </w:r>
      <w:r w:rsidR="00A54FF5">
        <w:t>u</w:t>
      </w:r>
      <w:r w:rsidR="00F140E1">
        <w:t xml:space="preserve">niversities. For example </w:t>
      </w:r>
      <w:r w:rsidR="00CB1E07">
        <w:t xml:space="preserve">the work by </w:t>
      </w:r>
      <w:proofErr w:type="spellStart"/>
      <w:r w:rsidR="0009539E">
        <w:t>Shariff</w:t>
      </w:r>
      <w:proofErr w:type="spellEnd"/>
      <w:r w:rsidR="0009539E">
        <w:t xml:space="preserve"> and </w:t>
      </w:r>
      <w:proofErr w:type="spellStart"/>
      <w:r w:rsidR="0009539E">
        <w:t>Baark</w:t>
      </w:r>
      <w:proofErr w:type="spellEnd"/>
      <w:r w:rsidR="0009539E">
        <w:t xml:space="preserve"> (2008)</w:t>
      </w:r>
      <w:r w:rsidR="00982B72">
        <w:t xml:space="preserve"> </w:t>
      </w:r>
      <w:r w:rsidR="00CB1E07">
        <w:t xml:space="preserve">reported on case studies from City University (HK) and Hong Kong </w:t>
      </w:r>
      <w:r w:rsidR="00796A2F">
        <w:t>U</w:t>
      </w:r>
      <w:r w:rsidR="00CB1E07">
        <w:t>niversity of Technology and Science on the role of technology transfer offices.</w:t>
      </w:r>
      <w:r w:rsidR="00F704BD">
        <w:t xml:space="preserve"> This is surprising as it is recognised that </w:t>
      </w:r>
      <w:r w:rsidR="002E0CB9">
        <w:t>universities</w:t>
      </w:r>
      <w:r w:rsidR="00F704BD">
        <w:t xml:space="preserve"> provide a service to the diffusion of </w:t>
      </w:r>
      <w:r w:rsidR="002E0CB9">
        <w:t xml:space="preserve">innovation into industry (see </w:t>
      </w:r>
      <w:proofErr w:type="spellStart"/>
      <w:r w:rsidR="002E0CB9">
        <w:t>Rothwell</w:t>
      </w:r>
      <w:proofErr w:type="spellEnd"/>
      <w:r w:rsidR="002E0CB9">
        <w:t xml:space="preserve"> and Dodgson (1991), Muller (2001)</w:t>
      </w:r>
      <w:r w:rsidR="00314A59">
        <w:t xml:space="preserve">, Poon and </w:t>
      </w:r>
      <w:proofErr w:type="spellStart"/>
      <w:r w:rsidR="00314A59">
        <w:t>Dhan</w:t>
      </w:r>
      <w:proofErr w:type="spellEnd"/>
      <w:r w:rsidR="00314A59">
        <w:t xml:space="preserve"> (2007)</w:t>
      </w:r>
      <w:r w:rsidR="002E0CB9">
        <w:t xml:space="preserve"> and Yam et al (2011)</w:t>
      </w:r>
      <w:r w:rsidR="002D50FD">
        <w:t>)</w:t>
      </w:r>
      <w:r w:rsidR="002E0CB9">
        <w:t>.</w:t>
      </w:r>
      <w:r w:rsidR="00DE07DA">
        <w:t xml:space="preserve">  </w:t>
      </w:r>
      <w:proofErr w:type="spellStart"/>
      <w:r w:rsidR="002D6739">
        <w:t>Patchell</w:t>
      </w:r>
      <w:proofErr w:type="spellEnd"/>
      <w:r w:rsidR="002D6739">
        <w:t xml:space="preserve">, </w:t>
      </w:r>
      <w:r w:rsidR="00DE07DA">
        <w:t xml:space="preserve">and </w:t>
      </w:r>
      <w:proofErr w:type="spellStart"/>
      <w:r w:rsidR="00DE07DA">
        <w:t>Easthamd</w:t>
      </w:r>
      <w:proofErr w:type="spellEnd"/>
      <w:r w:rsidR="00DE07DA">
        <w:t xml:space="preserve"> (2003) discuss governance relationships between </w:t>
      </w:r>
      <w:r w:rsidR="00A54FF5">
        <w:t>Hong Kong u</w:t>
      </w:r>
      <w:r w:rsidR="00DE07DA">
        <w:t xml:space="preserve">niversities and industry but no mention was </w:t>
      </w:r>
      <w:r w:rsidR="002D6739">
        <w:t>made of</w:t>
      </w:r>
      <w:r w:rsidR="00796A2F">
        <w:t xml:space="preserve"> collaboration outside </w:t>
      </w:r>
      <w:r w:rsidR="00DE07DA">
        <w:t>Hong Kong.</w:t>
      </w:r>
    </w:p>
    <w:p w14:paraId="2B8E26C8" w14:textId="77777777" w:rsidR="00F9211F" w:rsidRPr="005C7488" w:rsidRDefault="0093710A" w:rsidP="005C7488">
      <w:pPr>
        <w:jc w:val="both"/>
      </w:pPr>
      <w:r>
        <w:t>Sources of fundi</w:t>
      </w:r>
      <w:r w:rsidR="00F9211F">
        <w:t xml:space="preserve">ng for research </w:t>
      </w:r>
      <w:r w:rsidR="006009D2">
        <w:t>are</w:t>
      </w:r>
      <w:r w:rsidR="00F9211F">
        <w:t xml:space="preserve"> mainly from</w:t>
      </w:r>
      <w:r w:rsidR="00F140E1">
        <w:t xml:space="preserve"> the</w:t>
      </w:r>
      <w:r w:rsidR="00F9211F">
        <w:t xml:space="preserve"> H</w:t>
      </w:r>
      <w:r>
        <w:t>ong Kong government</w:t>
      </w:r>
      <w:r w:rsidR="00F9211F">
        <w:t xml:space="preserve"> and the Innovation and Technology Fund (ITF</w:t>
      </w:r>
      <w:proofErr w:type="gramStart"/>
      <w:r w:rsidR="00F9211F">
        <w:t>)</w:t>
      </w:r>
      <w:r w:rsidR="00F140E1">
        <w:t xml:space="preserve"> which</w:t>
      </w:r>
      <w:proofErr w:type="gramEnd"/>
      <w:r w:rsidR="00F140E1">
        <w:t xml:space="preserve"> </w:t>
      </w:r>
      <w:r w:rsidR="00F9211F">
        <w:t>in particular supports academic industry collaboration</w:t>
      </w:r>
      <w:r w:rsidR="00F140E1">
        <w:t>.</w:t>
      </w:r>
      <w:r w:rsidR="00F9211F">
        <w:t xml:space="preserve"> </w:t>
      </w:r>
      <w:r w:rsidR="00F140E1">
        <w:t>In</w:t>
      </w:r>
      <w:r w:rsidR="00F9211F">
        <w:t xml:space="preserve"> 2014 this scheme approved 4,266 projects with funding of </w:t>
      </w:r>
      <w:r w:rsidR="004B4429">
        <w:t>HK$</w:t>
      </w:r>
      <w:r w:rsidR="00F9211F">
        <w:t xml:space="preserve">8,751.6 million. </w:t>
      </w:r>
      <w:r w:rsidR="006009D2">
        <w:t>In 2006, the ITF</w:t>
      </w:r>
      <w:r w:rsidR="00962AB8">
        <w:t xml:space="preserve"> set up five R&amp;D centres to drive and co-ordinate applied R&amp;D in five focus areas, namely automotive parts and accessory systems; information and communications technologies; logistics and supply chain management enabling technologies; nanotechnology and advanced materials; and textiles and clothing. </w:t>
      </w:r>
      <w:r w:rsidR="00A174DC">
        <w:t xml:space="preserve">By the end of January 2015, 728 projects from the R&amp;D Centres were approved at a total project cost of </w:t>
      </w:r>
      <w:r w:rsidR="004B4429">
        <w:t>HK</w:t>
      </w:r>
      <w:r w:rsidR="00A174DC">
        <w:t>$4 billion. A</w:t>
      </w:r>
      <w:r w:rsidR="00F9211F">
        <w:t xml:space="preserve"> particular</w:t>
      </w:r>
      <w:r w:rsidR="00A174DC">
        <w:t>ly</w:t>
      </w:r>
      <w:r w:rsidR="00F9211F">
        <w:t xml:space="preserve"> relevant scheme is</w:t>
      </w:r>
      <w:r w:rsidR="00535B9E">
        <w:t xml:space="preserve"> the </w:t>
      </w:r>
      <w:r w:rsidR="00F9211F" w:rsidRPr="00535B9E">
        <w:rPr>
          <w:rFonts w:cs="Arial-BoldMT"/>
          <w:b/>
          <w:bCs/>
        </w:rPr>
        <w:t>University Industry Collaboration Programme (UICP</w:t>
      </w:r>
      <w:proofErr w:type="gramStart"/>
      <w:r w:rsidR="00F9211F" w:rsidRPr="00535B9E">
        <w:rPr>
          <w:rFonts w:cs="Arial-BoldMT"/>
          <w:b/>
          <w:bCs/>
        </w:rPr>
        <w:t>)</w:t>
      </w:r>
      <w:r w:rsidR="00FE5DED">
        <w:rPr>
          <w:rFonts w:cs="Arial-BoldMT"/>
          <w:b/>
          <w:bCs/>
        </w:rPr>
        <w:t xml:space="preserve"> </w:t>
      </w:r>
      <w:r w:rsidR="00535B9E" w:rsidRPr="00535B9E">
        <w:rPr>
          <w:rFonts w:cs="ArialMT"/>
          <w:sz w:val="24"/>
          <w:szCs w:val="24"/>
        </w:rPr>
        <w:t>which</w:t>
      </w:r>
      <w:proofErr w:type="gramEnd"/>
      <w:r w:rsidR="00F9211F" w:rsidRPr="00535B9E">
        <w:rPr>
          <w:rFonts w:cs="ArialMT"/>
          <w:sz w:val="24"/>
          <w:szCs w:val="24"/>
        </w:rPr>
        <w:t xml:space="preserve"> aims to st</w:t>
      </w:r>
      <w:r w:rsidR="00535B9E" w:rsidRPr="00535B9E">
        <w:rPr>
          <w:rFonts w:cs="ArialMT"/>
          <w:sz w:val="24"/>
          <w:szCs w:val="24"/>
        </w:rPr>
        <w:t xml:space="preserve">imulate private sector interest </w:t>
      </w:r>
      <w:r w:rsidR="00F9211F" w:rsidRPr="00535B9E">
        <w:rPr>
          <w:rFonts w:cs="ArialMT"/>
          <w:sz w:val="24"/>
          <w:szCs w:val="24"/>
        </w:rPr>
        <w:t xml:space="preserve">in R&amp;D through leveraging </w:t>
      </w:r>
      <w:r w:rsidR="00F9211F" w:rsidRPr="00535B9E">
        <w:rPr>
          <w:rFonts w:cs="ArialMT"/>
          <w:sz w:val="24"/>
          <w:szCs w:val="24"/>
        </w:rPr>
        <w:lastRenderedPageBreak/>
        <w:t>the knowledge and re</w:t>
      </w:r>
      <w:r w:rsidR="00535B9E" w:rsidRPr="00535B9E">
        <w:rPr>
          <w:rFonts w:cs="ArialMT"/>
          <w:sz w:val="24"/>
          <w:szCs w:val="24"/>
        </w:rPr>
        <w:t xml:space="preserve">sources of universities with an </w:t>
      </w:r>
      <w:r w:rsidR="00F9211F" w:rsidRPr="00535B9E">
        <w:rPr>
          <w:rFonts w:cs="ArialMT"/>
          <w:sz w:val="24"/>
          <w:szCs w:val="24"/>
        </w:rPr>
        <w:t xml:space="preserve">emphasis on close collaboration between </w:t>
      </w:r>
      <w:r w:rsidR="00535B9E" w:rsidRPr="00535B9E">
        <w:rPr>
          <w:rFonts w:cs="ArialMT"/>
          <w:sz w:val="24"/>
          <w:szCs w:val="24"/>
        </w:rPr>
        <w:t>private companies and Hong Kong</w:t>
      </w:r>
      <w:r w:rsidR="00535B9E">
        <w:rPr>
          <w:rFonts w:cs="ArialMT"/>
          <w:sz w:val="24"/>
          <w:szCs w:val="24"/>
        </w:rPr>
        <w:t xml:space="preserve"> </w:t>
      </w:r>
      <w:r w:rsidR="00F9211F" w:rsidRPr="00535B9E">
        <w:rPr>
          <w:rFonts w:cs="ArialMT"/>
          <w:sz w:val="24"/>
          <w:szCs w:val="24"/>
        </w:rPr>
        <w:t xml:space="preserve">universities. It comprises </w:t>
      </w:r>
      <w:r w:rsidR="005C7488">
        <w:rPr>
          <w:rFonts w:cs="ArialMT"/>
          <w:sz w:val="24"/>
          <w:szCs w:val="24"/>
        </w:rPr>
        <w:t xml:space="preserve">of </w:t>
      </w:r>
      <w:r w:rsidR="00F9211F" w:rsidRPr="00535B9E">
        <w:rPr>
          <w:rFonts w:cs="ArialMT"/>
          <w:sz w:val="24"/>
          <w:szCs w:val="24"/>
        </w:rPr>
        <w:t>three schemes:</w:t>
      </w:r>
    </w:p>
    <w:p w14:paraId="07729C61" w14:textId="77777777" w:rsidR="00F9211F" w:rsidRPr="00535B9E" w:rsidRDefault="00F9211F" w:rsidP="00535B9E">
      <w:pPr>
        <w:autoSpaceDE w:val="0"/>
        <w:autoSpaceDN w:val="0"/>
        <w:adjustRightInd w:val="0"/>
        <w:spacing w:after="0" w:line="240" w:lineRule="auto"/>
        <w:jc w:val="both"/>
        <w:rPr>
          <w:rFonts w:cs="ArialMT"/>
        </w:rPr>
      </w:pPr>
      <w:r w:rsidRPr="00535B9E">
        <w:rPr>
          <w:rFonts w:cs="Arial-BoldItalicMT"/>
          <w:b/>
          <w:bCs/>
          <w:i/>
          <w:iCs/>
        </w:rPr>
        <w:t xml:space="preserve">Teaching Company Scheme: </w:t>
      </w:r>
      <w:r w:rsidRPr="00535B9E">
        <w:rPr>
          <w:rFonts w:cs="ArialMT"/>
        </w:rPr>
        <w:t>aims to foster uni</w:t>
      </w:r>
      <w:r w:rsidR="00535B9E">
        <w:rPr>
          <w:rFonts w:cs="ArialMT"/>
        </w:rPr>
        <w:t xml:space="preserve">versity-industry partnership by </w:t>
      </w:r>
      <w:r w:rsidRPr="00535B9E">
        <w:rPr>
          <w:rFonts w:cs="ArialMT"/>
        </w:rPr>
        <w:t>supporting local companies to take on graduate students from local universities to assist</w:t>
      </w:r>
      <w:r w:rsidR="00535B9E">
        <w:rPr>
          <w:rFonts w:cs="ArialMT"/>
        </w:rPr>
        <w:t xml:space="preserve"> </w:t>
      </w:r>
      <w:r w:rsidRPr="00535B9E">
        <w:rPr>
          <w:rFonts w:cs="ArialMT"/>
        </w:rPr>
        <w:t>in proprietary R&amp;D work.</w:t>
      </w:r>
    </w:p>
    <w:p w14:paraId="52E5E0EC" w14:textId="77777777" w:rsidR="00F9211F" w:rsidRPr="00535B9E" w:rsidRDefault="00F9211F" w:rsidP="00535B9E">
      <w:pPr>
        <w:autoSpaceDE w:val="0"/>
        <w:autoSpaceDN w:val="0"/>
        <w:adjustRightInd w:val="0"/>
        <w:spacing w:after="0" w:line="240" w:lineRule="auto"/>
        <w:jc w:val="both"/>
        <w:rPr>
          <w:rFonts w:cs="ArialMT"/>
        </w:rPr>
      </w:pPr>
      <w:r w:rsidRPr="00535B9E">
        <w:rPr>
          <w:rFonts w:cs="Arial-BoldItalicMT"/>
          <w:b/>
          <w:bCs/>
          <w:i/>
          <w:iCs/>
        </w:rPr>
        <w:t xml:space="preserve">Matching Grant for Joint Research: </w:t>
      </w:r>
      <w:r w:rsidRPr="00535B9E">
        <w:rPr>
          <w:rFonts w:cs="ArialMT"/>
        </w:rPr>
        <w:t>aims to foster p</w:t>
      </w:r>
      <w:r w:rsidR="00535B9E">
        <w:rPr>
          <w:rFonts w:cs="ArialMT"/>
        </w:rPr>
        <w:t xml:space="preserve">rivate companies to collaborate </w:t>
      </w:r>
      <w:r w:rsidRPr="00535B9E">
        <w:rPr>
          <w:rFonts w:cs="ArialMT"/>
        </w:rPr>
        <w:t>with universities in proprietary R&amp;D projects.</w:t>
      </w:r>
    </w:p>
    <w:p w14:paraId="57F2939A" w14:textId="77777777" w:rsidR="00F9211F" w:rsidRDefault="00F9211F" w:rsidP="00535B9E">
      <w:pPr>
        <w:autoSpaceDE w:val="0"/>
        <w:autoSpaceDN w:val="0"/>
        <w:adjustRightInd w:val="0"/>
        <w:spacing w:after="0" w:line="240" w:lineRule="auto"/>
        <w:jc w:val="both"/>
        <w:rPr>
          <w:rFonts w:ascii="ArialMT" w:hAnsi="ArialMT" w:cs="ArialMT"/>
          <w:sz w:val="24"/>
          <w:szCs w:val="24"/>
        </w:rPr>
      </w:pPr>
      <w:r w:rsidRPr="00535B9E">
        <w:rPr>
          <w:rFonts w:cs="Arial-BoldItalicMT"/>
          <w:b/>
          <w:bCs/>
          <w:i/>
          <w:iCs/>
        </w:rPr>
        <w:t xml:space="preserve">Industrial Research Chair Scheme: </w:t>
      </w:r>
      <w:r w:rsidRPr="00535B9E">
        <w:rPr>
          <w:rFonts w:cs="ArialMT"/>
        </w:rPr>
        <w:t>aims to assist universities and industry to develop</w:t>
      </w:r>
      <w:r w:rsidR="00535B9E">
        <w:rPr>
          <w:rFonts w:cs="ArialMT"/>
        </w:rPr>
        <w:t xml:space="preserve"> </w:t>
      </w:r>
      <w:r w:rsidRPr="00535B9E">
        <w:rPr>
          <w:rFonts w:cs="ArialMT"/>
        </w:rPr>
        <w:t>research efforts in the natural science or engineering fi</w:t>
      </w:r>
      <w:r w:rsidR="00535B9E">
        <w:rPr>
          <w:rFonts w:cs="ArialMT"/>
        </w:rPr>
        <w:t xml:space="preserve">elds that respond to industrial </w:t>
      </w:r>
      <w:r w:rsidRPr="00535B9E">
        <w:rPr>
          <w:rFonts w:cs="ArialMT"/>
        </w:rPr>
        <w:t xml:space="preserve">needs that are not yet developed in Hong Kong but for </w:t>
      </w:r>
      <w:r w:rsidR="00535B9E">
        <w:rPr>
          <w:rFonts w:cs="ArialMT"/>
        </w:rPr>
        <w:t xml:space="preserve">which there is good development </w:t>
      </w:r>
      <w:r w:rsidRPr="00535B9E">
        <w:rPr>
          <w:rFonts w:cs="ArialMT"/>
        </w:rPr>
        <w:t>potential in the longer term</w:t>
      </w:r>
      <w:r>
        <w:rPr>
          <w:rFonts w:ascii="ArialMT" w:hAnsi="ArialMT" w:cs="ArialMT"/>
          <w:sz w:val="24"/>
          <w:szCs w:val="24"/>
        </w:rPr>
        <w:t>.</w:t>
      </w:r>
    </w:p>
    <w:p w14:paraId="10155AEF" w14:textId="77777777" w:rsidR="00535B9E" w:rsidRPr="00535B9E" w:rsidRDefault="00535B9E" w:rsidP="00535B9E">
      <w:pPr>
        <w:autoSpaceDE w:val="0"/>
        <w:autoSpaceDN w:val="0"/>
        <w:adjustRightInd w:val="0"/>
        <w:spacing w:after="0" w:line="240" w:lineRule="auto"/>
        <w:jc w:val="both"/>
        <w:rPr>
          <w:rFonts w:cs="ArialMT"/>
        </w:rPr>
      </w:pPr>
    </w:p>
    <w:p w14:paraId="1E4E2A17" w14:textId="77777777" w:rsidR="00F9211F" w:rsidRPr="00535B9E" w:rsidRDefault="00F9211F" w:rsidP="00535B9E">
      <w:pPr>
        <w:jc w:val="both"/>
        <w:rPr>
          <w:rFonts w:cs="ArialMT"/>
        </w:rPr>
      </w:pPr>
      <w:r w:rsidRPr="00535B9E">
        <w:rPr>
          <w:rFonts w:cs="ArialMT"/>
        </w:rPr>
        <w:t xml:space="preserve">260 projects were approved under this scheme accessing </w:t>
      </w:r>
      <w:r w:rsidR="00B4383B" w:rsidRPr="00535B9E">
        <w:rPr>
          <w:rFonts w:cs="ArialMT"/>
        </w:rPr>
        <w:t>HK$</w:t>
      </w:r>
      <w:r w:rsidRPr="00535B9E">
        <w:rPr>
          <w:rFonts w:cs="ArialMT"/>
        </w:rPr>
        <w:t>295.1 million in 2014.</w:t>
      </w:r>
    </w:p>
    <w:p w14:paraId="37B16EBA" w14:textId="77777777" w:rsidR="00105EDF" w:rsidRPr="00B015B8" w:rsidRDefault="00105EDF" w:rsidP="00B015B8">
      <w:pPr>
        <w:jc w:val="both"/>
        <w:rPr>
          <w:rFonts w:cs="ArialMT"/>
        </w:rPr>
      </w:pPr>
      <w:r w:rsidRPr="00B015B8">
        <w:rPr>
          <w:rFonts w:cs="ArialMT"/>
        </w:rPr>
        <w:t xml:space="preserve">The Research Grants Council which </w:t>
      </w:r>
      <w:r w:rsidR="00535B9E" w:rsidRPr="00B015B8">
        <w:rPr>
          <w:rFonts w:cs="ArialMT"/>
        </w:rPr>
        <w:t>is responsible for distributing</w:t>
      </w:r>
      <w:r w:rsidRPr="00B015B8">
        <w:rPr>
          <w:rFonts w:cs="ArialMT"/>
        </w:rPr>
        <w:t xml:space="preserve"> research funding to </w:t>
      </w:r>
      <w:r w:rsidR="009254F3">
        <w:rPr>
          <w:rFonts w:cs="ArialMT"/>
        </w:rPr>
        <w:t>Hong Kong</w:t>
      </w:r>
      <w:r w:rsidR="009254F3" w:rsidRPr="00B015B8">
        <w:rPr>
          <w:rFonts w:cs="ArialMT"/>
        </w:rPr>
        <w:t xml:space="preserve"> </w:t>
      </w:r>
      <w:r w:rsidRPr="00B015B8">
        <w:rPr>
          <w:rFonts w:cs="ArialMT"/>
        </w:rPr>
        <w:t xml:space="preserve">universities awarded </w:t>
      </w:r>
      <w:r w:rsidR="00535B9E" w:rsidRPr="00B015B8">
        <w:rPr>
          <w:rFonts w:cs="ArialMT"/>
        </w:rPr>
        <w:t xml:space="preserve">over </w:t>
      </w:r>
      <w:r w:rsidR="00B4383B" w:rsidRPr="00B015B8">
        <w:rPr>
          <w:rFonts w:cs="ArialMT"/>
        </w:rPr>
        <w:t>HK $</w:t>
      </w:r>
      <w:r w:rsidR="00535B9E" w:rsidRPr="00B015B8">
        <w:rPr>
          <w:rFonts w:cs="ArialMT"/>
        </w:rPr>
        <w:t>52</w:t>
      </w:r>
      <w:r w:rsidRPr="00B015B8">
        <w:rPr>
          <w:rFonts w:cs="ArialMT"/>
        </w:rPr>
        <w:t xml:space="preserve"> million to Hong Kong universities with the expectations of</w:t>
      </w:r>
      <w:r w:rsidR="000563D3">
        <w:rPr>
          <w:rFonts w:cs="ArialMT"/>
        </w:rPr>
        <w:t xml:space="preserve"> increased</w:t>
      </w:r>
      <w:r w:rsidRPr="00B015B8">
        <w:rPr>
          <w:rFonts w:cs="ArialMT"/>
        </w:rPr>
        <w:t xml:space="preserve"> capacity building in research, knowledge transfer and knowledge generation </w:t>
      </w:r>
      <w:r w:rsidR="00A174DC">
        <w:rPr>
          <w:rFonts w:cs="ArialMT"/>
        </w:rPr>
        <w:t xml:space="preserve">and that this would </w:t>
      </w:r>
      <w:r w:rsidR="006009D2">
        <w:rPr>
          <w:rFonts w:cs="ArialMT"/>
        </w:rPr>
        <w:t>lead to direct involvement with</w:t>
      </w:r>
      <w:r w:rsidRPr="00B015B8">
        <w:rPr>
          <w:rFonts w:cs="ArialMT"/>
        </w:rPr>
        <w:t xml:space="preserve"> H</w:t>
      </w:r>
      <w:r w:rsidR="00A174DC">
        <w:rPr>
          <w:rFonts w:cs="ArialMT"/>
        </w:rPr>
        <w:t>ong Kong</w:t>
      </w:r>
      <w:r w:rsidRPr="00B015B8">
        <w:rPr>
          <w:rFonts w:cs="ArialMT"/>
        </w:rPr>
        <w:t xml:space="preserve"> industry.</w:t>
      </w:r>
    </w:p>
    <w:p w14:paraId="2CF19C27" w14:textId="77777777" w:rsidR="000F6B1C" w:rsidRDefault="00105EDF" w:rsidP="00B015B8">
      <w:pPr>
        <w:jc w:val="both"/>
        <w:rPr>
          <w:rFonts w:cs="ArialMT"/>
        </w:rPr>
      </w:pPr>
      <w:r w:rsidRPr="00B015B8">
        <w:rPr>
          <w:rFonts w:cs="ArialMT"/>
        </w:rPr>
        <w:t>Some universities</w:t>
      </w:r>
      <w:r w:rsidR="006009D2">
        <w:rPr>
          <w:rFonts w:cs="ArialMT"/>
        </w:rPr>
        <w:t>,</w:t>
      </w:r>
      <w:r w:rsidRPr="00B015B8">
        <w:rPr>
          <w:rFonts w:cs="ArialMT"/>
        </w:rPr>
        <w:t xml:space="preserve"> notably </w:t>
      </w:r>
      <w:r w:rsidR="000F6B1C" w:rsidRPr="00B015B8">
        <w:rPr>
          <w:rFonts w:cs="ArialMT"/>
        </w:rPr>
        <w:t>the Hong Kong University of Science and Technology</w:t>
      </w:r>
      <w:r w:rsidR="006009D2">
        <w:rPr>
          <w:rFonts w:cs="ArialMT"/>
        </w:rPr>
        <w:t>,</w:t>
      </w:r>
      <w:r w:rsidR="000F6B1C" w:rsidRPr="00B015B8">
        <w:rPr>
          <w:rFonts w:cs="ArialMT"/>
        </w:rPr>
        <w:t xml:space="preserve"> developed innovation centres and commercial venture centres to</w:t>
      </w:r>
      <w:r w:rsidR="00A174DC">
        <w:rPr>
          <w:rFonts w:cs="ArialMT"/>
        </w:rPr>
        <w:t xml:space="preserve"> involve industry</w:t>
      </w:r>
      <w:r w:rsidR="000563D3">
        <w:rPr>
          <w:rFonts w:cs="ArialMT"/>
        </w:rPr>
        <w:t xml:space="preserve"> directly</w:t>
      </w:r>
      <w:r w:rsidR="00A174DC">
        <w:rPr>
          <w:rFonts w:cs="ArialMT"/>
        </w:rPr>
        <w:t>.</w:t>
      </w:r>
      <w:r w:rsidR="009254F3">
        <w:rPr>
          <w:rFonts w:cs="ArialMT"/>
        </w:rPr>
        <w:t xml:space="preserve"> For example the Polytechnic University of Hong Kong has an enviable reputation for its applied </w:t>
      </w:r>
      <w:r w:rsidR="004B4429">
        <w:rPr>
          <w:rFonts w:cs="ArialMT"/>
        </w:rPr>
        <w:t xml:space="preserve">research </w:t>
      </w:r>
      <w:r w:rsidR="009254F3">
        <w:rPr>
          <w:rFonts w:cs="ArialMT"/>
        </w:rPr>
        <w:t xml:space="preserve">work (see </w:t>
      </w:r>
      <w:r w:rsidR="00CC6E4F">
        <w:rPr>
          <w:rFonts w:cs="ArialMT"/>
        </w:rPr>
        <w:t>www.polyu.</w:t>
      </w:r>
      <w:r w:rsidR="00BE46DE">
        <w:rPr>
          <w:rFonts w:cs="ArialMT"/>
        </w:rPr>
        <w:t>edu.hk).</w:t>
      </w:r>
      <w:r w:rsidR="00A174DC">
        <w:rPr>
          <w:rFonts w:cs="ArialMT"/>
        </w:rPr>
        <w:t xml:space="preserve"> Science and Technology P</w:t>
      </w:r>
      <w:r w:rsidR="000F6B1C" w:rsidRPr="00B015B8">
        <w:rPr>
          <w:rFonts w:cs="ArialMT"/>
        </w:rPr>
        <w:t xml:space="preserve">arks are also </w:t>
      </w:r>
      <w:r w:rsidR="00535B9E" w:rsidRPr="00B015B8">
        <w:rPr>
          <w:rFonts w:cs="ArialMT"/>
        </w:rPr>
        <w:t>import</w:t>
      </w:r>
      <w:r w:rsidR="00B015B8" w:rsidRPr="00B015B8">
        <w:rPr>
          <w:rFonts w:cs="ArialMT"/>
        </w:rPr>
        <w:t xml:space="preserve">ant </w:t>
      </w:r>
      <w:r w:rsidR="000563D3">
        <w:rPr>
          <w:rFonts w:cs="ArialMT"/>
        </w:rPr>
        <w:t>for</w:t>
      </w:r>
      <w:r w:rsidR="00B015B8" w:rsidRPr="00B015B8">
        <w:rPr>
          <w:rFonts w:cs="ArialMT"/>
        </w:rPr>
        <w:t xml:space="preserve"> commercialising research and</w:t>
      </w:r>
      <w:r w:rsidR="000F6B1C" w:rsidRPr="00B015B8">
        <w:rPr>
          <w:rFonts w:cs="ArialMT"/>
        </w:rPr>
        <w:t xml:space="preserve"> </w:t>
      </w:r>
      <w:r w:rsidR="00B015B8" w:rsidRPr="00B015B8">
        <w:rPr>
          <w:rFonts w:cs="ArialMT"/>
        </w:rPr>
        <w:t>promote</w:t>
      </w:r>
      <w:r w:rsidR="000F6B1C" w:rsidRPr="00B015B8">
        <w:rPr>
          <w:rFonts w:cs="ArialMT"/>
        </w:rPr>
        <w:t xml:space="preserve"> </w:t>
      </w:r>
      <w:r w:rsidR="000563D3">
        <w:rPr>
          <w:rFonts w:cs="ArialMT"/>
        </w:rPr>
        <w:t xml:space="preserve">any </w:t>
      </w:r>
      <w:r w:rsidR="000F6B1C" w:rsidRPr="00B015B8">
        <w:rPr>
          <w:rFonts w:cs="ArialMT"/>
        </w:rPr>
        <w:t>research and spin offs in the area of electronics, information communication te</w:t>
      </w:r>
      <w:r w:rsidR="006009D2">
        <w:rPr>
          <w:rFonts w:cs="ArialMT"/>
        </w:rPr>
        <w:t>chnology, green technology, bio-</w:t>
      </w:r>
      <w:r w:rsidR="000F6B1C" w:rsidRPr="00B015B8">
        <w:rPr>
          <w:rFonts w:cs="ArialMT"/>
        </w:rPr>
        <w:t>medical technology</w:t>
      </w:r>
      <w:proofErr w:type="gramStart"/>
      <w:r w:rsidR="000F6B1C" w:rsidRPr="00B015B8">
        <w:rPr>
          <w:rFonts w:cs="ArialMT"/>
        </w:rPr>
        <w:t xml:space="preserve">, </w:t>
      </w:r>
      <w:r w:rsidR="00933500">
        <w:rPr>
          <w:rFonts w:cs="ArialMT"/>
        </w:rPr>
        <w:t xml:space="preserve"> m</w:t>
      </w:r>
      <w:r w:rsidR="00933500" w:rsidRPr="00B015B8">
        <w:rPr>
          <w:rFonts w:cs="ArialMT"/>
        </w:rPr>
        <w:t>aterials</w:t>
      </w:r>
      <w:proofErr w:type="gramEnd"/>
      <w:r w:rsidR="00933500" w:rsidRPr="00B015B8">
        <w:rPr>
          <w:rFonts w:cs="ArialMT"/>
        </w:rPr>
        <w:t xml:space="preserve"> </w:t>
      </w:r>
      <w:r w:rsidR="000F6B1C" w:rsidRPr="00B015B8">
        <w:rPr>
          <w:rFonts w:cs="ArialMT"/>
        </w:rPr>
        <w:t>and precision engineering.</w:t>
      </w:r>
      <w:r w:rsidR="00A174DC">
        <w:rPr>
          <w:rFonts w:cs="ArialMT"/>
        </w:rPr>
        <w:t xml:space="preserve"> </w:t>
      </w:r>
    </w:p>
    <w:p w14:paraId="4C00620D" w14:textId="77777777" w:rsidR="0085727A" w:rsidRPr="00761CF9" w:rsidRDefault="00A174DC" w:rsidP="00B015B8">
      <w:pPr>
        <w:jc w:val="both"/>
      </w:pPr>
      <w:r>
        <w:rPr>
          <w:rFonts w:cs="ArialMT"/>
        </w:rPr>
        <w:t>There are initiatives to promote collaboration between research institutio</w:t>
      </w:r>
      <w:r w:rsidR="006009D2">
        <w:rPr>
          <w:rFonts w:cs="ArialMT"/>
        </w:rPr>
        <w:t>ns and industry</w:t>
      </w:r>
      <w:r>
        <w:rPr>
          <w:rFonts w:cs="ArialMT"/>
        </w:rPr>
        <w:t xml:space="preserve"> in Hong Kong and</w:t>
      </w:r>
      <w:r w:rsidR="000563D3">
        <w:rPr>
          <w:rFonts w:cs="ArialMT"/>
        </w:rPr>
        <w:t xml:space="preserve"> the</w:t>
      </w:r>
      <w:r>
        <w:rPr>
          <w:rFonts w:cs="ArialMT"/>
        </w:rPr>
        <w:t xml:space="preserve"> neighbouring regions </w:t>
      </w:r>
      <w:r w:rsidR="006009D2">
        <w:rPr>
          <w:rFonts w:cs="ArialMT"/>
        </w:rPr>
        <w:t>of</w:t>
      </w:r>
      <w:r>
        <w:rPr>
          <w:rFonts w:cs="ArialMT"/>
        </w:rPr>
        <w:t xml:space="preserve"> Guangdong and Shenzhen notably the </w:t>
      </w:r>
      <w:r>
        <w:t>Guangdong-Hong Kong Technology Cooperation Funding Scheme and the Shenz</w:t>
      </w:r>
      <w:r w:rsidR="006009D2">
        <w:t>hen/Hong Kong Innovation Circle</w:t>
      </w:r>
      <w:r>
        <w:t xml:space="preserve">. These initiatives </w:t>
      </w:r>
      <w:r w:rsidR="0085727A">
        <w:t xml:space="preserve">provided project funding of almost </w:t>
      </w:r>
      <w:r w:rsidR="006566FF">
        <w:t xml:space="preserve">US$ 1 </w:t>
      </w:r>
      <w:r w:rsidR="0085727A">
        <w:t>billion to collaborative projects.</w:t>
      </w:r>
      <w:r>
        <w:t xml:space="preserve"> </w:t>
      </w:r>
    </w:p>
    <w:p w14:paraId="45BE7D6A" w14:textId="77777777" w:rsidR="00354C54" w:rsidRPr="00B015B8" w:rsidRDefault="00132478" w:rsidP="00B015B8">
      <w:pPr>
        <w:autoSpaceDE w:val="0"/>
        <w:autoSpaceDN w:val="0"/>
        <w:adjustRightInd w:val="0"/>
        <w:spacing w:after="0" w:line="240" w:lineRule="auto"/>
        <w:jc w:val="both"/>
      </w:pPr>
      <w:r w:rsidRPr="00B015B8">
        <w:t xml:space="preserve">Mowery </w:t>
      </w:r>
      <w:r w:rsidR="00A2559B">
        <w:t xml:space="preserve">(2014) </w:t>
      </w:r>
      <w:r w:rsidRPr="00B015B8">
        <w:t xml:space="preserve">reported on </w:t>
      </w:r>
      <w:r w:rsidR="005646E5">
        <w:t>u</w:t>
      </w:r>
      <w:r w:rsidRPr="00B015B8">
        <w:t>niversity-industry collaboration and technology transfer in Hong</w:t>
      </w:r>
      <w:r w:rsidR="00B015B8">
        <w:t xml:space="preserve"> </w:t>
      </w:r>
      <w:r w:rsidRPr="00B015B8">
        <w:t xml:space="preserve">Kong and knowledge-based economic growth. In this report he drew attention to a systematic approach to developing innovation </w:t>
      </w:r>
      <w:r w:rsidR="00A2559B">
        <w:t xml:space="preserve">that </w:t>
      </w:r>
      <w:r w:rsidRPr="00B015B8">
        <w:t>has been successful in Hong Kong and barriers to collaboration</w:t>
      </w:r>
      <w:r w:rsidR="00A2559B">
        <w:t xml:space="preserve"> stating that</w:t>
      </w:r>
      <w:r w:rsidRPr="00B015B8">
        <w:t xml:space="preserve"> </w:t>
      </w:r>
      <w:r w:rsidR="00A2559B">
        <w:t xml:space="preserve">the old tendency for </w:t>
      </w:r>
      <w:r w:rsidRPr="00B015B8">
        <w:t>universities in Hong Kong “to hold themselves aloof from the industrial sector and do not tailor their teaching and research activities closely enough to its needs…” (Berger and Lester, 1997, p. 66)</w:t>
      </w:r>
      <w:r w:rsidR="00A2559B">
        <w:t xml:space="preserve"> has</w:t>
      </w:r>
      <w:r w:rsidR="00524BC8">
        <w:t xml:space="preserve"> been overcome</w:t>
      </w:r>
      <w:r w:rsidRPr="00B015B8">
        <w:t>.</w:t>
      </w:r>
      <w:r w:rsidR="00354C54" w:rsidRPr="00B015B8">
        <w:t xml:space="preserve"> However, Mowery states </w:t>
      </w:r>
    </w:p>
    <w:p w14:paraId="37DE2C8A" w14:textId="77777777" w:rsidR="00354C54" w:rsidRPr="00B015B8" w:rsidRDefault="00354C54" w:rsidP="00B015B8">
      <w:pPr>
        <w:autoSpaceDE w:val="0"/>
        <w:autoSpaceDN w:val="0"/>
        <w:adjustRightInd w:val="0"/>
        <w:spacing w:after="0" w:line="240" w:lineRule="auto"/>
        <w:jc w:val="both"/>
        <w:rPr>
          <w:i/>
        </w:rPr>
      </w:pPr>
    </w:p>
    <w:p w14:paraId="615F8C96" w14:textId="77777777" w:rsidR="00354C54" w:rsidRPr="00B015B8" w:rsidRDefault="00354C54" w:rsidP="00B015B8">
      <w:pPr>
        <w:autoSpaceDE w:val="0"/>
        <w:autoSpaceDN w:val="0"/>
        <w:adjustRightInd w:val="0"/>
        <w:spacing w:after="0" w:line="240" w:lineRule="auto"/>
        <w:ind w:left="720"/>
        <w:jc w:val="both"/>
        <w:rPr>
          <w:rFonts w:cs="Times New Roman"/>
          <w:i/>
        </w:rPr>
      </w:pPr>
      <w:r w:rsidRPr="00B015B8">
        <w:rPr>
          <w:i/>
        </w:rPr>
        <w:t>“</w:t>
      </w:r>
      <w:r w:rsidRPr="00B015B8">
        <w:rPr>
          <w:rFonts w:cs="Times New Roman"/>
          <w:i/>
        </w:rPr>
        <w:t>The HKSAR government has increased financial support for research collaborations involving university and industrial researchers, HK universities have expanded their efforts to support technology</w:t>
      </w:r>
      <w:r w:rsidR="00AD7B59" w:rsidRPr="00B015B8">
        <w:rPr>
          <w:rFonts w:cs="Times New Roman"/>
          <w:i/>
        </w:rPr>
        <w:t xml:space="preserve"> </w:t>
      </w:r>
      <w:r w:rsidRPr="00B015B8">
        <w:rPr>
          <w:rFonts w:cs="Times New Roman"/>
          <w:i/>
        </w:rPr>
        <w:t>transfer to Hong Kong industry through patenting and licensing of faculty inventions, and universities</w:t>
      </w:r>
      <w:r w:rsidR="00AD7B59" w:rsidRPr="00B015B8">
        <w:rPr>
          <w:rFonts w:cs="Times New Roman"/>
          <w:i/>
        </w:rPr>
        <w:t xml:space="preserve"> </w:t>
      </w:r>
      <w:r w:rsidRPr="00B015B8">
        <w:rPr>
          <w:rFonts w:cs="Times New Roman"/>
          <w:i/>
        </w:rPr>
        <w:t>have provided support for the formation of “spinoff” firms to commercialize faculty inventions.”</w:t>
      </w:r>
    </w:p>
    <w:p w14:paraId="29A14A42" w14:textId="77777777" w:rsidR="00354C54" w:rsidRDefault="00354C54" w:rsidP="00D12FE9">
      <w:pPr>
        <w:autoSpaceDE w:val="0"/>
        <w:autoSpaceDN w:val="0"/>
        <w:adjustRightInd w:val="0"/>
        <w:spacing w:after="0" w:line="240" w:lineRule="auto"/>
        <w:ind w:left="720"/>
        <w:jc w:val="both"/>
        <w:rPr>
          <w:rFonts w:ascii="Times New Roman" w:hAnsi="Times New Roman" w:cs="Times New Roman"/>
        </w:rPr>
      </w:pPr>
    </w:p>
    <w:p w14:paraId="2BAA91CE" w14:textId="77777777" w:rsidR="00524BC8" w:rsidRDefault="00524BC8" w:rsidP="00D12FE9">
      <w:pPr>
        <w:autoSpaceDE w:val="0"/>
        <w:autoSpaceDN w:val="0"/>
        <w:adjustRightInd w:val="0"/>
        <w:spacing w:after="0" w:line="240" w:lineRule="auto"/>
        <w:jc w:val="both"/>
      </w:pPr>
      <w:r>
        <w:t>The success of these initiatives is reflected in th</w:t>
      </w:r>
      <w:r w:rsidR="00EC02A2">
        <w:t>e relative performance of Hong K</w:t>
      </w:r>
      <w:r>
        <w:t>ong in the Global Innovation Index</w:t>
      </w:r>
      <w:r w:rsidR="00D12FE9">
        <w:t xml:space="preserve"> (2014)</w:t>
      </w:r>
      <w:r>
        <w:t xml:space="preserve"> where it is now ranked 10</w:t>
      </w:r>
      <w:r w:rsidRPr="00524BC8">
        <w:rPr>
          <w:vertAlign w:val="superscript"/>
        </w:rPr>
        <w:t>th</w:t>
      </w:r>
      <w:r>
        <w:t xml:space="preserve"> </w:t>
      </w:r>
      <w:r w:rsidR="00EC02A2">
        <w:t>worldwide</w:t>
      </w:r>
      <w:r>
        <w:t>. The performance of Hong Kong in terms of indicators associated with innovation</w:t>
      </w:r>
      <w:r w:rsidR="00EC02A2">
        <w:t xml:space="preserve">, relative to </w:t>
      </w:r>
      <w:r w:rsidR="00D12FE9">
        <w:t>the rest of China, the UK, Germany and the USA is</w:t>
      </w:r>
      <w:r>
        <w:t xml:space="preserve"> shown in Table 1</w:t>
      </w:r>
      <w:r w:rsidR="00D12FE9">
        <w:t xml:space="preserve">. Although overall innovation and access </w:t>
      </w:r>
      <w:r w:rsidR="005C7488">
        <w:t>to ICT</w:t>
      </w:r>
      <w:r w:rsidR="00D12FE9">
        <w:t xml:space="preserve"> is good</w:t>
      </w:r>
      <w:r w:rsidR="00A2559B">
        <w:t>,</w:t>
      </w:r>
      <w:r w:rsidR="00D12FE9">
        <w:t xml:space="preserve"> Hong Kong </w:t>
      </w:r>
      <w:r w:rsidR="005C7488">
        <w:t>does not compare favourably to W</w:t>
      </w:r>
      <w:r w:rsidR="00D12FE9">
        <w:t xml:space="preserve">estern </w:t>
      </w:r>
      <w:r w:rsidR="00992FC1">
        <w:t xml:space="preserve">countries </w:t>
      </w:r>
      <w:r w:rsidR="000563D3">
        <w:t>with regards to</w:t>
      </w:r>
      <w:r w:rsidR="00D12FE9">
        <w:t xml:space="preserve"> dimensions of the number of researchers, amount of GDP spent on research and university industry collaboration.</w:t>
      </w:r>
    </w:p>
    <w:p w14:paraId="49A85EC8" w14:textId="77777777" w:rsidR="00AE593B" w:rsidRDefault="00AE593B" w:rsidP="00354C54">
      <w:pPr>
        <w:autoSpaceDE w:val="0"/>
        <w:autoSpaceDN w:val="0"/>
        <w:adjustRightInd w:val="0"/>
        <w:spacing w:after="0" w:line="240" w:lineRule="auto"/>
      </w:pPr>
    </w:p>
    <w:p w14:paraId="5B48FB6B" w14:textId="77777777" w:rsidR="00992FC1" w:rsidRDefault="00D4266C" w:rsidP="007538F2">
      <w:pPr>
        <w:autoSpaceDE w:val="0"/>
        <w:autoSpaceDN w:val="0"/>
        <w:adjustRightInd w:val="0"/>
        <w:spacing w:after="0" w:line="240" w:lineRule="auto"/>
        <w:jc w:val="both"/>
      </w:pPr>
      <w:r>
        <w:t xml:space="preserve"> </w:t>
      </w:r>
      <w:r w:rsidR="00674AC2">
        <w:t>I</w:t>
      </w:r>
      <w:r>
        <w:t>t is observed</w:t>
      </w:r>
      <w:r w:rsidR="00992FC1" w:rsidRPr="00992FC1">
        <w:t xml:space="preserve"> that the highest demand in Hong Kong regarding research opportunities </w:t>
      </w:r>
      <w:r>
        <w:t>are likely</w:t>
      </w:r>
      <w:r w:rsidR="000563D3">
        <w:t xml:space="preserve"> to be</w:t>
      </w:r>
      <w:r w:rsidRPr="00992FC1">
        <w:t xml:space="preserve"> </w:t>
      </w:r>
      <w:r w:rsidR="00992FC1" w:rsidRPr="00992FC1">
        <w:t xml:space="preserve">in the areas of information technology, green-technology, </w:t>
      </w:r>
      <w:proofErr w:type="spellStart"/>
      <w:r w:rsidR="00992FC1" w:rsidRPr="00992FC1">
        <w:t>nano</w:t>
      </w:r>
      <w:proofErr w:type="spellEnd"/>
      <w:r w:rsidR="00992FC1" w:rsidRPr="00992FC1">
        <w:t xml:space="preserve">-technology, new materials and </w:t>
      </w:r>
      <w:r w:rsidR="00992FC1" w:rsidRPr="00992FC1">
        <w:lastRenderedPageBreak/>
        <w:t>biotechnology</w:t>
      </w:r>
      <w:r>
        <w:t xml:space="preserve"> and electro-mechanical systems</w:t>
      </w:r>
      <w:r w:rsidR="007538F2">
        <w:t xml:space="preserve">. </w:t>
      </w:r>
      <w:r w:rsidR="00E65CC4">
        <w:t xml:space="preserve">This should </w:t>
      </w:r>
      <w:r w:rsidR="004120AD">
        <w:t>give</w:t>
      </w:r>
      <w:r w:rsidR="007538F2">
        <w:t xml:space="preserve"> opportunities to </w:t>
      </w:r>
      <w:r w:rsidR="00E65CC4">
        <w:t xml:space="preserve">UK </w:t>
      </w:r>
      <w:r w:rsidR="007538F2">
        <w:t xml:space="preserve">universities because of the strong reputation of a number of </w:t>
      </w:r>
      <w:r w:rsidR="00F40237">
        <w:t xml:space="preserve">UK </w:t>
      </w:r>
      <w:r w:rsidR="007538F2">
        <w:t>universities</w:t>
      </w:r>
      <w:r w:rsidR="00E65CC4">
        <w:t xml:space="preserve"> in these areas</w:t>
      </w:r>
      <w:r w:rsidR="000563D3">
        <w:t>.</w:t>
      </w:r>
      <w:r w:rsidR="00E65CC4">
        <w:t xml:space="preserve"> </w:t>
      </w:r>
      <w:r w:rsidR="000563D3">
        <w:t>Also</w:t>
      </w:r>
      <w:r w:rsidR="00E65CC4">
        <w:t xml:space="preserve"> the demand for </w:t>
      </w:r>
      <w:r w:rsidR="007538F2">
        <w:t xml:space="preserve">Graduates and especially </w:t>
      </w:r>
      <w:r w:rsidR="00A2559B">
        <w:t>Doctorates</w:t>
      </w:r>
      <w:r w:rsidR="00E65CC4">
        <w:t xml:space="preserve"> cannot be met by local supply in Hong Kong</w:t>
      </w:r>
      <w:r w:rsidR="00A2559B">
        <w:t>. Collaboration with u</w:t>
      </w:r>
      <w:r w:rsidR="000563D3">
        <w:t>niversities is</w:t>
      </w:r>
      <w:r w:rsidR="007538F2">
        <w:t xml:space="preserve"> recommended</w:t>
      </w:r>
      <w:r w:rsidR="009314EE">
        <w:t>. But there are</w:t>
      </w:r>
      <w:r w:rsidR="007538F2">
        <w:t xml:space="preserve"> barriers</w:t>
      </w:r>
      <w:r w:rsidR="00674AC2">
        <w:t>,</w:t>
      </w:r>
      <w:r w:rsidR="007538F2">
        <w:t xml:space="preserve"> </w:t>
      </w:r>
      <w:r w:rsidR="00C501BA">
        <w:t>notably:</w:t>
      </w:r>
    </w:p>
    <w:p w14:paraId="19E20CC4" w14:textId="77777777" w:rsidR="007538F2" w:rsidRDefault="007538F2" w:rsidP="007538F2">
      <w:pPr>
        <w:autoSpaceDE w:val="0"/>
        <w:autoSpaceDN w:val="0"/>
        <w:adjustRightInd w:val="0"/>
        <w:spacing w:after="0" w:line="240" w:lineRule="auto"/>
        <w:jc w:val="both"/>
      </w:pPr>
    </w:p>
    <w:p w14:paraId="10108D54" w14:textId="77777777" w:rsidR="007538F2" w:rsidRPr="00AC04BF" w:rsidRDefault="007538F2" w:rsidP="006D39F6">
      <w:pPr>
        <w:numPr>
          <w:ilvl w:val="0"/>
          <w:numId w:val="6"/>
        </w:numPr>
        <w:jc w:val="both"/>
      </w:pPr>
      <w:r w:rsidRPr="00AC04BF">
        <w:rPr>
          <w:lang w:val="en-US"/>
        </w:rPr>
        <w:t xml:space="preserve">Informal collaboration </w:t>
      </w:r>
      <w:r w:rsidR="00E65CC4">
        <w:rPr>
          <w:lang w:val="en-US"/>
        </w:rPr>
        <w:t>with Hong Kong industry and UK</w:t>
      </w:r>
      <w:r w:rsidRPr="00AC04BF">
        <w:rPr>
          <w:lang w:val="en-US"/>
        </w:rPr>
        <w:t xml:space="preserve"> universities is more common</w:t>
      </w:r>
      <w:r w:rsidR="00E65CC4">
        <w:rPr>
          <w:lang w:val="en-US"/>
        </w:rPr>
        <w:t xml:space="preserve"> than formal agreements. There </w:t>
      </w:r>
      <w:r w:rsidR="00FA5A5C">
        <w:rPr>
          <w:lang w:val="en-US"/>
        </w:rPr>
        <w:t>is</w:t>
      </w:r>
      <w:r w:rsidR="000563D3">
        <w:rPr>
          <w:lang w:val="en-US"/>
        </w:rPr>
        <w:t>,</w:t>
      </w:r>
      <w:r w:rsidR="00FA5A5C">
        <w:rPr>
          <w:lang w:val="en-US"/>
        </w:rPr>
        <w:t xml:space="preserve"> however, a great deal of collaboration between UK and HK </w:t>
      </w:r>
      <w:r w:rsidR="00F40237">
        <w:rPr>
          <w:lang w:val="en-US"/>
        </w:rPr>
        <w:t>universities</w:t>
      </w:r>
      <w:r w:rsidR="000563D3">
        <w:rPr>
          <w:lang w:val="en-US"/>
        </w:rPr>
        <w:t>,</w:t>
      </w:r>
      <w:r w:rsidR="00F40237">
        <w:rPr>
          <w:lang w:val="en-US"/>
        </w:rPr>
        <w:t xml:space="preserve"> </w:t>
      </w:r>
      <w:r w:rsidR="00FA5A5C">
        <w:rPr>
          <w:lang w:val="en-US"/>
        </w:rPr>
        <w:t>industry most of these are governed by formal agreements and memoranda of understanding.</w:t>
      </w:r>
    </w:p>
    <w:p w14:paraId="660A85FD" w14:textId="77777777" w:rsidR="007538F2" w:rsidRPr="006D39F6" w:rsidRDefault="00290A9B" w:rsidP="005C027F">
      <w:pPr>
        <w:numPr>
          <w:ilvl w:val="0"/>
          <w:numId w:val="6"/>
        </w:numPr>
        <w:jc w:val="both"/>
      </w:pPr>
      <w:r>
        <w:rPr>
          <w:lang w:val="en-US"/>
        </w:rPr>
        <w:t>Hong Kong industrialists l</w:t>
      </w:r>
      <w:r w:rsidR="007538F2" w:rsidRPr="00AC04BF">
        <w:rPr>
          <w:lang w:val="en-US"/>
        </w:rPr>
        <w:t xml:space="preserve">ack knowledge and accessibility to </w:t>
      </w:r>
      <w:r w:rsidR="00FA5A5C">
        <w:rPr>
          <w:lang w:val="en-US"/>
        </w:rPr>
        <w:t>UK</w:t>
      </w:r>
      <w:r w:rsidR="00FA5A5C" w:rsidRPr="00AC04BF">
        <w:rPr>
          <w:lang w:val="en-US"/>
        </w:rPr>
        <w:t xml:space="preserve"> </w:t>
      </w:r>
      <w:r w:rsidR="007538F2" w:rsidRPr="00AC04BF">
        <w:rPr>
          <w:lang w:val="en-US"/>
        </w:rPr>
        <w:t>universities.</w:t>
      </w:r>
      <w:r>
        <w:rPr>
          <w:lang w:val="en-US"/>
        </w:rPr>
        <w:t xml:space="preserve"> Academic conferences give an infrastructure for academics to meet other academics but there is little provision for similar informal meetings between industry and academics.</w:t>
      </w:r>
    </w:p>
    <w:p w14:paraId="3CC316C6" w14:textId="05DFCCF8" w:rsidR="009314EE" w:rsidRPr="00AC04BF" w:rsidRDefault="009314EE" w:rsidP="005646E5">
      <w:pPr>
        <w:numPr>
          <w:ilvl w:val="0"/>
          <w:numId w:val="6"/>
        </w:numPr>
        <w:jc w:val="both"/>
      </w:pPr>
      <w:r>
        <w:t xml:space="preserve">The infrastructure and the environment in Hong Kong </w:t>
      </w:r>
      <w:r w:rsidR="005646E5">
        <w:t xml:space="preserve">are </w:t>
      </w:r>
      <w:r>
        <w:t>not particularly conducive to young science and engineering entrepre</w:t>
      </w:r>
      <w:r w:rsidR="007232B5">
        <w:t>neurs. This is reflected in the</w:t>
      </w:r>
      <w:r>
        <w:t xml:space="preserve"> case of the “green </w:t>
      </w:r>
      <w:proofErr w:type="spellStart"/>
      <w:r>
        <w:t>technopreneur</w:t>
      </w:r>
      <w:proofErr w:type="spellEnd"/>
      <w:r>
        <w:t>” Frank Wang</w:t>
      </w:r>
      <w:proofErr w:type="gramStart"/>
      <w:r w:rsidR="00674AC2">
        <w:t>,</w:t>
      </w:r>
      <w:r>
        <w:t xml:space="preserve">  a</w:t>
      </w:r>
      <w:proofErr w:type="gramEnd"/>
      <w:r>
        <w:t xml:space="preserve"> graduate of Hong Kong </w:t>
      </w:r>
      <w:r w:rsidR="00F40237">
        <w:t>U</w:t>
      </w:r>
      <w:r>
        <w:t xml:space="preserve">niversity of </w:t>
      </w:r>
      <w:r w:rsidR="00F40237">
        <w:t>S</w:t>
      </w:r>
      <w:r>
        <w:t>cience and Technology</w:t>
      </w:r>
      <w:r w:rsidR="00674AC2">
        <w:t>,</w:t>
      </w:r>
      <w:r>
        <w:t xml:space="preserve"> who founded </w:t>
      </w:r>
      <w:proofErr w:type="spellStart"/>
      <w:r>
        <w:t>Dajiang</w:t>
      </w:r>
      <w:proofErr w:type="spellEnd"/>
      <w:r>
        <w:t xml:space="preserve"> Innovation a manufacturer of consumer drones.  He located the business in Shenzhen rather than Hong Kong because of the lack of supporting supply chain infrastructure and relatively high wages in Hong Kong</w:t>
      </w:r>
      <w:r w:rsidR="00C501BA">
        <w:t>, (</w:t>
      </w:r>
      <w:proofErr w:type="spellStart"/>
      <w:r w:rsidR="00C501BA">
        <w:t>sUAS</w:t>
      </w:r>
      <w:proofErr w:type="spellEnd"/>
      <w:r w:rsidR="00C501BA">
        <w:t xml:space="preserve"> News 2015).</w:t>
      </w:r>
    </w:p>
    <w:p w14:paraId="234D77EF" w14:textId="77777777" w:rsidR="007538F2" w:rsidRPr="00AC04BF" w:rsidRDefault="007538F2" w:rsidP="007538F2">
      <w:pPr>
        <w:numPr>
          <w:ilvl w:val="0"/>
          <w:numId w:val="6"/>
        </w:numPr>
      </w:pPr>
      <w:r w:rsidRPr="00AC04BF">
        <w:rPr>
          <w:lang w:val="en-US"/>
        </w:rPr>
        <w:t xml:space="preserve">Limited </w:t>
      </w:r>
      <w:r w:rsidR="00290A9B">
        <w:rPr>
          <w:lang w:val="en-US"/>
        </w:rPr>
        <w:t xml:space="preserve">common </w:t>
      </w:r>
      <w:r w:rsidRPr="00AC04BF">
        <w:rPr>
          <w:lang w:val="en-US"/>
        </w:rPr>
        <w:t>social and network channel</w:t>
      </w:r>
      <w:r w:rsidR="00290A9B">
        <w:rPr>
          <w:lang w:val="en-US"/>
        </w:rPr>
        <w:t>s</w:t>
      </w:r>
      <w:r w:rsidRPr="00AC04BF">
        <w:rPr>
          <w:lang w:val="en-US"/>
        </w:rPr>
        <w:t xml:space="preserve"> </w:t>
      </w:r>
      <w:r w:rsidR="00290A9B">
        <w:rPr>
          <w:lang w:val="en-US"/>
        </w:rPr>
        <w:t xml:space="preserve">(or social space) </w:t>
      </w:r>
      <w:r w:rsidRPr="00AC04BF">
        <w:rPr>
          <w:lang w:val="en-US"/>
        </w:rPr>
        <w:t xml:space="preserve">available </w:t>
      </w:r>
      <w:r w:rsidR="00290A9B">
        <w:rPr>
          <w:lang w:val="en-US"/>
        </w:rPr>
        <w:t>for industrialists and academic researchers to meet.</w:t>
      </w:r>
    </w:p>
    <w:p w14:paraId="6DFEC2AB" w14:textId="77777777" w:rsidR="007538F2" w:rsidRPr="00AC04BF" w:rsidRDefault="007538F2" w:rsidP="007538F2">
      <w:pPr>
        <w:numPr>
          <w:ilvl w:val="0"/>
          <w:numId w:val="6"/>
        </w:numPr>
      </w:pPr>
      <w:r w:rsidRPr="00AC04BF">
        <w:rPr>
          <w:lang w:val="en-US"/>
        </w:rPr>
        <w:t>Time-zone difference and the long travel distance</w:t>
      </w:r>
    </w:p>
    <w:p w14:paraId="617F18D3" w14:textId="77777777" w:rsidR="005B68C2" w:rsidRDefault="005B68C2" w:rsidP="007538F2">
      <w:pPr>
        <w:autoSpaceDE w:val="0"/>
        <w:autoSpaceDN w:val="0"/>
        <w:adjustRightInd w:val="0"/>
        <w:spacing w:after="0" w:line="240" w:lineRule="auto"/>
        <w:jc w:val="both"/>
      </w:pPr>
    </w:p>
    <w:p w14:paraId="63E8367C" w14:textId="70C45C13" w:rsidR="00A46CEB" w:rsidRDefault="005B68C2" w:rsidP="007538F2">
      <w:pPr>
        <w:autoSpaceDE w:val="0"/>
        <w:autoSpaceDN w:val="0"/>
        <w:adjustRightInd w:val="0"/>
        <w:spacing w:after="0" w:line="240" w:lineRule="auto"/>
        <w:jc w:val="both"/>
      </w:pPr>
      <w:r>
        <w:t>However</w:t>
      </w:r>
      <w:proofErr w:type="gramStart"/>
      <w:r>
        <w:t>,   a</w:t>
      </w:r>
      <w:proofErr w:type="gramEnd"/>
      <w:r>
        <w:t xml:space="preserve"> number of initiatives between Hong Kong and Scotland have emerged</w:t>
      </w:r>
      <w:r w:rsidR="000563D3">
        <w:t>,</w:t>
      </w:r>
      <w:r>
        <w:t xml:space="preserve"> such </w:t>
      </w:r>
      <w:proofErr w:type="spellStart"/>
      <w:r>
        <w:t>asthe</w:t>
      </w:r>
      <w:proofErr w:type="spellEnd"/>
      <w:r>
        <w:t xml:space="preserve"> Hong Kong – Scotland </w:t>
      </w:r>
      <w:r w:rsidR="000563D3">
        <w:t xml:space="preserve">Partners of </w:t>
      </w:r>
      <w:r w:rsidR="0039440F">
        <w:t>Post-Doctoral</w:t>
      </w:r>
      <w:r w:rsidR="00A46CEB">
        <w:t xml:space="preserve"> Research and the </w:t>
      </w:r>
      <w:r>
        <w:t>SCF/RGC Joint Research Scheme</w:t>
      </w:r>
      <w:r w:rsidR="000563D3">
        <w:t>. F</w:t>
      </w:r>
      <w:r w:rsidR="00A46CEB">
        <w:t>or example</w:t>
      </w:r>
      <w:r w:rsidR="000563D3">
        <w:t>s</w:t>
      </w:r>
      <w:r w:rsidR="00A46CEB">
        <w:t xml:space="preserve"> </w:t>
      </w:r>
      <w:r w:rsidR="000563D3">
        <w:t>of</w:t>
      </w:r>
      <w:r w:rsidR="00A46CEB">
        <w:t xml:space="preserve"> the projects and collaborators </w:t>
      </w:r>
      <w:r w:rsidR="000563D3">
        <w:t xml:space="preserve">see </w:t>
      </w:r>
      <w:r w:rsidR="00A46CEB">
        <w:t>Appendix 1. But again these are between academic institutions rather than including industry.</w:t>
      </w:r>
    </w:p>
    <w:p w14:paraId="5E7F1919" w14:textId="77777777" w:rsidR="00931E66" w:rsidRDefault="00931E66" w:rsidP="007538F2">
      <w:pPr>
        <w:autoSpaceDE w:val="0"/>
        <w:autoSpaceDN w:val="0"/>
        <w:adjustRightInd w:val="0"/>
        <w:spacing w:after="0" w:line="240" w:lineRule="auto"/>
        <w:jc w:val="both"/>
      </w:pPr>
    </w:p>
    <w:p w14:paraId="4CF2BD0E" w14:textId="77777777" w:rsidR="00C00F87" w:rsidRPr="00992FC1" w:rsidRDefault="00C00F87" w:rsidP="007538F2">
      <w:pPr>
        <w:autoSpaceDE w:val="0"/>
        <w:autoSpaceDN w:val="0"/>
        <w:adjustRightInd w:val="0"/>
        <w:spacing w:after="0" w:line="240" w:lineRule="auto"/>
        <w:jc w:val="both"/>
        <w:sectPr w:rsidR="00C00F87" w:rsidRPr="00992FC1">
          <w:footerReference w:type="default" r:id="rId11"/>
          <w:pgSz w:w="11906" w:h="16838"/>
          <w:pgMar w:top="1440" w:right="1440" w:bottom="1440" w:left="1440" w:header="708" w:footer="708" w:gutter="0"/>
          <w:cols w:space="708"/>
          <w:docGrid w:linePitch="360"/>
        </w:sectPr>
      </w:pPr>
    </w:p>
    <w:p w14:paraId="174BAE49" w14:textId="77777777" w:rsidR="00AE593B" w:rsidRPr="008C2C48" w:rsidRDefault="008C2C48" w:rsidP="00354C54">
      <w:pPr>
        <w:autoSpaceDE w:val="0"/>
        <w:autoSpaceDN w:val="0"/>
        <w:adjustRightInd w:val="0"/>
        <w:spacing w:after="0" w:line="240" w:lineRule="auto"/>
        <w:rPr>
          <w:b/>
        </w:rPr>
      </w:pPr>
      <w:r>
        <w:rPr>
          <w:b/>
        </w:rPr>
        <w:lastRenderedPageBreak/>
        <w:t>Ta</w:t>
      </w:r>
      <w:r w:rsidR="007C1E4E">
        <w:rPr>
          <w:b/>
        </w:rPr>
        <w:t>ble 1: Research and Innovation Performance I</w:t>
      </w:r>
      <w:r>
        <w:rPr>
          <w:b/>
        </w:rPr>
        <w:t>ndicators</w:t>
      </w:r>
    </w:p>
    <w:tbl>
      <w:tblPr>
        <w:tblW w:w="2522" w:type="pct"/>
        <w:tblLook w:val="04A0" w:firstRow="1" w:lastRow="0" w:firstColumn="1" w:lastColumn="0" w:noHBand="0" w:noVBand="1"/>
      </w:tblPr>
      <w:tblGrid>
        <w:gridCol w:w="3824"/>
        <w:gridCol w:w="1336"/>
        <w:gridCol w:w="673"/>
        <w:gridCol w:w="1336"/>
        <w:gridCol w:w="673"/>
        <w:gridCol w:w="1336"/>
        <w:gridCol w:w="673"/>
        <w:gridCol w:w="1336"/>
        <w:gridCol w:w="673"/>
        <w:gridCol w:w="1336"/>
        <w:gridCol w:w="673"/>
      </w:tblGrid>
      <w:tr w:rsidR="00AE593B" w:rsidRPr="008C2C48" w14:paraId="5D0EE935" w14:textId="77777777" w:rsidTr="008C2C48">
        <w:trPr>
          <w:trHeight w:val="235"/>
        </w:trPr>
        <w:tc>
          <w:tcPr>
            <w:tcW w:w="1300" w:type="pct"/>
            <w:tcBorders>
              <w:top w:val="nil"/>
              <w:left w:val="nil"/>
              <w:bottom w:val="nil"/>
              <w:right w:val="nil"/>
            </w:tcBorders>
            <w:shd w:val="clear" w:color="auto" w:fill="auto"/>
            <w:noWrap/>
            <w:vAlign w:val="bottom"/>
            <w:hideMark/>
          </w:tcPr>
          <w:p w14:paraId="4D69E516" w14:textId="77777777" w:rsidR="00AE593B" w:rsidRPr="008C2C48" w:rsidRDefault="00AE593B" w:rsidP="00AE593B">
            <w:pPr>
              <w:spacing w:after="0" w:line="240" w:lineRule="auto"/>
              <w:rPr>
                <w:rFonts w:ascii="Times New Roman" w:eastAsia="Times New Roman" w:hAnsi="Times New Roman" w:cs="Times New Roman"/>
                <w:b/>
                <w:sz w:val="24"/>
                <w:szCs w:val="24"/>
                <w:lang w:eastAsia="en-GB"/>
              </w:rPr>
            </w:pPr>
          </w:p>
        </w:tc>
        <w:tc>
          <w:tcPr>
            <w:tcW w:w="739" w:type="pct"/>
            <w:gridSpan w:val="2"/>
            <w:tcBorders>
              <w:top w:val="nil"/>
              <w:left w:val="single" w:sz="8" w:space="0" w:color="auto"/>
              <w:bottom w:val="nil"/>
              <w:right w:val="single" w:sz="8" w:space="0" w:color="000000"/>
            </w:tcBorders>
            <w:shd w:val="clear" w:color="auto" w:fill="auto"/>
            <w:noWrap/>
            <w:vAlign w:val="bottom"/>
            <w:hideMark/>
          </w:tcPr>
          <w:p w14:paraId="72864A2A" w14:textId="77777777" w:rsidR="00AE593B" w:rsidRPr="008C2C48" w:rsidRDefault="00AE593B" w:rsidP="00AE593B">
            <w:pPr>
              <w:spacing w:after="0" w:line="240" w:lineRule="auto"/>
              <w:jc w:val="center"/>
              <w:rPr>
                <w:rFonts w:ascii="Calibri" w:eastAsia="Times New Roman" w:hAnsi="Calibri" w:cs="Times New Roman"/>
                <w:b/>
                <w:bCs/>
                <w:color w:val="000000"/>
                <w:lang w:eastAsia="en-GB"/>
              </w:rPr>
            </w:pPr>
            <w:r w:rsidRPr="008C2C48">
              <w:rPr>
                <w:rFonts w:ascii="Calibri" w:eastAsia="Times New Roman" w:hAnsi="Calibri" w:cs="Times New Roman"/>
                <w:b/>
                <w:bCs/>
                <w:color w:val="000000"/>
                <w:lang w:eastAsia="en-GB"/>
              </w:rPr>
              <w:t>HK 2014</w:t>
            </w:r>
          </w:p>
        </w:tc>
        <w:tc>
          <w:tcPr>
            <w:tcW w:w="740" w:type="pct"/>
            <w:gridSpan w:val="2"/>
            <w:tcBorders>
              <w:top w:val="nil"/>
              <w:left w:val="nil"/>
              <w:bottom w:val="nil"/>
              <w:right w:val="single" w:sz="8" w:space="0" w:color="000000"/>
            </w:tcBorders>
            <w:shd w:val="clear" w:color="auto" w:fill="auto"/>
            <w:noWrap/>
            <w:vAlign w:val="bottom"/>
            <w:hideMark/>
          </w:tcPr>
          <w:p w14:paraId="24D830E9" w14:textId="77777777" w:rsidR="00AE593B" w:rsidRPr="008C2C48" w:rsidRDefault="00AE593B" w:rsidP="00AE593B">
            <w:pPr>
              <w:spacing w:after="0" w:line="240" w:lineRule="auto"/>
              <w:jc w:val="center"/>
              <w:rPr>
                <w:rFonts w:ascii="Calibri" w:eastAsia="Times New Roman" w:hAnsi="Calibri" w:cs="Times New Roman"/>
                <w:b/>
                <w:bCs/>
                <w:color w:val="000000"/>
                <w:lang w:eastAsia="en-GB"/>
              </w:rPr>
            </w:pPr>
            <w:r w:rsidRPr="008C2C48">
              <w:rPr>
                <w:rFonts w:ascii="Calibri" w:eastAsia="Times New Roman" w:hAnsi="Calibri" w:cs="Times New Roman"/>
                <w:b/>
                <w:bCs/>
                <w:color w:val="000000"/>
                <w:lang w:eastAsia="en-GB"/>
              </w:rPr>
              <w:t>U</w:t>
            </w:r>
            <w:r w:rsidR="008C2C48">
              <w:rPr>
                <w:rFonts w:ascii="Calibri" w:eastAsia="Times New Roman" w:hAnsi="Calibri" w:cs="Times New Roman"/>
                <w:b/>
                <w:bCs/>
                <w:color w:val="000000"/>
                <w:lang w:eastAsia="en-GB"/>
              </w:rPr>
              <w:t>K</w:t>
            </w:r>
          </w:p>
        </w:tc>
        <w:tc>
          <w:tcPr>
            <w:tcW w:w="740" w:type="pct"/>
            <w:gridSpan w:val="2"/>
            <w:tcBorders>
              <w:top w:val="nil"/>
              <w:left w:val="nil"/>
              <w:bottom w:val="nil"/>
              <w:right w:val="single" w:sz="8" w:space="0" w:color="000000"/>
            </w:tcBorders>
            <w:shd w:val="clear" w:color="auto" w:fill="auto"/>
            <w:noWrap/>
            <w:vAlign w:val="bottom"/>
            <w:hideMark/>
          </w:tcPr>
          <w:p w14:paraId="14D913AB" w14:textId="77777777" w:rsidR="00AE593B" w:rsidRPr="008C2C48" w:rsidRDefault="00AE593B" w:rsidP="00AE593B">
            <w:pPr>
              <w:spacing w:after="0" w:line="240" w:lineRule="auto"/>
              <w:jc w:val="center"/>
              <w:rPr>
                <w:rFonts w:ascii="Calibri" w:eastAsia="Times New Roman" w:hAnsi="Calibri" w:cs="Times New Roman"/>
                <w:b/>
                <w:bCs/>
                <w:color w:val="000000"/>
                <w:lang w:eastAsia="en-GB"/>
              </w:rPr>
            </w:pPr>
            <w:r w:rsidRPr="008C2C48">
              <w:rPr>
                <w:rFonts w:ascii="Calibri" w:eastAsia="Times New Roman" w:hAnsi="Calibri" w:cs="Times New Roman"/>
                <w:b/>
                <w:bCs/>
                <w:color w:val="000000"/>
                <w:lang w:eastAsia="en-GB"/>
              </w:rPr>
              <w:t>China</w:t>
            </w:r>
          </w:p>
        </w:tc>
        <w:tc>
          <w:tcPr>
            <w:tcW w:w="740" w:type="pct"/>
            <w:gridSpan w:val="2"/>
            <w:tcBorders>
              <w:top w:val="nil"/>
              <w:left w:val="nil"/>
              <w:bottom w:val="nil"/>
              <w:right w:val="single" w:sz="8" w:space="0" w:color="000000"/>
            </w:tcBorders>
            <w:shd w:val="clear" w:color="auto" w:fill="auto"/>
            <w:noWrap/>
            <w:vAlign w:val="bottom"/>
            <w:hideMark/>
          </w:tcPr>
          <w:p w14:paraId="66D4435D" w14:textId="77777777" w:rsidR="00AE593B" w:rsidRPr="008C2C48" w:rsidRDefault="00AE593B" w:rsidP="00AE593B">
            <w:pPr>
              <w:spacing w:after="0" w:line="240" w:lineRule="auto"/>
              <w:jc w:val="center"/>
              <w:rPr>
                <w:rFonts w:ascii="Calibri" w:eastAsia="Times New Roman" w:hAnsi="Calibri" w:cs="Times New Roman"/>
                <w:b/>
                <w:bCs/>
                <w:color w:val="000000"/>
                <w:lang w:eastAsia="en-GB"/>
              </w:rPr>
            </w:pPr>
            <w:r w:rsidRPr="008C2C48">
              <w:rPr>
                <w:rFonts w:ascii="Calibri" w:eastAsia="Times New Roman" w:hAnsi="Calibri" w:cs="Times New Roman"/>
                <w:b/>
                <w:bCs/>
                <w:color w:val="000000"/>
                <w:lang w:eastAsia="en-GB"/>
              </w:rPr>
              <w:t>Germany</w:t>
            </w:r>
          </w:p>
        </w:tc>
        <w:tc>
          <w:tcPr>
            <w:tcW w:w="740" w:type="pct"/>
            <w:gridSpan w:val="2"/>
            <w:tcBorders>
              <w:top w:val="nil"/>
              <w:left w:val="nil"/>
              <w:bottom w:val="nil"/>
              <w:right w:val="nil"/>
            </w:tcBorders>
            <w:shd w:val="clear" w:color="auto" w:fill="auto"/>
            <w:noWrap/>
            <w:vAlign w:val="bottom"/>
            <w:hideMark/>
          </w:tcPr>
          <w:p w14:paraId="7829221F"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USA</w:t>
            </w:r>
          </w:p>
        </w:tc>
      </w:tr>
      <w:tr w:rsidR="00AE593B" w:rsidRPr="008C2C48" w14:paraId="7A3CB095" w14:textId="77777777" w:rsidTr="008C2C48">
        <w:trPr>
          <w:trHeight w:val="245"/>
        </w:trPr>
        <w:tc>
          <w:tcPr>
            <w:tcW w:w="1300" w:type="pct"/>
            <w:tcBorders>
              <w:top w:val="nil"/>
              <w:left w:val="nil"/>
              <w:bottom w:val="nil"/>
              <w:right w:val="nil"/>
            </w:tcBorders>
            <w:shd w:val="clear" w:color="auto" w:fill="auto"/>
            <w:noWrap/>
            <w:vAlign w:val="bottom"/>
            <w:hideMark/>
          </w:tcPr>
          <w:p w14:paraId="20159077" w14:textId="77777777" w:rsidR="00AE593B" w:rsidRPr="008C2C48" w:rsidRDefault="00AE593B" w:rsidP="00AE593B">
            <w:pPr>
              <w:spacing w:after="0" w:line="240" w:lineRule="auto"/>
              <w:rPr>
                <w:rFonts w:ascii="Calibri" w:eastAsia="Times New Roman" w:hAnsi="Calibri" w:cs="Times New Roman"/>
                <w:b/>
                <w:bCs/>
                <w:color w:val="000000"/>
                <w:lang w:eastAsia="en-GB"/>
              </w:rPr>
            </w:pPr>
            <w:r w:rsidRPr="008C2C48">
              <w:rPr>
                <w:rFonts w:ascii="Calibri" w:eastAsia="Times New Roman" w:hAnsi="Calibri" w:cs="Times New Roman"/>
                <w:b/>
                <w:bCs/>
                <w:color w:val="000000"/>
                <w:lang w:eastAsia="en-GB"/>
              </w:rPr>
              <w:t>Performance Measure</w:t>
            </w:r>
          </w:p>
        </w:tc>
        <w:tc>
          <w:tcPr>
            <w:tcW w:w="476" w:type="pct"/>
            <w:tcBorders>
              <w:top w:val="nil"/>
              <w:left w:val="single" w:sz="8" w:space="0" w:color="auto"/>
              <w:bottom w:val="nil"/>
              <w:right w:val="nil"/>
            </w:tcBorders>
            <w:shd w:val="clear" w:color="auto" w:fill="auto"/>
            <w:noWrap/>
            <w:vAlign w:val="bottom"/>
            <w:hideMark/>
          </w:tcPr>
          <w:p w14:paraId="7653E285"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Value/Score</w:t>
            </w:r>
          </w:p>
        </w:tc>
        <w:tc>
          <w:tcPr>
            <w:tcW w:w="264" w:type="pct"/>
            <w:tcBorders>
              <w:top w:val="nil"/>
              <w:left w:val="nil"/>
              <w:bottom w:val="nil"/>
              <w:right w:val="nil"/>
            </w:tcBorders>
            <w:shd w:val="clear" w:color="auto" w:fill="auto"/>
            <w:noWrap/>
            <w:vAlign w:val="bottom"/>
            <w:hideMark/>
          </w:tcPr>
          <w:p w14:paraId="0B25F87D"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Rank</w:t>
            </w:r>
          </w:p>
        </w:tc>
        <w:tc>
          <w:tcPr>
            <w:tcW w:w="476" w:type="pct"/>
            <w:tcBorders>
              <w:top w:val="nil"/>
              <w:left w:val="single" w:sz="8" w:space="0" w:color="auto"/>
              <w:bottom w:val="nil"/>
              <w:right w:val="nil"/>
            </w:tcBorders>
            <w:shd w:val="clear" w:color="auto" w:fill="auto"/>
            <w:noWrap/>
            <w:vAlign w:val="bottom"/>
            <w:hideMark/>
          </w:tcPr>
          <w:p w14:paraId="4ABA83BD"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Value/Score</w:t>
            </w:r>
          </w:p>
        </w:tc>
        <w:tc>
          <w:tcPr>
            <w:tcW w:w="264" w:type="pct"/>
            <w:tcBorders>
              <w:top w:val="nil"/>
              <w:left w:val="nil"/>
              <w:bottom w:val="nil"/>
              <w:right w:val="nil"/>
            </w:tcBorders>
            <w:shd w:val="clear" w:color="auto" w:fill="auto"/>
            <w:noWrap/>
            <w:vAlign w:val="bottom"/>
            <w:hideMark/>
          </w:tcPr>
          <w:p w14:paraId="705CC991"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Rank</w:t>
            </w:r>
          </w:p>
        </w:tc>
        <w:tc>
          <w:tcPr>
            <w:tcW w:w="476" w:type="pct"/>
            <w:tcBorders>
              <w:top w:val="nil"/>
              <w:left w:val="single" w:sz="8" w:space="0" w:color="auto"/>
              <w:bottom w:val="nil"/>
              <w:right w:val="nil"/>
            </w:tcBorders>
            <w:shd w:val="clear" w:color="auto" w:fill="auto"/>
            <w:noWrap/>
            <w:vAlign w:val="bottom"/>
            <w:hideMark/>
          </w:tcPr>
          <w:p w14:paraId="32ADACB3"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Value/Score</w:t>
            </w:r>
          </w:p>
        </w:tc>
        <w:tc>
          <w:tcPr>
            <w:tcW w:w="264" w:type="pct"/>
            <w:tcBorders>
              <w:top w:val="nil"/>
              <w:left w:val="nil"/>
              <w:bottom w:val="nil"/>
              <w:right w:val="nil"/>
            </w:tcBorders>
            <w:shd w:val="clear" w:color="auto" w:fill="auto"/>
            <w:noWrap/>
            <w:vAlign w:val="bottom"/>
            <w:hideMark/>
          </w:tcPr>
          <w:p w14:paraId="4BC70D98"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Rank</w:t>
            </w:r>
          </w:p>
        </w:tc>
        <w:tc>
          <w:tcPr>
            <w:tcW w:w="476" w:type="pct"/>
            <w:tcBorders>
              <w:top w:val="nil"/>
              <w:left w:val="single" w:sz="8" w:space="0" w:color="auto"/>
              <w:bottom w:val="nil"/>
              <w:right w:val="nil"/>
            </w:tcBorders>
            <w:shd w:val="clear" w:color="auto" w:fill="auto"/>
            <w:noWrap/>
            <w:vAlign w:val="bottom"/>
            <w:hideMark/>
          </w:tcPr>
          <w:p w14:paraId="2E614D65"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Value/Score</w:t>
            </w:r>
          </w:p>
        </w:tc>
        <w:tc>
          <w:tcPr>
            <w:tcW w:w="264" w:type="pct"/>
            <w:tcBorders>
              <w:top w:val="nil"/>
              <w:left w:val="nil"/>
              <w:bottom w:val="nil"/>
              <w:right w:val="nil"/>
            </w:tcBorders>
            <w:shd w:val="clear" w:color="auto" w:fill="auto"/>
            <w:noWrap/>
            <w:vAlign w:val="bottom"/>
            <w:hideMark/>
          </w:tcPr>
          <w:p w14:paraId="65E2F8FA"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Rank</w:t>
            </w:r>
          </w:p>
        </w:tc>
        <w:tc>
          <w:tcPr>
            <w:tcW w:w="476" w:type="pct"/>
            <w:tcBorders>
              <w:top w:val="nil"/>
              <w:left w:val="single" w:sz="8" w:space="0" w:color="auto"/>
              <w:bottom w:val="nil"/>
              <w:right w:val="nil"/>
            </w:tcBorders>
            <w:shd w:val="clear" w:color="auto" w:fill="auto"/>
            <w:noWrap/>
            <w:vAlign w:val="bottom"/>
            <w:hideMark/>
          </w:tcPr>
          <w:p w14:paraId="4F766E21"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Value/Score</w:t>
            </w:r>
          </w:p>
        </w:tc>
        <w:tc>
          <w:tcPr>
            <w:tcW w:w="264" w:type="pct"/>
            <w:tcBorders>
              <w:top w:val="nil"/>
              <w:left w:val="nil"/>
              <w:bottom w:val="nil"/>
              <w:right w:val="nil"/>
            </w:tcBorders>
            <w:shd w:val="clear" w:color="auto" w:fill="auto"/>
            <w:noWrap/>
            <w:vAlign w:val="bottom"/>
            <w:hideMark/>
          </w:tcPr>
          <w:p w14:paraId="0D6BC3A1" w14:textId="77777777" w:rsidR="00AE593B" w:rsidRPr="008C2C48" w:rsidRDefault="00AE593B" w:rsidP="00AE593B">
            <w:pPr>
              <w:spacing w:after="0" w:line="240" w:lineRule="auto"/>
              <w:rPr>
                <w:rFonts w:ascii="Calibri" w:eastAsia="Times New Roman" w:hAnsi="Calibri" w:cs="Times New Roman"/>
                <w:b/>
                <w:color w:val="000000"/>
                <w:lang w:eastAsia="en-GB"/>
              </w:rPr>
            </w:pPr>
            <w:r w:rsidRPr="008C2C48">
              <w:rPr>
                <w:rFonts w:ascii="Calibri" w:eastAsia="Times New Roman" w:hAnsi="Calibri" w:cs="Times New Roman"/>
                <w:b/>
                <w:color w:val="000000"/>
                <w:lang w:eastAsia="en-GB"/>
              </w:rPr>
              <w:t>Rank</w:t>
            </w:r>
          </w:p>
        </w:tc>
      </w:tr>
      <w:tr w:rsidR="00AE593B" w:rsidRPr="00AE593B" w14:paraId="0935719D" w14:textId="77777777" w:rsidTr="008C2C48">
        <w:trPr>
          <w:trHeight w:val="235"/>
        </w:trPr>
        <w:tc>
          <w:tcPr>
            <w:tcW w:w="1300" w:type="pct"/>
            <w:tcBorders>
              <w:top w:val="single" w:sz="8" w:space="0" w:color="auto"/>
              <w:left w:val="nil"/>
              <w:bottom w:val="nil"/>
              <w:right w:val="nil"/>
            </w:tcBorders>
            <w:shd w:val="clear" w:color="auto" w:fill="auto"/>
            <w:noWrap/>
            <w:vAlign w:val="bottom"/>
            <w:hideMark/>
          </w:tcPr>
          <w:p w14:paraId="054F2DB5"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Global Innovation Index (out of 143)</w:t>
            </w:r>
          </w:p>
        </w:tc>
        <w:tc>
          <w:tcPr>
            <w:tcW w:w="476" w:type="pct"/>
            <w:tcBorders>
              <w:top w:val="single" w:sz="8" w:space="0" w:color="auto"/>
              <w:left w:val="single" w:sz="8" w:space="0" w:color="auto"/>
              <w:bottom w:val="nil"/>
              <w:right w:val="nil"/>
            </w:tcBorders>
            <w:shd w:val="clear" w:color="auto" w:fill="auto"/>
            <w:noWrap/>
            <w:hideMark/>
          </w:tcPr>
          <w:p w14:paraId="499929A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56.8</w:t>
            </w:r>
          </w:p>
        </w:tc>
        <w:tc>
          <w:tcPr>
            <w:tcW w:w="264" w:type="pct"/>
            <w:tcBorders>
              <w:top w:val="single" w:sz="8" w:space="0" w:color="auto"/>
              <w:left w:val="nil"/>
              <w:bottom w:val="nil"/>
              <w:right w:val="nil"/>
            </w:tcBorders>
            <w:shd w:val="clear" w:color="auto" w:fill="auto"/>
            <w:noWrap/>
            <w:hideMark/>
          </w:tcPr>
          <w:p w14:paraId="13E0E98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10</w:t>
            </w:r>
          </w:p>
        </w:tc>
        <w:tc>
          <w:tcPr>
            <w:tcW w:w="476" w:type="pct"/>
            <w:tcBorders>
              <w:top w:val="single" w:sz="8" w:space="0" w:color="auto"/>
              <w:left w:val="single" w:sz="8" w:space="0" w:color="auto"/>
              <w:bottom w:val="nil"/>
              <w:right w:val="nil"/>
            </w:tcBorders>
            <w:shd w:val="clear" w:color="auto" w:fill="auto"/>
            <w:noWrap/>
            <w:hideMark/>
          </w:tcPr>
          <w:p w14:paraId="366AC5E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62.4</w:t>
            </w:r>
          </w:p>
        </w:tc>
        <w:tc>
          <w:tcPr>
            <w:tcW w:w="264" w:type="pct"/>
            <w:tcBorders>
              <w:top w:val="single" w:sz="8" w:space="0" w:color="auto"/>
              <w:left w:val="nil"/>
              <w:bottom w:val="nil"/>
              <w:right w:val="single" w:sz="8" w:space="0" w:color="auto"/>
            </w:tcBorders>
            <w:shd w:val="clear" w:color="auto" w:fill="auto"/>
            <w:noWrap/>
            <w:hideMark/>
          </w:tcPr>
          <w:p w14:paraId="393789DC"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w:t>
            </w:r>
          </w:p>
        </w:tc>
        <w:tc>
          <w:tcPr>
            <w:tcW w:w="476" w:type="pct"/>
            <w:tcBorders>
              <w:top w:val="single" w:sz="8" w:space="0" w:color="auto"/>
              <w:left w:val="nil"/>
              <w:bottom w:val="nil"/>
              <w:right w:val="nil"/>
            </w:tcBorders>
            <w:shd w:val="clear" w:color="auto" w:fill="auto"/>
            <w:noWrap/>
            <w:hideMark/>
          </w:tcPr>
          <w:p w14:paraId="22B08D52"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46.6</w:t>
            </w:r>
          </w:p>
        </w:tc>
        <w:tc>
          <w:tcPr>
            <w:tcW w:w="264" w:type="pct"/>
            <w:tcBorders>
              <w:top w:val="single" w:sz="8" w:space="0" w:color="auto"/>
              <w:left w:val="nil"/>
              <w:bottom w:val="nil"/>
              <w:right w:val="nil"/>
            </w:tcBorders>
            <w:shd w:val="clear" w:color="auto" w:fill="auto"/>
            <w:noWrap/>
            <w:hideMark/>
          </w:tcPr>
          <w:p w14:paraId="6A2A58C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29</w:t>
            </w:r>
          </w:p>
        </w:tc>
        <w:tc>
          <w:tcPr>
            <w:tcW w:w="476" w:type="pct"/>
            <w:tcBorders>
              <w:top w:val="single" w:sz="8" w:space="0" w:color="auto"/>
              <w:left w:val="single" w:sz="8" w:space="0" w:color="auto"/>
              <w:bottom w:val="nil"/>
              <w:right w:val="nil"/>
            </w:tcBorders>
            <w:shd w:val="clear" w:color="auto" w:fill="auto"/>
            <w:noWrap/>
            <w:hideMark/>
          </w:tcPr>
          <w:p w14:paraId="759DC4C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56</w:t>
            </w:r>
          </w:p>
        </w:tc>
        <w:tc>
          <w:tcPr>
            <w:tcW w:w="264" w:type="pct"/>
            <w:tcBorders>
              <w:top w:val="single" w:sz="8" w:space="0" w:color="auto"/>
              <w:left w:val="nil"/>
              <w:bottom w:val="nil"/>
              <w:right w:val="single" w:sz="8" w:space="0" w:color="auto"/>
            </w:tcBorders>
            <w:shd w:val="clear" w:color="auto" w:fill="auto"/>
            <w:noWrap/>
            <w:hideMark/>
          </w:tcPr>
          <w:p w14:paraId="40920BDC"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13</w:t>
            </w:r>
          </w:p>
        </w:tc>
        <w:tc>
          <w:tcPr>
            <w:tcW w:w="476" w:type="pct"/>
            <w:tcBorders>
              <w:top w:val="single" w:sz="8" w:space="0" w:color="auto"/>
              <w:left w:val="nil"/>
              <w:bottom w:val="nil"/>
              <w:right w:val="nil"/>
            </w:tcBorders>
            <w:shd w:val="clear" w:color="auto" w:fill="auto"/>
            <w:noWrap/>
            <w:hideMark/>
          </w:tcPr>
          <w:p w14:paraId="3DDDD88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60.1</w:t>
            </w:r>
          </w:p>
        </w:tc>
        <w:tc>
          <w:tcPr>
            <w:tcW w:w="264" w:type="pct"/>
            <w:tcBorders>
              <w:top w:val="single" w:sz="8" w:space="0" w:color="auto"/>
              <w:left w:val="nil"/>
              <w:bottom w:val="nil"/>
              <w:right w:val="nil"/>
            </w:tcBorders>
            <w:shd w:val="clear" w:color="auto" w:fill="auto"/>
            <w:noWrap/>
            <w:hideMark/>
          </w:tcPr>
          <w:p w14:paraId="02C98D1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w:t>
            </w:r>
          </w:p>
        </w:tc>
      </w:tr>
      <w:tr w:rsidR="00AE593B" w:rsidRPr="00AE593B" w14:paraId="0E1128CB" w14:textId="77777777" w:rsidTr="008C2C48">
        <w:trPr>
          <w:trHeight w:val="235"/>
        </w:trPr>
        <w:tc>
          <w:tcPr>
            <w:tcW w:w="1300" w:type="pct"/>
            <w:tcBorders>
              <w:top w:val="nil"/>
              <w:left w:val="nil"/>
              <w:bottom w:val="nil"/>
              <w:right w:val="nil"/>
            </w:tcBorders>
            <w:shd w:val="clear" w:color="auto" w:fill="auto"/>
            <w:noWrap/>
            <w:vAlign w:val="bottom"/>
            <w:hideMark/>
          </w:tcPr>
          <w:p w14:paraId="62543C7F"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Researchers Headcount/mm pop</w:t>
            </w:r>
          </w:p>
        </w:tc>
        <w:tc>
          <w:tcPr>
            <w:tcW w:w="476" w:type="pct"/>
            <w:tcBorders>
              <w:top w:val="nil"/>
              <w:left w:val="single" w:sz="8" w:space="0" w:color="auto"/>
              <w:bottom w:val="nil"/>
              <w:right w:val="nil"/>
            </w:tcBorders>
            <w:shd w:val="clear" w:color="auto" w:fill="auto"/>
            <w:noWrap/>
            <w:hideMark/>
          </w:tcPr>
          <w:p w14:paraId="54A1C844"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3471.2</w:t>
            </w:r>
          </w:p>
        </w:tc>
        <w:tc>
          <w:tcPr>
            <w:tcW w:w="264" w:type="pct"/>
            <w:tcBorders>
              <w:top w:val="nil"/>
              <w:left w:val="nil"/>
              <w:bottom w:val="nil"/>
              <w:right w:val="nil"/>
            </w:tcBorders>
            <w:shd w:val="clear" w:color="auto" w:fill="auto"/>
            <w:noWrap/>
            <w:hideMark/>
          </w:tcPr>
          <w:p w14:paraId="5D8CB81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29</w:t>
            </w:r>
          </w:p>
        </w:tc>
        <w:tc>
          <w:tcPr>
            <w:tcW w:w="476" w:type="pct"/>
            <w:tcBorders>
              <w:top w:val="nil"/>
              <w:left w:val="single" w:sz="8" w:space="0" w:color="auto"/>
              <w:bottom w:val="nil"/>
              <w:right w:val="nil"/>
            </w:tcBorders>
            <w:shd w:val="clear" w:color="auto" w:fill="auto"/>
            <w:noWrap/>
            <w:hideMark/>
          </w:tcPr>
          <w:p w14:paraId="7A7F069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6872.2</w:t>
            </w:r>
          </w:p>
        </w:tc>
        <w:tc>
          <w:tcPr>
            <w:tcW w:w="264" w:type="pct"/>
            <w:tcBorders>
              <w:top w:val="nil"/>
              <w:left w:val="nil"/>
              <w:bottom w:val="nil"/>
              <w:right w:val="single" w:sz="8" w:space="0" w:color="auto"/>
            </w:tcBorders>
            <w:shd w:val="clear" w:color="auto" w:fill="auto"/>
            <w:noWrap/>
            <w:hideMark/>
          </w:tcPr>
          <w:p w14:paraId="762CF6E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11</w:t>
            </w:r>
          </w:p>
        </w:tc>
        <w:tc>
          <w:tcPr>
            <w:tcW w:w="476" w:type="pct"/>
            <w:tcBorders>
              <w:top w:val="nil"/>
              <w:left w:val="nil"/>
              <w:bottom w:val="nil"/>
              <w:right w:val="nil"/>
            </w:tcBorders>
            <w:shd w:val="clear" w:color="auto" w:fill="auto"/>
            <w:noWrap/>
            <w:hideMark/>
          </w:tcPr>
          <w:p w14:paraId="36097F6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1392.8</w:t>
            </w:r>
          </w:p>
        </w:tc>
        <w:tc>
          <w:tcPr>
            <w:tcW w:w="264" w:type="pct"/>
            <w:tcBorders>
              <w:top w:val="nil"/>
              <w:left w:val="nil"/>
              <w:bottom w:val="nil"/>
              <w:right w:val="nil"/>
            </w:tcBorders>
            <w:shd w:val="clear" w:color="auto" w:fill="auto"/>
            <w:noWrap/>
            <w:hideMark/>
          </w:tcPr>
          <w:p w14:paraId="2569206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50</w:t>
            </w:r>
          </w:p>
        </w:tc>
        <w:tc>
          <w:tcPr>
            <w:tcW w:w="476" w:type="pct"/>
            <w:tcBorders>
              <w:top w:val="nil"/>
              <w:left w:val="single" w:sz="8" w:space="0" w:color="auto"/>
              <w:bottom w:val="nil"/>
              <w:right w:val="nil"/>
            </w:tcBorders>
            <w:shd w:val="clear" w:color="auto" w:fill="auto"/>
            <w:noWrap/>
            <w:hideMark/>
          </w:tcPr>
          <w:p w14:paraId="4D0DF48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6279.9</w:t>
            </w:r>
          </w:p>
        </w:tc>
        <w:tc>
          <w:tcPr>
            <w:tcW w:w="264" w:type="pct"/>
            <w:tcBorders>
              <w:top w:val="nil"/>
              <w:left w:val="nil"/>
              <w:bottom w:val="nil"/>
              <w:right w:val="single" w:sz="8" w:space="0" w:color="auto"/>
            </w:tcBorders>
            <w:shd w:val="clear" w:color="auto" w:fill="auto"/>
            <w:noWrap/>
            <w:hideMark/>
          </w:tcPr>
          <w:p w14:paraId="2B6AAD5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13</w:t>
            </w:r>
          </w:p>
        </w:tc>
        <w:tc>
          <w:tcPr>
            <w:tcW w:w="476" w:type="pct"/>
            <w:tcBorders>
              <w:top w:val="nil"/>
              <w:left w:val="nil"/>
              <w:bottom w:val="nil"/>
              <w:right w:val="nil"/>
            </w:tcBorders>
            <w:shd w:val="clear" w:color="auto" w:fill="auto"/>
            <w:noWrap/>
            <w:hideMark/>
          </w:tcPr>
          <w:p w14:paraId="3688DBB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264" w:type="pct"/>
            <w:tcBorders>
              <w:top w:val="nil"/>
              <w:left w:val="nil"/>
              <w:bottom w:val="nil"/>
              <w:right w:val="nil"/>
            </w:tcBorders>
            <w:shd w:val="clear" w:color="auto" w:fill="auto"/>
            <w:noWrap/>
            <w:hideMark/>
          </w:tcPr>
          <w:p w14:paraId="3B60DD28" w14:textId="77777777" w:rsidR="00AE593B" w:rsidRPr="00AE593B" w:rsidRDefault="00AE593B" w:rsidP="00AE593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r>
      <w:tr w:rsidR="00AE593B" w:rsidRPr="00AE593B" w14:paraId="04D773D3" w14:textId="77777777" w:rsidTr="008C2C48">
        <w:trPr>
          <w:trHeight w:val="235"/>
        </w:trPr>
        <w:tc>
          <w:tcPr>
            <w:tcW w:w="1300" w:type="pct"/>
            <w:tcBorders>
              <w:top w:val="nil"/>
              <w:left w:val="nil"/>
              <w:bottom w:val="nil"/>
              <w:right w:val="nil"/>
            </w:tcBorders>
            <w:shd w:val="clear" w:color="auto" w:fill="auto"/>
            <w:noWrap/>
            <w:vAlign w:val="bottom"/>
            <w:hideMark/>
          </w:tcPr>
          <w:p w14:paraId="43569E61"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Gross Expenditure on R&amp;D, %GDP</w:t>
            </w:r>
          </w:p>
        </w:tc>
        <w:tc>
          <w:tcPr>
            <w:tcW w:w="476" w:type="pct"/>
            <w:tcBorders>
              <w:top w:val="nil"/>
              <w:left w:val="single" w:sz="8" w:space="0" w:color="auto"/>
              <w:bottom w:val="nil"/>
              <w:right w:val="nil"/>
            </w:tcBorders>
            <w:shd w:val="clear" w:color="auto" w:fill="auto"/>
            <w:noWrap/>
            <w:hideMark/>
          </w:tcPr>
          <w:p w14:paraId="6D06D6A3"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0.7</w:t>
            </w:r>
          </w:p>
        </w:tc>
        <w:tc>
          <w:tcPr>
            <w:tcW w:w="264" w:type="pct"/>
            <w:tcBorders>
              <w:top w:val="nil"/>
              <w:left w:val="nil"/>
              <w:bottom w:val="nil"/>
              <w:right w:val="nil"/>
            </w:tcBorders>
            <w:shd w:val="clear" w:color="auto" w:fill="auto"/>
            <w:noWrap/>
            <w:hideMark/>
          </w:tcPr>
          <w:p w14:paraId="3A651E8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45</w:t>
            </w:r>
          </w:p>
        </w:tc>
        <w:tc>
          <w:tcPr>
            <w:tcW w:w="476" w:type="pct"/>
            <w:tcBorders>
              <w:top w:val="nil"/>
              <w:left w:val="single" w:sz="8" w:space="0" w:color="auto"/>
              <w:bottom w:val="nil"/>
              <w:right w:val="nil"/>
            </w:tcBorders>
            <w:shd w:val="clear" w:color="auto" w:fill="auto"/>
            <w:noWrap/>
            <w:hideMark/>
          </w:tcPr>
          <w:p w14:paraId="54510FDC"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1.7</w:t>
            </w:r>
          </w:p>
        </w:tc>
        <w:tc>
          <w:tcPr>
            <w:tcW w:w="264" w:type="pct"/>
            <w:tcBorders>
              <w:top w:val="nil"/>
              <w:left w:val="nil"/>
              <w:bottom w:val="nil"/>
              <w:right w:val="single" w:sz="8" w:space="0" w:color="auto"/>
            </w:tcBorders>
            <w:shd w:val="clear" w:color="auto" w:fill="auto"/>
            <w:noWrap/>
            <w:hideMark/>
          </w:tcPr>
          <w:p w14:paraId="44DA5D9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21</w:t>
            </w:r>
          </w:p>
        </w:tc>
        <w:tc>
          <w:tcPr>
            <w:tcW w:w="476" w:type="pct"/>
            <w:tcBorders>
              <w:top w:val="nil"/>
              <w:left w:val="nil"/>
              <w:bottom w:val="nil"/>
              <w:right w:val="nil"/>
            </w:tcBorders>
            <w:shd w:val="clear" w:color="auto" w:fill="auto"/>
            <w:noWrap/>
            <w:hideMark/>
          </w:tcPr>
          <w:p w14:paraId="084433B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w:t>
            </w:r>
          </w:p>
        </w:tc>
        <w:tc>
          <w:tcPr>
            <w:tcW w:w="264" w:type="pct"/>
            <w:tcBorders>
              <w:top w:val="nil"/>
              <w:left w:val="nil"/>
              <w:bottom w:val="nil"/>
              <w:right w:val="nil"/>
            </w:tcBorders>
            <w:shd w:val="clear" w:color="auto" w:fill="auto"/>
            <w:noWrap/>
            <w:hideMark/>
          </w:tcPr>
          <w:p w14:paraId="3B806ACA"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19</w:t>
            </w:r>
          </w:p>
        </w:tc>
        <w:tc>
          <w:tcPr>
            <w:tcW w:w="476" w:type="pct"/>
            <w:tcBorders>
              <w:top w:val="nil"/>
              <w:left w:val="single" w:sz="8" w:space="0" w:color="auto"/>
              <w:bottom w:val="nil"/>
              <w:right w:val="nil"/>
            </w:tcBorders>
            <w:shd w:val="clear" w:color="auto" w:fill="auto"/>
            <w:noWrap/>
            <w:hideMark/>
          </w:tcPr>
          <w:p w14:paraId="488D9E8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2.9</w:t>
            </w:r>
          </w:p>
        </w:tc>
        <w:tc>
          <w:tcPr>
            <w:tcW w:w="264" w:type="pct"/>
            <w:tcBorders>
              <w:top w:val="nil"/>
              <w:left w:val="nil"/>
              <w:bottom w:val="nil"/>
              <w:right w:val="single" w:sz="8" w:space="0" w:color="auto"/>
            </w:tcBorders>
            <w:shd w:val="clear" w:color="auto" w:fill="auto"/>
            <w:noWrap/>
            <w:hideMark/>
          </w:tcPr>
          <w:p w14:paraId="7C075E0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w:t>
            </w:r>
          </w:p>
        </w:tc>
        <w:tc>
          <w:tcPr>
            <w:tcW w:w="476" w:type="pct"/>
            <w:tcBorders>
              <w:top w:val="nil"/>
              <w:left w:val="nil"/>
              <w:bottom w:val="nil"/>
              <w:right w:val="nil"/>
            </w:tcBorders>
            <w:shd w:val="clear" w:color="auto" w:fill="auto"/>
            <w:noWrap/>
            <w:hideMark/>
          </w:tcPr>
          <w:p w14:paraId="41AF539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2.8</w:t>
            </w:r>
          </w:p>
        </w:tc>
        <w:tc>
          <w:tcPr>
            <w:tcW w:w="264" w:type="pct"/>
            <w:tcBorders>
              <w:top w:val="nil"/>
              <w:left w:val="nil"/>
              <w:bottom w:val="nil"/>
              <w:right w:val="nil"/>
            </w:tcBorders>
            <w:shd w:val="clear" w:color="auto" w:fill="auto"/>
            <w:noWrap/>
            <w:hideMark/>
          </w:tcPr>
          <w:p w14:paraId="7E25A27C"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11</w:t>
            </w:r>
          </w:p>
        </w:tc>
      </w:tr>
      <w:tr w:rsidR="00AE593B" w:rsidRPr="00AE593B" w14:paraId="36198862" w14:textId="77777777" w:rsidTr="008C2C48">
        <w:trPr>
          <w:trHeight w:val="235"/>
        </w:trPr>
        <w:tc>
          <w:tcPr>
            <w:tcW w:w="1300" w:type="pct"/>
            <w:tcBorders>
              <w:top w:val="nil"/>
              <w:left w:val="nil"/>
              <w:bottom w:val="nil"/>
              <w:right w:val="nil"/>
            </w:tcBorders>
            <w:shd w:val="clear" w:color="auto" w:fill="auto"/>
            <w:noWrap/>
            <w:vAlign w:val="bottom"/>
            <w:hideMark/>
          </w:tcPr>
          <w:p w14:paraId="58831408"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GERD performed by business, % GDP</w:t>
            </w:r>
          </w:p>
        </w:tc>
        <w:tc>
          <w:tcPr>
            <w:tcW w:w="476" w:type="pct"/>
            <w:tcBorders>
              <w:top w:val="nil"/>
              <w:left w:val="single" w:sz="8" w:space="0" w:color="auto"/>
              <w:bottom w:val="nil"/>
              <w:right w:val="nil"/>
            </w:tcBorders>
            <w:shd w:val="clear" w:color="auto" w:fill="auto"/>
            <w:noWrap/>
            <w:hideMark/>
          </w:tcPr>
          <w:p w14:paraId="37A4617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0.3</w:t>
            </w:r>
          </w:p>
        </w:tc>
        <w:tc>
          <w:tcPr>
            <w:tcW w:w="264" w:type="pct"/>
            <w:tcBorders>
              <w:top w:val="nil"/>
              <w:left w:val="nil"/>
              <w:bottom w:val="nil"/>
              <w:right w:val="nil"/>
            </w:tcBorders>
            <w:shd w:val="clear" w:color="auto" w:fill="auto"/>
            <w:noWrap/>
            <w:hideMark/>
          </w:tcPr>
          <w:p w14:paraId="383B843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42</w:t>
            </w:r>
          </w:p>
        </w:tc>
        <w:tc>
          <w:tcPr>
            <w:tcW w:w="476" w:type="pct"/>
            <w:tcBorders>
              <w:top w:val="nil"/>
              <w:left w:val="single" w:sz="8" w:space="0" w:color="auto"/>
              <w:bottom w:val="nil"/>
              <w:right w:val="nil"/>
            </w:tcBorders>
            <w:shd w:val="clear" w:color="auto" w:fill="auto"/>
            <w:noWrap/>
            <w:hideMark/>
          </w:tcPr>
          <w:p w14:paraId="5E4C3374"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1.1</w:t>
            </w:r>
          </w:p>
        </w:tc>
        <w:tc>
          <w:tcPr>
            <w:tcW w:w="264" w:type="pct"/>
            <w:tcBorders>
              <w:top w:val="nil"/>
              <w:left w:val="nil"/>
              <w:bottom w:val="nil"/>
              <w:right w:val="single" w:sz="8" w:space="0" w:color="auto"/>
            </w:tcBorders>
            <w:shd w:val="clear" w:color="auto" w:fill="auto"/>
            <w:noWrap/>
            <w:hideMark/>
          </w:tcPr>
          <w:p w14:paraId="2C5EE48D"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21</w:t>
            </w:r>
          </w:p>
        </w:tc>
        <w:tc>
          <w:tcPr>
            <w:tcW w:w="476" w:type="pct"/>
            <w:tcBorders>
              <w:top w:val="nil"/>
              <w:left w:val="nil"/>
              <w:bottom w:val="nil"/>
              <w:right w:val="nil"/>
            </w:tcBorders>
            <w:shd w:val="clear" w:color="auto" w:fill="auto"/>
            <w:noWrap/>
            <w:hideMark/>
          </w:tcPr>
          <w:p w14:paraId="4F72AEE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1.5</w:t>
            </w:r>
          </w:p>
        </w:tc>
        <w:tc>
          <w:tcPr>
            <w:tcW w:w="264" w:type="pct"/>
            <w:tcBorders>
              <w:top w:val="nil"/>
              <w:left w:val="nil"/>
              <w:bottom w:val="nil"/>
              <w:right w:val="nil"/>
            </w:tcBorders>
            <w:shd w:val="clear" w:color="auto" w:fill="auto"/>
            <w:noWrap/>
            <w:hideMark/>
          </w:tcPr>
          <w:p w14:paraId="7DAD41F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13</w:t>
            </w:r>
          </w:p>
        </w:tc>
        <w:tc>
          <w:tcPr>
            <w:tcW w:w="476" w:type="pct"/>
            <w:tcBorders>
              <w:top w:val="nil"/>
              <w:left w:val="single" w:sz="8" w:space="0" w:color="auto"/>
              <w:bottom w:val="nil"/>
              <w:right w:val="nil"/>
            </w:tcBorders>
            <w:shd w:val="clear" w:color="auto" w:fill="auto"/>
            <w:noWrap/>
            <w:hideMark/>
          </w:tcPr>
          <w:p w14:paraId="7AC87D5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w:t>
            </w:r>
          </w:p>
        </w:tc>
        <w:tc>
          <w:tcPr>
            <w:tcW w:w="264" w:type="pct"/>
            <w:tcBorders>
              <w:top w:val="nil"/>
              <w:left w:val="nil"/>
              <w:bottom w:val="nil"/>
              <w:right w:val="single" w:sz="8" w:space="0" w:color="auto"/>
            </w:tcBorders>
            <w:shd w:val="clear" w:color="auto" w:fill="auto"/>
            <w:noWrap/>
            <w:hideMark/>
          </w:tcPr>
          <w:p w14:paraId="787D5FEC"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9</w:t>
            </w:r>
          </w:p>
        </w:tc>
        <w:tc>
          <w:tcPr>
            <w:tcW w:w="476" w:type="pct"/>
            <w:tcBorders>
              <w:top w:val="nil"/>
              <w:left w:val="nil"/>
              <w:bottom w:val="nil"/>
              <w:right w:val="nil"/>
            </w:tcBorders>
            <w:shd w:val="clear" w:color="auto" w:fill="auto"/>
            <w:noWrap/>
            <w:hideMark/>
          </w:tcPr>
          <w:p w14:paraId="7CD5E18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1.9</w:t>
            </w:r>
          </w:p>
        </w:tc>
        <w:tc>
          <w:tcPr>
            <w:tcW w:w="264" w:type="pct"/>
            <w:tcBorders>
              <w:top w:val="nil"/>
              <w:left w:val="nil"/>
              <w:bottom w:val="nil"/>
              <w:right w:val="nil"/>
            </w:tcBorders>
            <w:shd w:val="clear" w:color="auto" w:fill="auto"/>
            <w:noWrap/>
            <w:hideMark/>
          </w:tcPr>
          <w:p w14:paraId="343A27E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11</w:t>
            </w:r>
          </w:p>
        </w:tc>
      </w:tr>
      <w:tr w:rsidR="00AE593B" w:rsidRPr="00AE593B" w14:paraId="01A0A676" w14:textId="77777777" w:rsidTr="008C2C48">
        <w:trPr>
          <w:trHeight w:val="235"/>
        </w:trPr>
        <w:tc>
          <w:tcPr>
            <w:tcW w:w="1300" w:type="pct"/>
            <w:tcBorders>
              <w:top w:val="nil"/>
              <w:left w:val="nil"/>
              <w:bottom w:val="nil"/>
              <w:right w:val="nil"/>
            </w:tcBorders>
            <w:shd w:val="clear" w:color="auto" w:fill="auto"/>
            <w:noWrap/>
            <w:vAlign w:val="bottom"/>
            <w:hideMark/>
          </w:tcPr>
          <w:p w14:paraId="0C91EBAD"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GERD financed by business, %</w:t>
            </w:r>
          </w:p>
        </w:tc>
        <w:tc>
          <w:tcPr>
            <w:tcW w:w="476" w:type="pct"/>
            <w:tcBorders>
              <w:top w:val="nil"/>
              <w:left w:val="single" w:sz="8" w:space="0" w:color="auto"/>
              <w:bottom w:val="nil"/>
              <w:right w:val="nil"/>
            </w:tcBorders>
            <w:shd w:val="clear" w:color="auto" w:fill="auto"/>
            <w:noWrap/>
            <w:hideMark/>
          </w:tcPr>
          <w:p w14:paraId="550AF7A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43.3</w:t>
            </w:r>
          </w:p>
        </w:tc>
        <w:tc>
          <w:tcPr>
            <w:tcW w:w="264" w:type="pct"/>
            <w:tcBorders>
              <w:top w:val="nil"/>
              <w:left w:val="nil"/>
              <w:bottom w:val="nil"/>
              <w:right w:val="nil"/>
            </w:tcBorders>
            <w:shd w:val="clear" w:color="auto" w:fill="auto"/>
            <w:noWrap/>
            <w:hideMark/>
          </w:tcPr>
          <w:p w14:paraId="20CCB20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42</w:t>
            </w:r>
          </w:p>
        </w:tc>
        <w:tc>
          <w:tcPr>
            <w:tcW w:w="476" w:type="pct"/>
            <w:tcBorders>
              <w:top w:val="nil"/>
              <w:left w:val="single" w:sz="8" w:space="0" w:color="auto"/>
              <w:bottom w:val="nil"/>
              <w:right w:val="nil"/>
            </w:tcBorders>
            <w:shd w:val="clear" w:color="auto" w:fill="auto"/>
            <w:noWrap/>
            <w:hideMark/>
          </w:tcPr>
          <w:p w14:paraId="67D61B3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61.4</w:t>
            </w:r>
          </w:p>
        </w:tc>
        <w:tc>
          <w:tcPr>
            <w:tcW w:w="264" w:type="pct"/>
            <w:tcBorders>
              <w:top w:val="nil"/>
              <w:left w:val="nil"/>
              <w:bottom w:val="nil"/>
              <w:right w:val="single" w:sz="8" w:space="0" w:color="auto"/>
            </w:tcBorders>
            <w:shd w:val="clear" w:color="auto" w:fill="auto"/>
            <w:noWrap/>
            <w:hideMark/>
          </w:tcPr>
          <w:p w14:paraId="1BDE1B8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19</w:t>
            </w:r>
          </w:p>
        </w:tc>
        <w:tc>
          <w:tcPr>
            <w:tcW w:w="476" w:type="pct"/>
            <w:tcBorders>
              <w:top w:val="nil"/>
              <w:left w:val="nil"/>
              <w:bottom w:val="nil"/>
              <w:right w:val="nil"/>
            </w:tcBorders>
            <w:shd w:val="clear" w:color="auto" w:fill="auto"/>
            <w:noWrap/>
            <w:hideMark/>
          </w:tcPr>
          <w:p w14:paraId="32D356D3"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76.2</w:t>
            </w:r>
          </w:p>
        </w:tc>
        <w:tc>
          <w:tcPr>
            <w:tcW w:w="264" w:type="pct"/>
            <w:tcBorders>
              <w:top w:val="nil"/>
              <w:left w:val="nil"/>
              <w:bottom w:val="nil"/>
              <w:right w:val="nil"/>
            </w:tcBorders>
            <w:shd w:val="clear" w:color="auto" w:fill="auto"/>
            <w:noWrap/>
            <w:hideMark/>
          </w:tcPr>
          <w:p w14:paraId="70B6A063"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w:t>
            </w:r>
          </w:p>
        </w:tc>
        <w:tc>
          <w:tcPr>
            <w:tcW w:w="476" w:type="pct"/>
            <w:tcBorders>
              <w:top w:val="nil"/>
              <w:left w:val="single" w:sz="8" w:space="0" w:color="auto"/>
              <w:bottom w:val="nil"/>
              <w:right w:val="nil"/>
            </w:tcBorders>
            <w:shd w:val="clear" w:color="auto" w:fill="auto"/>
            <w:noWrap/>
            <w:hideMark/>
          </w:tcPr>
          <w:p w14:paraId="2933D799"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66.9</w:t>
            </w:r>
          </w:p>
        </w:tc>
        <w:tc>
          <w:tcPr>
            <w:tcW w:w="264" w:type="pct"/>
            <w:tcBorders>
              <w:top w:val="nil"/>
              <w:left w:val="nil"/>
              <w:bottom w:val="nil"/>
              <w:right w:val="single" w:sz="8" w:space="0" w:color="auto"/>
            </w:tcBorders>
            <w:shd w:val="clear" w:color="auto" w:fill="auto"/>
            <w:noWrap/>
            <w:hideMark/>
          </w:tcPr>
          <w:p w14:paraId="44E2D622"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15</w:t>
            </w:r>
          </w:p>
        </w:tc>
        <w:tc>
          <w:tcPr>
            <w:tcW w:w="476" w:type="pct"/>
            <w:tcBorders>
              <w:top w:val="nil"/>
              <w:left w:val="nil"/>
              <w:bottom w:val="nil"/>
              <w:right w:val="nil"/>
            </w:tcBorders>
            <w:shd w:val="clear" w:color="auto" w:fill="auto"/>
            <w:noWrap/>
            <w:hideMark/>
          </w:tcPr>
          <w:p w14:paraId="4D3DB01D"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69.8</w:t>
            </w:r>
          </w:p>
        </w:tc>
        <w:tc>
          <w:tcPr>
            <w:tcW w:w="264" w:type="pct"/>
            <w:tcBorders>
              <w:top w:val="nil"/>
              <w:left w:val="nil"/>
              <w:bottom w:val="nil"/>
              <w:right w:val="nil"/>
            </w:tcBorders>
            <w:shd w:val="clear" w:color="auto" w:fill="auto"/>
            <w:noWrap/>
            <w:hideMark/>
          </w:tcPr>
          <w:p w14:paraId="529A399A"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8</w:t>
            </w:r>
          </w:p>
        </w:tc>
      </w:tr>
      <w:tr w:rsidR="00AE593B" w:rsidRPr="00AE593B" w14:paraId="6199A3D3" w14:textId="77777777" w:rsidTr="008C2C48">
        <w:trPr>
          <w:trHeight w:val="235"/>
        </w:trPr>
        <w:tc>
          <w:tcPr>
            <w:tcW w:w="1300" w:type="pct"/>
            <w:tcBorders>
              <w:top w:val="nil"/>
              <w:left w:val="nil"/>
              <w:bottom w:val="nil"/>
              <w:right w:val="nil"/>
            </w:tcBorders>
            <w:shd w:val="clear" w:color="auto" w:fill="auto"/>
            <w:noWrap/>
            <w:vAlign w:val="bottom"/>
            <w:hideMark/>
          </w:tcPr>
          <w:p w14:paraId="0B1EA45C"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University/industry collaboration</w:t>
            </w:r>
          </w:p>
        </w:tc>
        <w:tc>
          <w:tcPr>
            <w:tcW w:w="476" w:type="pct"/>
            <w:tcBorders>
              <w:top w:val="nil"/>
              <w:left w:val="single" w:sz="8" w:space="0" w:color="auto"/>
              <w:bottom w:val="nil"/>
              <w:right w:val="nil"/>
            </w:tcBorders>
            <w:shd w:val="clear" w:color="auto" w:fill="auto"/>
            <w:noWrap/>
            <w:hideMark/>
          </w:tcPr>
          <w:p w14:paraId="3194065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64.0</w:t>
            </w:r>
          </w:p>
        </w:tc>
        <w:tc>
          <w:tcPr>
            <w:tcW w:w="264" w:type="pct"/>
            <w:tcBorders>
              <w:top w:val="nil"/>
              <w:left w:val="nil"/>
              <w:bottom w:val="nil"/>
              <w:right w:val="nil"/>
            </w:tcBorders>
            <w:shd w:val="clear" w:color="auto" w:fill="auto"/>
            <w:noWrap/>
            <w:hideMark/>
          </w:tcPr>
          <w:p w14:paraId="16C3D6F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20</w:t>
            </w:r>
          </w:p>
        </w:tc>
        <w:tc>
          <w:tcPr>
            <w:tcW w:w="476" w:type="pct"/>
            <w:tcBorders>
              <w:top w:val="nil"/>
              <w:left w:val="single" w:sz="8" w:space="0" w:color="auto"/>
              <w:bottom w:val="nil"/>
              <w:right w:val="nil"/>
            </w:tcBorders>
            <w:shd w:val="clear" w:color="auto" w:fill="auto"/>
            <w:noWrap/>
            <w:hideMark/>
          </w:tcPr>
          <w:p w14:paraId="721A890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76.3</w:t>
            </w:r>
          </w:p>
        </w:tc>
        <w:tc>
          <w:tcPr>
            <w:tcW w:w="264" w:type="pct"/>
            <w:tcBorders>
              <w:top w:val="nil"/>
              <w:left w:val="nil"/>
              <w:bottom w:val="nil"/>
              <w:right w:val="single" w:sz="8" w:space="0" w:color="auto"/>
            </w:tcBorders>
            <w:shd w:val="clear" w:color="auto" w:fill="auto"/>
            <w:noWrap/>
            <w:hideMark/>
          </w:tcPr>
          <w:p w14:paraId="7F0791B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w:t>
            </w:r>
          </w:p>
        </w:tc>
        <w:tc>
          <w:tcPr>
            <w:tcW w:w="476" w:type="pct"/>
            <w:tcBorders>
              <w:top w:val="nil"/>
              <w:left w:val="nil"/>
              <w:bottom w:val="nil"/>
              <w:right w:val="nil"/>
            </w:tcBorders>
            <w:shd w:val="clear" w:color="auto" w:fill="auto"/>
            <w:noWrap/>
            <w:hideMark/>
          </w:tcPr>
          <w:p w14:paraId="606E1CA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5.68</w:t>
            </w:r>
          </w:p>
        </w:tc>
        <w:tc>
          <w:tcPr>
            <w:tcW w:w="264" w:type="pct"/>
            <w:tcBorders>
              <w:top w:val="nil"/>
              <w:left w:val="nil"/>
              <w:bottom w:val="nil"/>
              <w:right w:val="nil"/>
            </w:tcBorders>
            <w:shd w:val="clear" w:color="auto" w:fill="auto"/>
            <w:noWrap/>
            <w:hideMark/>
          </w:tcPr>
          <w:p w14:paraId="7B4F1B2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32</w:t>
            </w:r>
          </w:p>
        </w:tc>
        <w:tc>
          <w:tcPr>
            <w:tcW w:w="476" w:type="pct"/>
            <w:tcBorders>
              <w:top w:val="nil"/>
              <w:left w:val="single" w:sz="8" w:space="0" w:color="auto"/>
              <w:bottom w:val="nil"/>
              <w:right w:val="nil"/>
            </w:tcBorders>
            <w:shd w:val="clear" w:color="auto" w:fill="auto"/>
            <w:noWrap/>
            <w:hideMark/>
          </w:tcPr>
          <w:p w14:paraId="24D155C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73.2</w:t>
            </w:r>
          </w:p>
        </w:tc>
        <w:tc>
          <w:tcPr>
            <w:tcW w:w="264" w:type="pct"/>
            <w:tcBorders>
              <w:top w:val="nil"/>
              <w:left w:val="nil"/>
              <w:bottom w:val="nil"/>
              <w:right w:val="single" w:sz="8" w:space="0" w:color="auto"/>
            </w:tcBorders>
            <w:shd w:val="clear" w:color="auto" w:fill="auto"/>
            <w:noWrap/>
            <w:hideMark/>
          </w:tcPr>
          <w:p w14:paraId="0DD4662C"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9</w:t>
            </w:r>
          </w:p>
        </w:tc>
        <w:tc>
          <w:tcPr>
            <w:tcW w:w="476" w:type="pct"/>
            <w:tcBorders>
              <w:top w:val="nil"/>
              <w:left w:val="nil"/>
              <w:bottom w:val="nil"/>
              <w:right w:val="nil"/>
            </w:tcBorders>
            <w:shd w:val="clear" w:color="auto" w:fill="auto"/>
            <w:noWrap/>
            <w:hideMark/>
          </w:tcPr>
          <w:p w14:paraId="2860664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79</w:t>
            </w:r>
          </w:p>
        </w:tc>
        <w:tc>
          <w:tcPr>
            <w:tcW w:w="264" w:type="pct"/>
            <w:tcBorders>
              <w:top w:val="nil"/>
              <w:left w:val="nil"/>
              <w:bottom w:val="nil"/>
              <w:right w:val="nil"/>
            </w:tcBorders>
            <w:shd w:val="clear" w:color="auto" w:fill="auto"/>
            <w:noWrap/>
            <w:hideMark/>
          </w:tcPr>
          <w:p w14:paraId="15405F6D"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w:t>
            </w:r>
          </w:p>
        </w:tc>
      </w:tr>
      <w:tr w:rsidR="00AE593B" w:rsidRPr="00AE593B" w14:paraId="149B6249" w14:textId="77777777" w:rsidTr="008C2C48">
        <w:trPr>
          <w:trHeight w:val="235"/>
        </w:trPr>
        <w:tc>
          <w:tcPr>
            <w:tcW w:w="1300" w:type="pct"/>
            <w:tcBorders>
              <w:top w:val="nil"/>
              <w:left w:val="nil"/>
              <w:bottom w:val="nil"/>
              <w:right w:val="nil"/>
            </w:tcBorders>
            <w:shd w:val="clear" w:color="auto" w:fill="auto"/>
            <w:noWrap/>
            <w:vAlign w:val="bottom"/>
            <w:hideMark/>
          </w:tcPr>
          <w:p w14:paraId="5E2EBD94"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GERD financed by abroad, %</w:t>
            </w:r>
          </w:p>
        </w:tc>
        <w:tc>
          <w:tcPr>
            <w:tcW w:w="476" w:type="pct"/>
            <w:tcBorders>
              <w:top w:val="nil"/>
              <w:left w:val="single" w:sz="8" w:space="0" w:color="auto"/>
              <w:bottom w:val="nil"/>
              <w:right w:val="nil"/>
            </w:tcBorders>
            <w:shd w:val="clear" w:color="auto" w:fill="auto"/>
            <w:noWrap/>
            <w:hideMark/>
          </w:tcPr>
          <w:p w14:paraId="422BAE22"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4.9</w:t>
            </w:r>
          </w:p>
        </w:tc>
        <w:tc>
          <w:tcPr>
            <w:tcW w:w="264" w:type="pct"/>
            <w:tcBorders>
              <w:top w:val="nil"/>
              <w:left w:val="nil"/>
              <w:bottom w:val="nil"/>
              <w:right w:val="nil"/>
            </w:tcBorders>
            <w:shd w:val="clear" w:color="auto" w:fill="auto"/>
            <w:noWrap/>
            <w:hideMark/>
          </w:tcPr>
          <w:p w14:paraId="20C4204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63</w:t>
            </w:r>
          </w:p>
        </w:tc>
        <w:tc>
          <w:tcPr>
            <w:tcW w:w="476" w:type="pct"/>
            <w:tcBorders>
              <w:top w:val="nil"/>
              <w:left w:val="single" w:sz="8" w:space="0" w:color="auto"/>
              <w:bottom w:val="nil"/>
              <w:right w:val="nil"/>
            </w:tcBorders>
            <w:shd w:val="clear" w:color="auto" w:fill="auto"/>
            <w:noWrap/>
            <w:hideMark/>
          </w:tcPr>
          <w:p w14:paraId="1F15FF2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19.7</w:t>
            </w:r>
          </w:p>
        </w:tc>
        <w:tc>
          <w:tcPr>
            <w:tcW w:w="264" w:type="pct"/>
            <w:tcBorders>
              <w:top w:val="nil"/>
              <w:left w:val="nil"/>
              <w:bottom w:val="nil"/>
              <w:right w:val="single" w:sz="8" w:space="0" w:color="auto"/>
            </w:tcBorders>
            <w:shd w:val="clear" w:color="auto" w:fill="auto"/>
            <w:noWrap/>
            <w:hideMark/>
          </w:tcPr>
          <w:p w14:paraId="29EB6FF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20</w:t>
            </w:r>
          </w:p>
        </w:tc>
        <w:tc>
          <w:tcPr>
            <w:tcW w:w="476" w:type="pct"/>
            <w:tcBorders>
              <w:top w:val="nil"/>
              <w:left w:val="nil"/>
              <w:bottom w:val="nil"/>
              <w:right w:val="nil"/>
            </w:tcBorders>
            <w:shd w:val="clear" w:color="auto" w:fill="auto"/>
            <w:noWrap/>
            <w:hideMark/>
          </w:tcPr>
          <w:p w14:paraId="4832171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w:t>
            </w:r>
          </w:p>
        </w:tc>
        <w:tc>
          <w:tcPr>
            <w:tcW w:w="264" w:type="pct"/>
            <w:tcBorders>
              <w:top w:val="nil"/>
              <w:left w:val="nil"/>
              <w:bottom w:val="nil"/>
              <w:right w:val="nil"/>
            </w:tcBorders>
            <w:shd w:val="clear" w:color="auto" w:fill="auto"/>
            <w:noWrap/>
            <w:hideMark/>
          </w:tcPr>
          <w:p w14:paraId="44ABA89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81</w:t>
            </w:r>
          </w:p>
        </w:tc>
        <w:tc>
          <w:tcPr>
            <w:tcW w:w="476" w:type="pct"/>
            <w:tcBorders>
              <w:top w:val="nil"/>
              <w:left w:val="single" w:sz="8" w:space="0" w:color="auto"/>
              <w:bottom w:val="nil"/>
              <w:right w:val="nil"/>
            </w:tcBorders>
            <w:shd w:val="clear" w:color="auto" w:fill="auto"/>
            <w:noWrap/>
            <w:hideMark/>
          </w:tcPr>
          <w:p w14:paraId="086F724A"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4.2</w:t>
            </w:r>
          </w:p>
        </w:tc>
        <w:tc>
          <w:tcPr>
            <w:tcW w:w="264" w:type="pct"/>
            <w:tcBorders>
              <w:top w:val="nil"/>
              <w:left w:val="nil"/>
              <w:bottom w:val="nil"/>
              <w:right w:val="single" w:sz="8" w:space="0" w:color="auto"/>
            </w:tcBorders>
            <w:shd w:val="clear" w:color="auto" w:fill="auto"/>
            <w:noWrap/>
            <w:hideMark/>
          </w:tcPr>
          <w:p w14:paraId="368034A9"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64</w:t>
            </w:r>
          </w:p>
        </w:tc>
        <w:tc>
          <w:tcPr>
            <w:tcW w:w="476" w:type="pct"/>
            <w:tcBorders>
              <w:top w:val="nil"/>
              <w:left w:val="nil"/>
              <w:bottom w:val="nil"/>
              <w:right w:val="nil"/>
            </w:tcBorders>
            <w:shd w:val="clear" w:color="auto" w:fill="auto"/>
            <w:noWrap/>
            <w:hideMark/>
          </w:tcPr>
          <w:p w14:paraId="6F70FE93"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3.8</w:t>
            </w:r>
          </w:p>
        </w:tc>
        <w:tc>
          <w:tcPr>
            <w:tcW w:w="264" w:type="pct"/>
            <w:tcBorders>
              <w:top w:val="nil"/>
              <w:left w:val="nil"/>
              <w:bottom w:val="nil"/>
              <w:right w:val="nil"/>
            </w:tcBorders>
            <w:shd w:val="clear" w:color="auto" w:fill="auto"/>
            <w:noWrap/>
            <w:hideMark/>
          </w:tcPr>
          <w:p w14:paraId="5CE33CA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68</w:t>
            </w:r>
          </w:p>
        </w:tc>
      </w:tr>
      <w:tr w:rsidR="00AE593B" w:rsidRPr="00AE593B" w14:paraId="7BD00FE9" w14:textId="77777777" w:rsidTr="008C2C48">
        <w:trPr>
          <w:trHeight w:val="235"/>
        </w:trPr>
        <w:tc>
          <w:tcPr>
            <w:tcW w:w="1300" w:type="pct"/>
            <w:tcBorders>
              <w:top w:val="nil"/>
              <w:left w:val="nil"/>
              <w:bottom w:val="nil"/>
              <w:right w:val="nil"/>
            </w:tcBorders>
            <w:shd w:val="clear" w:color="auto" w:fill="auto"/>
            <w:noWrap/>
            <w:vAlign w:val="bottom"/>
            <w:hideMark/>
          </w:tcPr>
          <w:p w14:paraId="28164F28"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Graduates in science and engineering, %</w:t>
            </w:r>
          </w:p>
        </w:tc>
        <w:tc>
          <w:tcPr>
            <w:tcW w:w="476" w:type="pct"/>
            <w:tcBorders>
              <w:top w:val="nil"/>
              <w:left w:val="single" w:sz="8" w:space="0" w:color="auto"/>
              <w:bottom w:val="nil"/>
              <w:right w:val="nil"/>
            </w:tcBorders>
            <w:shd w:val="clear" w:color="auto" w:fill="auto"/>
            <w:noWrap/>
            <w:hideMark/>
          </w:tcPr>
          <w:p w14:paraId="7AE773B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34.7</w:t>
            </w:r>
          </w:p>
        </w:tc>
        <w:tc>
          <w:tcPr>
            <w:tcW w:w="264" w:type="pct"/>
            <w:tcBorders>
              <w:top w:val="nil"/>
              <w:left w:val="nil"/>
              <w:bottom w:val="nil"/>
              <w:right w:val="nil"/>
            </w:tcBorders>
            <w:shd w:val="clear" w:color="auto" w:fill="auto"/>
            <w:noWrap/>
            <w:hideMark/>
          </w:tcPr>
          <w:p w14:paraId="1C4E360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8</w:t>
            </w:r>
          </w:p>
        </w:tc>
        <w:tc>
          <w:tcPr>
            <w:tcW w:w="476" w:type="pct"/>
            <w:tcBorders>
              <w:top w:val="nil"/>
              <w:left w:val="single" w:sz="8" w:space="0" w:color="auto"/>
              <w:bottom w:val="nil"/>
              <w:right w:val="nil"/>
            </w:tcBorders>
            <w:shd w:val="clear" w:color="auto" w:fill="auto"/>
            <w:noWrap/>
            <w:hideMark/>
          </w:tcPr>
          <w:p w14:paraId="7F7C6829"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22.3</w:t>
            </w:r>
          </w:p>
        </w:tc>
        <w:tc>
          <w:tcPr>
            <w:tcW w:w="264" w:type="pct"/>
            <w:tcBorders>
              <w:top w:val="nil"/>
              <w:left w:val="nil"/>
              <w:bottom w:val="nil"/>
              <w:right w:val="single" w:sz="8" w:space="0" w:color="auto"/>
            </w:tcBorders>
            <w:shd w:val="clear" w:color="auto" w:fill="auto"/>
            <w:noWrap/>
            <w:hideMark/>
          </w:tcPr>
          <w:p w14:paraId="62B4EC1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37</w:t>
            </w:r>
          </w:p>
        </w:tc>
        <w:tc>
          <w:tcPr>
            <w:tcW w:w="476" w:type="pct"/>
            <w:tcBorders>
              <w:top w:val="nil"/>
              <w:left w:val="nil"/>
              <w:bottom w:val="nil"/>
              <w:right w:val="nil"/>
            </w:tcBorders>
            <w:shd w:val="clear" w:color="auto" w:fill="auto"/>
            <w:noWrap/>
            <w:hideMark/>
          </w:tcPr>
          <w:p w14:paraId="51D34B9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264" w:type="pct"/>
            <w:tcBorders>
              <w:top w:val="nil"/>
              <w:left w:val="nil"/>
              <w:bottom w:val="nil"/>
              <w:right w:val="nil"/>
            </w:tcBorders>
            <w:shd w:val="clear" w:color="auto" w:fill="auto"/>
            <w:noWrap/>
            <w:hideMark/>
          </w:tcPr>
          <w:p w14:paraId="320789AB" w14:textId="77777777" w:rsidR="00AE593B" w:rsidRPr="00AE593B" w:rsidRDefault="00AE593B" w:rsidP="00AE593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476" w:type="pct"/>
            <w:tcBorders>
              <w:top w:val="nil"/>
              <w:left w:val="single" w:sz="8" w:space="0" w:color="auto"/>
              <w:bottom w:val="nil"/>
              <w:right w:val="nil"/>
            </w:tcBorders>
            <w:shd w:val="clear" w:color="auto" w:fill="auto"/>
            <w:noWrap/>
            <w:hideMark/>
          </w:tcPr>
          <w:p w14:paraId="6639263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26.9</w:t>
            </w:r>
          </w:p>
        </w:tc>
        <w:tc>
          <w:tcPr>
            <w:tcW w:w="264" w:type="pct"/>
            <w:tcBorders>
              <w:top w:val="nil"/>
              <w:left w:val="nil"/>
              <w:bottom w:val="nil"/>
              <w:right w:val="single" w:sz="8" w:space="0" w:color="auto"/>
            </w:tcBorders>
            <w:shd w:val="clear" w:color="auto" w:fill="auto"/>
            <w:noWrap/>
            <w:hideMark/>
          </w:tcPr>
          <w:p w14:paraId="397C9FB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19</w:t>
            </w:r>
          </w:p>
        </w:tc>
        <w:tc>
          <w:tcPr>
            <w:tcW w:w="476" w:type="pct"/>
            <w:tcBorders>
              <w:top w:val="nil"/>
              <w:left w:val="nil"/>
              <w:bottom w:val="nil"/>
              <w:right w:val="nil"/>
            </w:tcBorders>
            <w:shd w:val="clear" w:color="auto" w:fill="auto"/>
            <w:noWrap/>
            <w:hideMark/>
          </w:tcPr>
          <w:p w14:paraId="7D081A1A"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15.5</w:t>
            </w:r>
          </w:p>
        </w:tc>
        <w:tc>
          <w:tcPr>
            <w:tcW w:w="264" w:type="pct"/>
            <w:tcBorders>
              <w:top w:val="nil"/>
              <w:left w:val="nil"/>
              <w:bottom w:val="nil"/>
              <w:right w:val="nil"/>
            </w:tcBorders>
            <w:shd w:val="clear" w:color="auto" w:fill="auto"/>
            <w:noWrap/>
            <w:hideMark/>
          </w:tcPr>
          <w:p w14:paraId="3ADE437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84</w:t>
            </w:r>
          </w:p>
        </w:tc>
      </w:tr>
      <w:tr w:rsidR="00AE593B" w:rsidRPr="00AE593B" w14:paraId="108C847F" w14:textId="77777777" w:rsidTr="008C2C48">
        <w:trPr>
          <w:trHeight w:val="235"/>
        </w:trPr>
        <w:tc>
          <w:tcPr>
            <w:tcW w:w="1300" w:type="pct"/>
            <w:tcBorders>
              <w:top w:val="nil"/>
              <w:left w:val="nil"/>
              <w:bottom w:val="nil"/>
              <w:right w:val="nil"/>
            </w:tcBorders>
            <w:shd w:val="clear" w:color="auto" w:fill="auto"/>
            <w:noWrap/>
            <w:vAlign w:val="bottom"/>
            <w:hideMark/>
          </w:tcPr>
          <w:p w14:paraId="77FF675C"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ICT access</w:t>
            </w:r>
          </w:p>
        </w:tc>
        <w:tc>
          <w:tcPr>
            <w:tcW w:w="476" w:type="pct"/>
            <w:tcBorders>
              <w:top w:val="nil"/>
              <w:left w:val="single" w:sz="8" w:space="0" w:color="auto"/>
              <w:bottom w:val="nil"/>
              <w:right w:val="nil"/>
            </w:tcBorders>
            <w:shd w:val="clear" w:color="auto" w:fill="auto"/>
            <w:noWrap/>
            <w:vAlign w:val="bottom"/>
            <w:hideMark/>
          </w:tcPr>
          <w:p w14:paraId="1C2D2F3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91.8</w:t>
            </w:r>
          </w:p>
        </w:tc>
        <w:tc>
          <w:tcPr>
            <w:tcW w:w="264" w:type="pct"/>
            <w:tcBorders>
              <w:top w:val="nil"/>
              <w:left w:val="nil"/>
              <w:bottom w:val="nil"/>
              <w:right w:val="nil"/>
            </w:tcBorders>
            <w:shd w:val="clear" w:color="auto" w:fill="auto"/>
            <w:noWrap/>
            <w:vAlign w:val="bottom"/>
            <w:hideMark/>
          </w:tcPr>
          <w:p w14:paraId="0C79B93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w:t>
            </w:r>
          </w:p>
        </w:tc>
        <w:tc>
          <w:tcPr>
            <w:tcW w:w="476" w:type="pct"/>
            <w:tcBorders>
              <w:top w:val="nil"/>
              <w:left w:val="single" w:sz="8" w:space="0" w:color="auto"/>
              <w:bottom w:val="nil"/>
              <w:right w:val="nil"/>
            </w:tcBorders>
            <w:shd w:val="clear" w:color="auto" w:fill="auto"/>
            <w:noWrap/>
            <w:vAlign w:val="bottom"/>
            <w:hideMark/>
          </w:tcPr>
          <w:p w14:paraId="34C2163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84.6</w:t>
            </w:r>
          </w:p>
        </w:tc>
        <w:tc>
          <w:tcPr>
            <w:tcW w:w="264" w:type="pct"/>
            <w:tcBorders>
              <w:top w:val="nil"/>
              <w:left w:val="nil"/>
              <w:bottom w:val="nil"/>
              <w:right w:val="single" w:sz="8" w:space="0" w:color="auto"/>
            </w:tcBorders>
            <w:shd w:val="clear" w:color="auto" w:fill="auto"/>
            <w:noWrap/>
            <w:vAlign w:val="bottom"/>
            <w:hideMark/>
          </w:tcPr>
          <w:p w14:paraId="14DC1E0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w:t>
            </w:r>
          </w:p>
        </w:tc>
        <w:tc>
          <w:tcPr>
            <w:tcW w:w="476" w:type="pct"/>
            <w:tcBorders>
              <w:top w:val="nil"/>
              <w:left w:val="nil"/>
              <w:bottom w:val="nil"/>
              <w:right w:val="nil"/>
            </w:tcBorders>
            <w:shd w:val="clear" w:color="auto" w:fill="auto"/>
            <w:noWrap/>
            <w:vAlign w:val="bottom"/>
            <w:hideMark/>
          </w:tcPr>
          <w:p w14:paraId="5B7862F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43.6</w:t>
            </w:r>
          </w:p>
        </w:tc>
        <w:tc>
          <w:tcPr>
            <w:tcW w:w="264" w:type="pct"/>
            <w:tcBorders>
              <w:top w:val="nil"/>
              <w:left w:val="nil"/>
              <w:bottom w:val="nil"/>
              <w:right w:val="nil"/>
            </w:tcBorders>
            <w:shd w:val="clear" w:color="auto" w:fill="auto"/>
            <w:noWrap/>
            <w:vAlign w:val="bottom"/>
            <w:hideMark/>
          </w:tcPr>
          <w:p w14:paraId="3479333C"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74</w:t>
            </w:r>
          </w:p>
        </w:tc>
        <w:tc>
          <w:tcPr>
            <w:tcW w:w="476" w:type="pct"/>
            <w:tcBorders>
              <w:top w:val="nil"/>
              <w:left w:val="single" w:sz="8" w:space="0" w:color="auto"/>
              <w:bottom w:val="nil"/>
              <w:right w:val="nil"/>
            </w:tcBorders>
            <w:shd w:val="clear" w:color="auto" w:fill="auto"/>
            <w:noWrap/>
            <w:vAlign w:val="bottom"/>
            <w:hideMark/>
          </w:tcPr>
          <w:p w14:paraId="28AF63A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85.1</w:t>
            </w:r>
          </w:p>
        </w:tc>
        <w:tc>
          <w:tcPr>
            <w:tcW w:w="264" w:type="pct"/>
            <w:tcBorders>
              <w:top w:val="nil"/>
              <w:left w:val="nil"/>
              <w:bottom w:val="nil"/>
              <w:right w:val="single" w:sz="8" w:space="0" w:color="auto"/>
            </w:tcBorders>
            <w:shd w:val="clear" w:color="auto" w:fill="auto"/>
            <w:noWrap/>
            <w:vAlign w:val="bottom"/>
            <w:hideMark/>
          </w:tcPr>
          <w:p w14:paraId="6B8EFC38"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w:t>
            </w:r>
          </w:p>
        </w:tc>
        <w:tc>
          <w:tcPr>
            <w:tcW w:w="476" w:type="pct"/>
            <w:tcBorders>
              <w:top w:val="nil"/>
              <w:left w:val="nil"/>
              <w:bottom w:val="nil"/>
              <w:right w:val="nil"/>
            </w:tcBorders>
            <w:shd w:val="clear" w:color="auto" w:fill="auto"/>
            <w:noWrap/>
            <w:vAlign w:val="bottom"/>
            <w:hideMark/>
          </w:tcPr>
          <w:p w14:paraId="676EE88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72.4</w:t>
            </w:r>
          </w:p>
        </w:tc>
        <w:tc>
          <w:tcPr>
            <w:tcW w:w="264" w:type="pct"/>
            <w:tcBorders>
              <w:top w:val="nil"/>
              <w:left w:val="nil"/>
              <w:bottom w:val="nil"/>
              <w:right w:val="nil"/>
            </w:tcBorders>
            <w:shd w:val="clear" w:color="auto" w:fill="auto"/>
            <w:noWrap/>
            <w:vAlign w:val="bottom"/>
            <w:hideMark/>
          </w:tcPr>
          <w:p w14:paraId="24DB6A5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28</w:t>
            </w:r>
          </w:p>
        </w:tc>
      </w:tr>
      <w:tr w:rsidR="00AE593B" w:rsidRPr="00AE593B" w14:paraId="0CAEF99F" w14:textId="77777777" w:rsidTr="008C2C48">
        <w:trPr>
          <w:trHeight w:val="235"/>
        </w:trPr>
        <w:tc>
          <w:tcPr>
            <w:tcW w:w="1300" w:type="pct"/>
            <w:tcBorders>
              <w:top w:val="nil"/>
              <w:left w:val="nil"/>
              <w:bottom w:val="nil"/>
              <w:right w:val="nil"/>
            </w:tcBorders>
            <w:shd w:val="clear" w:color="auto" w:fill="auto"/>
            <w:noWrap/>
            <w:vAlign w:val="bottom"/>
            <w:hideMark/>
          </w:tcPr>
          <w:p w14:paraId="79C3C8A3"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ICT use</w:t>
            </w:r>
          </w:p>
        </w:tc>
        <w:tc>
          <w:tcPr>
            <w:tcW w:w="476" w:type="pct"/>
            <w:tcBorders>
              <w:top w:val="nil"/>
              <w:left w:val="single" w:sz="8" w:space="0" w:color="auto"/>
              <w:bottom w:val="nil"/>
              <w:right w:val="nil"/>
            </w:tcBorders>
            <w:shd w:val="clear" w:color="auto" w:fill="auto"/>
            <w:noWrap/>
            <w:vAlign w:val="bottom"/>
            <w:hideMark/>
          </w:tcPr>
          <w:p w14:paraId="66F50083"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66.2</w:t>
            </w:r>
          </w:p>
        </w:tc>
        <w:tc>
          <w:tcPr>
            <w:tcW w:w="264" w:type="pct"/>
            <w:tcBorders>
              <w:top w:val="nil"/>
              <w:left w:val="nil"/>
              <w:bottom w:val="nil"/>
              <w:right w:val="nil"/>
            </w:tcBorders>
            <w:shd w:val="clear" w:color="auto" w:fill="auto"/>
            <w:noWrap/>
            <w:vAlign w:val="bottom"/>
            <w:hideMark/>
          </w:tcPr>
          <w:p w14:paraId="60217FA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15</w:t>
            </w:r>
          </w:p>
        </w:tc>
        <w:tc>
          <w:tcPr>
            <w:tcW w:w="476" w:type="pct"/>
            <w:tcBorders>
              <w:top w:val="nil"/>
              <w:left w:val="single" w:sz="8" w:space="0" w:color="auto"/>
              <w:bottom w:val="nil"/>
              <w:right w:val="nil"/>
            </w:tcBorders>
            <w:shd w:val="clear" w:color="auto" w:fill="auto"/>
            <w:noWrap/>
            <w:vAlign w:val="bottom"/>
            <w:hideMark/>
          </w:tcPr>
          <w:p w14:paraId="0029F565"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71.9</w:t>
            </w:r>
          </w:p>
        </w:tc>
        <w:tc>
          <w:tcPr>
            <w:tcW w:w="264" w:type="pct"/>
            <w:tcBorders>
              <w:top w:val="nil"/>
              <w:left w:val="nil"/>
              <w:bottom w:val="nil"/>
              <w:right w:val="single" w:sz="8" w:space="0" w:color="auto"/>
            </w:tcBorders>
            <w:shd w:val="clear" w:color="auto" w:fill="auto"/>
            <w:noWrap/>
            <w:vAlign w:val="bottom"/>
            <w:hideMark/>
          </w:tcPr>
          <w:p w14:paraId="64B7D61E"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12</w:t>
            </w:r>
          </w:p>
        </w:tc>
        <w:tc>
          <w:tcPr>
            <w:tcW w:w="476" w:type="pct"/>
            <w:tcBorders>
              <w:top w:val="nil"/>
              <w:left w:val="nil"/>
              <w:bottom w:val="nil"/>
              <w:right w:val="nil"/>
            </w:tcBorders>
            <w:shd w:val="clear" w:color="auto" w:fill="auto"/>
            <w:noWrap/>
            <w:vAlign w:val="bottom"/>
            <w:hideMark/>
          </w:tcPr>
          <w:p w14:paraId="7B9E201A"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27</w:t>
            </w:r>
          </w:p>
        </w:tc>
        <w:tc>
          <w:tcPr>
            <w:tcW w:w="264" w:type="pct"/>
            <w:tcBorders>
              <w:top w:val="nil"/>
              <w:left w:val="nil"/>
              <w:bottom w:val="nil"/>
              <w:right w:val="nil"/>
            </w:tcBorders>
            <w:shd w:val="clear" w:color="auto" w:fill="auto"/>
            <w:noWrap/>
            <w:vAlign w:val="bottom"/>
            <w:hideMark/>
          </w:tcPr>
          <w:p w14:paraId="7C42808D"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64</w:t>
            </w:r>
          </w:p>
        </w:tc>
        <w:tc>
          <w:tcPr>
            <w:tcW w:w="476" w:type="pct"/>
            <w:tcBorders>
              <w:top w:val="nil"/>
              <w:left w:val="single" w:sz="8" w:space="0" w:color="auto"/>
              <w:bottom w:val="nil"/>
              <w:right w:val="nil"/>
            </w:tcBorders>
            <w:shd w:val="clear" w:color="auto" w:fill="auto"/>
            <w:noWrap/>
            <w:vAlign w:val="bottom"/>
            <w:hideMark/>
          </w:tcPr>
          <w:p w14:paraId="1E4A8BD9"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60.5</w:t>
            </w:r>
          </w:p>
        </w:tc>
        <w:tc>
          <w:tcPr>
            <w:tcW w:w="264" w:type="pct"/>
            <w:tcBorders>
              <w:top w:val="nil"/>
              <w:left w:val="nil"/>
              <w:bottom w:val="nil"/>
              <w:right w:val="single" w:sz="8" w:space="0" w:color="auto"/>
            </w:tcBorders>
            <w:shd w:val="clear" w:color="auto" w:fill="auto"/>
            <w:noWrap/>
            <w:vAlign w:val="bottom"/>
            <w:hideMark/>
          </w:tcPr>
          <w:p w14:paraId="2CE3C99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21</w:t>
            </w:r>
          </w:p>
        </w:tc>
        <w:tc>
          <w:tcPr>
            <w:tcW w:w="476" w:type="pct"/>
            <w:tcBorders>
              <w:top w:val="nil"/>
              <w:left w:val="nil"/>
              <w:bottom w:val="nil"/>
              <w:right w:val="nil"/>
            </w:tcBorders>
            <w:shd w:val="clear" w:color="auto" w:fill="auto"/>
            <w:noWrap/>
            <w:vAlign w:val="bottom"/>
            <w:hideMark/>
          </w:tcPr>
          <w:p w14:paraId="39B983D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67.6</w:t>
            </w:r>
          </w:p>
        </w:tc>
        <w:tc>
          <w:tcPr>
            <w:tcW w:w="264" w:type="pct"/>
            <w:tcBorders>
              <w:top w:val="nil"/>
              <w:left w:val="nil"/>
              <w:bottom w:val="nil"/>
              <w:right w:val="nil"/>
            </w:tcBorders>
            <w:shd w:val="clear" w:color="auto" w:fill="auto"/>
            <w:noWrap/>
            <w:vAlign w:val="bottom"/>
            <w:hideMark/>
          </w:tcPr>
          <w:p w14:paraId="1D02BA3A"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13</w:t>
            </w:r>
          </w:p>
        </w:tc>
      </w:tr>
      <w:tr w:rsidR="00AE593B" w:rsidRPr="00AE593B" w14:paraId="230CF49C" w14:textId="77777777" w:rsidTr="008C2C48">
        <w:trPr>
          <w:trHeight w:val="235"/>
        </w:trPr>
        <w:tc>
          <w:tcPr>
            <w:tcW w:w="1300" w:type="pct"/>
            <w:tcBorders>
              <w:top w:val="nil"/>
              <w:left w:val="nil"/>
              <w:bottom w:val="nil"/>
              <w:right w:val="nil"/>
            </w:tcBorders>
            <w:shd w:val="clear" w:color="auto" w:fill="auto"/>
            <w:noWrap/>
            <w:vAlign w:val="bottom"/>
            <w:hideMark/>
          </w:tcPr>
          <w:p w14:paraId="2FAB053B"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Knowledge- intensive employees, %</w:t>
            </w:r>
          </w:p>
        </w:tc>
        <w:tc>
          <w:tcPr>
            <w:tcW w:w="476" w:type="pct"/>
            <w:tcBorders>
              <w:top w:val="nil"/>
              <w:left w:val="single" w:sz="8" w:space="0" w:color="auto"/>
              <w:bottom w:val="nil"/>
              <w:right w:val="nil"/>
            </w:tcBorders>
            <w:shd w:val="clear" w:color="auto" w:fill="auto"/>
            <w:noWrap/>
            <w:vAlign w:val="bottom"/>
            <w:hideMark/>
          </w:tcPr>
          <w:p w14:paraId="4EF4725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36.2</w:t>
            </w:r>
          </w:p>
        </w:tc>
        <w:tc>
          <w:tcPr>
            <w:tcW w:w="264" w:type="pct"/>
            <w:tcBorders>
              <w:top w:val="nil"/>
              <w:left w:val="nil"/>
              <w:bottom w:val="nil"/>
              <w:right w:val="nil"/>
            </w:tcBorders>
            <w:shd w:val="clear" w:color="auto" w:fill="auto"/>
            <w:noWrap/>
            <w:vAlign w:val="bottom"/>
            <w:hideMark/>
          </w:tcPr>
          <w:p w14:paraId="12D244A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29</w:t>
            </w:r>
          </w:p>
        </w:tc>
        <w:tc>
          <w:tcPr>
            <w:tcW w:w="476" w:type="pct"/>
            <w:tcBorders>
              <w:top w:val="nil"/>
              <w:left w:val="single" w:sz="8" w:space="0" w:color="auto"/>
              <w:bottom w:val="nil"/>
              <w:right w:val="nil"/>
            </w:tcBorders>
            <w:shd w:val="clear" w:color="auto" w:fill="auto"/>
            <w:noWrap/>
            <w:vAlign w:val="bottom"/>
            <w:hideMark/>
          </w:tcPr>
          <w:p w14:paraId="27A06920"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47.2</w:t>
            </w:r>
          </w:p>
        </w:tc>
        <w:tc>
          <w:tcPr>
            <w:tcW w:w="264" w:type="pct"/>
            <w:tcBorders>
              <w:top w:val="nil"/>
              <w:left w:val="nil"/>
              <w:bottom w:val="nil"/>
              <w:right w:val="single" w:sz="8" w:space="0" w:color="auto"/>
            </w:tcBorders>
            <w:shd w:val="clear" w:color="auto" w:fill="auto"/>
            <w:noWrap/>
            <w:vAlign w:val="bottom"/>
            <w:hideMark/>
          </w:tcPr>
          <w:p w14:paraId="4FEDBBC7"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w:t>
            </w:r>
          </w:p>
        </w:tc>
        <w:tc>
          <w:tcPr>
            <w:tcW w:w="476" w:type="pct"/>
            <w:tcBorders>
              <w:top w:val="nil"/>
              <w:left w:val="nil"/>
              <w:bottom w:val="nil"/>
              <w:right w:val="nil"/>
            </w:tcBorders>
            <w:shd w:val="clear" w:color="auto" w:fill="auto"/>
            <w:noWrap/>
            <w:vAlign w:val="bottom"/>
            <w:hideMark/>
          </w:tcPr>
          <w:p w14:paraId="6E49A23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7.4</w:t>
            </w:r>
          </w:p>
        </w:tc>
        <w:tc>
          <w:tcPr>
            <w:tcW w:w="264" w:type="pct"/>
            <w:tcBorders>
              <w:top w:val="nil"/>
              <w:left w:val="nil"/>
              <w:bottom w:val="nil"/>
              <w:right w:val="nil"/>
            </w:tcBorders>
            <w:shd w:val="clear" w:color="auto" w:fill="auto"/>
            <w:noWrap/>
            <w:vAlign w:val="bottom"/>
            <w:hideMark/>
          </w:tcPr>
          <w:p w14:paraId="19E24CBD"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101</w:t>
            </w:r>
          </w:p>
        </w:tc>
        <w:tc>
          <w:tcPr>
            <w:tcW w:w="476" w:type="pct"/>
            <w:tcBorders>
              <w:top w:val="nil"/>
              <w:left w:val="single" w:sz="8" w:space="0" w:color="auto"/>
              <w:bottom w:val="nil"/>
              <w:right w:val="nil"/>
            </w:tcBorders>
            <w:shd w:val="clear" w:color="auto" w:fill="auto"/>
            <w:noWrap/>
            <w:vAlign w:val="bottom"/>
            <w:hideMark/>
          </w:tcPr>
          <w:p w14:paraId="19A6C042"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43.5</w:t>
            </w:r>
          </w:p>
        </w:tc>
        <w:tc>
          <w:tcPr>
            <w:tcW w:w="264" w:type="pct"/>
            <w:tcBorders>
              <w:top w:val="nil"/>
              <w:left w:val="nil"/>
              <w:bottom w:val="nil"/>
              <w:right w:val="single" w:sz="8" w:space="0" w:color="auto"/>
            </w:tcBorders>
            <w:shd w:val="clear" w:color="auto" w:fill="auto"/>
            <w:noWrap/>
            <w:vAlign w:val="bottom"/>
            <w:hideMark/>
          </w:tcPr>
          <w:p w14:paraId="2D2A766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14</w:t>
            </w:r>
          </w:p>
        </w:tc>
        <w:tc>
          <w:tcPr>
            <w:tcW w:w="476" w:type="pct"/>
            <w:tcBorders>
              <w:top w:val="nil"/>
              <w:left w:val="nil"/>
              <w:bottom w:val="nil"/>
              <w:right w:val="nil"/>
            </w:tcBorders>
            <w:shd w:val="clear" w:color="auto" w:fill="auto"/>
            <w:noWrap/>
            <w:vAlign w:val="bottom"/>
            <w:hideMark/>
          </w:tcPr>
          <w:p w14:paraId="510CF96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36.3</w:t>
            </w:r>
          </w:p>
        </w:tc>
        <w:tc>
          <w:tcPr>
            <w:tcW w:w="264" w:type="pct"/>
            <w:tcBorders>
              <w:top w:val="nil"/>
              <w:left w:val="nil"/>
              <w:bottom w:val="nil"/>
              <w:right w:val="nil"/>
            </w:tcBorders>
            <w:shd w:val="clear" w:color="auto" w:fill="auto"/>
            <w:noWrap/>
            <w:vAlign w:val="bottom"/>
            <w:hideMark/>
          </w:tcPr>
          <w:p w14:paraId="79C8AFCB"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28</w:t>
            </w:r>
          </w:p>
        </w:tc>
      </w:tr>
      <w:tr w:rsidR="00AE593B" w:rsidRPr="00AE593B" w14:paraId="6212D007" w14:textId="77777777" w:rsidTr="008C2C48">
        <w:trPr>
          <w:trHeight w:val="235"/>
        </w:trPr>
        <w:tc>
          <w:tcPr>
            <w:tcW w:w="1300" w:type="pct"/>
            <w:tcBorders>
              <w:top w:val="nil"/>
              <w:left w:val="nil"/>
              <w:bottom w:val="nil"/>
              <w:right w:val="nil"/>
            </w:tcBorders>
            <w:shd w:val="clear" w:color="auto" w:fill="auto"/>
            <w:noWrap/>
            <w:vAlign w:val="bottom"/>
            <w:hideMark/>
          </w:tcPr>
          <w:p w14:paraId="4310D3DF" w14:textId="77777777" w:rsidR="00AE593B" w:rsidRPr="00AE593B" w:rsidRDefault="00AE593B" w:rsidP="00AE593B">
            <w:pPr>
              <w:spacing w:after="0" w:line="240" w:lineRule="auto"/>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Knowledge workers</w:t>
            </w:r>
          </w:p>
        </w:tc>
        <w:tc>
          <w:tcPr>
            <w:tcW w:w="476" w:type="pct"/>
            <w:tcBorders>
              <w:top w:val="nil"/>
              <w:left w:val="single" w:sz="8" w:space="0" w:color="auto"/>
              <w:bottom w:val="nil"/>
              <w:right w:val="nil"/>
            </w:tcBorders>
            <w:shd w:val="clear" w:color="auto" w:fill="auto"/>
            <w:noWrap/>
            <w:vAlign w:val="bottom"/>
            <w:hideMark/>
          </w:tcPr>
          <w:p w14:paraId="779CEB9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57.2</w:t>
            </w:r>
          </w:p>
        </w:tc>
        <w:tc>
          <w:tcPr>
            <w:tcW w:w="264" w:type="pct"/>
            <w:tcBorders>
              <w:top w:val="nil"/>
              <w:left w:val="nil"/>
              <w:bottom w:val="nil"/>
              <w:right w:val="nil"/>
            </w:tcBorders>
            <w:shd w:val="clear" w:color="auto" w:fill="auto"/>
            <w:noWrap/>
            <w:vAlign w:val="bottom"/>
            <w:hideMark/>
          </w:tcPr>
          <w:p w14:paraId="5A083C4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30</w:t>
            </w:r>
          </w:p>
        </w:tc>
        <w:tc>
          <w:tcPr>
            <w:tcW w:w="476" w:type="pct"/>
            <w:tcBorders>
              <w:top w:val="nil"/>
              <w:left w:val="single" w:sz="8" w:space="0" w:color="auto"/>
              <w:bottom w:val="nil"/>
              <w:right w:val="nil"/>
            </w:tcBorders>
            <w:shd w:val="clear" w:color="auto" w:fill="auto"/>
            <w:noWrap/>
            <w:vAlign w:val="bottom"/>
            <w:hideMark/>
          </w:tcPr>
          <w:p w14:paraId="08FC6F72"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65</w:t>
            </w:r>
          </w:p>
        </w:tc>
        <w:tc>
          <w:tcPr>
            <w:tcW w:w="264" w:type="pct"/>
            <w:tcBorders>
              <w:top w:val="nil"/>
              <w:left w:val="nil"/>
              <w:bottom w:val="nil"/>
              <w:right w:val="single" w:sz="8" w:space="0" w:color="auto"/>
            </w:tcBorders>
            <w:shd w:val="clear" w:color="auto" w:fill="auto"/>
            <w:noWrap/>
            <w:vAlign w:val="bottom"/>
            <w:hideMark/>
          </w:tcPr>
          <w:p w14:paraId="574C161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20</w:t>
            </w:r>
          </w:p>
        </w:tc>
        <w:tc>
          <w:tcPr>
            <w:tcW w:w="476" w:type="pct"/>
            <w:tcBorders>
              <w:top w:val="nil"/>
              <w:left w:val="nil"/>
              <w:bottom w:val="nil"/>
              <w:right w:val="nil"/>
            </w:tcBorders>
            <w:shd w:val="clear" w:color="auto" w:fill="auto"/>
            <w:noWrap/>
            <w:vAlign w:val="bottom"/>
            <w:hideMark/>
          </w:tcPr>
          <w:p w14:paraId="1CF97576"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59.4</w:t>
            </w:r>
          </w:p>
        </w:tc>
        <w:tc>
          <w:tcPr>
            <w:tcW w:w="264" w:type="pct"/>
            <w:tcBorders>
              <w:top w:val="nil"/>
              <w:left w:val="nil"/>
              <w:bottom w:val="nil"/>
              <w:right w:val="nil"/>
            </w:tcBorders>
            <w:shd w:val="clear" w:color="auto" w:fill="auto"/>
            <w:noWrap/>
            <w:vAlign w:val="bottom"/>
            <w:hideMark/>
          </w:tcPr>
          <w:p w14:paraId="291BED4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29</w:t>
            </w:r>
          </w:p>
        </w:tc>
        <w:tc>
          <w:tcPr>
            <w:tcW w:w="476" w:type="pct"/>
            <w:tcBorders>
              <w:top w:val="nil"/>
              <w:left w:val="single" w:sz="8" w:space="0" w:color="auto"/>
              <w:bottom w:val="nil"/>
              <w:right w:val="nil"/>
            </w:tcBorders>
            <w:shd w:val="clear" w:color="auto" w:fill="auto"/>
            <w:noWrap/>
            <w:vAlign w:val="bottom"/>
            <w:hideMark/>
          </w:tcPr>
          <w:p w14:paraId="2F6BC771"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62.8</w:t>
            </w:r>
          </w:p>
        </w:tc>
        <w:tc>
          <w:tcPr>
            <w:tcW w:w="264" w:type="pct"/>
            <w:tcBorders>
              <w:top w:val="nil"/>
              <w:left w:val="nil"/>
              <w:bottom w:val="nil"/>
              <w:right w:val="single" w:sz="8" w:space="0" w:color="auto"/>
            </w:tcBorders>
            <w:shd w:val="clear" w:color="auto" w:fill="auto"/>
            <w:noWrap/>
            <w:vAlign w:val="bottom"/>
            <w:hideMark/>
          </w:tcPr>
          <w:p w14:paraId="54CF086D"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23</w:t>
            </w:r>
          </w:p>
        </w:tc>
        <w:tc>
          <w:tcPr>
            <w:tcW w:w="476" w:type="pct"/>
            <w:tcBorders>
              <w:top w:val="nil"/>
              <w:left w:val="nil"/>
              <w:bottom w:val="nil"/>
              <w:right w:val="nil"/>
            </w:tcBorders>
            <w:shd w:val="clear" w:color="auto" w:fill="auto"/>
            <w:noWrap/>
            <w:vAlign w:val="bottom"/>
            <w:hideMark/>
          </w:tcPr>
          <w:p w14:paraId="2583174A"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73.5</w:t>
            </w:r>
          </w:p>
        </w:tc>
        <w:tc>
          <w:tcPr>
            <w:tcW w:w="264" w:type="pct"/>
            <w:tcBorders>
              <w:top w:val="nil"/>
              <w:left w:val="nil"/>
              <w:bottom w:val="nil"/>
              <w:right w:val="nil"/>
            </w:tcBorders>
            <w:shd w:val="clear" w:color="auto" w:fill="auto"/>
            <w:noWrap/>
            <w:vAlign w:val="bottom"/>
            <w:hideMark/>
          </w:tcPr>
          <w:p w14:paraId="3121359F" w14:textId="77777777" w:rsidR="00AE593B" w:rsidRPr="00AE593B" w:rsidRDefault="00AE593B" w:rsidP="00AE593B">
            <w:pPr>
              <w:spacing w:after="0" w:line="240" w:lineRule="auto"/>
              <w:jc w:val="right"/>
              <w:rPr>
                <w:rFonts w:ascii="Calibri" w:eastAsia="Times New Roman" w:hAnsi="Calibri" w:cs="Times New Roman"/>
                <w:color w:val="000000"/>
                <w:lang w:eastAsia="en-GB"/>
              </w:rPr>
            </w:pPr>
            <w:r w:rsidRPr="00AE593B">
              <w:rPr>
                <w:rFonts w:ascii="Calibri" w:eastAsia="Times New Roman" w:hAnsi="Calibri" w:cs="Times New Roman"/>
                <w:color w:val="000000"/>
                <w:lang w:eastAsia="en-GB"/>
              </w:rPr>
              <w:t>7</w:t>
            </w:r>
          </w:p>
        </w:tc>
      </w:tr>
    </w:tbl>
    <w:p w14:paraId="06C39063" w14:textId="77777777" w:rsidR="00AE593B" w:rsidRDefault="00AE593B" w:rsidP="00354C54">
      <w:pPr>
        <w:autoSpaceDE w:val="0"/>
        <w:autoSpaceDN w:val="0"/>
        <w:adjustRightInd w:val="0"/>
        <w:spacing w:after="0" w:line="240" w:lineRule="auto"/>
      </w:pPr>
    </w:p>
    <w:p w14:paraId="1786D266" w14:textId="77777777" w:rsidR="00B875B9" w:rsidRDefault="00B875B9" w:rsidP="00B875B9">
      <w:pPr>
        <w:autoSpaceDE w:val="0"/>
        <w:autoSpaceDN w:val="0"/>
        <w:adjustRightInd w:val="0"/>
        <w:spacing w:after="0" w:line="240" w:lineRule="auto"/>
        <w:rPr>
          <w:rFonts w:ascii="Arial-ItalicMT" w:hAnsi="Arial-ItalicMT" w:cs="Arial-ItalicMT"/>
          <w:i/>
          <w:iCs/>
          <w:sz w:val="24"/>
          <w:szCs w:val="24"/>
        </w:rPr>
      </w:pPr>
    </w:p>
    <w:p w14:paraId="2A4261E2" w14:textId="77777777" w:rsidR="008C2C48" w:rsidRDefault="00287E08" w:rsidP="00B2045C">
      <w:pPr>
        <w:autoSpaceDE w:val="0"/>
        <w:autoSpaceDN w:val="0"/>
        <w:adjustRightInd w:val="0"/>
        <w:spacing w:after="0" w:line="240" w:lineRule="auto"/>
      </w:pPr>
      <w:r>
        <w:rPr>
          <w:rFonts w:cs="DINNextLTPro-Light"/>
        </w:rPr>
        <w:t>(S</w:t>
      </w:r>
      <w:r w:rsidR="006735ED" w:rsidRPr="008344B8">
        <w:rPr>
          <w:rFonts w:cs="DINNextLTPro-Light"/>
        </w:rPr>
        <w:t xml:space="preserve">ource: Global innovation Index 2014 – the human factors </w:t>
      </w:r>
      <w:r w:rsidR="00761CF9" w:rsidRPr="008344B8">
        <w:rPr>
          <w:rFonts w:cs="DINNextLTPro-Light"/>
        </w:rPr>
        <w:t>in Innovation</w:t>
      </w:r>
      <w:r w:rsidR="008344B8" w:rsidRPr="008344B8">
        <w:rPr>
          <w:rFonts w:cs="DINNextLTPro-Light"/>
        </w:rPr>
        <w:t xml:space="preserve">, </w:t>
      </w:r>
      <w:r w:rsidR="008344B8" w:rsidRPr="008344B8">
        <w:t>Cornell University, INSEAD, and WIPO (2014)</w:t>
      </w:r>
      <w:r w:rsidR="008344B8">
        <w:t>)</w:t>
      </w:r>
    </w:p>
    <w:p w14:paraId="4FB1D1E0" w14:textId="77777777" w:rsidR="00D12FE9" w:rsidRDefault="00D12FE9" w:rsidP="00B2045C">
      <w:pPr>
        <w:autoSpaceDE w:val="0"/>
        <w:autoSpaceDN w:val="0"/>
        <w:adjustRightInd w:val="0"/>
        <w:spacing w:after="0" w:line="240" w:lineRule="auto"/>
      </w:pPr>
    </w:p>
    <w:p w14:paraId="73CD4FBF" w14:textId="77777777" w:rsidR="00D12FE9" w:rsidRDefault="00D12FE9" w:rsidP="00B2045C">
      <w:pPr>
        <w:autoSpaceDE w:val="0"/>
        <w:autoSpaceDN w:val="0"/>
        <w:adjustRightInd w:val="0"/>
        <w:spacing w:after="0" w:line="240" w:lineRule="auto"/>
      </w:pPr>
    </w:p>
    <w:p w14:paraId="26793645" w14:textId="77777777" w:rsidR="00D12FE9" w:rsidRDefault="00D12FE9" w:rsidP="00B2045C">
      <w:pPr>
        <w:autoSpaceDE w:val="0"/>
        <w:autoSpaceDN w:val="0"/>
        <w:adjustRightInd w:val="0"/>
        <w:spacing w:after="0" w:line="240" w:lineRule="auto"/>
      </w:pPr>
    </w:p>
    <w:p w14:paraId="1323AD7E" w14:textId="77777777" w:rsidR="00D12FE9" w:rsidRDefault="00D12FE9" w:rsidP="00B2045C">
      <w:pPr>
        <w:autoSpaceDE w:val="0"/>
        <w:autoSpaceDN w:val="0"/>
        <w:adjustRightInd w:val="0"/>
        <w:spacing w:after="0" w:line="240" w:lineRule="auto"/>
      </w:pPr>
    </w:p>
    <w:p w14:paraId="5AC365A2" w14:textId="77777777" w:rsidR="00D12FE9" w:rsidRDefault="00D12FE9" w:rsidP="00B2045C">
      <w:pPr>
        <w:autoSpaceDE w:val="0"/>
        <w:autoSpaceDN w:val="0"/>
        <w:adjustRightInd w:val="0"/>
        <w:spacing w:after="0" w:line="240" w:lineRule="auto"/>
      </w:pPr>
    </w:p>
    <w:p w14:paraId="151ECDCC" w14:textId="77777777" w:rsidR="00D12FE9" w:rsidRDefault="00D12FE9" w:rsidP="00B2045C">
      <w:pPr>
        <w:autoSpaceDE w:val="0"/>
        <w:autoSpaceDN w:val="0"/>
        <w:adjustRightInd w:val="0"/>
        <w:spacing w:after="0" w:line="240" w:lineRule="auto"/>
      </w:pPr>
    </w:p>
    <w:p w14:paraId="59C9CBB2" w14:textId="77777777" w:rsidR="00D12FE9" w:rsidRDefault="00D12FE9" w:rsidP="00B2045C">
      <w:pPr>
        <w:autoSpaceDE w:val="0"/>
        <w:autoSpaceDN w:val="0"/>
        <w:adjustRightInd w:val="0"/>
        <w:spacing w:after="0" w:line="240" w:lineRule="auto"/>
      </w:pPr>
    </w:p>
    <w:p w14:paraId="2D985B89" w14:textId="77777777" w:rsidR="00D12FE9" w:rsidRDefault="00D12FE9" w:rsidP="00B2045C">
      <w:pPr>
        <w:autoSpaceDE w:val="0"/>
        <w:autoSpaceDN w:val="0"/>
        <w:adjustRightInd w:val="0"/>
        <w:spacing w:after="0" w:line="240" w:lineRule="auto"/>
      </w:pPr>
    </w:p>
    <w:p w14:paraId="48FC5183" w14:textId="77777777" w:rsidR="00D12FE9" w:rsidRDefault="00D12FE9" w:rsidP="00B2045C">
      <w:pPr>
        <w:autoSpaceDE w:val="0"/>
        <w:autoSpaceDN w:val="0"/>
        <w:adjustRightInd w:val="0"/>
        <w:spacing w:after="0" w:line="240" w:lineRule="auto"/>
      </w:pPr>
    </w:p>
    <w:p w14:paraId="12CFF804" w14:textId="77777777" w:rsidR="00D12FE9" w:rsidRDefault="00D12FE9" w:rsidP="00B2045C">
      <w:pPr>
        <w:autoSpaceDE w:val="0"/>
        <w:autoSpaceDN w:val="0"/>
        <w:adjustRightInd w:val="0"/>
        <w:spacing w:after="0" w:line="240" w:lineRule="auto"/>
      </w:pPr>
    </w:p>
    <w:p w14:paraId="4F6A7ABB" w14:textId="77777777" w:rsidR="00D12FE9" w:rsidRDefault="00D12FE9" w:rsidP="00B2045C">
      <w:pPr>
        <w:autoSpaceDE w:val="0"/>
        <w:autoSpaceDN w:val="0"/>
        <w:adjustRightInd w:val="0"/>
        <w:spacing w:after="0" w:line="240" w:lineRule="auto"/>
      </w:pPr>
    </w:p>
    <w:p w14:paraId="42F34A80" w14:textId="77777777" w:rsidR="00D12FE9" w:rsidRDefault="00D12FE9" w:rsidP="00B2045C">
      <w:pPr>
        <w:autoSpaceDE w:val="0"/>
        <w:autoSpaceDN w:val="0"/>
        <w:adjustRightInd w:val="0"/>
        <w:spacing w:after="0" w:line="240" w:lineRule="auto"/>
      </w:pPr>
    </w:p>
    <w:p w14:paraId="0A7DDFED" w14:textId="77777777" w:rsidR="00D12FE9" w:rsidRDefault="00D12FE9" w:rsidP="00B2045C">
      <w:pPr>
        <w:autoSpaceDE w:val="0"/>
        <w:autoSpaceDN w:val="0"/>
        <w:adjustRightInd w:val="0"/>
        <w:spacing w:after="0" w:line="240" w:lineRule="auto"/>
      </w:pPr>
    </w:p>
    <w:p w14:paraId="1A044F42" w14:textId="77777777" w:rsidR="00D12FE9" w:rsidRDefault="00D12FE9" w:rsidP="00B2045C">
      <w:pPr>
        <w:autoSpaceDE w:val="0"/>
        <w:autoSpaceDN w:val="0"/>
        <w:adjustRightInd w:val="0"/>
        <w:spacing w:after="0" w:line="240" w:lineRule="auto"/>
      </w:pPr>
    </w:p>
    <w:p w14:paraId="32614762" w14:textId="77777777" w:rsidR="00D12FE9" w:rsidRDefault="00D12FE9" w:rsidP="00B2045C">
      <w:pPr>
        <w:autoSpaceDE w:val="0"/>
        <w:autoSpaceDN w:val="0"/>
        <w:adjustRightInd w:val="0"/>
        <w:spacing w:after="0" w:line="240" w:lineRule="auto"/>
      </w:pPr>
    </w:p>
    <w:p w14:paraId="58FC3B1D" w14:textId="77777777" w:rsidR="00D12FE9" w:rsidRPr="008344B8" w:rsidRDefault="00D12FE9" w:rsidP="00B2045C">
      <w:pPr>
        <w:autoSpaceDE w:val="0"/>
        <w:autoSpaceDN w:val="0"/>
        <w:adjustRightInd w:val="0"/>
        <w:spacing w:after="0" w:line="240" w:lineRule="auto"/>
        <w:rPr>
          <w:rFonts w:cs="DINNextLTPro-Light"/>
        </w:rPr>
        <w:sectPr w:rsidR="00D12FE9" w:rsidRPr="008344B8" w:rsidSect="008C2C48">
          <w:pgSz w:w="16838" w:h="11906" w:orient="landscape"/>
          <w:pgMar w:top="1440" w:right="1440" w:bottom="1440" w:left="1440" w:header="709" w:footer="709" w:gutter="0"/>
          <w:cols w:space="708"/>
          <w:docGrid w:linePitch="360"/>
        </w:sectPr>
      </w:pPr>
    </w:p>
    <w:p w14:paraId="5F74B06F" w14:textId="77777777" w:rsidR="00D12FE9" w:rsidRDefault="00D12FE9" w:rsidP="00D12FE9">
      <w:pPr>
        <w:autoSpaceDE w:val="0"/>
        <w:autoSpaceDN w:val="0"/>
        <w:adjustRightInd w:val="0"/>
        <w:spacing w:after="0" w:line="240" w:lineRule="auto"/>
        <w:jc w:val="both"/>
      </w:pPr>
      <w:r>
        <w:lastRenderedPageBreak/>
        <w:t>However, obstacles do exist</w:t>
      </w:r>
      <w:r w:rsidR="00CA16BC">
        <w:t>. V</w:t>
      </w:r>
      <w:r>
        <w:t>enture capitalists</w:t>
      </w:r>
      <w:r w:rsidR="00CA16BC">
        <w:t xml:space="preserve"> -</w:t>
      </w:r>
      <w:r>
        <w:t xml:space="preserve"> including those in Hong Kong tend to look to </w:t>
      </w:r>
      <w:proofErr w:type="gramStart"/>
      <w:r>
        <w:t>mainland</w:t>
      </w:r>
      <w:proofErr w:type="gramEnd"/>
      <w:r>
        <w:t xml:space="preserve"> China</w:t>
      </w:r>
      <w:r w:rsidR="00CA16BC">
        <w:t>,</w:t>
      </w:r>
      <w:r>
        <w:t xml:space="preserve"> especially Shanghai</w:t>
      </w:r>
      <w:r w:rsidR="00CA16BC">
        <w:t>.</w:t>
      </w:r>
      <w:r w:rsidR="00A52CD9">
        <w:t xml:space="preserve"> </w:t>
      </w:r>
      <w:r w:rsidR="00CA16BC">
        <w:t>So</w:t>
      </w:r>
      <w:r>
        <w:t xml:space="preserve"> investment funding for HK industry university collaboration is limited</w:t>
      </w:r>
      <w:r w:rsidR="00CA16BC">
        <w:t>. (T</w:t>
      </w:r>
      <w:r w:rsidR="00DC3EFE">
        <w:t xml:space="preserve">his is documented in the </w:t>
      </w:r>
      <w:r w:rsidR="002168A4">
        <w:t>C</w:t>
      </w:r>
      <w:r w:rsidR="00DC3EFE">
        <w:t xml:space="preserve">ensus and </w:t>
      </w:r>
      <w:r w:rsidR="002168A4">
        <w:t>Statistics</w:t>
      </w:r>
      <w:r w:rsidR="00DC3EFE">
        <w:t xml:space="preserve"> 2013 report on</w:t>
      </w:r>
      <w:r w:rsidR="00811EEF">
        <w:t xml:space="preserve"> Innovation in Hong Kong</w:t>
      </w:r>
      <w:r w:rsidR="002168A4">
        <w:t>)</w:t>
      </w:r>
      <w:r w:rsidR="00B4383B">
        <w:t>.</w:t>
      </w:r>
    </w:p>
    <w:p w14:paraId="1AA1778E" w14:textId="77777777" w:rsidR="004217C8" w:rsidRDefault="004217C8" w:rsidP="00B2045C">
      <w:pPr>
        <w:autoSpaceDE w:val="0"/>
        <w:autoSpaceDN w:val="0"/>
        <w:adjustRightInd w:val="0"/>
        <w:spacing w:after="0" w:line="240" w:lineRule="auto"/>
        <w:rPr>
          <w:rFonts w:ascii="DINNextLTPro-Light" w:hAnsi="DINNextLTPro-Light" w:cs="DINNextLTPro-Light"/>
          <w:sz w:val="13"/>
          <w:szCs w:val="13"/>
        </w:rPr>
      </w:pPr>
    </w:p>
    <w:p w14:paraId="3F744546" w14:textId="77777777" w:rsidR="00D12FE9" w:rsidRDefault="00D12FE9" w:rsidP="00B2045C">
      <w:pPr>
        <w:autoSpaceDE w:val="0"/>
        <w:autoSpaceDN w:val="0"/>
        <w:adjustRightInd w:val="0"/>
        <w:spacing w:after="0" w:line="240" w:lineRule="auto"/>
        <w:rPr>
          <w:rFonts w:cs="DINNextLTPro-Light"/>
          <w:b/>
          <w:sz w:val="28"/>
          <w:szCs w:val="28"/>
        </w:rPr>
      </w:pPr>
    </w:p>
    <w:p w14:paraId="6A925B3B" w14:textId="77777777" w:rsidR="004217C8" w:rsidRPr="00350D18" w:rsidRDefault="004217C8" w:rsidP="00505B91">
      <w:pPr>
        <w:pStyle w:val="Heading1"/>
      </w:pPr>
      <w:bookmarkStart w:id="1" w:name="_Toc306303946"/>
      <w:r w:rsidRPr="00350D18">
        <w:t>Method</w:t>
      </w:r>
      <w:bookmarkEnd w:id="1"/>
    </w:p>
    <w:p w14:paraId="0BC2C73F" w14:textId="77777777" w:rsidR="004217C8" w:rsidRDefault="004217C8" w:rsidP="00B2045C">
      <w:pPr>
        <w:autoSpaceDE w:val="0"/>
        <w:autoSpaceDN w:val="0"/>
        <w:adjustRightInd w:val="0"/>
        <w:spacing w:after="0" w:line="240" w:lineRule="auto"/>
        <w:rPr>
          <w:rFonts w:cs="DINNextLTPro-Light"/>
          <w:b/>
        </w:rPr>
      </w:pPr>
    </w:p>
    <w:p w14:paraId="4A626313" w14:textId="77777777" w:rsidR="004217C8" w:rsidRDefault="00CC0549" w:rsidP="003C0B76">
      <w:pPr>
        <w:autoSpaceDE w:val="0"/>
        <w:autoSpaceDN w:val="0"/>
        <w:adjustRightInd w:val="0"/>
        <w:spacing w:after="0" w:line="240" w:lineRule="auto"/>
        <w:jc w:val="both"/>
        <w:rPr>
          <w:rFonts w:cs="DINNextLTPro-Light"/>
        </w:rPr>
      </w:pPr>
      <w:r w:rsidRPr="00CC0549">
        <w:rPr>
          <w:rFonts w:cs="DINNextLTPro-Light"/>
        </w:rPr>
        <w:t>To answer the research questions</w:t>
      </w:r>
      <w:r w:rsidR="00CA16BC">
        <w:rPr>
          <w:rFonts w:cs="DINNextLTPro-Light"/>
        </w:rPr>
        <w:t>,</w:t>
      </w:r>
      <w:r w:rsidRPr="00CC0549">
        <w:rPr>
          <w:rFonts w:cs="DINNextLTPro-Light"/>
        </w:rPr>
        <w:t xml:space="preserve"> </w:t>
      </w:r>
      <w:r>
        <w:rPr>
          <w:rFonts w:cs="DINNextLTPro-Light"/>
        </w:rPr>
        <w:t xml:space="preserve">the aim was to identify collaborations between UK </w:t>
      </w:r>
      <w:r w:rsidR="00535696">
        <w:rPr>
          <w:rFonts w:cs="DINNextLTPro-Light"/>
        </w:rPr>
        <w:t>u</w:t>
      </w:r>
      <w:r>
        <w:rPr>
          <w:rFonts w:cs="DINNextLTPro-Light"/>
        </w:rPr>
        <w:t xml:space="preserve">niversities and Hong Kong industry in the area of science and </w:t>
      </w:r>
      <w:r w:rsidR="00535A35">
        <w:rPr>
          <w:rFonts w:cs="DINNextLTPro-Light"/>
        </w:rPr>
        <w:t>engineering</w:t>
      </w:r>
      <w:r>
        <w:rPr>
          <w:rFonts w:cs="DINNextLTPro-Light"/>
        </w:rPr>
        <w:t xml:space="preserve">. Science and </w:t>
      </w:r>
      <w:r w:rsidR="00B4383B">
        <w:rPr>
          <w:rFonts w:cs="DINNextLTPro-Light"/>
        </w:rPr>
        <w:t xml:space="preserve">engineering </w:t>
      </w:r>
      <w:r>
        <w:rPr>
          <w:rFonts w:cs="DINNextLTPro-Light"/>
        </w:rPr>
        <w:t xml:space="preserve">is </w:t>
      </w:r>
      <w:r w:rsidR="00A52CD9">
        <w:rPr>
          <w:rFonts w:cs="DINNextLTPro-Light"/>
        </w:rPr>
        <w:t>part of the gro</w:t>
      </w:r>
      <w:r w:rsidR="00EA0E90">
        <w:rPr>
          <w:rFonts w:cs="DINNextLTPro-Light"/>
        </w:rPr>
        <w:t>u</w:t>
      </w:r>
      <w:r w:rsidR="00A52CD9">
        <w:rPr>
          <w:rFonts w:cs="DINNextLTPro-Light"/>
        </w:rPr>
        <w:t>p of subjects referred to as STEM (s</w:t>
      </w:r>
      <w:r>
        <w:rPr>
          <w:rFonts w:cs="DINNextLTPro-Light"/>
        </w:rPr>
        <w:t>cience, technology, engineering and mathematics).</w:t>
      </w:r>
      <w:r w:rsidR="00350D18">
        <w:rPr>
          <w:rFonts w:cs="DINNextLTPro-Light"/>
        </w:rPr>
        <w:t xml:space="preserve"> </w:t>
      </w:r>
      <w:r w:rsidR="00F40237">
        <w:rPr>
          <w:rFonts w:cs="DINNextLTPro-Light"/>
        </w:rPr>
        <w:t>Collaboration</w:t>
      </w:r>
      <w:r w:rsidR="00350D18">
        <w:rPr>
          <w:rFonts w:cs="DINNextLTPro-Light"/>
        </w:rPr>
        <w:t xml:space="preserve"> was </w:t>
      </w:r>
      <w:r w:rsidR="00A52CD9">
        <w:rPr>
          <w:rFonts w:cs="DINNextLTPro-Light"/>
        </w:rPr>
        <w:t>defined</w:t>
      </w:r>
      <w:r w:rsidR="00350D18">
        <w:rPr>
          <w:rFonts w:cs="DINNextLTPro-Light"/>
        </w:rPr>
        <w:t xml:space="preserve"> as any relation</w:t>
      </w:r>
      <w:r w:rsidR="00A52CD9">
        <w:rPr>
          <w:rFonts w:cs="DINNextLTPro-Light"/>
        </w:rPr>
        <w:t>ship</w:t>
      </w:r>
      <w:r w:rsidR="00350D18">
        <w:rPr>
          <w:rFonts w:cs="DINNextLTPro-Light"/>
        </w:rPr>
        <w:t xml:space="preserve"> between a UK academic institution and Hong Kong industry. This would include joint working relations</w:t>
      </w:r>
      <w:r w:rsidR="00A52CD9">
        <w:rPr>
          <w:rFonts w:cs="DINNextLTPro-Light"/>
        </w:rPr>
        <w:t xml:space="preserve">hips, prototype development, </w:t>
      </w:r>
      <w:r w:rsidR="00350D18">
        <w:rPr>
          <w:rFonts w:cs="DINNextLTPro-Light"/>
        </w:rPr>
        <w:t>teaching, academic placements, sharing of Ph</w:t>
      </w:r>
      <w:r w:rsidR="00CA16BC">
        <w:rPr>
          <w:rFonts w:cs="DINNextLTPro-Light"/>
        </w:rPr>
        <w:t>D students and internships. The</w:t>
      </w:r>
      <w:r w:rsidR="00350D18">
        <w:rPr>
          <w:rFonts w:cs="DINNextLTPro-Light"/>
        </w:rPr>
        <w:t xml:space="preserve"> idea was </w:t>
      </w:r>
      <w:r w:rsidR="00D77119">
        <w:rPr>
          <w:rFonts w:cs="DINNextLTPro-Light"/>
        </w:rPr>
        <w:t xml:space="preserve">that </w:t>
      </w:r>
      <w:r w:rsidR="00350D18">
        <w:rPr>
          <w:rFonts w:cs="DINNextLTPro-Light"/>
        </w:rPr>
        <w:t xml:space="preserve">once </w:t>
      </w:r>
      <w:r w:rsidR="00D4266C">
        <w:rPr>
          <w:rFonts w:cs="DINNextLTPro-Light"/>
        </w:rPr>
        <w:t>collaboration</w:t>
      </w:r>
      <w:r w:rsidR="00350D18">
        <w:rPr>
          <w:rFonts w:cs="DINNextLTPro-Light"/>
        </w:rPr>
        <w:t xml:space="preserve"> was identified then the UK academics would be interviewed using a structured interview and </w:t>
      </w:r>
      <w:proofErr w:type="gramStart"/>
      <w:r w:rsidR="00350D18">
        <w:rPr>
          <w:rFonts w:cs="DINNextLTPro-Light"/>
        </w:rPr>
        <w:t>this would be followed up by interviewing their Hong Kong partner</w:t>
      </w:r>
      <w:proofErr w:type="gramEnd"/>
      <w:r w:rsidR="00350D18">
        <w:rPr>
          <w:rFonts w:cs="DINNextLTPro-Light"/>
        </w:rPr>
        <w:t>.</w:t>
      </w:r>
    </w:p>
    <w:p w14:paraId="3B7FA9AB" w14:textId="77777777" w:rsidR="00CC0549" w:rsidRDefault="00CC0549" w:rsidP="003C0B76">
      <w:pPr>
        <w:autoSpaceDE w:val="0"/>
        <w:autoSpaceDN w:val="0"/>
        <w:adjustRightInd w:val="0"/>
        <w:spacing w:after="0" w:line="240" w:lineRule="auto"/>
        <w:jc w:val="both"/>
        <w:rPr>
          <w:rFonts w:cs="DINNextLTPro-Light"/>
        </w:rPr>
      </w:pPr>
    </w:p>
    <w:p w14:paraId="2B9CCFD4" w14:textId="77777777" w:rsidR="00CC0549" w:rsidRDefault="00CC0549" w:rsidP="003C0B76">
      <w:pPr>
        <w:autoSpaceDE w:val="0"/>
        <w:autoSpaceDN w:val="0"/>
        <w:adjustRightInd w:val="0"/>
        <w:spacing w:after="0" w:line="240" w:lineRule="auto"/>
        <w:jc w:val="both"/>
        <w:rPr>
          <w:rFonts w:cs="DINNextLTPro-Light"/>
        </w:rPr>
      </w:pPr>
      <w:r>
        <w:rPr>
          <w:rFonts w:cs="DINNextLTPro-Light"/>
        </w:rPr>
        <w:t>To identify collaborations</w:t>
      </w:r>
      <w:r w:rsidR="00A52CD9">
        <w:rPr>
          <w:rFonts w:cs="DINNextLTPro-Light"/>
        </w:rPr>
        <w:t>,</w:t>
      </w:r>
      <w:r>
        <w:rPr>
          <w:rFonts w:cs="DINNextLTPro-Light"/>
        </w:rPr>
        <w:t xml:space="preserve"> initially two approaches were taken</w:t>
      </w:r>
      <w:r w:rsidR="00A52CD9">
        <w:rPr>
          <w:rFonts w:cs="DINNextLTPro-Light"/>
        </w:rPr>
        <w:t>:</w:t>
      </w:r>
      <w:r>
        <w:rPr>
          <w:rFonts w:cs="DINNextLTPro-Light"/>
        </w:rPr>
        <w:t xml:space="preserve"> one was to distribute an online questionnaire to Research Offices and Technology Transfer/Licensing Offices (TTOs/TLOs) an</w:t>
      </w:r>
      <w:r w:rsidR="00A52CD9">
        <w:rPr>
          <w:rFonts w:cs="DINNextLTPro-Light"/>
        </w:rPr>
        <w:t>d a contents search of UK u</w:t>
      </w:r>
      <w:r>
        <w:rPr>
          <w:rFonts w:cs="DINNextLTPro-Light"/>
        </w:rPr>
        <w:t xml:space="preserve">niversity web pages. The questionnaire was developed and piloted at Edinburgh Napier University. The questionnaire was distributed via the Research Administrators Association who emailed </w:t>
      </w:r>
      <w:r w:rsidR="00A52CD9">
        <w:rPr>
          <w:rFonts w:cs="DINNextLTPro-Light"/>
        </w:rPr>
        <w:t xml:space="preserve">their membership. The questionnaire was also sent </w:t>
      </w:r>
      <w:r>
        <w:rPr>
          <w:rFonts w:cs="DINNextLTPro-Light"/>
        </w:rPr>
        <w:t>directly to univ</w:t>
      </w:r>
      <w:r w:rsidR="00A52CD9">
        <w:rPr>
          <w:rFonts w:cs="DINNextLTPro-Light"/>
        </w:rPr>
        <w:t>ersity research and technology transfer o</w:t>
      </w:r>
      <w:r>
        <w:rPr>
          <w:rFonts w:cs="DINNextLTPro-Light"/>
        </w:rPr>
        <w:t xml:space="preserve">ffices. It was thought that these offices were </w:t>
      </w:r>
      <w:r w:rsidR="00CA16BC">
        <w:rPr>
          <w:rFonts w:cs="DINNextLTPro-Light"/>
        </w:rPr>
        <w:t xml:space="preserve">the </w:t>
      </w:r>
      <w:r>
        <w:rPr>
          <w:rFonts w:cs="DINNextLTPro-Light"/>
        </w:rPr>
        <w:t>best place to identify activity</w:t>
      </w:r>
      <w:r w:rsidR="00352F5A">
        <w:rPr>
          <w:rFonts w:cs="DINNextLTPro-Light"/>
        </w:rPr>
        <w:t xml:space="preserve"> and would forward the link to the e-questionnaire to active researchers. No completed questionnaires were returned. Eight replies were r</w:t>
      </w:r>
      <w:r w:rsidR="00A52CD9">
        <w:rPr>
          <w:rFonts w:cs="DINNextLTPro-Light"/>
        </w:rPr>
        <w:t>eceived that the u</w:t>
      </w:r>
      <w:r w:rsidR="00352F5A">
        <w:rPr>
          <w:rFonts w:cs="DINNextLTPro-Light"/>
        </w:rPr>
        <w:t xml:space="preserve">niversity did not engage </w:t>
      </w:r>
      <w:r w:rsidR="000563D3">
        <w:rPr>
          <w:rFonts w:cs="DINNextLTPro-Light"/>
        </w:rPr>
        <w:t>in</w:t>
      </w:r>
      <w:r w:rsidR="00352F5A">
        <w:rPr>
          <w:rFonts w:cs="DINNextLTPro-Light"/>
        </w:rPr>
        <w:t xml:space="preserve"> collaboration with Hong Kong Industry. The questionnaire and electronic links were checked and all appeared to work correctly. The possible </w:t>
      </w:r>
      <w:r w:rsidR="00F04C73">
        <w:rPr>
          <w:rFonts w:cs="DINNextLTPro-Light"/>
        </w:rPr>
        <w:t>reasons for such a disappointing return are</w:t>
      </w:r>
      <w:r w:rsidR="00352F5A">
        <w:rPr>
          <w:rFonts w:cs="DINNextLTPro-Light"/>
        </w:rPr>
        <w:t xml:space="preserve"> that research offices and TTOs/TLOs are not well connected internally and have a more outward facing role. The culture of academic staff engaged in research is only to engage with research offices </w:t>
      </w:r>
      <w:r w:rsidR="00A52CD9">
        <w:rPr>
          <w:rFonts w:cs="DINNextLTPro-Light"/>
        </w:rPr>
        <w:t xml:space="preserve">and </w:t>
      </w:r>
      <w:r w:rsidR="00352F5A">
        <w:rPr>
          <w:rFonts w:cs="DINNextLTPro-Light"/>
        </w:rPr>
        <w:t>only to do so when required</w:t>
      </w:r>
      <w:r w:rsidR="00A52CD9">
        <w:rPr>
          <w:rFonts w:cs="DINNextLTPro-Light"/>
        </w:rPr>
        <w:t>.</w:t>
      </w:r>
      <w:r w:rsidR="00352F5A">
        <w:rPr>
          <w:rFonts w:cs="DINNextLTPro-Light"/>
        </w:rPr>
        <w:t xml:space="preserve"> The ineffective nature of TTOs/TLOs is supported by comments in </w:t>
      </w:r>
      <w:r w:rsidR="00420C95">
        <w:rPr>
          <w:rFonts w:cs="DINNextLTPro-Light"/>
        </w:rPr>
        <w:t>the GED 2015 summary report</w:t>
      </w:r>
      <w:r w:rsidR="00A52CD9">
        <w:rPr>
          <w:rFonts w:cs="DINNextLTPro-Light"/>
        </w:rPr>
        <w:t>.</w:t>
      </w:r>
    </w:p>
    <w:p w14:paraId="39DDAF2A" w14:textId="77777777" w:rsidR="00420C95" w:rsidRDefault="00420C95" w:rsidP="003C0B76">
      <w:pPr>
        <w:autoSpaceDE w:val="0"/>
        <w:autoSpaceDN w:val="0"/>
        <w:adjustRightInd w:val="0"/>
        <w:spacing w:after="0" w:line="240" w:lineRule="auto"/>
        <w:jc w:val="both"/>
        <w:rPr>
          <w:rFonts w:cs="DINNextLTPro-Light"/>
        </w:rPr>
      </w:pPr>
    </w:p>
    <w:p w14:paraId="0895AC1D" w14:textId="77777777" w:rsidR="00420C95" w:rsidRDefault="00420C95" w:rsidP="00287E08">
      <w:pPr>
        <w:autoSpaceDE w:val="0"/>
        <w:autoSpaceDN w:val="0"/>
        <w:adjustRightInd w:val="0"/>
        <w:spacing w:after="0" w:line="240" w:lineRule="auto"/>
        <w:ind w:left="720"/>
        <w:jc w:val="both"/>
        <w:rPr>
          <w:rFonts w:cs="Arial"/>
        </w:rPr>
      </w:pPr>
      <w:r w:rsidRPr="00420C95">
        <w:rPr>
          <w:rFonts w:cs="Arial"/>
          <w:i/>
        </w:rPr>
        <w:t>“Across all four countries</w:t>
      </w:r>
      <w:r>
        <w:rPr>
          <w:rFonts w:cs="Arial"/>
          <w:i/>
        </w:rPr>
        <w:t xml:space="preserve"> (UK, South Korea, Hong Kong and Brazil)</w:t>
      </w:r>
      <w:r w:rsidRPr="00420C95">
        <w:rPr>
          <w:rFonts w:cs="Arial"/>
          <w:i/>
        </w:rPr>
        <w:t>, the university TTOs/TLOs (Technology Transfer/Licensing Offices) were seen as potentially hindering the effective transfer and commercialisation of research, due to a range of reasons including: TLO/TTO staff having limited skillsets; the lack of a commercial mind</w:t>
      </w:r>
      <w:r w:rsidR="00103711">
        <w:rPr>
          <w:rFonts w:cs="Arial"/>
          <w:i/>
        </w:rPr>
        <w:t xml:space="preserve"> </w:t>
      </w:r>
      <w:r w:rsidRPr="00420C95">
        <w:rPr>
          <w:rFonts w:cs="Arial"/>
          <w:i/>
        </w:rPr>
        <w:t>set and culture; the number of staff; and a lack of understanding of the ‘bigger’ picture and potential of relationships with external businesses.”</w:t>
      </w:r>
      <w:r w:rsidRPr="00420C95">
        <w:rPr>
          <w:rFonts w:cs="Arial"/>
        </w:rPr>
        <w:t xml:space="preserve"> </w:t>
      </w:r>
      <w:proofErr w:type="gramStart"/>
      <w:r w:rsidRPr="00420C95">
        <w:rPr>
          <w:rFonts w:cs="Arial"/>
        </w:rPr>
        <w:t>(GED 2015, p13).</w:t>
      </w:r>
      <w:proofErr w:type="gramEnd"/>
    </w:p>
    <w:p w14:paraId="70F87D71" w14:textId="77777777" w:rsidR="00420C95" w:rsidRDefault="00420C95" w:rsidP="003C0B76">
      <w:pPr>
        <w:autoSpaceDE w:val="0"/>
        <w:autoSpaceDN w:val="0"/>
        <w:adjustRightInd w:val="0"/>
        <w:spacing w:after="0" w:line="240" w:lineRule="auto"/>
        <w:jc w:val="both"/>
        <w:rPr>
          <w:rFonts w:cs="Arial"/>
        </w:rPr>
      </w:pPr>
    </w:p>
    <w:p w14:paraId="07F15F00" w14:textId="77777777" w:rsidR="00352F5A" w:rsidRDefault="00A52CD9" w:rsidP="003C0B76">
      <w:pPr>
        <w:autoSpaceDE w:val="0"/>
        <w:autoSpaceDN w:val="0"/>
        <w:adjustRightInd w:val="0"/>
        <w:spacing w:after="0" w:line="240" w:lineRule="auto"/>
        <w:jc w:val="both"/>
        <w:rPr>
          <w:rFonts w:cs="DINNextLTPro-Light"/>
        </w:rPr>
      </w:pPr>
      <w:r>
        <w:rPr>
          <w:rFonts w:cs="Arial"/>
        </w:rPr>
        <w:t>A</w:t>
      </w:r>
      <w:r w:rsidR="00420C95">
        <w:rPr>
          <w:rFonts w:cs="Arial"/>
        </w:rPr>
        <w:t xml:space="preserve">nother reason is that there </w:t>
      </w:r>
      <w:proofErr w:type="gramStart"/>
      <w:r>
        <w:rPr>
          <w:rFonts w:cs="Arial"/>
        </w:rPr>
        <w:t>are</w:t>
      </w:r>
      <w:proofErr w:type="gramEnd"/>
      <w:r w:rsidR="00420C95">
        <w:rPr>
          <w:rFonts w:cs="Arial"/>
        </w:rPr>
        <w:t xml:space="preserve"> very </w:t>
      </w:r>
      <w:r w:rsidR="00CA16BC">
        <w:rPr>
          <w:rFonts w:cs="Arial"/>
        </w:rPr>
        <w:t>little collaboration</w:t>
      </w:r>
      <w:r w:rsidR="00420C95">
        <w:rPr>
          <w:rFonts w:cs="Arial"/>
        </w:rPr>
        <w:t xml:space="preserve"> between UK academics and Hong Kong industrialists. To </w:t>
      </w:r>
      <w:r w:rsidR="00420C95" w:rsidRPr="00E51625">
        <w:rPr>
          <w:rFonts w:cs="Arial"/>
        </w:rPr>
        <w:t>pursue the survey further a</w:t>
      </w:r>
      <w:r w:rsidR="00352F5A" w:rsidRPr="00E51625">
        <w:rPr>
          <w:rFonts w:cs="DINNextLTPro-Light"/>
        </w:rPr>
        <w:t>ll</w:t>
      </w:r>
      <w:r w:rsidR="000563D3">
        <w:rPr>
          <w:rFonts w:cs="DINNextLTPro-Light"/>
        </w:rPr>
        <w:t xml:space="preserve"> of the web sites of</w:t>
      </w:r>
      <w:r w:rsidR="00352F5A" w:rsidRPr="00E51625">
        <w:rPr>
          <w:rFonts w:cs="DINNextLTPro-Light"/>
        </w:rPr>
        <w:t xml:space="preserve"> 1</w:t>
      </w:r>
      <w:r w:rsidR="00AB3F57">
        <w:rPr>
          <w:rFonts w:cs="DINNextLTPro-Light"/>
        </w:rPr>
        <w:t xml:space="preserve">33 </w:t>
      </w:r>
      <w:r w:rsidR="00315E3E">
        <w:rPr>
          <w:rFonts w:cs="DINNextLTPro-Light"/>
        </w:rPr>
        <w:t>UK universities</w:t>
      </w:r>
      <w:r w:rsidR="00AB3F57">
        <w:rPr>
          <w:rFonts w:cs="DINNextLTPro-Light"/>
        </w:rPr>
        <w:t xml:space="preserve"> and Institutes of Higher Education</w:t>
      </w:r>
      <w:r w:rsidR="00352F5A">
        <w:rPr>
          <w:rFonts w:cs="DINNextLTPro-Light"/>
        </w:rPr>
        <w:t xml:space="preserve"> content </w:t>
      </w:r>
      <w:proofErr w:type="gramStart"/>
      <w:r w:rsidR="00352F5A">
        <w:rPr>
          <w:rFonts w:cs="DINNextLTPro-Light"/>
        </w:rPr>
        <w:t>was</w:t>
      </w:r>
      <w:proofErr w:type="gramEnd"/>
      <w:r w:rsidR="00352F5A">
        <w:rPr>
          <w:rFonts w:cs="DINNextLTPro-Light"/>
        </w:rPr>
        <w:t xml:space="preserve"> searched for mentions of collaboration with Hong Kong Industry</w:t>
      </w:r>
      <w:r w:rsidR="00E51625">
        <w:rPr>
          <w:rFonts w:cs="DINNextLTPro-Light"/>
        </w:rPr>
        <w:t>.</w:t>
      </w:r>
      <w:r w:rsidR="0056390F">
        <w:rPr>
          <w:rFonts w:cs="DINNextLTPro-Light"/>
        </w:rPr>
        <w:t xml:space="preserve"> Information is very patchy on collaborations which do not involve an academic award, </w:t>
      </w:r>
      <w:r w:rsidR="00A53A56">
        <w:rPr>
          <w:rFonts w:cs="DINNextLTPro-Light"/>
        </w:rPr>
        <w:t>reporting policies of universities</w:t>
      </w:r>
      <w:r w:rsidR="0056390F">
        <w:rPr>
          <w:rFonts w:cs="DINNextLTPro-Light"/>
        </w:rPr>
        <w:t xml:space="preserve"> mean that Hong Kong is not generally differentiated fr</w:t>
      </w:r>
      <w:r w:rsidR="000563D3">
        <w:rPr>
          <w:rFonts w:cs="DINNextLTPro-Light"/>
        </w:rPr>
        <w:t>om China on university webpages;</w:t>
      </w:r>
      <w:r w:rsidR="0056390F">
        <w:rPr>
          <w:rFonts w:cs="DINNextLTPro-Light"/>
        </w:rPr>
        <w:t xml:space="preserve"> access to deeper information on web pages is restricted by the need for staff/student log-i</w:t>
      </w:r>
      <w:r w:rsidR="000563D3">
        <w:rPr>
          <w:rFonts w:cs="DINNextLTPro-Light"/>
        </w:rPr>
        <w:t>n;</w:t>
      </w:r>
      <w:r>
        <w:rPr>
          <w:rFonts w:cs="DINNextLTPro-Light"/>
        </w:rPr>
        <w:t xml:space="preserve"> some collaborations were pre-</w:t>
      </w:r>
      <w:r w:rsidR="0056390F">
        <w:rPr>
          <w:rFonts w:cs="DINNextLTPro-Light"/>
        </w:rPr>
        <w:t xml:space="preserve">2010 and out of the scope of the study. Additionally one or two were found where Hong Kong was mentioned as one of many countries in multinational partnership and the size/scale of involvement was not clear and the structures of the websites made searching a long and </w:t>
      </w:r>
      <w:r w:rsidR="005B2FDC">
        <w:rPr>
          <w:rFonts w:cs="DINNextLTPro-Light"/>
        </w:rPr>
        <w:t xml:space="preserve">frustrating task. </w:t>
      </w:r>
      <w:r w:rsidR="00AD23EE">
        <w:rPr>
          <w:rFonts w:cs="DINNextLTPro-Light"/>
        </w:rPr>
        <w:t>Where there</w:t>
      </w:r>
      <w:r w:rsidR="009C5982">
        <w:rPr>
          <w:rFonts w:cs="DINNextLTPro-Light"/>
        </w:rPr>
        <w:t xml:space="preserve">  </w:t>
      </w:r>
      <w:r w:rsidR="00AD23EE">
        <w:rPr>
          <w:rFonts w:cs="DINNextLTPro-Light"/>
        </w:rPr>
        <w:t xml:space="preserve"> was information about Hong Kong it was mainly about </w:t>
      </w:r>
      <w:r w:rsidR="00AD23EE">
        <w:rPr>
          <w:rFonts w:cs="DINNextLTPro-Light"/>
        </w:rPr>
        <w:lastRenderedPageBreak/>
        <w:t xml:space="preserve">student exchanges between </w:t>
      </w:r>
      <w:r w:rsidR="008D38CA">
        <w:rPr>
          <w:rFonts w:cs="DINNextLTPro-Light"/>
        </w:rPr>
        <w:t>u</w:t>
      </w:r>
      <w:r w:rsidR="00AD23EE">
        <w:rPr>
          <w:rFonts w:cs="DINNextLTPro-Light"/>
        </w:rPr>
        <w:t>niversities or s</w:t>
      </w:r>
      <w:r w:rsidR="00E25447">
        <w:rPr>
          <w:rFonts w:cs="DINNextLTPro-Light"/>
        </w:rPr>
        <w:t>tudy opportunities in the UK</w:t>
      </w:r>
      <w:r w:rsidR="00AD23EE">
        <w:rPr>
          <w:rFonts w:cs="DINNextLTPro-Light"/>
        </w:rPr>
        <w:t xml:space="preserve"> or to a lesser extent in Hong Kong.</w:t>
      </w:r>
      <w:r w:rsidR="00AB3F57">
        <w:rPr>
          <w:rFonts w:cs="DINNextLTPro-Light"/>
        </w:rPr>
        <w:t xml:space="preserve"> </w:t>
      </w:r>
      <w:r w:rsidR="0056390F">
        <w:rPr>
          <w:rFonts w:cs="DINNextLTPro-Light"/>
        </w:rPr>
        <w:t>Thirteen collaborations were found.</w:t>
      </w:r>
    </w:p>
    <w:p w14:paraId="51D63BB8" w14:textId="77777777" w:rsidR="00C4493A" w:rsidRDefault="00C4493A" w:rsidP="003C0B76">
      <w:pPr>
        <w:autoSpaceDE w:val="0"/>
        <w:autoSpaceDN w:val="0"/>
        <w:adjustRightInd w:val="0"/>
        <w:spacing w:after="0" w:line="240" w:lineRule="auto"/>
        <w:jc w:val="both"/>
        <w:rPr>
          <w:rFonts w:cs="DINNextLTPro-Light"/>
        </w:rPr>
      </w:pPr>
    </w:p>
    <w:p w14:paraId="22BDEEF1" w14:textId="77777777" w:rsidR="00C4493A" w:rsidRDefault="00C4493A" w:rsidP="003C0B76">
      <w:pPr>
        <w:autoSpaceDE w:val="0"/>
        <w:autoSpaceDN w:val="0"/>
        <w:adjustRightInd w:val="0"/>
        <w:spacing w:after="0" w:line="240" w:lineRule="auto"/>
        <w:jc w:val="both"/>
        <w:rPr>
          <w:rFonts w:cs="DINNextLTPro-Light"/>
        </w:rPr>
      </w:pPr>
      <w:r>
        <w:rPr>
          <w:rFonts w:cs="DINNextLTPro-Light"/>
        </w:rPr>
        <w:t>2</w:t>
      </w:r>
      <w:r w:rsidR="002651A0">
        <w:rPr>
          <w:rFonts w:cs="DINNextLTPro-Light"/>
        </w:rPr>
        <w:t>0</w:t>
      </w:r>
      <w:r>
        <w:rPr>
          <w:rFonts w:cs="DINNextLTPro-Light"/>
        </w:rPr>
        <w:t xml:space="preserve"> individuals representing various institutions in Hong Kong and </w:t>
      </w:r>
      <w:r w:rsidR="003836E4">
        <w:rPr>
          <w:rFonts w:cs="DINNextLTPro-Light"/>
        </w:rPr>
        <w:t>18</w:t>
      </w:r>
      <w:r>
        <w:rPr>
          <w:rFonts w:cs="DINNextLTPro-Light"/>
        </w:rPr>
        <w:t xml:space="preserve"> Hong Kong academics were emailed to find if there was any awareness from the Hong Kong side.</w:t>
      </w:r>
      <w:r w:rsidR="002651A0">
        <w:rPr>
          <w:rFonts w:cs="DINNextLTPro-Light"/>
        </w:rPr>
        <w:t xml:space="preserve"> None of the institutional representatives</w:t>
      </w:r>
      <w:r w:rsidR="0056390F">
        <w:rPr>
          <w:rFonts w:cs="DINNextLTPro-Light"/>
        </w:rPr>
        <w:t xml:space="preserve"> responded that </w:t>
      </w:r>
      <w:r w:rsidR="003836E4">
        <w:rPr>
          <w:rFonts w:cs="DINNextLTPro-Light"/>
        </w:rPr>
        <w:t>they knew</w:t>
      </w:r>
      <w:r w:rsidR="002651A0">
        <w:rPr>
          <w:rFonts w:cs="DINNextLTPro-Light"/>
        </w:rPr>
        <w:t xml:space="preserve"> of any </w:t>
      </w:r>
      <w:r w:rsidR="00D4266C">
        <w:rPr>
          <w:rFonts w:cs="DINNextLTPro-Light"/>
        </w:rPr>
        <w:t>collaboration</w:t>
      </w:r>
      <w:r w:rsidR="002651A0">
        <w:rPr>
          <w:rFonts w:cs="DINNextLTPro-Light"/>
        </w:rPr>
        <w:t xml:space="preserve"> between UK academics and </w:t>
      </w:r>
      <w:r w:rsidR="0056390F">
        <w:rPr>
          <w:rFonts w:cs="DINNextLTPro-Light"/>
        </w:rPr>
        <w:t>Hong Kong industry.</w:t>
      </w:r>
      <w:r w:rsidR="003836E4">
        <w:rPr>
          <w:rFonts w:cs="DINNextLTPro-Light"/>
        </w:rPr>
        <w:t xml:space="preserve"> The list of institutional contacts is displayed in Table 2.</w:t>
      </w:r>
    </w:p>
    <w:p w14:paraId="6B845902" w14:textId="77777777" w:rsidR="003836E4" w:rsidRDefault="003836E4" w:rsidP="00B2045C">
      <w:pPr>
        <w:autoSpaceDE w:val="0"/>
        <w:autoSpaceDN w:val="0"/>
        <w:adjustRightInd w:val="0"/>
        <w:spacing w:after="0" w:line="240" w:lineRule="auto"/>
        <w:rPr>
          <w:rFonts w:cs="DINNextLTPro-Light"/>
        </w:rPr>
      </w:pPr>
    </w:p>
    <w:p w14:paraId="4F578A2D" w14:textId="77777777" w:rsidR="003836E4" w:rsidRPr="003836E4" w:rsidRDefault="00CA16BC" w:rsidP="00B2045C">
      <w:pPr>
        <w:autoSpaceDE w:val="0"/>
        <w:autoSpaceDN w:val="0"/>
        <w:adjustRightInd w:val="0"/>
        <w:spacing w:after="0" w:line="240" w:lineRule="auto"/>
        <w:rPr>
          <w:rFonts w:cs="DINNextLTPro-Light"/>
          <w:b/>
        </w:rPr>
      </w:pPr>
      <w:r>
        <w:rPr>
          <w:rFonts w:cs="DINNextLTPro-Light"/>
          <w:b/>
        </w:rPr>
        <w:t>Table 2: Hong Kong I</w:t>
      </w:r>
      <w:r w:rsidR="003836E4" w:rsidRPr="003836E4">
        <w:rPr>
          <w:rFonts w:cs="DINNextLTPro-Light"/>
          <w:b/>
        </w:rPr>
        <w:t>nstitutional Representatives</w:t>
      </w:r>
    </w:p>
    <w:p w14:paraId="6C5CC247" w14:textId="77777777" w:rsidR="003836E4" w:rsidRDefault="003836E4" w:rsidP="00B2045C">
      <w:pPr>
        <w:autoSpaceDE w:val="0"/>
        <w:autoSpaceDN w:val="0"/>
        <w:adjustRightInd w:val="0"/>
        <w:spacing w:after="0" w:line="240" w:lineRule="auto"/>
        <w:rPr>
          <w:rFonts w:cs="DINNextLTPro-Light"/>
        </w:rPr>
      </w:pPr>
    </w:p>
    <w:tbl>
      <w:tblPr>
        <w:tblW w:w="5000" w:type="pct"/>
        <w:tblLook w:val="04A0" w:firstRow="1" w:lastRow="0" w:firstColumn="1" w:lastColumn="0" w:noHBand="0" w:noVBand="1"/>
      </w:tblPr>
      <w:tblGrid>
        <w:gridCol w:w="2083"/>
        <w:gridCol w:w="2040"/>
        <w:gridCol w:w="2019"/>
        <w:gridCol w:w="3100"/>
      </w:tblGrid>
      <w:tr w:rsidR="003836E4" w:rsidRPr="003836E4" w14:paraId="164C6DD2" w14:textId="77777777" w:rsidTr="003836E4">
        <w:trPr>
          <w:trHeight w:val="315"/>
        </w:trPr>
        <w:tc>
          <w:tcPr>
            <w:tcW w:w="944" w:type="pct"/>
            <w:tcBorders>
              <w:top w:val="nil"/>
              <w:left w:val="nil"/>
              <w:bottom w:val="single" w:sz="8" w:space="0" w:color="auto"/>
              <w:right w:val="nil"/>
            </w:tcBorders>
            <w:shd w:val="clear" w:color="auto" w:fill="auto"/>
            <w:noWrap/>
            <w:hideMark/>
          </w:tcPr>
          <w:p w14:paraId="3D960725" w14:textId="77777777" w:rsidR="003836E4" w:rsidRPr="003836E4" w:rsidRDefault="003836E4" w:rsidP="003836E4">
            <w:pPr>
              <w:spacing w:after="0" w:line="240" w:lineRule="auto"/>
              <w:rPr>
                <w:rFonts w:ascii="Calibri" w:eastAsia="Times New Roman" w:hAnsi="Calibri" w:cs="Times New Roman"/>
                <w:b/>
                <w:bCs/>
                <w:lang w:eastAsia="en-GB"/>
              </w:rPr>
            </w:pPr>
            <w:r w:rsidRPr="003836E4">
              <w:rPr>
                <w:rFonts w:ascii="Calibri" w:eastAsia="Times New Roman" w:hAnsi="Calibri" w:cs="Times New Roman"/>
                <w:b/>
                <w:bCs/>
                <w:lang w:eastAsia="en-GB"/>
              </w:rPr>
              <w:t>Name</w:t>
            </w:r>
          </w:p>
        </w:tc>
        <w:tc>
          <w:tcPr>
            <w:tcW w:w="1217" w:type="pct"/>
            <w:tcBorders>
              <w:top w:val="nil"/>
              <w:left w:val="nil"/>
              <w:bottom w:val="single" w:sz="8" w:space="0" w:color="auto"/>
              <w:right w:val="nil"/>
            </w:tcBorders>
            <w:shd w:val="clear" w:color="auto" w:fill="auto"/>
            <w:noWrap/>
            <w:hideMark/>
          </w:tcPr>
          <w:p w14:paraId="3F9CD8E7" w14:textId="77777777" w:rsidR="003836E4" w:rsidRPr="003836E4" w:rsidRDefault="003836E4" w:rsidP="003836E4">
            <w:pPr>
              <w:spacing w:after="0" w:line="240" w:lineRule="auto"/>
              <w:rPr>
                <w:rFonts w:ascii="Calibri" w:eastAsia="Times New Roman" w:hAnsi="Calibri" w:cs="Times New Roman"/>
                <w:b/>
                <w:bCs/>
                <w:lang w:eastAsia="en-GB"/>
              </w:rPr>
            </w:pPr>
            <w:r w:rsidRPr="003836E4">
              <w:rPr>
                <w:rFonts w:ascii="Calibri" w:eastAsia="Times New Roman" w:hAnsi="Calibri" w:cs="Times New Roman"/>
                <w:b/>
                <w:bCs/>
                <w:lang w:eastAsia="en-GB"/>
              </w:rPr>
              <w:t>Organisation</w:t>
            </w:r>
          </w:p>
        </w:tc>
        <w:tc>
          <w:tcPr>
            <w:tcW w:w="1049" w:type="pct"/>
            <w:tcBorders>
              <w:top w:val="nil"/>
              <w:left w:val="double" w:sz="6" w:space="0" w:color="auto"/>
              <w:bottom w:val="single" w:sz="8" w:space="0" w:color="auto"/>
              <w:right w:val="nil"/>
            </w:tcBorders>
            <w:shd w:val="clear" w:color="auto" w:fill="auto"/>
            <w:noWrap/>
            <w:hideMark/>
          </w:tcPr>
          <w:p w14:paraId="7F39F42D" w14:textId="77777777" w:rsidR="003836E4" w:rsidRPr="003836E4" w:rsidRDefault="003836E4" w:rsidP="003836E4">
            <w:pPr>
              <w:spacing w:after="0" w:line="240" w:lineRule="auto"/>
              <w:rPr>
                <w:rFonts w:ascii="Calibri" w:eastAsia="Times New Roman" w:hAnsi="Calibri" w:cs="Times New Roman"/>
                <w:b/>
                <w:bCs/>
                <w:lang w:eastAsia="en-GB"/>
              </w:rPr>
            </w:pPr>
            <w:r w:rsidRPr="003836E4">
              <w:rPr>
                <w:rFonts w:ascii="Calibri" w:eastAsia="Times New Roman" w:hAnsi="Calibri" w:cs="Times New Roman"/>
                <w:b/>
                <w:bCs/>
                <w:lang w:eastAsia="en-GB"/>
              </w:rPr>
              <w:t>Name</w:t>
            </w:r>
          </w:p>
        </w:tc>
        <w:tc>
          <w:tcPr>
            <w:tcW w:w="1790" w:type="pct"/>
            <w:tcBorders>
              <w:top w:val="nil"/>
              <w:left w:val="nil"/>
              <w:bottom w:val="single" w:sz="8" w:space="0" w:color="auto"/>
              <w:right w:val="nil"/>
            </w:tcBorders>
            <w:shd w:val="clear" w:color="auto" w:fill="auto"/>
            <w:noWrap/>
            <w:hideMark/>
          </w:tcPr>
          <w:p w14:paraId="6D594F84" w14:textId="77777777" w:rsidR="003836E4" w:rsidRPr="003836E4" w:rsidRDefault="003836E4" w:rsidP="003836E4">
            <w:pPr>
              <w:spacing w:after="0" w:line="240" w:lineRule="auto"/>
              <w:rPr>
                <w:rFonts w:ascii="Calibri" w:eastAsia="Times New Roman" w:hAnsi="Calibri" w:cs="Times New Roman"/>
                <w:b/>
                <w:bCs/>
                <w:lang w:eastAsia="en-GB"/>
              </w:rPr>
            </w:pPr>
            <w:r w:rsidRPr="003836E4">
              <w:rPr>
                <w:rFonts w:ascii="Calibri" w:eastAsia="Times New Roman" w:hAnsi="Calibri" w:cs="Times New Roman"/>
                <w:b/>
                <w:bCs/>
                <w:lang w:eastAsia="en-GB"/>
              </w:rPr>
              <w:t>Organisation</w:t>
            </w:r>
          </w:p>
        </w:tc>
      </w:tr>
      <w:tr w:rsidR="003836E4" w:rsidRPr="003836E4" w14:paraId="3951AB0F" w14:textId="77777777" w:rsidTr="003836E4">
        <w:trPr>
          <w:trHeight w:val="300"/>
        </w:trPr>
        <w:tc>
          <w:tcPr>
            <w:tcW w:w="944" w:type="pct"/>
            <w:tcBorders>
              <w:top w:val="nil"/>
              <w:left w:val="nil"/>
              <w:bottom w:val="nil"/>
              <w:right w:val="nil"/>
            </w:tcBorders>
            <w:shd w:val="clear" w:color="auto" w:fill="auto"/>
            <w:noWrap/>
            <w:hideMark/>
          </w:tcPr>
          <w:p w14:paraId="0D1DD64D"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Dr Paul Man-</w:t>
            </w:r>
            <w:proofErr w:type="spellStart"/>
            <w:r w:rsidRPr="003836E4">
              <w:rPr>
                <w:rFonts w:ascii="Calibri" w:eastAsia="Times New Roman" w:hAnsi="Calibri" w:cs="Times New Roman"/>
                <w:color w:val="000000"/>
                <w:lang w:eastAsia="en-GB"/>
              </w:rPr>
              <w:t>Lok</w:t>
            </w:r>
            <w:proofErr w:type="spellEnd"/>
            <w:r w:rsidRPr="003836E4">
              <w:rPr>
                <w:rFonts w:ascii="Calibri" w:eastAsia="Times New Roman" w:hAnsi="Calibri" w:cs="Times New Roman"/>
                <w:color w:val="000000"/>
                <w:lang w:eastAsia="en-GB"/>
              </w:rPr>
              <w:t xml:space="preserve"> </w:t>
            </w:r>
            <w:proofErr w:type="spellStart"/>
            <w:r w:rsidRPr="003836E4">
              <w:rPr>
                <w:rFonts w:ascii="Calibri" w:eastAsia="Times New Roman" w:hAnsi="Calibri" w:cs="Times New Roman"/>
                <w:color w:val="000000"/>
                <w:lang w:eastAsia="en-GB"/>
              </w:rPr>
              <w:t>Kan</w:t>
            </w:r>
            <w:proofErr w:type="spellEnd"/>
          </w:p>
        </w:tc>
        <w:tc>
          <w:tcPr>
            <w:tcW w:w="1217" w:type="pct"/>
            <w:tcBorders>
              <w:top w:val="nil"/>
              <w:left w:val="nil"/>
              <w:bottom w:val="nil"/>
              <w:right w:val="nil"/>
            </w:tcBorders>
            <w:shd w:val="clear" w:color="auto" w:fill="auto"/>
            <w:hideMark/>
          </w:tcPr>
          <w:p w14:paraId="4CB3069D"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A Better Tomorrow</w:t>
            </w:r>
          </w:p>
        </w:tc>
        <w:tc>
          <w:tcPr>
            <w:tcW w:w="1049" w:type="pct"/>
            <w:tcBorders>
              <w:top w:val="nil"/>
              <w:left w:val="double" w:sz="6" w:space="0" w:color="auto"/>
              <w:bottom w:val="nil"/>
              <w:right w:val="nil"/>
            </w:tcBorders>
            <w:shd w:val="clear" w:color="auto" w:fill="auto"/>
            <w:noWrap/>
            <w:hideMark/>
          </w:tcPr>
          <w:p w14:paraId="0B11892F"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Dr Daniel Lee</w:t>
            </w:r>
          </w:p>
        </w:tc>
        <w:tc>
          <w:tcPr>
            <w:tcW w:w="1790" w:type="pct"/>
            <w:tcBorders>
              <w:top w:val="nil"/>
              <w:left w:val="nil"/>
              <w:bottom w:val="nil"/>
              <w:right w:val="nil"/>
            </w:tcBorders>
            <w:shd w:val="clear" w:color="auto" w:fill="auto"/>
            <w:hideMark/>
          </w:tcPr>
          <w:p w14:paraId="3AC882E0"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Hong Kong Science and Technology Parks</w:t>
            </w:r>
          </w:p>
        </w:tc>
      </w:tr>
      <w:tr w:rsidR="003836E4" w:rsidRPr="003836E4" w14:paraId="34D0AFB3" w14:textId="77777777" w:rsidTr="003836E4">
        <w:trPr>
          <w:trHeight w:val="600"/>
        </w:trPr>
        <w:tc>
          <w:tcPr>
            <w:tcW w:w="944" w:type="pct"/>
            <w:tcBorders>
              <w:top w:val="nil"/>
              <w:left w:val="nil"/>
              <w:bottom w:val="nil"/>
              <w:right w:val="nil"/>
            </w:tcBorders>
            <w:shd w:val="clear" w:color="auto" w:fill="auto"/>
            <w:noWrap/>
            <w:hideMark/>
          </w:tcPr>
          <w:p w14:paraId="0D1C3691"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 xml:space="preserve"> Damian Yip</w:t>
            </w:r>
          </w:p>
        </w:tc>
        <w:tc>
          <w:tcPr>
            <w:tcW w:w="1217" w:type="pct"/>
            <w:tcBorders>
              <w:top w:val="nil"/>
              <w:left w:val="nil"/>
              <w:bottom w:val="nil"/>
              <w:right w:val="nil"/>
            </w:tcBorders>
            <w:shd w:val="clear" w:color="auto" w:fill="auto"/>
            <w:hideMark/>
          </w:tcPr>
          <w:p w14:paraId="0E662388"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Chartered Institute of Management Accountants</w:t>
            </w:r>
          </w:p>
        </w:tc>
        <w:tc>
          <w:tcPr>
            <w:tcW w:w="1049" w:type="pct"/>
            <w:tcBorders>
              <w:top w:val="nil"/>
              <w:left w:val="double" w:sz="6" w:space="0" w:color="auto"/>
              <w:bottom w:val="nil"/>
              <w:right w:val="nil"/>
            </w:tcBorders>
            <w:shd w:val="clear" w:color="auto" w:fill="auto"/>
            <w:noWrap/>
            <w:hideMark/>
          </w:tcPr>
          <w:p w14:paraId="7F6DDD7D"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Ms Ivy Shum</w:t>
            </w:r>
          </w:p>
        </w:tc>
        <w:tc>
          <w:tcPr>
            <w:tcW w:w="1790" w:type="pct"/>
            <w:tcBorders>
              <w:top w:val="nil"/>
              <w:left w:val="nil"/>
              <w:bottom w:val="nil"/>
              <w:right w:val="nil"/>
            </w:tcBorders>
            <w:shd w:val="clear" w:color="auto" w:fill="auto"/>
            <w:hideMark/>
          </w:tcPr>
          <w:p w14:paraId="34D6F062"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SME Creativity Centre</w:t>
            </w:r>
          </w:p>
        </w:tc>
      </w:tr>
      <w:tr w:rsidR="003836E4" w:rsidRPr="003836E4" w14:paraId="02AC6487" w14:textId="77777777" w:rsidTr="003836E4">
        <w:trPr>
          <w:trHeight w:val="600"/>
        </w:trPr>
        <w:tc>
          <w:tcPr>
            <w:tcW w:w="944" w:type="pct"/>
            <w:tcBorders>
              <w:top w:val="nil"/>
              <w:left w:val="nil"/>
              <w:bottom w:val="nil"/>
              <w:right w:val="nil"/>
            </w:tcBorders>
            <w:shd w:val="clear" w:color="auto" w:fill="auto"/>
            <w:noWrap/>
            <w:hideMark/>
          </w:tcPr>
          <w:p w14:paraId="44F14689" w14:textId="77777777" w:rsidR="003836E4" w:rsidRPr="003836E4" w:rsidRDefault="003836E4" w:rsidP="003836E4">
            <w:pPr>
              <w:spacing w:after="0" w:line="240" w:lineRule="auto"/>
              <w:rPr>
                <w:rFonts w:ascii="Calibri" w:eastAsia="Times New Roman" w:hAnsi="Calibri" w:cs="Times New Roman"/>
                <w:color w:val="000000"/>
                <w:lang w:eastAsia="en-GB"/>
              </w:rPr>
            </w:pPr>
            <w:proofErr w:type="spellStart"/>
            <w:r w:rsidRPr="003836E4">
              <w:rPr>
                <w:rFonts w:ascii="Calibri" w:eastAsia="Times New Roman" w:hAnsi="Calibri" w:cs="Times New Roman"/>
                <w:color w:val="000000"/>
                <w:lang w:eastAsia="en-GB"/>
              </w:rPr>
              <w:t>OnChing</w:t>
            </w:r>
            <w:proofErr w:type="spellEnd"/>
            <w:r w:rsidRPr="003836E4">
              <w:rPr>
                <w:rFonts w:ascii="Calibri" w:eastAsia="Times New Roman" w:hAnsi="Calibri" w:cs="Times New Roman"/>
                <w:color w:val="000000"/>
                <w:lang w:eastAsia="en-GB"/>
              </w:rPr>
              <w:t xml:space="preserve"> </w:t>
            </w:r>
            <w:proofErr w:type="spellStart"/>
            <w:r w:rsidRPr="003836E4">
              <w:rPr>
                <w:rFonts w:ascii="Calibri" w:eastAsia="Times New Roman" w:hAnsi="Calibri" w:cs="Times New Roman"/>
                <w:color w:val="000000"/>
                <w:lang w:eastAsia="en-GB"/>
              </w:rPr>
              <w:t>Yue</w:t>
            </w:r>
            <w:proofErr w:type="spellEnd"/>
          </w:p>
        </w:tc>
        <w:tc>
          <w:tcPr>
            <w:tcW w:w="1217" w:type="pct"/>
            <w:tcBorders>
              <w:top w:val="nil"/>
              <w:left w:val="nil"/>
              <w:bottom w:val="nil"/>
              <w:right w:val="nil"/>
            </w:tcBorders>
            <w:shd w:val="clear" w:color="auto" w:fill="auto"/>
            <w:hideMark/>
          </w:tcPr>
          <w:p w14:paraId="772BCDCF"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Innovation and Technology Commission</w:t>
            </w:r>
          </w:p>
        </w:tc>
        <w:tc>
          <w:tcPr>
            <w:tcW w:w="1049" w:type="pct"/>
            <w:tcBorders>
              <w:top w:val="nil"/>
              <w:left w:val="double" w:sz="6" w:space="0" w:color="auto"/>
              <w:bottom w:val="nil"/>
              <w:right w:val="nil"/>
            </w:tcBorders>
            <w:shd w:val="clear" w:color="auto" w:fill="auto"/>
            <w:noWrap/>
            <w:hideMark/>
          </w:tcPr>
          <w:p w14:paraId="66836872"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Mr Jong Lee</w:t>
            </w:r>
          </w:p>
        </w:tc>
        <w:tc>
          <w:tcPr>
            <w:tcW w:w="1790" w:type="pct"/>
            <w:tcBorders>
              <w:top w:val="nil"/>
              <w:left w:val="nil"/>
              <w:bottom w:val="nil"/>
              <w:right w:val="nil"/>
            </w:tcBorders>
            <w:shd w:val="clear" w:color="auto" w:fill="auto"/>
            <w:hideMark/>
          </w:tcPr>
          <w:p w14:paraId="5A4ACD22"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Bonham Strand</w:t>
            </w:r>
          </w:p>
        </w:tc>
      </w:tr>
      <w:tr w:rsidR="003836E4" w:rsidRPr="003836E4" w14:paraId="54E4E721" w14:textId="77777777" w:rsidTr="003836E4">
        <w:trPr>
          <w:trHeight w:val="600"/>
        </w:trPr>
        <w:tc>
          <w:tcPr>
            <w:tcW w:w="944" w:type="pct"/>
            <w:tcBorders>
              <w:top w:val="nil"/>
              <w:left w:val="nil"/>
              <w:bottom w:val="nil"/>
              <w:right w:val="nil"/>
            </w:tcBorders>
            <w:shd w:val="clear" w:color="auto" w:fill="auto"/>
            <w:noWrap/>
            <w:hideMark/>
          </w:tcPr>
          <w:p w14:paraId="2A9933FC"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Andrew Davis</w:t>
            </w:r>
          </w:p>
        </w:tc>
        <w:tc>
          <w:tcPr>
            <w:tcW w:w="1217" w:type="pct"/>
            <w:tcBorders>
              <w:top w:val="nil"/>
              <w:left w:val="nil"/>
              <w:bottom w:val="nil"/>
              <w:right w:val="nil"/>
            </w:tcBorders>
            <w:shd w:val="clear" w:color="auto" w:fill="auto"/>
            <w:hideMark/>
          </w:tcPr>
          <w:p w14:paraId="526C1314" w14:textId="77777777" w:rsidR="003836E4" w:rsidRPr="003836E4" w:rsidRDefault="0014011A" w:rsidP="003836E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w:t>
            </w:r>
            <w:r w:rsidR="003836E4" w:rsidRPr="003836E4">
              <w:rPr>
                <w:rFonts w:ascii="Calibri" w:eastAsia="Times New Roman" w:hAnsi="Calibri" w:cs="Times New Roman"/>
                <w:color w:val="000000"/>
                <w:lang w:eastAsia="en-GB"/>
              </w:rPr>
              <w:t>nvestHK</w:t>
            </w:r>
            <w:proofErr w:type="spellEnd"/>
          </w:p>
        </w:tc>
        <w:tc>
          <w:tcPr>
            <w:tcW w:w="1049" w:type="pct"/>
            <w:tcBorders>
              <w:top w:val="nil"/>
              <w:left w:val="double" w:sz="6" w:space="0" w:color="auto"/>
              <w:bottom w:val="nil"/>
              <w:right w:val="nil"/>
            </w:tcBorders>
            <w:shd w:val="clear" w:color="auto" w:fill="auto"/>
            <w:noWrap/>
            <w:hideMark/>
          </w:tcPr>
          <w:p w14:paraId="1724D084"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Mr David Docherty</w:t>
            </w:r>
          </w:p>
        </w:tc>
        <w:tc>
          <w:tcPr>
            <w:tcW w:w="1790" w:type="pct"/>
            <w:tcBorders>
              <w:top w:val="nil"/>
              <w:left w:val="nil"/>
              <w:bottom w:val="nil"/>
              <w:right w:val="nil"/>
            </w:tcBorders>
            <w:shd w:val="clear" w:color="auto" w:fill="auto"/>
            <w:hideMark/>
          </w:tcPr>
          <w:p w14:paraId="7A602128"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National Centre for Universities and Business</w:t>
            </w:r>
          </w:p>
        </w:tc>
      </w:tr>
      <w:tr w:rsidR="003836E4" w:rsidRPr="003836E4" w14:paraId="0AB20691" w14:textId="77777777" w:rsidTr="003836E4">
        <w:trPr>
          <w:trHeight w:val="300"/>
        </w:trPr>
        <w:tc>
          <w:tcPr>
            <w:tcW w:w="944" w:type="pct"/>
            <w:tcBorders>
              <w:top w:val="nil"/>
              <w:left w:val="nil"/>
              <w:bottom w:val="nil"/>
              <w:right w:val="nil"/>
            </w:tcBorders>
            <w:shd w:val="clear" w:color="auto" w:fill="auto"/>
            <w:noWrap/>
            <w:hideMark/>
          </w:tcPr>
          <w:p w14:paraId="6C83B088"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Philip Kung</w:t>
            </w:r>
          </w:p>
        </w:tc>
        <w:tc>
          <w:tcPr>
            <w:tcW w:w="1217" w:type="pct"/>
            <w:tcBorders>
              <w:top w:val="nil"/>
              <w:left w:val="nil"/>
              <w:bottom w:val="nil"/>
              <w:right w:val="nil"/>
            </w:tcBorders>
            <w:shd w:val="clear" w:color="auto" w:fill="auto"/>
            <w:hideMark/>
          </w:tcPr>
          <w:p w14:paraId="13183F8E" w14:textId="77777777" w:rsidR="003836E4" w:rsidRPr="003836E4" w:rsidRDefault="0014011A" w:rsidP="003836E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w:t>
            </w:r>
            <w:r w:rsidR="003836E4" w:rsidRPr="003836E4">
              <w:rPr>
                <w:rFonts w:ascii="Calibri" w:eastAsia="Times New Roman" w:hAnsi="Calibri" w:cs="Times New Roman"/>
                <w:color w:val="000000"/>
                <w:lang w:eastAsia="en-GB"/>
              </w:rPr>
              <w:t>nvestHK</w:t>
            </w:r>
            <w:proofErr w:type="spellEnd"/>
          </w:p>
        </w:tc>
        <w:tc>
          <w:tcPr>
            <w:tcW w:w="1049" w:type="pct"/>
            <w:tcBorders>
              <w:top w:val="nil"/>
              <w:left w:val="double" w:sz="6" w:space="0" w:color="auto"/>
              <w:bottom w:val="nil"/>
              <w:right w:val="nil"/>
            </w:tcBorders>
            <w:shd w:val="clear" w:color="auto" w:fill="auto"/>
            <w:noWrap/>
            <w:hideMark/>
          </w:tcPr>
          <w:p w14:paraId="244ADEAA"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 xml:space="preserve">Mr Bjorn </w:t>
            </w:r>
            <w:proofErr w:type="spellStart"/>
            <w:r w:rsidRPr="003836E4">
              <w:rPr>
                <w:rFonts w:ascii="Calibri" w:eastAsia="Times New Roman" w:hAnsi="Calibri" w:cs="Times New Roman"/>
                <w:color w:val="000000"/>
                <w:lang w:eastAsia="en-GB"/>
              </w:rPr>
              <w:t>Segerblom</w:t>
            </w:r>
            <w:proofErr w:type="spellEnd"/>
          </w:p>
        </w:tc>
        <w:tc>
          <w:tcPr>
            <w:tcW w:w="1790" w:type="pct"/>
            <w:tcBorders>
              <w:top w:val="nil"/>
              <w:left w:val="nil"/>
              <w:bottom w:val="nil"/>
              <w:right w:val="nil"/>
            </w:tcBorders>
            <w:shd w:val="clear" w:color="auto" w:fill="auto"/>
            <w:hideMark/>
          </w:tcPr>
          <w:p w14:paraId="674CDC73"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Hong Kong Science and Technology Parks</w:t>
            </w:r>
          </w:p>
        </w:tc>
      </w:tr>
      <w:tr w:rsidR="003836E4" w:rsidRPr="003836E4" w14:paraId="5F18BC1A" w14:textId="77777777" w:rsidTr="003836E4">
        <w:trPr>
          <w:trHeight w:val="600"/>
        </w:trPr>
        <w:tc>
          <w:tcPr>
            <w:tcW w:w="944" w:type="pct"/>
            <w:tcBorders>
              <w:top w:val="nil"/>
              <w:left w:val="nil"/>
              <w:bottom w:val="nil"/>
              <w:right w:val="nil"/>
            </w:tcBorders>
            <w:shd w:val="clear" w:color="auto" w:fill="auto"/>
            <w:noWrap/>
            <w:hideMark/>
          </w:tcPr>
          <w:p w14:paraId="6AB29388"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Karen Winton</w:t>
            </w:r>
          </w:p>
        </w:tc>
        <w:tc>
          <w:tcPr>
            <w:tcW w:w="1217" w:type="pct"/>
            <w:tcBorders>
              <w:top w:val="nil"/>
              <w:left w:val="nil"/>
              <w:bottom w:val="nil"/>
              <w:right w:val="nil"/>
            </w:tcBorders>
            <w:shd w:val="clear" w:color="auto" w:fill="auto"/>
            <w:hideMark/>
          </w:tcPr>
          <w:p w14:paraId="5FD2C4B6" w14:textId="77777777" w:rsidR="003836E4" w:rsidRPr="003836E4" w:rsidRDefault="0014011A" w:rsidP="003836E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w:t>
            </w:r>
            <w:r w:rsidR="003836E4" w:rsidRPr="003836E4">
              <w:rPr>
                <w:rFonts w:ascii="Calibri" w:eastAsia="Times New Roman" w:hAnsi="Calibri" w:cs="Times New Roman"/>
                <w:color w:val="000000"/>
                <w:lang w:eastAsia="en-GB"/>
              </w:rPr>
              <w:t>nvestHK</w:t>
            </w:r>
            <w:proofErr w:type="spellEnd"/>
          </w:p>
        </w:tc>
        <w:tc>
          <w:tcPr>
            <w:tcW w:w="1049" w:type="pct"/>
            <w:tcBorders>
              <w:top w:val="nil"/>
              <w:left w:val="double" w:sz="6" w:space="0" w:color="auto"/>
              <w:bottom w:val="nil"/>
              <w:right w:val="nil"/>
            </w:tcBorders>
            <w:shd w:val="clear" w:color="auto" w:fill="auto"/>
            <w:noWrap/>
            <w:hideMark/>
          </w:tcPr>
          <w:p w14:paraId="33D16112"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Mr Herman Lam</w:t>
            </w:r>
          </w:p>
        </w:tc>
        <w:tc>
          <w:tcPr>
            <w:tcW w:w="1790" w:type="pct"/>
            <w:tcBorders>
              <w:top w:val="nil"/>
              <w:left w:val="nil"/>
              <w:bottom w:val="nil"/>
              <w:right w:val="nil"/>
            </w:tcBorders>
            <w:shd w:val="clear" w:color="auto" w:fill="auto"/>
            <w:hideMark/>
          </w:tcPr>
          <w:p w14:paraId="0285B90C"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 xml:space="preserve">Hong Kong </w:t>
            </w:r>
            <w:proofErr w:type="spellStart"/>
            <w:r w:rsidRPr="003836E4">
              <w:rPr>
                <w:rFonts w:ascii="Calibri" w:eastAsia="Times New Roman" w:hAnsi="Calibri" w:cs="Times New Roman"/>
                <w:color w:val="000000"/>
                <w:lang w:eastAsia="en-GB"/>
              </w:rPr>
              <w:t>Cyberport</w:t>
            </w:r>
            <w:proofErr w:type="spellEnd"/>
            <w:r w:rsidRPr="003836E4">
              <w:rPr>
                <w:rFonts w:ascii="Calibri" w:eastAsia="Times New Roman" w:hAnsi="Calibri" w:cs="Times New Roman"/>
                <w:color w:val="000000"/>
                <w:lang w:eastAsia="en-GB"/>
              </w:rPr>
              <w:t xml:space="preserve"> Management Company LTD</w:t>
            </w:r>
          </w:p>
        </w:tc>
      </w:tr>
      <w:tr w:rsidR="003836E4" w:rsidRPr="003836E4" w14:paraId="2EC00F4C" w14:textId="77777777" w:rsidTr="003836E4">
        <w:trPr>
          <w:trHeight w:val="300"/>
        </w:trPr>
        <w:tc>
          <w:tcPr>
            <w:tcW w:w="944" w:type="pct"/>
            <w:tcBorders>
              <w:top w:val="nil"/>
              <w:left w:val="nil"/>
              <w:bottom w:val="nil"/>
              <w:right w:val="nil"/>
            </w:tcBorders>
            <w:shd w:val="clear" w:color="auto" w:fill="auto"/>
            <w:noWrap/>
            <w:hideMark/>
          </w:tcPr>
          <w:p w14:paraId="52F51ADF"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Mr David Foster</w:t>
            </w:r>
          </w:p>
        </w:tc>
        <w:tc>
          <w:tcPr>
            <w:tcW w:w="1217" w:type="pct"/>
            <w:tcBorders>
              <w:top w:val="nil"/>
              <w:left w:val="nil"/>
              <w:bottom w:val="nil"/>
              <w:right w:val="nil"/>
            </w:tcBorders>
            <w:shd w:val="clear" w:color="auto" w:fill="auto"/>
            <w:hideMark/>
          </w:tcPr>
          <w:p w14:paraId="2014BD4C"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 xml:space="preserve">The </w:t>
            </w:r>
            <w:proofErr w:type="spellStart"/>
            <w:r w:rsidRPr="003836E4">
              <w:rPr>
                <w:rFonts w:ascii="Calibri" w:eastAsia="Times New Roman" w:hAnsi="Calibri" w:cs="Times New Roman"/>
                <w:color w:val="000000"/>
                <w:lang w:eastAsia="en-GB"/>
              </w:rPr>
              <w:t>Croucher</w:t>
            </w:r>
            <w:proofErr w:type="spellEnd"/>
            <w:r w:rsidRPr="003836E4">
              <w:rPr>
                <w:rFonts w:ascii="Calibri" w:eastAsia="Times New Roman" w:hAnsi="Calibri" w:cs="Times New Roman"/>
                <w:color w:val="000000"/>
                <w:lang w:eastAsia="en-GB"/>
              </w:rPr>
              <w:t xml:space="preserve"> Foundation</w:t>
            </w:r>
          </w:p>
        </w:tc>
        <w:tc>
          <w:tcPr>
            <w:tcW w:w="1049" w:type="pct"/>
            <w:tcBorders>
              <w:top w:val="nil"/>
              <w:left w:val="double" w:sz="6" w:space="0" w:color="auto"/>
              <w:bottom w:val="nil"/>
              <w:right w:val="nil"/>
            </w:tcBorders>
            <w:shd w:val="clear" w:color="auto" w:fill="auto"/>
            <w:noWrap/>
            <w:hideMark/>
          </w:tcPr>
          <w:p w14:paraId="56AECFBE"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Mr Henry Fung</w:t>
            </w:r>
          </w:p>
        </w:tc>
        <w:tc>
          <w:tcPr>
            <w:tcW w:w="1790" w:type="pct"/>
            <w:tcBorders>
              <w:top w:val="nil"/>
              <w:left w:val="nil"/>
              <w:bottom w:val="nil"/>
              <w:right w:val="nil"/>
            </w:tcBorders>
            <w:shd w:val="clear" w:color="auto" w:fill="auto"/>
            <w:hideMark/>
          </w:tcPr>
          <w:p w14:paraId="0B64A2A3"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Champion Technology</w:t>
            </w:r>
          </w:p>
        </w:tc>
      </w:tr>
      <w:tr w:rsidR="003836E4" w:rsidRPr="003836E4" w14:paraId="3C58E624" w14:textId="77777777" w:rsidTr="003836E4">
        <w:trPr>
          <w:trHeight w:val="600"/>
        </w:trPr>
        <w:tc>
          <w:tcPr>
            <w:tcW w:w="944" w:type="pct"/>
            <w:tcBorders>
              <w:top w:val="nil"/>
              <w:left w:val="nil"/>
              <w:bottom w:val="nil"/>
              <w:right w:val="nil"/>
            </w:tcBorders>
            <w:shd w:val="clear" w:color="auto" w:fill="auto"/>
            <w:noWrap/>
            <w:hideMark/>
          </w:tcPr>
          <w:p w14:paraId="1917A669"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 xml:space="preserve">Mrs Christina </w:t>
            </w:r>
            <w:proofErr w:type="spellStart"/>
            <w:r w:rsidRPr="003836E4">
              <w:rPr>
                <w:rFonts w:ascii="Calibri" w:eastAsia="Times New Roman" w:hAnsi="Calibri" w:cs="Times New Roman"/>
                <w:color w:val="000000"/>
                <w:lang w:eastAsia="en-GB"/>
              </w:rPr>
              <w:t>Siu</w:t>
            </w:r>
            <w:proofErr w:type="spellEnd"/>
          </w:p>
        </w:tc>
        <w:tc>
          <w:tcPr>
            <w:tcW w:w="1217" w:type="pct"/>
            <w:tcBorders>
              <w:top w:val="nil"/>
              <w:left w:val="nil"/>
              <w:bottom w:val="nil"/>
              <w:right w:val="nil"/>
            </w:tcBorders>
            <w:shd w:val="clear" w:color="auto" w:fill="auto"/>
            <w:hideMark/>
          </w:tcPr>
          <w:p w14:paraId="3B57CEC8"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Manchester Business School East Asia</w:t>
            </w:r>
          </w:p>
        </w:tc>
        <w:tc>
          <w:tcPr>
            <w:tcW w:w="1049" w:type="pct"/>
            <w:tcBorders>
              <w:top w:val="nil"/>
              <w:left w:val="double" w:sz="6" w:space="0" w:color="auto"/>
              <w:bottom w:val="nil"/>
              <w:right w:val="nil"/>
            </w:tcBorders>
            <w:shd w:val="clear" w:color="auto" w:fill="auto"/>
            <w:noWrap/>
            <w:hideMark/>
          </w:tcPr>
          <w:p w14:paraId="32A490D2"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Dr Jeanne Ng</w:t>
            </w:r>
          </w:p>
        </w:tc>
        <w:tc>
          <w:tcPr>
            <w:tcW w:w="1790" w:type="pct"/>
            <w:tcBorders>
              <w:top w:val="nil"/>
              <w:left w:val="nil"/>
              <w:bottom w:val="nil"/>
              <w:right w:val="nil"/>
            </w:tcBorders>
            <w:shd w:val="clear" w:color="auto" w:fill="auto"/>
            <w:hideMark/>
          </w:tcPr>
          <w:p w14:paraId="6E548AAC"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CLP Holdings LTD.</w:t>
            </w:r>
          </w:p>
        </w:tc>
      </w:tr>
      <w:tr w:rsidR="003836E4" w:rsidRPr="003836E4" w14:paraId="4738947E" w14:textId="77777777" w:rsidTr="003836E4">
        <w:trPr>
          <w:trHeight w:val="900"/>
        </w:trPr>
        <w:tc>
          <w:tcPr>
            <w:tcW w:w="944" w:type="pct"/>
            <w:tcBorders>
              <w:top w:val="nil"/>
              <w:left w:val="nil"/>
              <w:bottom w:val="nil"/>
              <w:right w:val="nil"/>
            </w:tcBorders>
            <w:shd w:val="clear" w:color="auto" w:fill="auto"/>
            <w:noWrap/>
            <w:hideMark/>
          </w:tcPr>
          <w:p w14:paraId="3981BE15"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Dr Cecilia Pang</w:t>
            </w:r>
          </w:p>
        </w:tc>
        <w:tc>
          <w:tcPr>
            <w:tcW w:w="1217" w:type="pct"/>
            <w:tcBorders>
              <w:top w:val="nil"/>
              <w:left w:val="nil"/>
              <w:bottom w:val="nil"/>
              <w:right w:val="nil"/>
            </w:tcBorders>
            <w:shd w:val="clear" w:color="auto" w:fill="auto"/>
            <w:hideMark/>
          </w:tcPr>
          <w:p w14:paraId="4165FEA6"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The government of Hong Kong Special Administrative Region</w:t>
            </w:r>
          </w:p>
        </w:tc>
        <w:tc>
          <w:tcPr>
            <w:tcW w:w="1049" w:type="pct"/>
            <w:tcBorders>
              <w:top w:val="nil"/>
              <w:left w:val="double" w:sz="6" w:space="0" w:color="auto"/>
              <w:bottom w:val="nil"/>
              <w:right w:val="nil"/>
            </w:tcBorders>
            <w:shd w:val="clear" w:color="auto" w:fill="auto"/>
            <w:noWrap/>
            <w:hideMark/>
          </w:tcPr>
          <w:p w14:paraId="00E70A0A" w14:textId="77777777" w:rsidR="003836E4" w:rsidRPr="003836E4" w:rsidRDefault="003836E4" w:rsidP="003836E4">
            <w:pPr>
              <w:spacing w:after="0" w:line="240" w:lineRule="auto"/>
              <w:rPr>
                <w:rFonts w:ascii="Calibri" w:eastAsia="Times New Roman" w:hAnsi="Calibri" w:cs="Times New Roman"/>
                <w:color w:val="000000"/>
                <w:lang w:eastAsia="en-GB"/>
              </w:rPr>
            </w:pPr>
            <w:proofErr w:type="spellStart"/>
            <w:r w:rsidRPr="003836E4">
              <w:rPr>
                <w:rFonts w:ascii="Calibri" w:eastAsia="Times New Roman" w:hAnsi="Calibri" w:cs="Times New Roman"/>
                <w:color w:val="000000"/>
                <w:lang w:eastAsia="en-GB"/>
              </w:rPr>
              <w:t>Fuk</w:t>
            </w:r>
            <w:proofErr w:type="spellEnd"/>
            <w:r w:rsidRPr="003836E4">
              <w:rPr>
                <w:rFonts w:ascii="Calibri" w:eastAsia="Times New Roman" w:hAnsi="Calibri" w:cs="Times New Roman"/>
                <w:color w:val="000000"/>
                <w:lang w:eastAsia="en-GB"/>
              </w:rPr>
              <w:t xml:space="preserve"> Ki </w:t>
            </w:r>
            <w:proofErr w:type="spellStart"/>
            <w:r w:rsidRPr="003836E4">
              <w:rPr>
                <w:rFonts w:ascii="Calibri" w:eastAsia="Times New Roman" w:hAnsi="Calibri" w:cs="Times New Roman"/>
                <w:color w:val="000000"/>
                <w:lang w:eastAsia="en-GB"/>
              </w:rPr>
              <w:t>Lree</w:t>
            </w:r>
            <w:proofErr w:type="spellEnd"/>
          </w:p>
        </w:tc>
        <w:tc>
          <w:tcPr>
            <w:tcW w:w="1790" w:type="pct"/>
            <w:tcBorders>
              <w:top w:val="nil"/>
              <w:left w:val="nil"/>
              <w:bottom w:val="nil"/>
              <w:right w:val="nil"/>
            </w:tcBorders>
            <w:shd w:val="clear" w:color="auto" w:fill="auto"/>
            <w:hideMark/>
          </w:tcPr>
          <w:p w14:paraId="3A78CC0B" w14:textId="77777777" w:rsidR="003836E4" w:rsidRPr="003836E4" w:rsidRDefault="003836E4" w:rsidP="003836E4">
            <w:pPr>
              <w:spacing w:after="0" w:line="240" w:lineRule="auto"/>
              <w:rPr>
                <w:rFonts w:ascii="Calibri" w:eastAsia="Times New Roman" w:hAnsi="Calibri" w:cs="Times New Roman"/>
                <w:color w:val="000000"/>
                <w:lang w:eastAsia="en-GB"/>
              </w:rPr>
            </w:pPr>
            <w:proofErr w:type="spellStart"/>
            <w:r w:rsidRPr="003836E4">
              <w:rPr>
                <w:rFonts w:ascii="Calibri" w:eastAsia="Times New Roman" w:hAnsi="Calibri" w:cs="Times New Roman"/>
                <w:color w:val="000000"/>
                <w:lang w:eastAsia="en-GB"/>
              </w:rPr>
              <w:t>GreenPak</w:t>
            </w:r>
            <w:proofErr w:type="spellEnd"/>
            <w:r w:rsidRPr="003836E4">
              <w:rPr>
                <w:rFonts w:ascii="Calibri" w:eastAsia="Times New Roman" w:hAnsi="Calibri" w:cs="Times New Roman"/>
                <w:color w:val="000000"/>
                <w:lang w:eastAsia="en-GB"/>
              </w:rPr>
              <w:t xml:space="preserve"> Biotech LTD.</w:t>
            </w:r>
          </w:p>
        </w:tc>
      </w:tr>
      <w:tr w:rsidR="003836E4" w:rsidRPr="003836E4" w14:paraId="5FA47CBF" w14:textId="77777777" w:rsidTr="003836E4">
        <w:trPr>
          <w:trHeight w:val="600"/>
        </w:trPr>
        <w:tc>
          <w:tcPr>
            <w:tcW w:w="944" w:type="pct"/>
            <w:tcBorders>
              <w:top w:val="nil"/>
              <w:left w:val="nil"/>
              <w:bottom w:val="nil"/>
              <w:right w:val="nil"/>
            </w:tcBorders>
            <w:shd w:val="clear" w:color="auto" w:fill="auto"/>
            <w:noWrap/>
            <w:hideMark/>
          </w:tcPr>
          <w:p w14:paraId="60A58A8D"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Dr Daniel Lee</w:t>
            </w:r>
          </w:p>
        </w:tc>
        <w:tc>
          <w:tcPr>
            <w:tcW w:w="1217" w:type="pct"/>
            <w:tcBorders>
              <w:top w:val="nil"/>
              <w:left w:val="nil"/>
              <w:bottom w:val="nil"/>
              <w:right w:val="nil"/>
            </w:tcBorders>
            <w:shd w:val="clear" w:color="auto" w:fill="auto"/>
            <w:hideMark/>
          </w:tcPr>
          <w:p w14:paraId="49C128D3"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Hong Kong Science and Technology Parks</w:t>
            </w:r>
          </w:p>
        </w:tc>
        <w:tc>
          <w:tcPr>
            <w:tcW w:w="1049" w:type="pct"/>
            <w:tcBorders>
              <w:top w:val="nil"/>
              <w:left w:val="double" w:sz="6" w:space="0" w:color="auto"/>
              <w:bottom w:val="nil"/>
              <w:right w:val="nil"/>
            </w:tcBorders>
            <w:shd w:val="clear" w:color="auto" w:fill="auto"/>
            <w:noWrap/>
            <w:hideMark/>
          </w:tcPr>
          <w:p w14:paraId="12480C2F"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Mr Richard Flood</w:t>
            </w:r>
          </w:p>
        </w:tc>
        <w:tc>
          <w:tcPr>
            <w:tcW w:w="1790" w:type="pct"/>
            <w:tcBorders>
              <w:top w:val="nil"/>
              <w:left w:val="nil"/>
              <w:bottom w:val="nil"/>
              <w:right w:val="nil"/>
            </w:tcBorders>
            <w:shd w:val="clear" w:color="auto" w:fill="auto"/>
            <w:hideMark/>
          </w:tcPr>
          <w:p w14:paraId="71081F45" w14:textId="77777777" w:rsidR="003836E4" w:rsidRPr="003836E4" w:rsidRDefault="003836E4" w:rsidP="003836E4">
            <w:pPr>
              <w:spacing w:after="0" w:line="240" w:lineRule="auto"/>
              <w:rPr>
                <w:rFonts w:ascii="Calibri" w:eastAsia="Times New Roman" w:hAnsi="Calibri" w:cs="Times New Roman"/>
                <w:color w:val="000000"/>
                <w:lang w:eastAsia="en-GB"/>
              </w:rPr>
            </w:pPr>
            <w:r w:rsidRPr="003836E4">
              <w:rPr>
                <w:rFonts w:ascii="Calibri" w:eastAsia="Times New Roman" w:hAnsi="Calibri" w:cs="Times New Roman"/>
                <w:color w:val="000000"/>
                <w:lang w:eastAsia="en-GB"/>
              </w:rPr>
              <w:t>UK Trade and Investment</w:t>
            </w:r>
          </w:p>
        </w:tc>
      </w:tr>
    </w:tbl>
    <w:p w14:paraId="44528DC5" w14:textId="77777777" w:rsidR="003836E4" w:rsidRPr="00420C95" w:rsidRDefault="003836E4" w:rsidP="00B2045C">
      <w:pPr>
        <w:autoSpaceDE w:val="0"/>
        <w:autoSpaceDN w:val="0"/>
        <w:adjustRightInd w:val="0"/>
        <w:spacing w:after="0" w:line="240" w:lineRule="auto"/>
        <w:rPr>
          <w:rFonts w:cs="Arial"/>
        </w:rPr>
      </w:pPr>
    </w:p>
    <w:p w14:paraId="2E158500" w14:textId="77777777" w:rsidR="00761CF9" w:rsidRDefault="003836E4" w:rsidP="00B2045C">
      <w:pPr>
        <w:autoSpaceDE w:val="0"/>
        <w:autoSpaceDN w:val="0"/>
        <w:adjustRightInd w:val="0"/>
        <w:spacing w:after="0" w:line="240" w:lineRule="auto"/>
        <w:rPr>
          <w:rFonts w:cs="DINNextLTPro-Regular"/>
        </w:rPr>
      </w:pPr>
      <w:r>
        <w:rPr>
          <w:rFonts w:cs="DINNextLTPro-Regular"/>
        </w:rPr>
        <w:t>The Hong Kong academics approached are listed in Table 3. No positive information identifying partnerships with Hong Kong Industry was obtained from HK academics.</w:t>
      </w:r>
    </w:p>
    <w:p w14:paraId="0A9C20F4" w14:textId="77777777" w:rsidR="00761CF9" w:rsidRDefault="00761CF9">
      <w:pPr>
        <w:rPr>
          <w:rFonts w:cs="DINNextLTPro-Regular"/>
        </w:rPr>
      </w:pPr>
      <w:r>
        <w:rPr>
          <w:rFonts w:cs="DINNextLTPro-Regular"/>
        </w:rPr>
        <w:br w:type="page"/>
      </w:r>
    </w:p>
    <w:p w14:paraId="22A8DCDA" w14:textId="77777777" w:rsidR="00352F5A" w:rsidRDefault="00352F5A" w:rsidP="00B2045C">
      <w:pPr>
        <w:autoSpaceDE w:val="0"/>
        <w:autoSpaceDN w:val="0"/>
        <w:adjustRightInd w:val="0"/>
        <w:spacing w:after="0" w:line="240" w:lineRule="auto"/>
        <w:rPr>
          <w:rFonts w:cs="DINNextLTPro-Regular"/>
        </w:rPr>
      </w:pPr>
    </w:p>
    <w:p w14:paraId="432D511D" w14:textId="77777777" w:rsidR="003836E4" w:rsidRDefault="003836E4" w:rsidP="00B2045C">
      <w:pPr>
        <w:autoSpaceDE w:val="0"/>
        <w:autoSpaceDN w:val="0"/>
        <w:adjustRightInd w:val="0"/>
        <w:spacing w:after="0" w:line="240" w:lineRule="auto"/>
        <w:rPr>
          <w:rFonts w:cs="DINNextLTPro-Regular"/>
        </w:rPr>
      </w:pPr>
    </w:p>
    <w:p w14:paraId="3C8DAF09" w14:textId="77777777" w:rsidR="003836E4" w:rsidRPr="003836E4" w:rsidRDefault="003836E4" w:rsidP="00B2045C">
      <w:pPr>
        <w:autoSpaceDE w:val="0"/>
        <w:autoSpaceDN w:val="0"/>
        <w:adjustRightInd w:val="0"/>
        <w:spacing w:after="0" w:line="240" w:lineRule="auto"/>
        <w:rPr>
          <w:rFonts w:cs="DINNextLTPro-Regular"/>
          <w:b/>
        </w:rPr>
      </w:pPr>
      <w:r w:rsidRPr="003836E4">
        <w:rPr>
          <w:rFonts w:cs="DINNextLTPro-Regular"/>
          <w:b/>
        </w:rPr>
        <w:t xml:space="preserve">Table 3. List of Hong Kong Academics </w:t>
      </w:r>
      <w:r w:rsidR="00CA16BC">
        <w:rPr>
          <w:rFonts w:cs="DINNextLTPro-Regular"/>
          <w:b/>
        </w:rPr>
        <w:t>who were contacted</w:t>
      </w:r>
    </w:p>
    <w:p w14:paraId="2280BC85" w14:textId="77777777" w:rsidR="003836E4" w:rsidRDefault="003836E4" w:rsidP="00B2045C">
      <w:pPr>
        <w:autoSpaceDE w:val="0"/>
        <w:autoSpaceDN w:val="0"/>
        <w:adjustRightInd w:val="0"/>
        <w:spacing w:after="0" w:line="240" w:lineRule="auto"/>
        <w:rPr>
          <w:rFonts w:cs="DINNextLTPro-Regular"/>
        </w:rPr>
      </w:pPr>
    </w:p>
    <w:tbl>
      <w:tblPr>
        <w:tblW w:w="5000" w:type="pct"/>
        <w:tblLook w:val="04A0" w:firstRow="1" w:lastRow="0" w:firstColumn="1" w:lastColumn="0" w:noHBand="0" w:noVBand="1"/>
      </w:tblPr>
      <w:tblGrid>
        <w:gridCol w:w="2716"/>
        <w:gridCol w:w="3398"/>
        <w:gridCol w:w="3128"/>
      </w:tblGrid>
      <w:tr w:rsidR="003836E4" w:rsidRPr="003836E4" w14:paraId="3C3FA054" w14:textId="77777777" w:rsidTr="00AB3F57">
        <w:trPr>
          <w:trHeight w:val="330"/>
        </w:trPr>
        <w:tc>
          <w:tcPr>
            <w:tcW w:w="1469" w:type="pct"/>
            <w:tcBorders>
              <w:top w:val="nil"/>
              <w:left w:val="nil"/>
              <w:bottom w:val="single" w:sz="8" w:space="0" w:color="auto"/>
              <w:right w:val="nil"/>
            </w:tcBorders>
            <w:shd w:val="clear" w:color="auto" w:fill="auto"/>
            <w:noWrap/>
            <w:vAlign w:val="bottom"/>
            <w:hideMark/>
          </w:tcPr>
          <w:p w14:paraId="3FCD0266" w14:textId="77777777" w:rsidR="003836E4" w:rsidRPr="003836E4" w:rsidRDefault="003836E4" w:rsidP="003836E4">
            <w:pPr>
              <w:spacing w:after="0" w:line="240" w:lineRule="auto"/>
              <w:rPr>
                <w:rFonts w:eastAsia="Times New Roman" w:cs="Times New Roman"/>
                <w:b/>
                <w:bCs/>
                <w:color w:val="000000"/>
                <w:lang w:eastAsia="en-GB"/>
              </w:rPr>
            </w:pPr>
            <w:r w:rsidRPr="003836E4">
              <w:rPr>
                <w:rFonts w:eastAsia="Times New Roman" w:cs="Times New Roman"/>
                <w:b/>
                <w:bCs/>
                <w:color w:val="000000"/>
                <w:lang w:eastAsia="en-GB"/>
              </w:rPr>
              <w:t>Name</w:t>
            </w:r>
          </w:p>
        </w:tc>
        <w:tc>
          <w:tcPr>
            <w:tcW w:w="1838" w:type="pct"/>
            <w:tcBorders>
              <w:top w:val="nil"/>
              <w:left w:val="single" w:sz="4" w:space="0" w:color="auto"/>
              <w:bottom w:val="single" w:sz="8" w:space="0" w:color="auto"/>
              <w:right w:val="single" w:sz="4" w:space="0" w:color="auto"/>
            </w:tcBorders>
            <w:shd w:val="clear" w:color="auto" w:fill="auto"/>
            <w:noWrap/>
            <w:vAlign w:val="bottom"/>
            <w:hideMark/>
          </w:tcPr>
          <w:p w14:paraId="36E1D2DB" w14:textId="77777777" w:rsidR="003836E4" w:rsidRPr="003836E4" w:rsidRDefault="003836E4" w:rsidP="003836E4">
            <w:pPr>
              <w:spacing w:after="0" w:line="240" w:lineRule="auto"/>
              <w:rPr>
                <w:rFonts w:eastAsia="Times New Roman" w:cs="Times New Roman"/>
                <w:b/>
                <w:bCs/>
                <w:color w:val="000000"/>
                <w:lang w:eastAsia="en-GB"/>
              </w:rPr>
            </w:pPr>
            <w:r w:rsidRPr="003836E4">
              <w:rPr>
                <w:rFonts w:eastAsia="Times New Roman" w:cs="Times New Roman"/>
                <w:b/>
                <w:bCs/>
                <w:color w:val="000000"/>
                <w:lang w:eastAsia="en-GB"/>
              </w:rPr>
              <w:t xml:space="preserve">Job Title </w:t>
            </w:r>
          </w:p>
        </w:tc>
        <w:tc>
          <w:tcPr>
            <w:tcW w:w="1692" w:type="pct"/>
            <w:tcBorders>
              <w:top w:val="nil"/>
              <w:left w:val="nil"/>
              <w:bottom w:val="single" w:sz="8" w:space="0" w:color="auto"/>
              <w:right w:val="nil"/>
            </w:tcBorders>
            <w:shd w:val="clear" w:color="auto" w:fill="auto"/>
            <w:noWrap/>
            <w:vAlign w:val="bottom"/>
            <w:hideMark/>
          </w:tcPr>
          <w:p w14:paraId="1062E032" w14:textId="77777777" w:rsidR="003836E4" w:rsidRPr="003836E4" w:rsidRDefault="003836E4" w:rsidP="003836E4">
            <w:pPr>
              <w:spacing w:after="0" w:line="240" w:lineRule="auto"/>
              <w:rPr>
                <w:rFonts w:eastAsia="Times New Roman" w:cs="Times New Roman"/>
                <w:b/>
                <w:bCs/>
                <w:color w:val="000000"/>
                <w:lang w:eastAsia="en-GB"/>
              </w:rPr>
            </w:pPr>
            <w:r w:rsidRPr="003836E4">
              <w:rPr>
                <w:rFonts w:eastAsia="Times New Roman" w:cs="Times New Roman"/>
                <w:b/>
                <w:bCs/>
                <w:color w:val="000000"/>
                <w:lang w:eastAsia="en-GB"/>
              </w:rPr>
              <w:t>Institution</w:t>
            </w:r>
          </w:p>
        </w:tc>
      </w:tr>
      <w:tr w:rsidR="003836E4" w:rsidRPr="003836E4" w14:paraId="5D7AF5C8" w14:textId="77777777" w:rsidTr="00AB3F57">
        <w:trPr>
          <w:trHeight w:val="600"/>
        </w:trPr>
        <w:tc>
          <w:tcPr>
            <w:tcW w:w="1469" w:type="pct"/>
            <w:tcBorders>
              <w:top w:val="nil"/>
              <w:left w:val="nil"/>
              <w:bottom w:val="nil"/>
              <w:right w:val="nil"/>
            </w:tcBorders>
            <w:shd w:val="clear" w:color="auto" w:fill="auto"/>
            <w:noWrap/>
            <w:vAlign w:val="bottom"/>
            <w:hideMark/>
          </w:tcPr>
          <w:p w14:paraId="6FF678E6"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Professor Johnny Chan</w:t>
            </w:r>
          </w:p>
        </w:tc>
        <w:tc>
          <w:tcPr>
            <w:tcW w:w="1838" w:type="pct"/>
            <w:tcBorders>
              <w:top w:val="nil"/>
              <w:left w:val="single" w:sz="4" w:space="0" w:color="auto"/>
              <w:bottom w:val="nil"/>
              <w:right w:val="single" w:sz="4" w:space="0" w:color="auto"/>
            </w:tcBorders>
            <w:shd w:val="clear" w:color="auto" w:fill="auto"/>
            <w:hideMark/>
          </w:tcPr>
          <w:p w14:paraId="5D890D35"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Dean, School of Energy and Environment</w:t>
            </w:r>
          </w:p>
        </w:tc>
        <w:tc>
          <w:tcPr>
            <w:tcW w:w="1692" w:type="pct"/>
            <w:tcBorders>
              <w:top w:val="nil"/>
              <w:left w:val="nil"/>
              <w:bottom w:val="nil"/>
              <w:right w:val="nil"/>
            </w:tcBorders>
            <w:shd w:val="clear" w:color="auto" w:fill="auto"/>
            <w:hideMark/>
          </w:tcPr>
          <w:p w14:paraId="6DCC9B9E"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City University of Hong Kong</w:t>
            </w:r>
          </w:p>
        </w:tc>
      </w:tr>
      <w:tr w:rsidR="003836E4" w:rsidRPr="003836E4" w14:paraId="6271EFD8" w14:textId="77777777" w:rsidTr="00AB3F57">
        <w:trPr>
          <w:trHeight w:val="300"/>
        </w:trPr>
        <w:tc>
          <w:tcPr>
            <w:tcW w:w="1469" w:type="pct"/>
            <w:tcBorders>
              <w:top w:val="nil"/>
              <w:left w:val="nil"/>
              <w:bottom w:val="nil"/>
              <w:right w:val="nil"/>
            </w:tcBorders>
            <w:shd w:val="clear" w:color="auto" w:fill="auto"/>
            <w:noWrap/>
            <w:hideMark/>
          </w:tcPr>
          <w:p w14:paraId="5133DD63"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 xml:space="preserve">Dr </w:t>
            </w:r>
            <w:r w:rsidR="00500600" w:rsidRPr="003836E4">
              <w:rPr>
                <w:rFonts w:eastAsia="Times New Roman" w:cs="Times New Roman"/>
                <w:color w:val="000000"/>
                <w:lang w:eastAsia="en-GB"/>
              </w:rPr>
              <w:t>Alfred</w:t>
            </w:r>
            <w:r w:rsidRPr="003836E4">
              <w:rPr>
                <w:rFonts w:eastAsia="Times New Roman" w:cs="Times New Roman"/>
                <w:color w:val="000000"/>
                <w:lang w:eastAsia="en-GB"/>
              </w:rPr>
              <w:t xml:space="preserve"> </w:t>
            </w:r>
            <w:proofErr w:type="spellStart"/>
            <w:r w:rsidRPr="003836E4">
              <w:rPr>
                <w:rFonts w:eastAsia="Times New Roman" w:cs="Times New Roman"/>
                <w:color w:val="000000"/>
                <w:lang w:eastAsia="en-GB"/>
              </w:rPr>
              <w:t>Keng</w:t>
            </w:r>
            <w:proofErr w:type="spellEnd"/>
            <w:r w:rsidRPr="003836E4">
              <w:rPr>
                <w:rFonts w:eastAsia="Times New Roman" w:cs="Times New Roman"/>
                <w:color w:val="000000"/>
                <w:lang w:eastAsia="en-GB"/>
              </w:rPr>
              <w:t xml:space="preserve"> </w:t>
            </w:r>
            <w:proofErr w:type="spellStart"/>
            <w:r w:rsidRPr="003836E4">
              <w:rPr>
                <w:rFonts w:eastAsia="Times New Roman" w:cs="Times New Roman"/>
                <w:color w:val="000000"/>
                <w:lang w:eastAsia="en-GB"/>
              </w:rPr>
              <w:t>Tiong</w:t>
            </w:r>
            <w:proofErr w:type="spellEnd"/>
            <w:r w:rsidRPr="003836E4">
              <w:rPr>
                <w:rFonts w:eastAsia="Times New Roman" w:cs="Times New Roman"/>
                <w:color w:val="000000"/>
                <w:lang w:eastAsia="en-GB"/>
              </w:rPr>
              <w:t xml:space="preserve"> Tan</w:t>
            </w:r>
          </w:p>
        </w:tc>
        <w:tc>
          <w:tcPr>
            <w:tcW w:w="1838" w:type="pct"/>
            <w:tcBorders>
              <w:top w:val="nil"/>
              <w:left w:val="single" w:sz="4" w:space="0" w:color="auto"/>
              <w:bottom w:val="nil"/>
              <w:right w:val="single" w:sz="4" w:space="0" w:color="auto"/>
            </w:tcBorders>
            <w:shd w:val="clear" w:color="auto" w:fill="auto"/>
            <w:hideMark/>
          </w:tcPr>
          <w:p w14:paraId="4DC0EFBD"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Head, Knowledge Transfer Office</w:t>
            </w:r>
          </w:p>
        </w:tc>
        <w:tc>
          <w:tcPr>
            <w:tcW w:w="1692" w:type="pct"/>
            <w:tcBorders>
              <w:top w:val="nil"/>
              <w:left w:val="nil"/>
              <w:bottom w:val="nil"/>
              <w:right w:val="nil"/>
            </w:tcBorders>
            <w:shd w:val="clear" w:color="auto" w:fill="auto"/>
            <w:hideMark/>
          </w:tcPr>
          <w:p w14:paraId="7DB9F827"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Hong Kong Baptist University </w:t>
            </w:r>
          </w:p>
        </w:tc>
      </w:tr>
      <w:tr w:rsidR="003836E4" w:rsidRPr="003836E4" w14:paraId="4C09E1BF" w14:textId="77777777" w:rsidTr="00AB3F57">
        <w:trPr>
          <w:trHeight w:val="300"/>
        </w:trPr>
        <w:tc>
          <w:tcPr>
            <w:tcW w:w="1469" w:type="pct"/>
            <w:tcBorders>
              <w:top w:val="nil"/>
              <w:left w:val="nil"/>
              <w:bottom w:val="nil"/>
              <w:right w:val="nil"/>
            </w:tcBorders>
            <w:shd w:val="clear" w:color="auto" w:fill="auto"/>
            <w:noWrap/>
            <w:hideMark/>
          </w:tcPr>
          <w:p w14:paraId="480B1F17"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Mr Peter Li</w:t>
            </w:r>
          </w:p>
        </w:tc>
        <w:tc>
          <w:tcPr>
            <w:tcW w:w="1838" w:type="pct"/>
            <w:tcBorders>
              <w:top w:val="nil"/>
              <w:left w:val="single" w:sz="4" w:space="0" w:color="auto"/>
              <w:bottom w:val="nil"/>
              <w:right w:val="single" w:sz="4" w:space="0" w:color="auto"/>
            </w:tcBorders>
            <w:shd w:val="clear" w:color="auto" w:fill="auto"/>
            <w:hideMark/>
          </w:tcPr>
          <w:p w14:paraId="6DB4853A"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Director of International Office</w:t>
            </w:r>
          </w:p>
        </w:tc>
        <w:tc>
          <w:tcPr>
            <w:tcW w:w="1692" w:type="pct"/>
            <w:tcBorders>
              <w:top w:val="nil"/>
              <w:left w:val="nil"/>
              <w:bottom w:val="nil"/>
              <w:right w:val="nil"/>
            </w:tcBorders>
            <w:shd w:val="clear" w:color="auto" w:fill="auto"/>
            <w:hideMark/>
          </w:tcPr>
          <w:p w14:paraId="4167F409"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Hong Kong Baptist University </w:t>
            </w:r>
          </w:p>
        </w:tc>
      </w:tr>
      <w:tr w:rsidR="003836E4" w:rsidRPr="003836E4" w14:paraId="68A0A6F4" w14:textId="77777777" w:rsidTr="00AB3F57">
        <w:trPr>
          <w:trHeight w:val="600"/>
        </w:trPr>
        <w:tc>
          <w:tcPr>
            <w:tcW w:w="1469" w:type="pct"/>
            <w:tcBorders>
              <w:top w:val="nil"/>
              <w:left w:val="nil"/>
              <w:bottom w:val="nil"/>
              <w:right w:val="nil"/>
            </w:tcBorders>
            <w:shd w:val="clear" w:color="auto" w:fill="auto"/>
            <w:noWrap/>
            <w:hideMark/>
          </w:tcPr>
          <w:p w14:paraId="32264C7B" w14:textId="77777777" w:rsidR="003836E4" w:rsidRPr="003836E4" w:rsidRDefault="00922033"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Michael</w:t>
            </w:r>
            <w:r w:rsidR="003836E4" w:rsidRPr="003836E4">
              <w:rPr>
                <w:rFonts w:eastAsia="Times New Roman" w:cs="Times New Roman"/>
                <w:color w:val="000000"/>
                <w:lang w:eastAsia="en-GB"/>
              </w:rPr>
              <w:t xml:space="preserve"> Fung</w:t>
            </w:r>
          </w:p>
        </w:tc>
        <w:tc>
          <w:tcPr>
            <w:tcW w:w="1838" w:type="pct"/>
            <w:tcBorders>
              <w:top w:val="nil"/>
              <w:left w:val="single" w:sz="4" w:space="0" w:color="auto"/>
              <w:bottom w:val="nil"/>
              <w:right w:val="single" w:sz="4" w:space="0" w:color="auto"/>
            </w:tcBorders>
            <w:shd w:val="clear" w:color="auto" w:fill="auto"/>
            <w:hideMark/>
          </w:tcPr>
          <w:p w14:paraId="0250DA56"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Director of Planning and Institutional Research Office of the President</w:t>
            </w:r>
          </w:p>
        </w:tc>
        <w:tc>
          <w:tcPr>
            <w:tcW w:w="1692" w:type="pct"/>
            <w:tcBorders>
              <w:top w:val="nil"/>
              <w:left w:val="nil"/>
              <w:bottom w:val="nil"/>
              <w:right w:val="nil"/>
            </w:tcBorders>
            <w:shd w:val="clear" w:color="auto" w:fill="auto"/>
            <w:hideMark/>
          </w:tcPr>
          <w:p w14:paraId="72D4CBF0"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Hong Kong University of Science and Technology</w:t>
            </w:r>
          </w:p>
        </w:tc>
      </w:tr>
      <w:tr w:rsidR="003836E4" w:rsidRPr="003836E4" w14:paraId="32881264" w14:textId="77777777" w:rsidTr="00AB3F57">
        <w:trPr>
          <w:trHeight w:val="600"/>
        </w:trPr>
        <w:tc>
          <w:tcPr>
            <w:tcW w:w="1469" w:type="pct"/>
            <w:tcBorders>
              <w:top w:val="nil"/>
              <w:left w:val="nil"/>
              <w:bottom w:val="nil"/>
              <w:right w:val="nil"/>
            </w:tcBorders>
            <w:shd w:val="clear" w:color="auto" w:fill="auto"/>
            <w:noWrap/>
            <w:hideMark/>
          </w:tcPr>
          <w:p w14:paraId="7631DDA4"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 xml:space="preserve">Professor Nancy </w:t>
            </w:r>
            <w:proofErr w:type="spellStart"/>
            <w:r w:rsidRPr="003836E4">
              <w:rPr>
                <w:rFonts w:eastAsia="Times New Roman" w:cs="Times New Roman"/>
                <w:color w:val="000000"/>
                <w:lang w:eastAsia="en-GB"/>
              </w:rPr>
              <w:t>Ip</w:t>
            </w:r>
            <w:proofErr w:type="spellEnd"/>
          </w:p>
        </w:tc>
        <w:tc>
          <w:tcPr>
            <w:tcW w:w="1838" w:type="pct"/>
            <w:tcBorders>
              <w:top w:val="nil"/>
              <w:left w:val="single" w:sz="4" w:space="0" w:color="auto"/>
              <w:bottom w:val="nil"/>
              <w:right w:val="single" w:sz="4" w:space="0" w:color="auto"/>
            </w:tcBorders>
            <w:shd w:val="clear" w:color="auto" w:fill="auto"/>
            <w:hideMark/>
          </w:tcPr>
          <w:p w14:paraId="7210D835"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Dean of Science</w:t>
            </w:r>
          </w:p>
        </w:tc>
        <w:tc>
          <w:tcPr>
            <w:tcW w:w="1692" w:type="pct"/>
            <w:tcBorders>
              <w:top w:val="nil"/>
              <w:left w:val="nil"/>
              <w:bottom w:val="nil"/>
              <w:right w:val="nil"/>
            </w:tcBorders>
            <w:shd w:val="clear" w:color="auto" w:fill="auto"/>
            <w:hideMark/>
          </w:tcPr>
          <w:p w14:paraId="0B435E5F"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Hong Kong University of Science and Technology</w:t>
            </w:r>
          </w:p>
        </w:tc>
      </w:tr>
      <w:tr w:rsidR="003836E4" w:rsidRPr="003836E4" w14:paraId="5A3EAB89" w14:textId="77777777" w:rsidTr="00AB3F57">
        <w:trPr>
          <w:trHeight w:val="600"/>
        </w:trPr>
        <w:tc>
          <w:tcPr>
            <w:tcW w:w="1469" w:type="pct"/>
            <w:tcBorders>
              <w:top w:val="nil"/>
              <w:left w:val="nil"/>
              <w:bottom w:val="nil"/>
              <w:right w:val="nil"/>
            </w:tcBorders>
            <w:shd w:val="clear" w:color="auto" w:fill="auto"/>
            <w:noWrap/>
            <w:hideMark/>
          </w:tcPr>
          <w:p w14:paraId="293662CB"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Professor Paul forester</w:t>
            </w:r>
          </w:p>
        </w:tc>
        <w:tc>
          <w:tcPr>
            <w:tcW w:w="1838" w:type="pct"/>
            <w:tcBorders>
              <w:top w:val="nil"/>
              <w:left w:val="single" w:sz="4" w:space="0" w:color="auto"/>
              <w:bottom w:val="nil"/>
              <w:right w:val="single" w:sz="4" w:space="0" w:color="auto"/>
            </w:tcBorders>
            <w:shd w:val="clear" w:color="auto" w:fill="auto"/>
            <w:hideMark/>
          </w:tcPr>
          <w:p w14:paraId="2678BEC5"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Program Director (Global Learning)</w:t>
            </w:r>
          </w:p>
        </w:tc>
        <w:tc>
          <w:tcPr>
            <w:tcW w:w="1692" w:type="pct"/>
            <w:tcBorders>
              <w:top w:val="nil"/>
              <w:left w:val="nil"/>
              <w:bottom w:val="nil"/>
              <w:right w:val="nil"/>
            </w:tcBorders>
            <w:shd w:val="clear" w:color="auto" w:fill="auto"/>
            <w:hideMark/>
          </w:tcPr>
          <w:p w14:paraId="013B47D0"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Hong Kong University of Science and Technology</w:t>
            </w:r>
          </w:p>
        </w:tc>
      </w:tr>
      <w:tr w:rsidR="003836E4" w:rsidRPr="003836E4" w14:paraId="26CD4384" w14:textId="77777777" w:rsidTr="00AB3F57">
        <w:trPr>
          <w:trHeight w:val="600"/>
        </w:trPr>
        <w:tc>
          <w:tcPr>
            <w:tcW w:w="1469" w:type="pct"/>
            <w:tcBorders>
              <w:top w:val="nil"/>
              <w:left w:val="nil"/>
              <w:bottom w:val="nil"/>
              <w:right w:val="nil"/>
            </w:tcBorders>
            <w:shd w:val="clear" w:color="auto" w:fill="auto"/>
            <w:noWrap/>
            <w:hideMark/>
          </w:tcPr>
          <w:p w14:paraId="314790B8"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K B Wong</w:t>
            </w:r>
          </w:p>
        </w:tc>
        <w:tc>
          <w:tcPr>
            <w:tcW w:w="1838" w:type="pct"/>
            <w:tcBorders>
              <w:top w:val="nil"/>
              <w:left w:val="single" w:sz="4" w:space="0" w:color="auto"/>
              <w:bottom w:val="nil"/>
              <w:right w:val="single" w:sz="4" w:space="0" w:color="auto"/>
            </w:tcBorders>
            <w:shd w:val="clear" w:color="auto" w:fill="auto"/>
            <w:hideMark/>
          </w:tcPr>
          <w:p w14:paraId="2187C201"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Assistant Dean, Faculty of Science</w:t>
            </w:r>
          </w:p>
        </w:tc>
        <w:tc>
          <w:tcPr>
            <w:tcW w:w="1692" w:type="pct"/>
            <w:tcBorders>
              <w:top w:val="nil"/>
              <w:left w:val="nil"/>
              <w:bottom w:val="nil"/>
              <w:right w:val="nil"/>
            </w:tcBorders>
            <w:shd w:val="clear" w:color="auto" w:fill="auto"/>
            <w:hideMark/>
          </w:tcPr>
          <w:p w14:paraId="702A6E10"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The Chinese University of Hong Kong </w:t>
            </w:r>
          </w:p>
        </w:tc>
      </w:tr>
      <w:tr w:rsidR="003836E4" w:rsidRPr="003836E4" w14:paraId="590EF04D" w14:textId="77777777" w:rsidTr="00AB3F57">
        <w:trPr>
          <w:trHeight w:val="600"/>
        </w:trPr>
        <w:tc>
          <w:tcPr>
            <w:tcW w:w="1469" w:type="pct"/>
            <w:tcBorders>
              <w:top w:val="nil"/>
              <w:left w:val="nil"/>
              <w:bottom w:val="nil"/>
              <w:right w:val="nil"/>
            </w:tcBorders>
            <w:shd w:val="clear" w:color="auto" w:fill="auto"/>
            <w:noWrap/>
            <w:hideMark/>
          </w:tcPr>
          <w:p w14:paraId="2BA3E16B"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Dr K N Leung</w:t>
            </w:r>
          </w:p>
        </w:tc>
        <w:tc>
          <w:tcPr>
            <w:tcW w:w="1838" w:type="pct"/>
            <w:tcBorders>
              <w:top w:val="nil"/>
              <w:left w:val="single" w:sz="4" w:space="0" w:color="auto"/>
              <w:bottom w:val="nil"/>
              <w:right w:val="single" w:sz="4" w:space="0" w:color="auto"/>
            </w:tcBorders>
            <w:shd w:val="clear" w:color="auto" w:fill="auto"/>
            <w:hideMark/>
          </w:tcPr>
          <w:p w14:paraId="490B7DC4"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Assistant Professor, School of Biomedical Sciences</w:t>
            </w:r>
          </w:p>
        </w:tc>
        <w:tc>
          <w:tcPr>
            <w:tcW w:w="1692" w:type="pct"/>
            <w:tcBorders>
              <w:top w:val="nil"/>
              <w:left w:val="nil"/>
              <w:bottom w:val="nil"/>
              <w:right w:val="nil"/>
            </w:tcBorders>
            <w:shd w:val="clear" w:color="auto" w:fill="auto"/>
            <w:hideMark/>
          </w:tcPr>
          <w:p w14:paraId="58E4B55F"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The Chinese University of Hong Kong </w:t>
            </w:r>
          </w:p>
        </w:tc>
      </w:tr>
      <w:tr w:rsidR="003836E4" w:rsidRPr="003836E4" w14:paraId="758F7B0C" w14:textId="77777777" w:rsidTr="00AB3F57">
        <w:trPr>
          <w:trHeight w:val="600"/>
        </w:trPr>
        <w:tc>
          <w:tcPr>
            <w:tcW w:w="1469" w:type="pct"/>
            <w:tcBorders>
              <w:top w:val="nil"/>
              <w:left w:val="nil"/>
              <w:bottom w:val="nil"/>
              <w:right w:val="nil"/>
            </w:tcBorders>
            <w:shd w:val="clear" w:color="auto" w:fill="auto"/>
            <w:noWrap/>
            <w:hideMark/>
          </w:tcPr>
          <w:p w14:paraId="2D259E4E"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 xml:space="preserve">Mrs </w:t>
            </w:r>
            <w:r w:rsidR="00922033" w:rsidRPr="003836E4">
              <w:rPr>
                <w:rFonts w:eastAsia="Times New Roman" w:cs="Times New Roman"/>
                <w:color w:val="000000"/>
                <w:lang w:eastAsia="en-GB"/>
              </w:rPr>
              <w:t>Shelly</w:t>
            </w:r>
            <w:r w:rsidRPr="003836E4">
              <w:rPr>
                <w:rFonts w:eastAsia="Times New Roman" w:cs="Times New Roman"/>
                <w:color w:val="000000"/>
                <w:lang w:eastAsia="en-GB"/>
              </w:rPr>
              <w:t xml:space="preserve"> Fan</w:t>
            </w:r>
          </w:p>
        </w:tc>
        <w:tc>
          <w:tcPr>
            <w:tcW w:w="1838" w:type="pct"/>
            <w:tcBorders>
              <w:top w:val="nil"/>
              <w:left w:val="single" w:sz="4" w:space="0" w:color="auto"/>
              <w:bottom w:val="nil"/>
              <w:right w:val="single" w:sz="4" w:space="0" w:color="auto"/>
            </w:tcBorders>
            <w:shd w:val="clear" w:color="auto" w:fill="auto"/>
            <w:hideMark/>
          </w:tcPr>
          <w:p w14:paraId="1736D222"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Director of Academic Links</w:t>
            </w:r>
          </w:p>
        </w:tc>
        <w:tc>
          <w:tcPr>
            <w:tcW w:w="1692" w:type="pct"/>
            <w:tcBorders>
              <w:top w:val="nil"/>
              <w:left w:val="nil"/>
              <w:bottom w:val="nil"/>
              <w:right w:val="nil"/>
            </w:tcBorders>
            <w:shd w:val="clear" w:color="auto" w:fill="auto"/>
            <w:hideMark/>
          </w:tcPr>
          <w:p w14:paraId="2D2813E1"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The Chinese University of Hong Kong </w:t>
            </w:r>
          </w:p>
        </w:tc>
      </w:tr>
      <w:tr w:rsidR="003836E4" w:rsidRPr="003836E4" w14:paraId="597B7898" w14:textId="77777777" w:rsidTr="00AB3F57">
        <w:trPr>
          <w:trHeight w:val="600"/>
        </w:trPr>
        <w:tc>
          <w:tcPr>
            <w:tcW w:w="1469" w:type="pct"/>
            <w:tcBorders>
              <w:top w:val="nil"/>
              <w:left w:val="nil"/>
              <w:bottom w:val="nil"/>
              <w:right w:val="nil"/>
            </w:tcBorders>
            <w:shd w:val="clear" w:color="auto" w:fill="auto"/>
            <w:noWrap/>
            <w:hideMark/>
          </w:tcPr>
          <w:p w14:paraId="1C70732C"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Professor Chi-kin John Lee</w:t>
            </w:r>
          </w:p>
        </w:tc>
        <w:tc>
          <w:tcPr>
            <w:tcW w:w="1838" w:type="pct"/>
            <w:tcBorders>
              <w:top w:val="nil"/>
              <w:left w:val="single" w:sz="4" w:space="0" w:color="auto"/>
              <w:bottom w:val="nil"/>
              <w:right w:val="single" w:sz="4" w:space="0" w:color="auto"/>
            </w:tcBorders>
            <w:shd w:val="clear" w:color="auto" w:fill="auto"/>
            <w:hideMark/>
          </w:tcPr>
          <w:p w14:paraId="20FF238C"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Vice President (Academic)</w:t>
            </w:r>
          </w:p>
        </w:tc>
        <w:tc>
          <w:tcPr>
            <w:tcW w:w="1692" w:type="pct"/>
            <w:tcBorders>
              <w:top w:val="nil"/>
              <w:left w:val="nil"/>
              <w:bottom w:val="nil"/>
              <w:right w:val="nil"/>
            </w:tcBorders>
            <w:shd w:val="clear" w:color="auto" w:fill="auto"/>
            <w:hideMark/>
          </w:tcPr>
          <w:p w14:paraId="77036D0D"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The Hong Kong Institute of Education</w:t>
            </w:r>
          </w:p>
        </w:tc>
      </w:tr>
      <w:tr w:rsidR="003836E4" w:rsidRPr="003836E4" w14:paraId="64D12930" w14:textId="77777777" w:rsidTr="00AB3F57">
        <w:trPr>
          <w:trHeight w:val="600"/>
        </w:trPr>
        <w:tc>
          <w:tcPr>
            <w:tcW w:w="1469" w:type="pct"/>
            <w:tcBorders>
              <w:top w:val="nil"/>
              <w:left w:val="nil"/>
              <w:bottom w:val="nil"/>
              <w:right w:val="nil"/>
            </w:tcBorders>
            <w:shd w:val="clear" w:color="auto" w:fill="auto"/>
            <w:noWrap/>
            <w:hideMark/>
          </w:tcPr>
          <w:p w14:paraId="70CE3635" w14:textId="77777777" w:rsidR="003836E4" w:rsidRPr="003836E4" w:rsidRDefault="005E1D50" w:rsidP="003836E4">
            <w:pPr>
              <w:spacing w:after="0" w:line="240" w:lineRule="auto"/>
              <w:rPr>
                <w:rFonts w:eastAsia="Times New Roman" w:cs="Times New Roman"/>
                <w:color w:val="000000"/>
                <w:lang w:eastAsia="en-GB"/>
              </w:rPr>
            </w:pPr>
            <w:r>
              <w:rPr>
                <w:rFonts w:eastAsia="Times New Roman" w:cs="Times New Roman"/>
                <w:color w:val="000000"/>
                <w:lang w:eastAsia="en-GB"/>
              </w:rPr>
              <w:t xml:space="preserve">Dr Peter </w:t>
            </w:r>
            <w:proofErr w:type="spellStart"/>
            <w:r>
              <w:rPr>
                <w:rFonts w:eastAsia="Times New Roman" w:cs="Times New Roman"/>
                <w:color w:val="000000"/>
                <w:lang w:eastAsia="en-GB"/>
              </w:rPr>
              <w:t>Bodyc</w:t>
            </w:r>
            <w:r w:rsidR="003836E4" w:rsidRPr="003836E4">
              <w:rPr>
                <w:rFonts w:eastAsia="Times New Roman" w:cs="Times New Roman"/>
                <w:color w:val="000000"/>
                <w:lang w:eastAsia="en-GB"/>
              </w:rPr>
              <w:t>roft</w:t>
            </w:r>
            <w:proofErr w:type="spellEnd"/>
          </w:p>
        </w:tc>
        <w:tc>
          <w:tcPr>
            <w:tcW w:w="1838" w:type="pct"/>
            <w:tcBorders>
              <w:top w:val="nil"/>
              <w:left w:val="single" w:sz="4" w:space="0" w:color="auto"/>
              <w:bottom w:val="nil"/>
              <w:right w:val="single" w:sz="4" w:space="0" w:color="auto"/>
            </w:tcBorders>
            <w:shd w:val="clear" w:color="auto" w:fill="auto"/>
            <w:hideMark/>
          </w:tcPr>
          <w:p w14:paraId="32028B09"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Director, </w:t>
            </w:r>
            <w:proofErr w:type="spellStart"/>
            <w:r w:rsidRPr="003836E4">
              <w:rPr>
                <w:rFonts w:eastAsia="Times New Roman" w:cs="Arial"/>
                <w:lang w:eastAsia="en-GB"/>
              </w:rPr>
              <w:t>Center</w:t>
            </w:r>
            <w:proofErr w:type="spellEnd"/>
            <w:r w:rsidRPr="003836E4">
              <w:rPr>
                <w:rFonts w:eastAsia="Times New Roman" w:cs="Arial"/>
                <w:lang w:eastAsia="en-GB"/>
              </w:rPr>
              <w:t xml:space="preserve"> for International Education</w:t>
            </w:r>
          </w:p>
        </w:tc>
        <w:tc>
          <w:tcPr>
            <w:tcW w:w="1692" w:type="pct"/>
            <w:tcBorders>
              <w:top w:val="nil"/>
              <w:left w:val="nil"/>
              <w:bottom w:val="nil"/>
              <w:right w:val="nil"/>
            </w:tcBorders>
            <w:shd w:val="clear" w:color="auto" w:fill="auto"/>
            <w:hideMark/>
          </w:tcPr>
          <w:p w14:paraId="269CB4CF"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The Hong Kong Institute of Education</w:t>
            </w:r>
          </w:p>
        </w:tc>
      </w:tr>
      <w:tr w:rsidR="003836E4" w:rsidRPr="003836E4" w14:paraId="08A2D190" w14:textId="77777777" w:rsidTr="00AB3F57">
        <w:trPr>
          <w:trHeight w:val="600"/>
        </w:trPr>
        <w:tc>
          <w:tcPr>
            <w:tcW w:w="1469" w:type="pct"/>
            <w:tcBorders>
              <w:top w:val="nil"/>
              <w:left w:val="nil"/>
              <w:bottom w:val="nil"/>
              <w:right w:val="nil"/>
            </w:tcBorders>
            <w:shd w:val="clear" w:color="auto" w:fill="auto"/>
            <w:noWrap/>
            <w:hideMark/>
          </w:tcPr>
          <w:p w14:paraId="4725F4EC"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Dr Alison E Lloyd</w:t>
            </w:r>
          </w:p>
        </w:tc>
        <w:tc>
          <w:tcPr>
            <w:tcW w:w="1838" w:type="pct"/>
            <w:tcBorders>
              <w:top w:val="nil"/>
              <w:left w:val="single" w:sz="4" w:space="0" w:color="auto"/>
              <w:bottom w:val="nil"/>
              <w:right w:val="single" w:sz="4" w:space="0" w:color="auto"/>
            </w:tcBorders>
            <w:shd w:val="clear" w:color="auto" w:fill="auto"/>
            <w:hideMark/>
          </w:tcPr>
          <w:p w14:paraId="1631DD73"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Associate </w:t>
            </w:r>
            <w:proofErr w:type="gramStart"/>
            <w:r w:rsidRPr="003836E4">
              <w:rPr>
                <w:rFonts w:eastAsia="Times New Roman" w:cs="Arial"/>
                <w:lang w:eastAsia="en-GB"/>
              </w:rPr>
              <w:t>Dean(</w:t>
            </w:r>
            <w:proofErr w:type="gramEnd"/>
            <w:r w:rsidRPr="003836E4">
              <w:rPr>
                <w:rFonts w:eastAsia="Times New Roman" w:cs="Arial"/>
                <w:lang w:eastAsia="en-GB"/>
              </w:rPr>
              <w:t>External Relations and Development)</w:t>
            </w:r>
          </w:p>
        </w:tc>
        <w:tc>
          <w:tcPr>
            <w:tcW w:w="1692" w:type="pct"/>
            <w:tcBorders>
              <w:top w:val="nil"/>
              <w:left w:val="nil"/>
              <w:bottom w:val="nil"/>
              <w:right w:val="nil"/>
            </w:tcBorders>
            <w:shd w:val="clear" w:color="auto" w:fill="auto"/>
            <w:hideMark/>
          </w:tcPr>
          <w:p w14:paraId="120944D8"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The Hong Kong Polytechnic University </w:t>
            </w:r>
          </w:p>
        </w:tc>
      </w:tr>
      <w:tr w:rsidR="003836E4" w:rsidRPr="003836E4" w14:paraId="157EAD8A" w14:textId="77777777" w:rsidTr="00AB3F57">
        <w:trPr>
          <w:trHeight w:val="600"/>
        </w:trPr>
        <w:tc>
          <w:tcPr>
            <w:tcW w:w="1469" w:type="pct"/>
            <w:tcBorders>
              <w:top w:val="nil"/>
              <w:left w:val="nil"/>
              <w:bottom w:val="nil"/>
              <w:right w:val="nil"/>
            </w:tcBorders>
            <w:shd w:val="clear" w:color="auto" w:fill="auto"/>
            <w:noWrap/>
            <w:hideMark/>
          </w:tcPr>
          <w:p w14:paraId="694E328A"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Professor Angelina Yuen</w:t>
            </w:r>
          </w:p>
        </w:tc>
        <w:tc>
          <w:tcPr>
            <w:tcW w:w="1838" w:type="pct"/>
            <w:tcBorders>
              <w:top w:val="nil"/>
              <w:left w:val="single" w:sz="4" w:space="0" w:color="auto"/>
              <w:bottom w:val="nil"/>
              <w:right w:val="single" w:sz="4" w:space="0" w:color="auto"/>
            </w:tcBorders>
            <w:shd w:val="clear" w:color="auto" w:fill="auto"/>
            <w:hideMark/>
          </w:tcPr>
          <w:p w14:paraId="77F5BEEE"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Vice </w:t>
            </w:r>
            <w:proofErr w:type="gramStart"/>
            <w:r w:rsidRPr="003836E4">
              <w:rPr>
                <w:rFonts w:eastAsia="Times New Roman" w:cs="Arial"/>
                <w:lang w:eastAsia="en-GB"/>
              </w:rPr>
              <w:t>President(</w:t>
            </w:r>
            <w:proofErr w:type="gramEnd"/>
            <w:r w:rsidRPr="003836E4">
              <w:rPr>
                <w:rFonts w:eastAsia="Times New Roman" w:cs="Arial"/>
                <w:lang w:eastAsia="en-GB"/>
              </w:rPr>
              <w:t>Institutional Advancement and Partnership)</w:t>
            </w:r>
          </w:p>
        </w:tc>
        <w:tc>
          <w:tcPr>
            <w:tcW w:w="1692" w:type="pct"/>
            <w:tcBorders>
              <w:top w:val="nil"/>
              <w:left w:val="nil"/>
              <w:bottom w:val="nil"/>
              <w:right w:val="nil"/>
            </w:tcBorders>
            <w:shd w:val="clear" w:color="auto" w:fill="auto"/>
            <w:hideMark/>
          </w:tcPr>
          <w:p w14:paraId="29AAB8C2"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The Hong Kong Polytechnic University </w:t>
            </w:r>
          </w:p>
        </w:tc>
      </w:tr>
      <w:tr w:rsidR="003836E4" w:rsidRPr="003836E4" w14:paraId="196F6BA8" w14:textId="77777777" w:rsidTr="00AB3F57">
        <w:trPr>
          <w:trHeight w:val="600"/>
        </w:trPr>
        <w:tc>
          <w:tcPr>
            <w:tcW w:w="1469" w:type="pct"/>
            <w:tcBorders>
              <w:top w:val="nil"/>
              <w:left w:val="nil"/>
              <w:bottom w:val="nil"/>
              <w:right w:val="nil"/>
            </w:tcBorders>
            <w:shd w:val="clear" w:color="auto" w:fill="auto"/>
            <w:noWrap/>
            <w:hideMark/>
          </w:tcPr>
          <w:p w14:paraId="37D4506A"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Ms Georgina Chan</w:t>
            </w:r>
          </w:p>
        </w:tc>
        <w:tc>
          <w:tcPr>
            <w:tcW w:w="1838" w:type="pct"/>
            <w:tcBorders>
              <w:top w:val="nil"/>
              <w:left w:val="single" w:sz="4" w:space="0" w:color="auto"/>
              <w:bottom w:val="nil"/>
              <w:right w:val="single" w:sz="4" w:space="0" w:color="auto"/>
            </w:tcBorders>
            <w:shd w:val="clear" w:color="auto" w:fill="auto"/>
            <w:hideMark/>
          </w:tcPr>
          <w:p w14:paraId="671DBEB5"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Director of International Affairs</w:t>
            </w:r>
          </w:p>
        </w:tc>
        <w:tc>
          <w:tcPr>
            <w:tcW w:w="1692" w:type="pct"/>
            <w:tcBorders>
              <w:top w:val="nil"/>
              <w:left w:val="nil"/>
              <w:bottom w:val="nil"/>
              <w:right w:val="nil"/>
            </w:tcBorders>
            <w:shd w:val="clear" w:color="auto" w:fill="auto"/>
            <w:hideMark/>
          </w:tcPr>
          <w:p w14:paraId="7B2A1B8A"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The Hong Kong Polytechnic University </w:t>
            </w:r>
          </w:p>
        </w:tc>
      </w:tr>
      <w:tr w:rsidR="003836E4" w:rsidRPr="003836E4" w14:paraId="0C8D0108" w14:textId="77777777" w:rsidTr="00AB3F57">
        <w:trPr>
          <w:trHeight w:val="600"/>
        </w:trPr>
        <w:tc>
          <w:tcPr>
            <w:tcW w:w="1469" w:type="pct"/>
            <w:tcBorders>
              <w:top w:val="nil"/>
              <w:left w:val="nil"/>
              <w:bottom w:val="nil"/>
              <w:right w:val="nil"/>
            </w:tcBorders>
            <w:shd w:val="clear" w:color="auto" w:fill="auto"/>
            <w:noWrap/>
            <w:hideMark/>
          </w:tcPr>
          <w:p w14:paraId="6281BC82"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 xml:space="preserve">Iris </w:t>
            </w:r>
            <w:proofErr w:type="spellStart"/>
            <w:r w:rsidRPr="003836E4">
              <w:rPr>
                <w:rFonts w:eastAsia="Times New Roman" w:cs="Times New Roman"/>
                <w:color w:val="000000"/>
                <w:lang w:eastAsia="en-GB"/>
              </w:rPr>
              <w:t>Benzie</w:t>
            </w:r>
            <w:proofErr w:type="spellEnd"/>
          </w:p>
        </w:tc>
        <w:tc>
          <w:tcPr>
            <w:tcW w:w="1838" w:type="pct"/>
            <w:tcBorders>
              <w:top w:val="nil"/>
              <w:left w:val="single" w:sz="4" w:space="0" w:color="auto"/>
              <w:bottom w:val="nil"/>
              <w:right w:val="single" w:sz="4" w:space="0" w:color="auto"/>
            </w:tcBorders>
            <w:shd w:val="clear" w:color="auto" w:fill="auto"/>
            <w:hideMark/>
          </w:tcPr>
          <w:p w14:paraId="2629B513"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Chair Professor of Biomedical Science</w:t>
            </w:r>
          </w:p>
        </w:tc>
        <w:tc>
          <w:tcPr>
            <w:tcW w:w="1692" w:type="pct"/>
            <w:tcBorders>
              <w:top w:val="nil"/>
              <w:left w:val="nil"/>
              <w:bottom w:val="nil"/>
              <w:right w:val="nil"/>
            </w:tcBorders>
            <w:shd w:val="clear" w:color="auto" w:fill="auto"/>
            <w:hideMark/>
          </w:tcPr>
          <w:p w14:paraId="29145852"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 xml:space="preserve">The Hong Kong Polytechnic University </w:t>
            </w:r>
          </w:p>
        </w:tc>
      </w:tr>
      <w:tr w:rsidR="003836E4" w:rsidRPr="003836E4" w14:paraId="513AFC25" w14:textId="77777777" w:rsidTr="00AB3F57">
        <w:trPr>
          <w:trHeight w:val="315"/>
        </w:trPr>
        <w:tc>
          <w:tcPr>
            <w:tcW w:w="1469" w:type="pct"/>
            <w:tcBorders>
              <w:top w:val="nil"/>
              <w:left w:val="nil"/>
              <w:bottom w:val="nil"/>
              <w:right w:val="nil"/>
            </w:tcBorders>
            <w:shd w:val="clear" w:color="auto" w:fill="auto"/>
            <w:noWrap/>
            <w:hideMark/>
          </w:tcPr>
          <w:p w14:paraId="186D4F13"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 xml:space="preserve">Professor John </w:t>
            </w:r>
            <w:proofErr w:type="spellStart"/>
            <w:r w:rsidRPr="003836E4">
              <w:rPr>
                <w:rFonts w:eastAsia="Times New Roman" w:cs="Times New Roman"/>
                <w:color w:val="000000"/>
                <w:lang w:eastAsia="en-GB"/>
              </w:rPr>
              <w:t>Spinks</w:t>
            </w:r>
            <w:proofErr w:type="spellEnd"/>
          </w:p>
        </w:tc>
        <w:tc>
          <w:tcPr>
            <w:tcW w:w="1838" w:type="pct"/>
            <w:tcBorders>
              <w:top w:val="nil"/>
              <w:left w:val="single" w:sz="4" w:space="0" w:color="auto"/>
              <w:bottom w:val="nil"/>
              <w:right w:val="single" w:sz="4" w:space="0" w:color="auto"/>
            </w:tcBorders>
            <w:shd w:val="clear" w:color="auto" w:fill="auto"/>
            <w:hideMark/>
          </w:tcPr>
          <w:p w14:paraId="347F4419"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Senior Advisor to the Vice-Chancellor</w:t>
            </w:r>
          </w:p>
        </w:tc>
        <w:tc>
          <w:tcPr>
            <w:tcW w:w="1692" w:type="pct"/>
            <w:tcBorders>
              <w:top w:val="nil"/>
              <w:left w:val="nil"/>
              <w:bottom w:val="nil"/>
              <w:right w:val="nil"/>
            </w:tcBorders>
            <w:shd w:val="clear" w:color="auto" w:fill="auto"/>
            <w:hideMark/>
          </w:tcPr>
          <w:p w14:paraId="116455C4"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The University of Hong Kong</w:t>
            </w:r>
          </w:p>
        </w:tc>
      </w:tr>
      <w:tr w:rsidR="003836E4" w:rsidRPr="003836E4" w14:paraId="333F5273" w14:textId="77777777" w:rsidTr="00AB3F57">
        <w:trPr>
          <w:trHeight w:val="600"/>
        </w:trPr>
        <w:tc>
          <w:tcPr>
            <w:tcW w:w="1469" w:type="pct"/>
            <w:tcBorders>
              <w:top w:val="nil"/>
              <w:left w:val="nil"/>
              <w:bottom w:val="nil"/>
              <w:right w:val="nil"/>
            </w:tcBorders>
            <w:shd w:val="clear" w:color="auto" w:fill="auto"/>
            <w:noWrap/>
            <w:hideMark/>
          </w:tcPr>
          <w:p w14:paraId="5EE7FD44"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Dr Steve Cannon</w:t>
            </w:r>
          </w:p>
        </w:tc>
        <w:tc>
          <w:tcPr>
            <w:tcW w:w="1838" w:type="pct"/>
            <w:tcBorders>
              <w:top w:val="nil"/>
              <w:left w:val="single" w:sz="4" w:space="0" w:color="auto"/>
              <w:bottom w:val="nil"/>
              <w:right w:val="single" w:sz="4" w:space="0" w:color="auto"/>
            </w:tcBorders>
            <w:shd w:val="clear" w:color="auto" w:fill="auto"/>
            <w:hideMark/>
          </w:tcPr>
          <w:p w14:paraId="04EC1424"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Executive Vice-President (Administration and Finance)</w:t>
            </w:r>
          </w:p>
        </w:tc>
        <w:tc>
          <w:tcPr>
            <w:tcW w:w="1692" w:type="pct"/>
            <w:tcBorders>
              <w:top w:val="nil"/>
              <w:left w:val="nil"/>
              <w:bottom w:val="nil"/>
              <w:right w:val="nil"/>
            </w:tcBorders>
            <w:shd w:val="clear" w:color="auto" w:fill="auto"/>
            <w:hideMark/>
          </w:tcPr>
          <w:p w14:paraId="6FCD54E9"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The University of Hong Kong</w:t>
            </w:r>
          </w:p>
        </w:tc>
      </w:tr>
      <w:tr w:rsidR="003836E4" w:rsidRPr="003836E4" w14:paraId="4C384402" w14:textId="77777777" w:rsidTr="00AB3F57">
        <w:trPr>
          <w:trHeight w:val="600"/>
        </w:trPr>
        <w:tc>
          <w:tcPr>
            <w:tcW w:w="1469" w:type="pct"/>
            <w:tcBorders>
              <w:top w:val="nil"/>
              <w:left w:val="nil"/>
              <w:bottom w:val="nil"/>
              <w:right w:val="nil"/>
            </w:tcBorders>
            <w:shd w:val="clear" w:color="auto" w:fill="auto"/>
            <w:noWrap/>
            <w:hideMark/>
          </w:tcPr>
          <w:p w14:paraId="1F4ADD85" w14:textId="77777777" w:rsidR="003836E4" w:rsidRPr="003836E4" w:rsidRDefault="003836E4" w:rsidP="003836E4">
            <w:pPr>
              <w:spacing w:after="0" w:line="240" w:lineRule="auto"/>
              <w:rPr>
                <w:rFonts w:eastAsia="Times New Roman" w:cs="Times New Roman"/>
                <w:color w:val="000000"/>
                <w:lang w:eastAsia="en-GB"/>
              </w:rPr>
            </w:pPr>
            <w:r w:rsidRPr="003836E4">
              <w:rPr>
                <w:rFonts w:eastAsia="Times New Roman" w:cs="Times New Roman"/>
                <w:color w:val="000000"/>
                <w:lang w:eastAsia="en-GB"/>
              </w:rPr>
              <w:t>Professor Sun Kwok</w:t>
            </w:r>
          </w:p>
        </w:tc>
        <w:tc>
          <w:tcPr>
            <w:tcW w:w="1838" w:type="pct"/>
            <w:tcBorders>
              <w:top w:val="nil"/>
              <w:left w:val="single" w:sz="4" w:space="0" w:color="auto"/>
              <w:bottom w:val="nil"/>
              <w:right w:val="single" w:sz="4" w:space="0" w:color="auto"/>
            </w:tcBorders>
            <w:shd w:val="clear" w:color="auto" w:fill="auto"/>
            <w:hideMark/>
          </w:tcPr>
          <w:p w14:paraId="162105B2" w14:textId="77777777" w:rsidR="003836E4" w:rsidRPr="003836E4" w:rsidRDefault="00AE6A94" w:rsidP="003836E4">
            <w:pPr>
              <w:spacing w:after="0" w:line="240" w:lineRule="auto"/>
              <w:rPr>
                <w:rFonts w:eastAsia="Times New Roman" w:cs="Arial"/>
                <w:lang w:eastAsia="en-GB"/>
              </w:rPr>
            </w:pPr>
            <w:hyperlink r:id="rId12" w:history="1">
              <w:r w:rsidR="003836E4" w:rsidRPr="003836E4">
                <w:rPr>
                  <w:rFonts w:eastAsia="Times New Roman" w:cs="Arial"/>
                  <w:lang w:eastAsia="en-GB"/>
                </w:rPr>
                <w:t>Dean of Science and Chair Professor of Physics</w:t>
              </w:r>
            </w:hyperlink>
          </w:p>
        </w:tc>
        <w:tc>
          <w:tcPr>
            <w:tcW w:w="1692" w:type="pct"/>
            <w:tcBorders>
              <w:top w:val="nil"/>
              <w:left w:val="nil"/>
              <w:bottom w:val="nil"/>
              <w:right w:val="nil"/>
            </w:tcBorders>
            <w:shd w:val="clear" w:color="auto" w:fill="auto"/>
            <w:hideMark/>
          </w:tcPr>
          <w:p w14:paraId="0BE430FE" w14:textId="77777777" w:rsidR="003836E4" w:rsidRPr="003836E4" w:rsidRDefault="003836E4" w:rsidP="003836E4">
            <w:pPr>
              <w:spacing w:after="0" w:line="240" w:lineRule="auto"/>
              <w:rPr>
                <w:rFonts w:eastAsia="Times New Roman" w:cs="Arial"/>
                <w:lang w:eastAsia="en-GB"/>
              </w:rPr>
            </w:pPr>
            <w:r w:rsidRPr="003836E4">
              <w:rPr>
                <w:rFonts w:eastAsia="Times New Roman" w:cs="Arial"/>
                <w:lang w:eastAsia="en-GB"/>
              </w:rPr>
              <w:t>The University of Hong Kong</w:t>
            </w:r>
          </w:p>
        </w:tc>
      </w:tr>
    </w:tbl>
    <w:p w14:paraId="2595E25C" w14:textId="77777777" w:rsidR="005E1D50" w:rsidRDefault="005E1D50" w:rsidP="00B2045C">
      <w:pPr>
        <w:autoSpaceDE w:val="0"/>
        <w:autoSpaceDN w:val="0"/>
        <w:adjustRightInd w:val="0"/>
        <w:spacing w:after="0" w:line="240" w:lineRule="auto"/>
        <w:rPr>
          <w:rFonts w:cs="DINNextLTPro-Regular"/>
        </w:rPr>
      </w:pPr>
    </w:p>
    <w:p w14:paraId="0219B0E7" w14:textId="77777777" w:rsidR="00761CF9" w:rsidRDefault="00761CF9" w:rsidP="00992FC1">
      <w:pPr>
        <w:jc w:val="both"/>
        <w:rPr>
          <w:rFonts w:cs="DINNextLTPro-Regular"/>
        </w:rPr>
      </w:pPr>
      <w:r>
        <w:rPr>
          <w:rFonts w:cs="DINNextLTPro-Regular"/>
        </w:rPr>
        <w:t>For other contacts see Appendix 3</w:t>
      </w:r>
    </w:p>
    <w:p w14:paraId="6D5F5D85" w14:textId="77777777" w:rsidR="00761CF9" w:rsidRDefault="00761CF9" w:rsidP="00992FC1">
      <w:pPr>
        <w:jc w:val="both"/>
        <w:rPr>
          <w:rFonts w:cs="DINNextLTPro-Regular"/>
        </w:rPr>
      </w:pPr>
    </w:p>
    <w:p w14:paraId="7E93AB74" w14:textId="77777777" w:rsidR="005E1D50" w:rsidRDefault="005E1D50" w:rsidP="00992FC1">
      <w:pPr>
        <w:jc w:val="both"/>
        <w:rPr>
          <w:rFonts w:cs="DINNextLTPro-Regular"/>
        </w:rPr>
      </w:pPr>
      <w:r>
        <w:rPr>
          <w:rFonts w:cs="DINNextLTPro-Regular"/>
        </w:rPr>
        <w:t>Institutions involved in the transfer of Knowledge between the United Kingdom and Hong Kong or in knowledge creation were contacted. The organisations included</w:t>
      </w:r>
      <w:r w:rsidR="008E537A">
        <w:rPr>
          <w:rFonts w:cs="DINNextLTPro-Regular"/>
        </w:rPr>
        <w:t>:</w:t>
      </w:r>
    </w:p>
    <w:p w14:paraId="02256FF7" w14:textId="6C5E8A57" w:rsidR="005E1D50" w:rsidRDefault="005E1D50" w:rsidP="00992FC1">
      <w:pPr>
        <w:jc w:val="both"/>
        <w:rPr>
          <w:rFonts w:cs="DINNextLTPro-Regular"/>
        </w:rPr>
      </w:pPr>
      <w:r>
        <w:rPr>
          <w:rFonts w:cs="DINNextLTPro-Regular"/>
        </w:rPr>
        <w:lastRenderedPageBreak/>
        <w:t>Universities UK,</w:t>
      </w:r>
      <w:r w:rsidR="00535A35">
        <w:rPr>
          <w:rFonts w:cs="DINNextLTPro-Regular"/>
        </w:rPr>
        <w:t xml:space="preserve"> Universities Scotland</w:t>
      </w:r>
      <w:r>
        <w:rPr>
          <w:rFonts w:cs="DINNextLTPro-Regular"/>
        </w:rPr>
        <w:t xml:space="preserve"> The Department of Business Innovation and Skills, UK Research Councils notably the Engineering and Physical Sciences Research Council (EPSRC), Economic and Social Science Research Council, Nuffield </w:t>
      </w:r>
      <w:r w:rsidR="00DC30BD">
        <w:rPr>
          <w:rFonts w:cs="DINNextLTPro-Regular"/>
        </w:rPr>
        <w:t xml:space="preserve">Foundation, </w:t>
      </w:r>
      <w:proofErr w:type="spellStart"/>
      <w:r w:rsidR="00DC30BD">
        <w:rPr>
          <w:rFonts w:cs="DINNextLTPro-Regular"/>
        </w:rPr>
        <w:t>Wellc</w:t>
      </w:r>
      <w:bookmarkStart w:id="2" w:name="_GoBack"/>
      <w:bookmarkEnd w:id="2"/>
      <w:r w:rsidR="00DC30BD">
        <w:rPr>
          <w:rFonts w:cs="DINNextLTPro-Regular"/>
        </w:rPr>
        <w:t>ome</w:t>
      </w:r>
      <w:proofErr w:type="spellEnd"/>
      <w:r w:rsidR="00DC30BD">
        <w:rPr>
          <w:rFonts w:cs="DINNextLTPro-Regular"/>
        </w:rPr>
        <w:t xml:space="preserve"> Trust, Royal Academy of Engineering, </w:t>
      </w:r>
      <w:r w:rsidR="00E25447">
        <w:rPr>
          <w:rFonts w:cs="DINNextLTPro-Regular"/>
        </w:rPr>
        <w:t xml:space="preserve">Innovate UK and Catapult Centres, Saltire </w:t>
      </w:r>
      <w:r w:rsidR="000000DA">
        <w:rPr>
          <w:rFonts w:cs="DINNextLTPro-Regular"/>
        </w:rPr>
        <w:t xml:space="preserve">Foundation </w:t>
      </w:r>
      <w:r w:rsidR="007232B5">
        <w:rPr>
          <w:rFonts w:cs="DINNextLTPro-Regular"/>
        </w:rPr>
        <w:t>and the</w:t>
      </w:r>
      <w:r w:rsidR="00DC30BD">
        <w:rPr>
          <w:rFonts w:cs="DINNextLTPro-Regular"/>
        </w:rPr>
        <w:t xml:space="preserve"> Scottish Funding Council</w:t>
      </w:r>
      <w:r w:rsidR="00CA16BC">
        <w:rPr>
          <w:rFonts w:cs="DINNextLTPro-Regular"/>
        </w:rPr>
        <w:t xml:space="preserve"> and UK Universities.</w:t>
      </w:r>
    </w:p>
    <w:p w14:paraId="7144FCB7" w14:textId="77777777" w:rsidR="00DC30BD" w:rsidRDefault="00DC30BD" w:rsidP="00992FC1">
      <w:pPr>
        <w:jc w:val="both"/>
        <w:rPr>
          <w:rFonts w:cs="DINNextLTPro-Regular"/>
        </w:rPr>
      </w:pPr>
      <w:r>
        <w:rPr>
          <w:rFonts w:cs="DINNextLTPro-Regular"/>
        </w:rPr>
        <w:t xml:space="preserve">Most of these organisations did offer some support for collaborations in the form of funding staff exchanges, PhD studentships, short visits and joint research funding but on investigation very few </w:t>
      </w:r>
      <w:r w:rsidR="008E537A">
        <w:rPr>
          <w:rFonts w:cs="DINNextLTPro-Regular"/>
        </w:rPr>
        <w:t>provided support for Hong Kong. M</w:t>
      </w:r>
      <w:r>
        <w:rPr>
          <w:rFonts w:cs="DINNextLTPro-Regular"/>
        </w:rPr>
        <w:t xml:space="preserve">ainland China and India </w:t>
      </w:r>
      <w:r w:rsidR="008E537A">
        <w:rPr>
          <w:rFonts w:cs="DINNextLTPro-Regular"/>
        </w:rPr>
        <w:t xml:space="preserve">were the most popular focus for such collaborations. </w:t>
      </w:r>
    </w:p>
    <w:p w14:paraId="7E9FFC34" w14:textId="77777777" w:rsidR="005E1D50" w:rsidRDefault="00DC30BD" w:rsidP="00992FC1">
      <w:pPr>
        <w:jc w:val="both"/>
        <w:rPr>
          <w:rFonts w:cs="DINNextLTPro-Regular"/>
        </w:rPr>
      </w:pPr>
      <w:r>
        <w:rPr>
          <w:rFonts w:cs="DINNextLTPro-Regular"/>
        </w:rPr>
        <w:t>The Royal Academy of Engineering offers a scheme to promote international collaboration</w:t>
      </w:r>
      <w:r w:rsidR="00CA16BC">
        <w:rPr>
          <w:rFonts w:cs="DINNextLTPro-Regular"/>
        </w:rPr>
        <w:t>. S</w:t>
      </w:r>
      <w:r w:rsidR="00F948A1">
        <w:rPr>
          <w:rFonts w:cs="DINNextLTPro-Regular"/>
        </w:rPr>
        <w:t xml:space="preserve">ee </w:t>
      </w:r>
      <w:hyperlink r:id="rId13" w:history="1">
        <w:r w:rsidR="000B5CBA" w:rsidRPr="00CB465F">
          <w:rPr>
            <w:rStyle w:val="Hyperlink"/>
            <w:rFonts w:cs="DINNextLTPro-Regular"/>
          </w:rPr>
          <w:t>http://www.raeng.org.uk/grants-and-prizes/international-research-and-collaborations</w:t>
        </w:r>
      </w:hyperlink>
      <w:r w:rsidR="000B5CBA">
        <w:rPr>
          <w:rFonts w:cs="DINNextLTPro-Regular"/>
        </w:rPr>
        <w:t>.</w:t>
      </w:r>
    </w:p>
    <w:p w14:paraId="5A9B543F" w14:textId="77777777" w:rsidR="000B5CBA" w:rsidRDefault="000B5CBA">
      <w:pPr>
        <w:rPr>
          <w:rFonts w:cs="DINNextLTPro-Regular"/>
        </w:rPr>
      </w:pPr>
    </w:p>
    <w:p w14:paraId="13FBCA62" w14:textId="77777777" w:rsidR="00DC30BD" w:rsidRDefault="00DC30BD" w:rsidP="00992FC1">
      <w:pPr>
        <w:jc w:val="both"/>
        <w:rPr>
          <w:rFonts w:cs="DINNextLTPro-Regular"/>
        </w:rPr>
      </w:pPr>
      <w:r>
        <w:rPr>
          <w:rFonts w:cs="DINNextLTPro-Regular"/>
        </w:rPr>
        <w:t>Awards in</w:t>
      </w:r>
      <w:r w:rsidR="00F71434">
        <w:rPr>
          <w:rFonts w:cs="DINNextLTPro-Regular"/>
        </w:rPr>
        <w:t xml:space="preserve"> the period 2010 to </w:t>
      </w:r>
      <w:r>
        <w:rPr>
          <w:rFonts w:cs="DINNextLTPro-Regular"/>
        </w:rPr>
        <w:t>2013 Involving Hong Kong were</w:t>
      </w:r>
      <w:r w:rsidR="00B85541">
        <w:rPr>
          <w:rFonts w:cs="DINNextLTPro-Regular"/>
        </w:rPr>
        <w:t>:</w:t>
      </w:r>
      <w:r>
        <w:rPr>
          <w:rFonts w:cs="DINNextLTPro-Regular"/>
        </w:rPr>
        <w:t xml:space="preserve"> </w:t>
      </w:r>
    </w:p>
    <w:p w14:paraId="3D8FCEBE" w14:textId="77777777" w:rsidR="00703FF1" w:rsidRDefault="00703FF1" w:rsidP="00992FC1">
      <w:pPr>
        <w:jc w:val="both"/>
        <w:rPr>
          <w:rFonts w:cs="DINNextLTPro-Regular"/>
        </w:rPr>
      </w:pPr>
      <w:r>
        <w:rPr>
          <w:rFonts w:cs="DINNextLTPro-Regular"/>
        </w:rPr>
        <w:t xml:space="preserve">Dr </w:t>
      </w:r>
      <w:proofErr w:type="spellStart"/>
      <w:r>
        <w:rPr>
          <w:rFonts w:cs="DINNextLTPro-Regular"/>
        </w:rPr>
        <w:t>Jinghao</w:t>
      </w:r>
      <w:proofErr w:type="spellEnd"/>
      <w:r>
        <w:rPr>
          <w:rFonts w:cs="DINNextLTPro-Regular"/>
        </w:rPr>
        <w:t xml:space="preserve"> </w:t>
      </w:r>
      <w:proofErr w:type="spellStart"/>
      <w:r>
        <w:rPr>
          <w:rFonts w:cs="DINNextLTPro-Regular"/>
        </w:rPr>
        <w:t>Xue</w:t>
      </w:r>
      <w:proofErr w:type="spellEnd"/>
      <w:r w:rsidR="00CA16BC">
        <w:rPr>
          <w:rFonts w:cs="DINNextLTPro-Regular"/>
        </w:rPr>
        <w:t>, UCL,</w:t>
      </w:r>
      <w:r>
        <w:rPr>
          <w:rFonts w:cs="DINNextLTPro-Regular"/>
        </w:rPr>
        <w:t xml:space="preserve"> collaborated with Professor </w:t>
      </w:r>
      <w:proofErr w:type="spellStart"/>
      <w:r>
        <w:rPr>
          <w:rFonts w:cs="DINNextLTPro-Regular"/>
        </w:rPr>
        <w:t>Weichuan</w:t>
      </w:r>
      <w:proofErr w:type="spellEnd"/>
      <w:r>
        <w:rPr>
          <w:rFonts w:cs="DINNextLTPro-Regular"/>
        </w:rPr>
        <w:t xml:space="preserve"> Yu Hong Kong University of Science and Technology – area</w:t>
      </w:r>
      <w:r w:rsidR="00CA16BC">
        <w:rPr>
          <w:rFonts w:cs="DINNextLTPro-Regular"/>
        </w:rPr>
        <w:t>:</w:t>
      </w:r>
      <w:r>
        <w:rPr>
          <w:rFonts w:cs="DINNextLTPro-Regular"/>
        </w:rPr>
        <w:t xml:space="preserve"> Stability of marker selection for ultrahigh-dimensional data.</w:t>
      </w:r>
    </w:p>
    <w:p w14:paraId="50FB3141" w14:textId="77777777" w:rsidR="00703FF1" w:rsidRDefault="00703FF1" w:rsidP="00992FC1">
      <w:pPr>
        <w:jc w:val="both"/>
        <w:rPr>
          <w:rFonts w:cs="DINNextLTPro-Regular"/>
        </w:rPr>
      </w:pPr>
      <w:r>
        <w:rPr>
          <w:rFonts w:cs="DINNextLTPro-Regular"/>
        </w:rPr>
        <w:t xml:space="preserve">Dr </w:t>
      </w:r>
      <w:proofErr w:type="spellStart"/>
      <w:r>
        <w:rPr>
          <w:rFonts w:cs="DINNextLTPro-Regular"/>
        </w:rPr>
        <w:t>Huiling</w:t>
      </w:r>
      <w:proofErr w:type="spellEnd"/>
      <w:r>
        <w:rPr>
          <w:rFonts w:cs="DINNextLTPro-Regular"/>
        </w:rPr>
        <w:t xml:space="preserve"> Zhu</w:t>
      </w:r>
      <w:r w:rsidR="00CA16BC">
        <w:rPr>
          <w:rFonts w:cs="DINNextLTPro-Regular"/>
        </w:rPr>
        <w:t>,</w:t>
      </w:r>
      <w:r>
        <w:rPr>
          <w:rFonts w:cs="DINNextLTPro-Regular"/>
        </w:rPr>
        <w:t xml:space="preserve"> University of Kent collaborated with Professor Lin Dai City University of Hong Kong – area</w:t>
      </w:r>
      <w:r w:rsidR="00CA16BC">
        <w:rPr>
          <w:rFonts w:cs="DINNextLTPro-Regular"/>
        </w:rPr>
        <w:t>:</w:t>
      </w:r>
      <w:r>
        <w:rPr>
          <w:rFonts w:cs="DINNextLTPro-Regular"/>
        </w:rPr>
        <w:t xml:space="preserve"> Energy-</w:t>
      </w:r>
      <w:r w:rsidR="00F71434">
        <w:rPr>
          <w:rFonts w:cs="DINNextLTPro-Regular"/>
        </w:rPr>
        <w:t>efficient</w:t>
      </w:r>
      <w:r>
        <w:rPr>
          <w:rFonts w:cs="DINNextLTPro-Regular"/>
        </w:rPr>
        <w:t xml:space="preserve"> radio resource allocation for broadband wireless video transmissions</w:t>
      </w:r>
    </w:p>
    <w:p w14:paraId="4F9D6979" w14:textId="77777777" w:rsidR="00703FF1" w:rsidRDefault="00703FF1" w:rsidP="00992FC1">
      <w:pPr>
        <w:jc w:val="both"/>
        <w:rPr>
          <w:rFonts w:cs="DINNextLTPro-Regular"/>
        </w:rPr>
      </w:pPr>
      <w:r>
        <w:rPr>
          <w:rFonts w:cs="DINNextLTPro-Regular"/>
        </w:rPr>
        <w:t xml:space="preserve">Dr </w:t>
      </w:r>
      <w:proofErr w:type="spellStart"/>
      <w:r>
        <w:rPr>
          <w:rFonts w:cs="DINNextLTPro-Regular"/>
        </w:rPr>
        <w:t>Wanqing</w:t>
      </w:r>
      <w:proofErr w:type="spellEnd"/>
      <w:r>
        <w:rPr>
          <w:rFonts w:cs="DINNextLTPro-Regular"/>
        </w:rPr>
        <w:t xml:space="preserve"> </w:t>
      </w:r>
      <w:proofErr w:type="spellStart"/>
      <w:r>
        <w:rPr>
          <w:rFonts w:cs="DINNextLTPro-Regular"/>
        </w:rPr>
        <w:t>Tu</w:t>
      </w:r>
      <w:proofErr w:type="spellEnd"/>
      <w:r w:rsidR="00CA16BC">
        <w:rPr>
          <w:rFonts w:cs="DINNextLTPro-Regular"/>
        </w:rPr>
        <w:t>,</w:t>
      </w:r>
      <w:r>
        <w:rPr>
          <w:rFonts w:cs="DINNextLTPro-Regular"/>
        </w:rPr>
        <w:t xml:space="preserve"> Robert Gordon’s University collaborated with Professor </w:t>
      </w:r>
      <w:proofErr w:type="spellStart"/>
      <w:r>
        <w:rPr>
          <w:rFonts w:cs="DINNextLTPro-Regular"/>
        </w:rPr>
        <w:t>Qian</w:t>
      </w:r>
      <w:proofErr w:type="spellEnd"/>
      <w:r>
        <w:rPr>
          <w:rFonts w:cs="DINNextLTPro-Regular"/>
        </w:rPr>
        <w:t xml:space="preserve"> Zhang </w:t>
      </w:r>
      <w:r w:rsidR="00992FC1">
        <w:rPr>
          <w:rFonts w:cs="DINNextLTPro-Regular"/>
        </w:rPr>
        <w:t>the</w:t>
      </w:r>
      <w:r>
        <w:rPr>
          <w:rFonts w:cs="DINNextLTPro-Regular"/>
        </w:rPr>
        <w:t xml:space="preserve"> Hong Kong </w:t>
      </w:r>
      <w:r w:rsidR="00A73D2C">
        <w:rPr>
          <w:rFonts w:cs="DINNextLTPro-Regular"/>
        </w:rPr>
        <w:t>U</w:t>
      </w:r>
      <w:r>
        <w:rPr>
          <w:rFonts w:cs="DINNextLTPro-Regular"/>
        </w:rPr>
        <w:t>niversity of Science and Technology – area</w:t>
      </w:r>
      <w:r w:rsidR="00CA16BC">
        <w:rPr>
          <w:rFonts w:cs="DINNextLTPro-Regular"/>
        </w:rPr>
        <w:t>:</w:t>
      </w:r>
      <w:r>
        <w:rPr>
          <w:rFonts w:cs="DINNextLTPro-Regular"/>
        </w:rPr>
        <w:t xml:space="preserve"> Multimedia multicasting </w:t>
      </w:r>
      <w:r w:rsidR="000B5CBA">
        <w:rPr>
          <w:rFonts w:cs="DINNextLTPro-Regular"/>
        </w:rPr>
        <w:t>in</w:t>
      </w:r>
      <w:r>
        <w:rPr>
          <w:rFonts w:cs="DINNextLTPro-Regular"/>
        </w:rPr>
        <w:t xml:space="preserve"> cognitive radio</w:t>
      </w:r>
      <w:r w:rsidR="00A73D2C">
        <w:rPr>
          <w:rFonts w:cs="DINNextLTPro-Regular"/>
        </w:rPr>
        <w:t>-</w:t>
      </w:r>
      <w:r>
        <w:rPr>
          <w:rFonts w:cs="DINNextLTPro-Regular"/>
        </w:rPr>
        <w:t>mesh networks.</w:t>
      </w:r>
    </w:p>
    <w:p w14:paraId="64E41F25" w14:textId="77777777" w:rsidR="00703FF1" w:rsidRDefault="00703FF1" w:rsidP="00992FC1">
      <w:pPr>
        <w:jc w:val="both"/>
        <w:rPr>
          <w:rFonts w:cs="DINNextLTPro-Regular"/>
        </w:rPr>
      </w:pPr>
      <w:r>
        <w:rPr>
          <w:rFonts w:cs="DINNextLTPro-Regular"/>
        </w:rPr>
        <w:t xml:space="preserve">Dr </w:t>
      </w:r>
      <w:proofErr w:type="spellStart"/>
      <w:r w:rsidR="00F71434">
        <w:rPr>
          <w:rFonts w:cs="DINNextLTPro-Regular"/>
        </w:rPr>
        <w:t>Yulan</w:t>
      </w:r>
      <w:proofErr w:type="spellEnd"/>
      <w:r w:rsidR="00F71434">
        <w:rPr>
          <w:rFonts w:cs="DINNextLTPro-Regular"/>
        </w:rPr>
        <w:t xml:space="preserve"> He</w:t>
      </w:r>
      <w:r w:rsidR="00CA16BC">
        <w:rPr>
          <w:rFonts w:cs="DINNextLTPro-Regular"/>
        </w:rPr>
        <w:t>,</w:t>
      </w:r>
      <w:r w:rsidR="00F71434">
        <w:rPr>
          <w:rFonts w:cs="DINNextLTPro-Regular"/>
        </w:rPr>
        <w:t xml:space="preserve"> Open University collaborated with Professor </w:t>
      </w:r>
      <w:proofErr w:type="spellStart"/>
      <w:r w:rsidR="00F71434">
        <w:rPr>
          <w:rFonts w:cs="DINNextLTPro-Regular"/>
        </w:rPr>
        <w:t>Kam-Fa</w:t>
      </w:r>
      <w:proofErr w:type="spellEnd"/>
      <w:r w:rsidR="00F71434">
        <w:rPr>
          <w:rFonts w:cs="DINNextLTPro-Regular"/>
        </w:rPr>
        <w:t xml:space="preserve"> Wong</w:t>
      </w:r>
      <w:r w:rsidR="00CA16BC">
        <w:rPr>
          <w:rFonts w:cs="DINNextLTPro-Regular"/>
        </w:rPr>
        <w:t>,</w:t>
      </w:r>
      <w:r w:rsidR="00F71434">
        <w:rPr>
          <w:rFonts w:cs="DINNextLTPro-Regular"/>
        </w:rPr>
        <w:t xml:space="preserve"> </w:t>
      </w:r>
      <w:r w:rsidR="00992FC1">
        <w:rPr>
          <w:rFonts w:cs="DINNextLTPro-Regular"/>
        </w:rPr>
        <w:t>the</w:t>
      </w:r>
      <w:r w:rsidR="00F71434">
        <w:rPr>
          <w:rFonts w:cs="DINNextLTPro-Regular"/>
        </w:rPr>
        <w:t xml:space="preserve"> Chinese University of Hong Kong – area</w:t>
      </w:r>
      <w:r w:rsidR="00CA16BC">
        <w:rPr>
          <w:rFonts w:cs="DINNextLTPro-Regular"/>
        </w:rPr>
        <w:t>:</w:t>
      </w:r>
      <w:r w:rsidR="00F71434">
        <w:rPr>
          <w:rFonts w:cs="DINNextLTPro-Regular"/>
        </w:rPr>
        <w:t xml:space="preserve"> </w:t>
      </w:r>
      <w:r w:rsidR="00992FC1">
        <w:rPr>
          <w:rFonts w:cs="DINNextLTPro-Regular"/>
        </w:rPr>
        <w:t>Seizing</w:t>
      </w:r>
      <w:r w:rsidR="00F71434">
        <w:rPr>
          <w:rFonts w:cs="DINNextLTPro-Regular"/>
        </w:rPr>
        <w:t xml:space="preserve"> the predictive power of online communities.</w:t>
      </w:r>
    </w:p>
    <w:p w14:paraId="1E8BC6A1" w14:textId="77777777" w:rsidR="00F71434" w:rsidRDefault="00F71434" w:rsidP="00992FC1">
      <w:pPr>
        <w:jc w:val="both"/>
        <w:rPr>
          <w:rFonts w:cs="DINNextLTPro-Regular"/>
        </w:rPr>
      </w:pPr>
      <w:r>
        <w:rPr>
          <w:rFonts w:cs="DINNextLTPro-Regular"/>
        </w:rPr>
        <w:t>Professor Brain Mace</w:t>
      </w:r>
      <w:r w:rsidR="00CA16BC">
        <w:rPr>
          <w:rFonts w:cs="DINNextLTPro-Regular"/>
        </w:rPr>
        <w:t>,</w:t>
      </w:r>
      <w:r>
        <w:rPr>
          <w:rFonts w:cs="DINNextLTPro-Regular"/>
        </w:rPr>
        <w:t xml:space="preserve"> then University of Southampton collaborated with Dr </w:t>
      </w:r>
      <w:proofErr w:type="spellStart"/>
      <w:r>
        <w:rPr>
          <w:rFonts w:cs="DINNextLTPro-Regular"/>
        </w:rPr>
        <w:t>Lixi</w:t>
      </w:r>
      <w:proofErr w:type="spellEnd"/>
      <w:r>
        <w:rPr>
          <w:rFonts w:cs="DINNextLTPro-Regular"/>
        </w:rPr>
        <w:t xml:space="preserve"> Huang </w:t>
      </w:r>
      <w:r w:rsidR="00992FC1">
        <w:rPr>
          <w:rFonts w:cs="DINNextLTPro-Regular"/>
        </w:rPr>
        <w:t>the</w:t>
      </w:r>
      <w:r>
        <w:rPr>
          <w:rFonts w:cs="DINNextLTPro-Regular"/>
        </w:rPr>
        <w:t xml:space="preserve"> University of Hong Kong – area</w:t>
      </w:r>
      <w:r w:rsidR="00CA16BC">
        <w:rPr>
          <w:rFonts w:cs="DINNextLTPro-Regular"/>
        </w:rPr>
        <w:t>:</w:t>
      </w:r>
      <w:r>
        <w:rPr>
          <w:rFonts w:cs="DINNextLTPro-Regular"/>
        </w:rPr>
        <w:t xml:space="preserve"> Acoustics, vibration, </w:t>
      </w:r>
      <w:proofErr w:type="spellStart"/>
      <w:r>
        <w:rPr>
          <w:rFonts w:cs="DINNextLTPro-Regular"/>
        </w:rPr>
        <w:t>vibro</w:t>
      </w:r>
      <w:proofErr w:type="spellEnd"/>
      <w:r>
        <w:rPr>
          <w:rFonts w:cs="DINNextLTPro-Regular"/>
        </w:rPr>
        <w:t>-acoustics, noise control, structural dynamics, ducts, plates.</w:t>
      </w:r>
    </w:p>
    <w:p w14:paraId="734FCF73" w14:textId="77777777" w:rsidR="00F71434" w:rsidRDefault="00F71434" w:rsidP="00992FC1">
      <w:pPr>
        <w:jc w:val="both"/>
        <w:rPr>
          <w:rFonts w:cs="DINNextLTPro-Regular"/>
        </w:rPr>
      </w:pPr>
      <w:r>
        <w:rPr>
          <w:rFonts w:cs="DINNextLTPro-Regular"/>
        </w:rPr>
        <w:t>All UK holders were contacted</w:t>
      </w:r>
      <w:r w:rsidR="00CA16BC">
        <w:rPr>
          <w:rFonts w:cs="DINNextLTPro-Regular"/>
        </w:rPr>
        <w:t>. O</w:t>
      </w:r>
      <w:r>
        <w:rPr>
          <w:rFonts w:cs="DINNextLTPro-Regular"/>
        </w:rPr>
        <w:t xml:space="preserve">nly Dr </w:t>
      </w:r>
      <w:proofErr w:type="spellStart"/>
      <w:r>
        <w:rPr>
          <w:rFonts w:cs="DINNextLTPro-Regular"/>
        </w:rPr>
        <w:t>Wanqling</w:t>
      </w:r>
      <w:proofErr w:type="spellEnd"/>
      <w:r>
        <w:rPr>
          <w:rFonts w:cs="DINNextLTPro-Regular"/>
        </w:rPr>
        <w:t xml:space="preserve"> </w:t>
      </w:r>
      <w:proofErr w:type="spellStart"/>
      <w:r>
        <w:rPr>
          <w:rFonts w:cs="DINNextLTPro-Regular"/>
        </w:rPr>
        <w:t>Tu</w:t>
      </w:r>
      <w:proofErr w:type="spellEnd"/>
      <w:r>
        <w:rPr>
          <w:rFonts w:cs="DINNextLTPro-Regular"/>
        </w:rPr>
        <w:t xml:space="preserve"> had any industry </w:t>
      </w:r>
      <w:r w:rsidR="00992FC1">
        <w:rPr>
          <w:rFonts w:cs="DINNextLTPro-Regular"/>
        </w:rPr>
        <w:t>contact</w:t>
      </w:r>
      <w:r w:rsidR="00CA16BC">
        <w:rPr>
          <w:rFonts w:cs="DINNextLTPro-Regular"/>
        </w:rPr>
        <w:t>. A</w:t>
      </w:r>
      <w:r>
        <w:rPr>
          <w:rFonts w:cs="DINNextLTPro-Regular"/>
        </w:rPr>
        <w:t>ll were visits to work with Hong Kong academics. In many cases the Hong Kong academic was a former PhD student who is now working in the United Kingdom.</w:t>
      </w:r>
    </w:p>
    <w:p w14:paraId="57D65B1F" w14:textId="77777777" w:rsidR="000B5CBA" w:rsidRDefault="000B5CBA" w:rsidP="00992FC1">
      <w:pPr>
        <w:jc w:val="both"/>
        <w:rPr>
          <w:rFonts w:cs="DINNextLTPro-Regular"/>
        </w:rPr>
      </w:pPr>
      <w:r>
        <w:rPr>
          <w:rFonts w:cs="DINNextLTPro-Regular"/>
        </w:rPr>
        <w:t>The ESRC funded a number of projects with Hong Kong</w:t>
      </w:r>
      <w:r w:rsidR="00CA16BC">
        <w:rPr>
          <w:rFonts w:cs="DINNextLTPro-Regular"/>
        </w:rPr>
        <w:t>:</w:t>
      </w:r>
      <w:r>
        <w:rPr>
          <w:rFonts w:cs="DINNextLTPro-Regular"/>
        </w:rPr>
        <w:t xml:space="preserve"> see for example </w:t>
      </w:r>
      <w:hyperlink r:id="rId14" w:history="1">
        <w:r w:rsidRPr="00CB465F">
          <w:rPr>
            <w:rStyle w:val="Hyperlink"/>
            <w:rFonts w:cs="DINNextLTPro-Regular"/>
          </w:rPr>
          <w:t>http://www.esrc.ac.uk/news-and-events/press-releases/21878/East_meets_West_research_transcending_borders.aspx</w:t>
        </w:r>
      </w:hyperlink>
      <w:proofErr w:type="gramStart"/>
      <w:r w:rsidR="00287E08" w:rsidRPr="00287E08">
        <w:rPr>
          <w:rStyle w:val="Hyperlink"/>
          <w:rFonts w:cs="DINNextLTPro-Regular"/>
          <w:u w:val="none"/>
        </w:rPr>
        <w:t xml:space="preserve">  </w:t>
      </w:r>
      <w:r w:rsidR="00287E08" w:rsidRPr="00287E08">
        <w:rPr>
          <w:rStyle w:val="Hyperlink"/>
          <w:rFonts w:cs="DINNextLTPro-Regular"/>
          <w:color w:val="000000" w:themeColor="text1"/>
          <w:u w:val="none"/>
        </w:rPr>
        <w:t>and</w:t>
      </w:r>
      <w:proofErr w:type="gramEnd"/>
      <w:r w:rsidR="00287E08" w:rsidRPr="00287E08">
        <w:rPr>
          <w:rStyle w:val="Hyperlink"/>
          <w:rFonts w:cs="DINNextLTPro-Regular"/>
          <w:color w:val="000000" w:themeColor="text1"/>
          <w:u w:val="none"/>
        </w:rPr>
        <w:t xml:space="preserve"> Appendix 2</w:t>
      </w:r>
      <w:r w:rsidR="00287E08" w:rsidRPr="00287E08">
        <w:rPr>
          <w:rStyle w:val="Hyperlink"/>
          <w:rFonts w:cs="DINNextLTPro-Regular"/>
          <w:u w:val="none"/>
        </w:rPr>
        <w:t>.</w:t>
      </w:r>
    </w:p>
    <w:p w14:paraId="5572A747" w14:textId="77777777" w:rsidR="004424D4" w:rsidRDefault="000B5CBA" w:rsidP="00992FC1">
      <w:pPr>
        <w:jc w:val="both"/>
        <w:rPr>
          <w:rFonts w:cs="DINNextLTPro-Regular"/>
        </w:rPr>
      </w:pPr>
      <w:r>
        <w:rPr>
          <w:rFonts w:cs="DINNextLTPro-Regular"/>
        </w:rPr>
        <w:t xml:space="preserve">However, all these projects were in the area of social sciences. In conducting this work a substantial amount of work is occurring between UK </w:t>
      </w:r>
      <w:r w:rsidR="00F40237">
        <w:rPr>
          <w:rFonts w:cs="DINNextLTPro-Regular"/>
        </w:rPr>
        <w:t>u</w:t>
      </w:r>
      <w:r>
        <w:rPr>
          <w:rFonts w:cs="DINNextLTPro-Regular"/>
        </w:rPr>
        <w:t xml:space="preserve">niversities and Hong Kong </w:t>
      </w:r>
      <w:r w:rsidR="00F40237">
        <w:rPr>
          <w:rFonts w:cs="DINNextLTPro-Regular"/>
        </w:rPr>
        <w:t>u</w:t>
      </w:r>
      <w:r>
        <w:rPr>
          <w:rFonts w:cs="DINNextLTPro-Regular"/>
        </w:rPr>
        <w:t>niversities in the Social Sciences</w:t>
      </w:r>
      <w:r w:rsidR="004424D4">
        <w:rPr>
          <w:rFonts w:cs="DINNextLTPro-Regular"/>
        </w:rPr>
        <w:t>.</w:t>
      </w:r>
    </w:p>
    <w:p w14:paraId="2A8821AA" w14:textId="77777777" w:rsidR="004424D4" w:rsidRDefault="004424D4" w:rsidP="00992FC1">
      <w:pPr>
        <w:jc w:val="both"/>
        <w:rPr>
          <w:rFonts w:cs="DINNextLTPro-Regular"/>
        </w:rPr>
      </w:pPr>
      <w:r>
        <w:rPr>
          <w:rFonts w:cs="DINNextLTPro-Regular"/>
        </w:rPr>
        <w:t>From funding awarded by the EPSRC the projects listed in Table 4 were identified by the EPSRC.</w:t>
      </w:r>
    </w:p>
    <w:p w14:paraId="43804C8D" w14:textId="77777777" w:rsidR="0039440F" w:rsidRDefault="0039440F" w:rsidP="00992FC1">
      <w:pPr>
        <w:jc w:val="both"/>
        <w:rPr>
          <w:rFonts w:cs="DINNextLTPro-Regular"/>
        </w:rPr>
      </w:pPr>
    </w:p>
    <w:p w14:paraId="2C05963D" w14:textId="77777777" w:rsidR="0039440F" w:rsidRDefault="0039440F" w:rsidP="00992FC1">
      <w:pPr>
        <w:jc w:val="both"/>
        <w:rPr>
          <w:rFonts w:cs="DINNextLTPro-Regular"/>
        </w:rPr>
      </w:pPr>
    </w:p>
    <w:p w14:paraId="6D6173E8" w14:textId="77777777" w:rsidR="0039440F" w:rsidRDefault="0039440F" w:rsidP="00992FC1">
      <w:pPr>
        <w:jc w:val="both"/>
        <w:rPr>
          <w:rFonts w:cs="DINNextLTPro-Regular"/>
        </w:rPr>
      </w:pPr>
    </w:p>
    <w:p w14:paraId="4EA86BA3" w14:textId="77777777" w:rsidR="00103711" w:rsidRDefault="00103711" w:rsidP="00992FC1">
      <w:pPr>
        <w:jc w:val="both"/>
        <w:rPr>
          <w:rFonts w:cs="DINNextLTPro-Regular"/>
        </w:rPr>
      </w:pPr>
    </w:p>
    <w:p w14:paraId="2E363CD5" w14:textId="77777777" w:rsidR="00761CF9" w:rsidRDefault="004424D4" w:rsidP="004424D4">
      <w:pPr>
        <w:rPr>
          <w:rFonts w:ascii="Calibri" w:hAnsi="Calibri"/>
          <w:b/>
        </w:rPr>
      </w:pPr>
      <w:r w:rsidRPr="00FE5DED">
        <w:rPr>
          <w:rFonts w:ascii="Calibri" w:hAnsi="Calibri"/>
          <w:b/>
        </w:rPr>
        <w:t> </w:t>
      </w:r>
      <w:r w:rsidR="00F539F3" w:rsidRPr="00FE5DED">
        <w:rPr>
          <w:rFonts w:ascii="Calibri" w:hAnsi="Calibri"/>
          <w:b/>
        </w:rPr>
        <w:t>Table 4: Contacts found from EPSRC</w:t>
      </w:r>
    </w:p>
    <w:p w14:paraId="71C89171" w14:textId="77777777" w:rsidR="004424D4" w:rsidRPr="00761CF9" w:rsidRDefault="00761CF9" w:rsidP="00761CF9">
      <w:pPr>
        <w:rPr>
          <w:rFonts w:ascii="Calibri" w:hAnsi="Calibri"/>
          <w:b/>
        </w:rPr>
      </w:pPr>
      <w:r w:rsidRPr="00761CF9">
        <w:rPr>
          <w:noProof/>
          <w:lang w:val="en-US"/>
        </w:rPr>
        <w:drawing>
          <wp:inline distT="0" distB="0" distL="0" distR="0" wp14:anchorId="4C7A37EC" wp14:editId="07C0381F">
            <wp:extent cx="5731510" cy="227213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272134"/>
                    </a:xfrm>
                    <a:prstGeom prst="rect">
                      <a:avLst/>
                    </a:prstGeom>
                    <a:noFill/>
                    <a:ln>
                      <a:noFill/>
                    </a:ln>
                  </pic:spPr>
                </pic:pic>
              </a:graphicData>
            </a:graphic>
          </wp:inline>
        </w:drawing>
      </w:r>
      <w:r w:rsidR="00287E08">
        <w:rPr>
          <w:rFonts w:ascii="Calibri" w:hAnsi="Calibri"/>
          <w:color w:val="1F497D"/>
        </w:rPr>
        <w:t xml:space="preserve">(Source: </w:t>
      </w:r>
      <w:r w:rsidR="00AE6A94">
        <w:fldChar w:fldCharType="begin"/>
      </w:r>
      <w:r w:rsidR="00AE6A94">
        <w:instrText xml:space="preserve"> HYPERLINK "https://owa.napier.ac.uk/owa/redir.aspx?C=jNjmYlAbEkmQT4Ks863kmWNFeAO5dNIIGP7-CHhMzMfmXqRBnDQRRbaiNGTImAEd20q-bDTam1U.&amp;URL=http%3a%2f%2fgtr.rcuk.ac.uk%2f" \t "_blank" </w:instrText>
      </w:r>
      <w:r w:rsidR="00AE6A94">
        <w:fldChar w:fldCharType="separate"/>
      </w:r>
      <w:r w:rsidR="00287E08" w:rsidRPr="00FE5DED">
        <w:rPr>
          <w:rStyle w:val="Hyperlink"/>
          <w:rFonts w:ascii="Calibri" w:hAnsi="Calibri"/>
          <w:color w:val="auto"/>
        </w:rPr>
        <w:t>http://gtr.rcuk.ac.uk/</w:t>
      </w:r>
      <w:r w:rsidR="00AE6A94">
        <w:rPr>
          <w:rStyle w:val="Hyperlink"/>
          <w:rFonts w:ascii="Calibri" w:hAnsi="Calibri"/>
          <w:color w:val="auto"/>
        </w:rPr>
        <w:fldChar w:fldCharType="end"/>
      </w:r>
      <w:r w:rsidR="00287E08">
        <w:rPr>
          <w:sz w:val="27"/>
          <w:szCs w:val="27"/>
        </w:rPr>
        <w:t xml:space="preserve"> </w:t>
      </w:r>
      <w:r w:rsidR="00287E08" w:rsidRPr="00287E08">
        <w:rPr>
          <w:rFonts w:ascii="Calibri" w:hAnsi="Calibri"/>
          <w:color w:val="000000" w:themeColor="text1"/>
        </w:rPr>
        <w:t>an</w:t>
      </w:r>
      <w:r w:rsidR="00287E08">
        <w:rPr>
          <w:rFonts w:ascii="Calibri" w:hAnsi="Calibri"/>
          <w:color w:val="1F497D"/>
        </w:rPr>
        <w:t xml:space="preserve">d </w:t>
      </w:r>
      <w:r w:rsidR="00AE6A94">
        <w:fldChar w:fldCharType="begin"/>
      </w:r>
      <w:r w:rsidR="00AE6A94">
        <w:instrText xml:space="preserve"> HYPERLINK "https://owa.napier.ac.uk/owa/redir.aspx?C=jNjmYlAbEkmQT4Ks863kmWNFeAO5dNIIGP7-CHhMzMfmXqRBnDQRRbaiNGTImAEd20q-bDTam1U.&amp;URL=http%3a%2f%2fgow.epsrc.ac.uk%2f" \t "_blank" </w:instrText>
      </w:r>
      <w:r w:rsidR="00AE6A94">
        <w:fldChar w:fldCharType="separate"/>
      </w:r>
      <w:r w:rsidR="00287E08" w:rsidRPr="00FE5DED">
        <w:rPr>
          <w:rStyle w:val="Hyperlink"/>
          <w:rFonts w:ascii="Calibri" w:hAnsi="Calibri"/>
          <w:color w:val="auto"/>
        </w:rPr>
        <w:t>http://gow.epsrc.ac.uk/</w:t>
      </w:r>
      <w:r w:rsidR="00AE6A94">
        <w:rPr>
          <w:rStyle w:val="Hyperlink"/>
          <w:rFonts w:ascii="Calibri" w:hAnsi="Calibri"/>
          <w:color w:val="auto"/>
        </w:rPr>
        <w:fldChar w:fldCharType="end"/>
      </w:r>
      <w:r w:rsidR="00287E08">
        <w:rPr>
          <w:rStyle w:val="Hyperlink"/>
          <w:rFonts w:ascii="Calibri" w:hAnsi="Calibri"/>
          <w:color w:val="auto"/>
        </w:rPr>
        <w:t>)</w:t>
      </w:r>
    </w:p>
    <w:p w14:paraId="368082A1" w14:textId="77777777" w:rsidR="004424D4" w:rsidRDefault="004424D4" w:rsidP="008C7AE9">
      <w:pPr>
        <w:jc w:val="both"/>
        <w:rPr>
          <w:rFonts w:ascii="Calibri" w:hAnsi="Calibri"/>
        </w:rPr>
      </w:pPr>
      <w:r w:rsidRPr="004424D4">
        <w:rPr>
          <w:rFonts w:ascii="Calibri" w:hAnsi="Calibri"/>
        </w:rPr>
        <w:t xml:space="preserve">All UK academics were contacted - these are discussed in the </w:t>
      </w:r>
      <w:r w:rsidR="00761CF9">
        <w:rPr>
          <w:rFonts w:ascii="Calibri" w:hAnsi="Calibri"/>
        </w:rPr>
        <w:t>findings</w:t>
      </w:r>
      <w:r w:rsidRPr="004424D4">
        <w:rPr>
          <w:rFonts w:ascii="Calibri" w:hAnsi="Calibri"/>
        </w:rPr>
        <w:t xml:space="preserve"> section</w:t>
      </w:r>
    </w:p>
    <w:p w14:paraId="7B202796" w14:textId="77777777" w:rsidR="00847A0B" w:rsidRDefault="00847A0B" w:rsidP="008C7AE9">
      <w:pPr>
        <w:jc w:val="both"/>
        <w:rPr>
          <w:rFonts w:ascii="Calibri" w:hAnsi="Calibri"/>
        </w:rPr>
      </w:pPr>
      <w:r>
        <w:rPr>
          <w:rFonts w:ascii="Calibri" w:hAnsi="Calibri"/>
        </w:rPr>
        <w:t>A structured interview was formed probing the following:</w:t>
      </w:r>
    </w:p>
    <w:p w14:paraId="1B9BA22D" w14:textId="77777777" w:rsidR="00847A0B" w:rsidRDefault="00847A0B" w:rsidP="005C7488">
      <w:pPr>
        <w:ind w:left="720"/>
        <w:jc w:val="both"/>
        <w:rPr>
          <w:rFonts w:ascii="Calibri" w:hAnsi="Calibri"/>
        </w:rPr>
      </w:pPr>
      <w:r w:rsidRPr="00F44DDF">
        <w:rPr>
          <w:rFonts w:ascii="Calibri" w:hAnsi="Calibri"/>
        </w:rPr>
        <w:t>The nature of the collaboration</w:t>
      </w:r>
    </w:p>
    <w:p w14:paraId="3CA9556A" w14:textId="77777777" w:rsidR="005C7488" w:rsidRPr="00F44DDF" w:rsidRDefault="005C7488" w:rsidP="005C7488">
      <w:pPr>
        <w:ind w:left="720"/>
        <w:jc w:val="both"/>
        <w:rPr>
          <w:rFonts w:ascii="Calibri" w:hAnsi="Calibri"/>
        </w:rPr>
      </w:pPr>
      <w:r>
        <w:rPr>
          <w:rFonts w:ascii="Calibri" w:hAnsi="Calibri"/>
        </w:rPr>
        <w:t>How the collaboration was initiated?</w:t>
      </w:r>
    </w:p>
    <w:p w14:paraId="473E9EC5" w14:textId="77777777" w:rsidR="005C7488" w:rsidRPr="005C7488" w:rsidRDefault="005C7488" w:rsidP="005C7488">
      <w:pPr>
        <w:ind w:left="720"/>
        <w:jc w:val="both"/>
        <w:rPr>
          <w:rFonts w:ascii="Calibri" w:hAnsi="Calibri"/>
        </w:rPr>
      </w:pPr>
      <w:r w:rsidRPr="005C7488">
        <w:rPr>
          <w:rFonts w:cs="DINNextLTPro-Regular"/>
        </w:rPr>
        <w:t>Outcomes associated with success</w:t>
      </w:r>
      <w:r w:rsidRPr="005C7488">
        <w:rPr>
          <w:rFonts w:ascii="Calibri" w:hAnsi="Calibri"/>
        </w:rPr>
        <w:t xml:space="preserve"> </w:t>
      </w:r>
    </w:p>
    <w:p w14:paraId="485DCE8C" w14:textId="77777777" w:rsidR="00847A0B" w:rsidRPr="00F44DDF" w:rsidRDefault="005C7488" w:rsidP="005C7488">
      <w:pPr>
        <w:ind w:left="720"/>
        <w:jc w:val="both"/>
        <w:rPr>
          <w:rFonts w:ascii="Calibri" w:hAnsi="Calibri"/>
        </w:rPr>
      </w:pPr>
      <w:r>
        <w:rPr>
          <w:rFonts w:ascii="Calibri" w:hAnsi="Calibri"/>
        </w:rPr>
        <w:t>The working relations with the companies</w:t>
      </w:r>
    </w:p>
    <w:p w14:paraId="51C9A8AD" w14:textId="77777777" w:rsidR="005C7488" w:rsidRDefault="005C7488" w:rsidP="005C7488">
      <w:pPr>
        <w:autoSpaceDE w:val="0"/>
        <w:autoSpaceDN w:val="0"/>
        <w:adjustRightInd w:val="0"/>
        <w:spacing w:after="0" w:line="240" w:lineRule="auto"/>
        <w:ind w:firstLine="720"/>
        <w:rPr>
          <w:rFonts w:cs="DINNextLTPro-Regular"/>
        </w:rPr>
      </w:pPr>
      <w:r w:rsidRPr="005C7488">
        <w:rPr>
          <w:rFonts w:cs="DINNextLTPro-Regular"/>
        </w:rPr>
        <w:t>Governance and Intellectual Property Rights</w:t>
      </w:r>
    </w:p>
    <w:p w14:paraId="4058CA31" w14:textId="77777777" w:rsidR="005C7488" w:rsidRPr="005C7488" w:rsidRDefault="005C7488" w:rsidP="005C7488">
      <w:pPr>
        <w:autoSpaceDE w:val="0"/>
        <w:autoSpaceDN w:val="0"/>
        <w:adjustRightInd w:val="0"/>
        <w:spacing w:after="0" w:line="240" w:lineRule="auto"/>
        <w:ind w:firstLine="720"/>
        <w:rPr>
          <w:rFonts w:cs="DINNextLTPro-Regular"/>
        </w:rPr>
      </w:pPr>
    </w:p>
    <w:p w14:paraId="29518F5F" w14:textId="77777777" w:rsidR="00E25447" w:rsidRDefault="005C7488" w:rsidP="005C7488">
      <w:pPr>
        <w:ind w:left="720"/>
        <w:jc w:val="both"/>
        <w:rPr>
          <w:rFonts w:ascii="Calibri" w:hAnsi="Calibri"/>
        </w:rPr>
      </w:pPr>
      <w:r>
        <w:rPr>
          <w:rFonts w:ascii="Calibri" w:hAnsi="Calibri"/>
        </w:rPr>
        <w:t>Other comments</w:t>
      </w:r>
    </w:p>
    <w:p w14:paraId="38F5F39F" w14:textId="77777777" w:rsidR="00DB1BF5" w:rsidRPr="00DB1BF5" w:rsidRDefault="00DB1BF5" w:rsidP="00DB1BF5">
      <w:pPr>
        <w:autoSpaceDE w:val="0"/>
        <w:autoSpaceDN w:val="0"/>
        <w:adjustRightInd w:val="0"/>
        <w:spacing w:after="0" w:line="240" w:lineRule="auto"/>
        <w:ind w:left="720"/>
        <w:rPr>
          <w:rFonts w:cs="DINNextLTPro-Regular"/>
        </w:rPr>
      </w:pPr>
      <w:r w:rsidRPr="00DB1BF5">
        <w:rPr>
          <w:rFonts w:cs="DINNextLTPro-Regular"/>
        </w:rPr>
        <w:t>Role of the British Council in Hong Kong</w:t>
      </w:r>
    </w:p>
    <w:p w14:paraId="4E8FF8DF" w14:textId="77777777" w:rsidR="00DB1BF5" w:rsidRDefault="00DB1BF5" w:rsidP="005C7488">
      <w:pPr>
        <w:ind w:left="720"/>
        <w:jc w:val="both"/>
        <w:rPr>
          <w:rFonts w:ascii="Calibri" w:hAnsi="Calibri"/>
        </w:rPr>
      </w:pPr>
    </w:p>
    <w:p w14:paraId="044B6240" w14:textId="77777777" w:rsidR="00E25447" w:rsidRDefault="00E25447" w:rsidP="008C7AE9">
      <w:pPr>
        <w:jc w:val="both"/>
        <w:rPr>
          <w:rFonts w:ascii="Calibri" w:hAnsi="Calibri"/>
        </w:rPr>
      </w:pPr>
      <w:r w:rsidRPr="008E537A">
        <w:rPr>
          <w:rFonts w:ascii="Calibri" w:hAnsi="Calibri"/>
        </w:rPr>
        <w:t>All the UK Catapult Centres were approached</w:t>
      </w:r>
      <w:r w:rsidR="008E537A" w:rsidRPr="008E537A">
        <w:rPr>
          <w:rFonts w:ascii="Calibri" w:hAnsi="Calibri"/>
        </w:rPr>
        <w:t xml:space="preserve"> – a few have</w:t>
      </w:r>
      <w:r w:rsidR="00535B9E" w:rsidRPr="008E537A">
        <w:rPr>
          <w:rFonts w:ascii="Calibri" w:hAnsi="Calibri"/>
        </w:rPr>
        <w:t xml:space="preserve"> some connection with UK industry but these were mainly in nascent stages with Memoranda of Understandings being establ</w:t>
      </w:r>
      <w:r w:rsidR="008E537A">
        <w:rPr>
          <w:rFonts w:ascii="Calibri" w:hAnsi="Calibri"/>
        </w:rPr>
        <w:t xml:space="preserve">ished. </w:t>
      </w:r>
    </w:p>
    <w:p w14:paraId="5B04DF8E" w14:textId="77777777" w:rsidR="00C26546" w:rsidRDefault="00C26546" w:rsidP="008C7AE9">
      <w:pPr>
        <w:jc w:val="both"/>
        <w:rPr>
          <w:rFonts w:ascii="Calibri" w:hAnsi="Calibri"/>
        </w:rPr>
      </w:pPr>
      <w:r>
        <w:rPr>
          <w:rFonts w:ascii="Calibri" w:hAnsi="Calibri"/>
        </w:rPr>
        <w:t xml:space="preserve">The Association for University Research and Industry Links (AURIL, </w:t>
      </w:r>
      <w:r w:rsidRPr="00C26546">
        <w:rPr>
          <w:rFonts w:ascii="Calibri" w:hAnsi="Calibri"/>
        </w:rPr>
        <w:t>http://www.auril.org.uk/</w:t>
      </w:r>
      <w:r>
        <w:rPr>
          <w:rFonts w:ascii="Calibri" w:hAnsi="Calibri"/>
        </w:rPr>
        <w:t xml:space="preserve">) was approached and they helpfully circulated the request for information on UK academic – HK industry links around their membership. Unfortunately little was forthcoming other than there is some collaboration </w:t>
      </w:r>
      <w:proofErr w:type="spellStart"/>
      <w:r>
        <w:rPr>
          <w:rFonts w:ascii="Calibri" w:hAnsi="Calibri"/>
        </w:rPr>
        <w:t>ongoing</w:t>
      </w:r>
      <w:proofErr w:type="spellEnd"/>
      <w:r>
        <w:rPr>
          <w:rFonts w:ascii="Calibri" w:hAnsi="Calibri"/>
        </w:rPr>
        <w:t xml:space="preserve"> in the energy sector. Members activities were directed elsewhere mainly towards domestic and European industry. </w:t>
      </w:r>
      <w:proofErr w:type="spellStart"/>
      <w:proofErr w:type="gramStart"/>
      <w:r>
        <w:rPr>
          <w:rFonts w:ascii="Calibri" w:hAnsi="Calibri"/>
        </w:rPr>
        <w:t>PraxisUnico</w:t>
      </w:r>
      <w:proofErr w:type="spellEnd"/>
      <w:r>
        <w:rPr>
          <w:rFonts w:ascii="Calibri" w:hAnsi="Calibri"/>
        </w:rPr>
        <w:t xml:space="preserve"> (</w:t>
      </w:r>
      <w:hyperlink r:id="rId16" w:history="1">
        <w:proofErr w:type="gramEnd"/>
        <w:r w:rsidRPr="00263D51">
          <w:rPr>
            <w:rStyle w:val="Hyperlink"/>
            <w:rFonts w:ascii="Calibri" w:hAnsi="Calibri"/>
          </w:rPr>
          <w:t>https://www.praxisunico.org.uk/</w:t>
        </w:r>
        <w:proofErr w:type="gramStart"/>
      </w:hyperlink>
      <w:r>
        <w:rPr>
          <w:rFonts w:ascii="Calibri" w:hAnsi="Calibri"/>
        </w:rPr>
        <w:t xml:space="preserve">), an organisation to promote best practice in knowledge exchange </w:t>
      </w:r>
      <w:r w:rsidR="00397582">
        <w:rPr>
          <w:rFonts w:ascii="Calibri" w:hAnsi="Calibri"/>
        </w:rPr>
        <w:t>and</w:t>
      </w:r>
      <w:r>
        <w:rPr>
          <w:rFonts w:ascii="Calibri" w:hAnsi="Calibri"/>
        </w:rPr>
        <w:t xml:space="preserve"> research commercialisation.</w:t>
      </w:r>
      <w:proofErr w:type="gramEnd"/>
      <w:r w:rsidR="00397582">
        <w:rPr>
          <w:rFonts w:ascii="Calibri" w:hAnsi="Calibri"/>
        </w:rPr>
        <w:t xml:space="preserve"> Again little evidence of UK academic – HK industry collaboration was reported. Nicky Warnock, Project Manager for </w:t>
      </w:r>
      <w:proofErr w:type="spellStart"/>
      <w:r w:rsidR="00397582">
        <w:rPr>
          <w:rFonts w:ascii="Calibri" w:hAnsi="Calibri"/>
        </w:rPr>
        <w:t>PraxisUnico</w:t>
      </w:r>
      <w:proofErr w:type="spellEnd"/>
      <w:r w:rsidR="00397582">
        <w:rPr>
          <w:rFonts w:ascii="Calibri" w:hAnsi="Calibri"/>
        </w:rPr>
        <w:t xml:space="preserve"> </w:t>
      </w:r>
      <w:proofErr w:type="gramStart"/>
      <w:r w:rsidR="00397582">
        <w:rPr>
          <w:rFonts w:ascii="Calibri" w:hAnsi="Calibri"/>
        </w:rPr>
        <w:t>wrote</w:t>
      </w:r>
      <w:proofErr w:type="gramEnd"/>
      <w:r w:rsidR="00397582">
        <w:rPr>
          <w:rFonts w:ascii="Calibri" w:hAnsi="Calibri"/>
        </w:rPr>
        <w:t xml:space="preserve"> </w:t>
      </w:r>
      <w:r w:rsidR="00397582" w:rsidRPr="00397582">
        <w:rPr>
          <w:rFonts w:ascii="Calibri" w:hAnsi="Calibri"/>
        </w:rPr>
        <w:t>“It appears that there are various UK/Hong Kong University collaborations, but little information on collaboration with HK industry”.</w:t>
      </w:r>
      <w:r w:rsidR="00397582">
        <w:rPr>
          <w:rFonts w:ascii="Calibri" w:hAnsi="Calibri"/>
        </w:rPr>
        <w:t xml:space="preserve"> However, </w:t>
      </w:r>
      <w:proofErr w:type="spellStart"/>
      <w:r w:rsidR="00397582">
        <w:rPr>
          <w:rFonts w:ascii="Calibri" w:hAnsi="Calibri"/>
        </w:rPr>
        <w:t>PraxisUnico</w:t>
      </w:r>
      <w:proofErr w:type="spellEnd"/>
      <w:r w:rsidR="00397582">
        <w:rPr>
          <w:rFonts w:ascii="Calibri" w:hAnsi="Calibri"/>
        </w:rPr>
        <w:t xml:space="preserve"> did </w:t>
      </w:r>
      <w:r w:rsidR="00A46A58">
        <w:rPr>
          <w:rFonts w:ascii="Calibri" w:hAnsi="Calibri"/>
        </w:rPr>
        <w:t>pass on</w:t>
      </w:r>
      <w:r w:rsidR="00397582">
        <w:rPr>
          <w:rFonts w:ascii="Calibri" w:hAnsi="Calibri"/>
        </w:rPr>
        <w:t xml:space="preserve"> some </w:t>
      </w:r>
      <w:r w:rsidR="00A46A58">
        <w:rPr>
          <w:rFonts w:ascii="Calibri" w:hAnsi="Calibri"/>
        </w:rPr>
        <w:t>links</w:t>
      </w:r>
      <w:r w:rsidR="00397582">
        <w:rPr>
          <w:rFonts w:ascii="Calibri" w:hAnsi="Calibri"/>
        </w:rPr>
        <w:t xml:space="preserve"> and these were pursued.</w:t>
      </w:r>
    </w:p>
    <w:p w14:paraId="50CEED04" w14:textId="2D458071" w:rsidR="00306A47" w:rsidRPr="006D39F6" w:rsidRDefault="00A07CCD" w:rsidP="006D39F6">
      <w:pPr>
        <w:jc w:val="both"/>
        <w:rPr>
          <w:rFonts w:cs="DINNextLTPro-Regular"/>
          <w:b/>
        </w:rPr>
      </w:pPr>
      <w:r w:rsidRPr="006D39F6">
        <w:rPr>
          <w:rFonts w:cs="DINNextLTPro-Regular"/>
        </w:rPr>
        <w:t>An interview was also conducted with Dr Richard Armour</w:t>
      </w:r>
      <w:r w:rsidRPr="006D39F6">
        <w:rPr>
          <w:rFonts w:cs="DINNextLTPro-Regular"/>
          <w:b/>
        </w:rPr>
        <w:t xml:space="preserve"> </w:t>
      </w:r>
      <w:r w:rsidRPr="00306A47">
        <w:t xml:space="preserve">Secretary-General, University Grants </w:t>
      </w:r>
      <w:r w:rsidR="00306A47" w:rsidRPr="00306A47">
        <w:t>Committee of</w:t>
      </w:r>
      <w:r w:rsidRPr="00306A47">
        <w:t xml:space="preserve"> Hong Kong</w:t>
      </w:r>
      <w:r w:rsidR="009B66EA">
        <w:t>,</w:t>
      </w:r>
      <w:r w:rsidRPr="00306A47">
        <w:t xml:space="preserve"> to obtain his perspective as a </w:t>
      </w:r>
      <w:r w:rsidR="00306A47" w:rsidRPr="00306A47">
        <w:t xml:space="preserve">representative of a body responsible for </w:t>
      </w:r>
      <w:r w:rsidR="00306A47" w:rsidRPr="00306A47">
        <w:lastRenderedPageBreak/>
        <w:t>promoting research. The empirical research closes</w:t>
      </w:r>
      <w:r w:rsidR="00306A47" w:rsidRPr="00664FA1">
        <w:t xml:space="preserve"> </w:t>
      </w:r>
      <w:r w:rsidR="00306A47" w:rsidRPr="00154E48">
        <w:t>with notes of observations made about some potential arrangements to stimulate collaborative research in the near fu</w:t>
      </w:r>
      <w:r w:rsidR="00306A47" w:rsidRPr="00DA274B">
        <w:t>ture</w:t>
      </w:r>
    </w:p>
    <w:p w14:paraId="2D679609" w14:textId="77777777" w:rsidR="000B5CBA" w:rsidRDefault="00F539F3" w:rsidP="00505B91">
      <w:pPr>
        <w:pStyle w:val="Heading1"/>
      </w:pPr>
      <w:bookmarkStart w:id="3" w:name="_Toc306303947"/>
      <w:r w:rsidRPr="00E25447">
        <w:t>Findings</w:t>
      </w:r>
      <w:bookmarkEnd w:id="3"/>
    </w:p>
    <w:p w14:paraId="79F39A1A" w14:textId="77777777" w:rsidR="00D4266C" w:rsidRPr="006D39F6" w:rsidRDefault="00D4266C" w:rsidP="006D39F6"/>
    <w:p w14:paraId="116BD88D" w14:textId="77777777" w:rsidR="00F539F3" w:rsidRDefault="00F539F3" w:rsidP="00834308">
      <w:pPr>
        <w:pStyle w:val="ListParagraph"/>
        <w:numPr>
          <w:ilvl w:val="0"/>
          <w:numId w:val="13"/>
        </w:numPr>
        <w:ind w:left="0" w:hanging="284"/>
        <w:jc w:val="both"/>
        <w:rPr>
          <w:rFonts w:cs="DINNextLTPro-Regular"/>
        </w:rPr>
      </w:pPr>
      <w:r>
        <w:rPr>
          <w:rFonts w:cs="DINNextLTPro-Regular"/>
        </w:rPr>
        <w:t xml:space="preserve">Very </w:t>
      </w:r>
      <w:r w:rsidR="00F40237">
        <w:rPr>
          <w:rFonts w:cs="DINNextLTPro-Regular"/>
        </w:rPr>
        <w:t>little collaboration</w:t>
      </w:r>
      <w:r>
        <w:rPr>
          <w:rFonts w:cs="DINNextLTPro-Regular"/>
        </w:rPr>
        <w:t xml:space="preserve"> with </w:t>
      </w:r>
      <w:r w:rsidR="00B85541">
        <w:rPr>
          <w:rFonts w:cs="DINNextLTPro-Regular"/>
        </w:rPr>
        <w:t>UK academia and</w:t>
      </w:r>
      <w:r w:rsidR="00D264CE">
        <w:rPr>
          <w:rFonts w:cs="DINNextLTPro-Regular"/>
        </w:rPr>
        <w:t xml:space="preserve"> </w:t>
      </w:r>
      <w:r>
        <w:rPr>
          <w:rFonts w:cs="DINNextLTPro-Regular"/>
        </w:rPr>
        <w:t xml:space="preserve">Hong Kong </w:t>
      </w:r>
      <w:r w:rsidR="00D4266C">
        <w:rPr>
          <w:rFonts w:cs="DINNextLTPro-Regular"/>
        </w:rPr>
        <w:t>industry in</w:t>
      </w:r>
      <w:r>
        <w:rPr>
          <w:rFonts w:cs="DINNextLTPro-Regular"/>
        </w:rPr>
        <w:t xml:space="preserve"> the area of science and </w:t>
      </w:r>
      <w:r w:rsidR="00B85541">
        <w:rPr>
          <w:rFonts w:cs="DINNextLTPro-Regular"/>
        </w:rPr>
        <w:t xml:space="preserve">engineering </w:t>
      </w:r>
      <w:r>
        <w:rPr>
          <w:rFonts w:cs="DINNextLTPro-Regular"/>
        </w:rPr>
        <w:t>could be</w:t>
      </w:r>
      <w:r w:rsidR="008E537A">
        <w:rPr>
          <w:rFonts w:cs="DINNextLTPro-Regular"/>
        </w:rPr>
        <w:t xml:space="preserve"> identified. </w:t>
      </w:r>
    </w:p>
    <w:p w14:paraId="715F4B7F" w14:textId="77777777" w:rsidR="00F539F3" w:rsidRDefault="00F539F3" w:rsidP="00834308">
      <w:pPr>
        <w:pStyle w:val="ListParagraph"/>
        <w:numPr>
          <w:ilvl w:val="0"/>
          <w:numId w:val="13"/>
        </w:numPr>
        <w:ind w:left="0"/>
        <w:jc w:val="both"/>
        <w:rPr>
          <w:rFonts w:cs="DINNextLTPro-Regular"/>
        </w:rPr>
      </w:pPr>
      <w:r>
        <w:rPr>
          <w:rFonts w:cs="DINNextLTPro-Regular"/>
        </w:rPr>
        <w:t xml:space="preserve">There are a number of academic contacts in scientific research between UK and Hong Kong </w:t>
      </w:r>
      <w:r w:rsidR="00535696">
        <w:rPr>
          <w:rFonts w:cs="DINNextLTPro-Regular"/>
        </w:rPr>
        <w:t>u</w:t>
      </w:r>
      <w:r>
        <w:rPr>
          <w:rFonts w:cs="DINNextLTPro-Regular"/>
        </w:rPr>
        <w:t xml:space="preserve">niversities. </w:t>
      </w:r>
      <w:proofErr w:type="gramStart"/>
      <w:r>
        <w:rPr>
          <w:rFonts w:cs="DINNextLTPro-Regular"/>
        </w:rPr>
        <w:t>Many of these are maintained by former Hong Kong PhD students who are now employed in the United Kingdom</w:t>
      </w:r>
      <w:proofErr w:type="gramEnd"/>
      <w:r>
        <w:rPr>
          <w:rFonts w:cs="DINNextLTPro-Regular"/>
        </w:rPr>
        <w:t>.</w:t>
      </w:r>
    </w:p>
    <w:p w14:paraId="6FE042C4" w14:textId="77777777" w:rsidR="00F539F3" w:rsidRDefault="00F539F3" w:rsidP="00834308">
      <w:pPr>
        <w:pStyle w:val="ListParagraph"/>
        <w:numPr>
          <w:ilvl w:val="0"/>
          <w:numId w:val="13"/>
        </w:numPr>
        <w:ind w:left="0"/>
        <w:jc w:val="both"/>
        <w:rPr>
          <w:rFonts w:cs="DINNextLTPro-Regular"/>
        </w:rPr>
      </w:pPr>
      <w:r>
        <w:rPr>
          <w:rFonts w:cs="DINNextLTPro-Regular"/>
        </w:rPr>
        <w:t xml:space="preserve">Joint and collaborative research work between the United Kingdom and Hong Kong is much more vibrant in the area of social sciences. This possibly reflects the economic base of Hong </w:t>
      </w:r>
      <w:r>
        <w:rPr>
          <w:rFonts w:cs="DINNextLTPro-Regular"/>
          <w:smallCaps/>
        </w:rPr>
        <w:t>K</w:t>
      </w:r>
      <w:r>
        <w:rPr>
          <w:rFonts w:cs="DINNextLTPro-Regular"/>
        </w:rPr>
        <w:t>ong.</w:t>
      </w:r>
    </w:p>
    <w:p w14:paraId="096E4E52" w14:textId="77777777" w:rsidR="00103711" w:rsidRPr="007210E1" w:rsidRDefault="00103711" w:rsidP="00103711">
      <w:pPr>
        <w:pStyle w:val="ListParagraph"/>
        <w:numPr>
          <w:ilvl w:val="0"/>
          <w:numId w:val="13"/>
        </w:numPr>
        <w:ind w:left="0"/>
        <w:jc w:val="both"/>
        <w:rPr>
          <w:rFonts w:cs="DINNextLTPro-Regular"/>
        </w:rPr>
      </w:pPr>
      <w:r w:rsidRPr="007210E1">
        <w:rPr>
          <w:rFonts w:cs="DINNextLTPro-Regular"/>
        </w:rPr>
        <w:t xml:space="preserve">Of the four replies to the questionnaire, the </w:t>
      </w:r>
      <w:r>
        <w:t xml:space="preserve">University of Manchester via its business Engagement Team appears the most active reporting around 20 collaborations in Hong Kong mainly with partners in engineering, power and university sectors. In this, they report that there is sufficient funding to conduct the collaborative work and most </w:t>
      </w:r>
      <w:proofErr w:type="gramStart"/>
      <w:r>
        <w:t>collaborations</w:t>
      </w:r>
      <w:proofErr w:type="gramEnd"/>
      <w:r>
        <w:t xml:space="preserve"> are at least moderately successful and were not difficult to run. No issues about communication difficulties were raised. Formal contracts were established and these were not problematic, however, no formal intellectual property rights agreements were established. Two replies were received from the University of Oxford, one reporting </w:t>
      </w:r>
      <w:proofErr w:type="gramStart"/>
      <w:r>
        <w:t>a collaboration</w:t>
      </w:r>
      <w:proofErr w:type="gramEnd"/>
      <w:r>
        <w:t xml:space="preserve"> in cardiovascular medicine with Fukuda Ltd who provided equipment. This collaboration was adequately funded by a BHF grant. The collaboration was completely successful. However, another collaboration in electronic engineering funded by the “Soft-landing” initiative was not perceived to be at all successful even although funding was sufficient, communication was effective, and an intellectual property rights (IPR) agreement was formed which gave ownership of IPR to the UK researchers.</w:t>
      </w:r>
    </w:p>
    <w:p w14:paraId="67BF4FAB" w14:textId="77777777" w:rsidR="00F539F3" w:rsidRDefault="00847A0B" w:rsidP="00834308">
      <w:pPr>
        <w:pStyle w:val="ListParagraph"/>
        <w:numPr>
          <w:ilvl w:val="0"/>
          <w:numId w:val="13"/>
        </w:numPr>
        <w:ind w:left="0"/>
        <w:jc w:val="both"/>
        <w:rPr>
          <w:rFonts w:cs="DINNextLTPro-Regular"/>
        </w:rPr>
      </w:pPr>
      <w:r>
        <w:rPr>
          <w:rFonts w:cs="DINNextLTPro-Regular"/>
        </w:rPr>
        <w:t xml:space="preserve">Four interviews were held with UK academics – these academics worked in different areas covering inorganic chemistry, electric motors, </w:t>
      </w:r>
      <w:proofErr w:type="gramStart"/>
      <w:r>
        <w:rPr>
          <w:rFonts w:cs="DINNextLTPro-Regular"/>
        </w:rPr>
        <w:t>retail</w:t>
      </w:r>
      <w:proofErr w:type="gramEnd"/>
      <w:r>
        <w:rPr>
          <w:rFonts w:cs="DINNextLTPro-Regular"/>
        </w:rPr>
        <w:t xml:space="preserve"> optimisation to computer networking.  The </w:t>
      </w:r>
      <w:r w:rsidR="00D4266C">
        <w:rPr>
          <w:rFonts w:cs="DINNextLTPro-Regular"/>
        </w:rPr>
        <w:t>views given in the interviews were</w:t>
      </w:r>
      <w:r>
        <w:rPr>
          <w:rFonts w:cs="DINNextLTPro-Regular"/>
        </w:rPr>
        <w:t xml:space="preserve"> remarkably consistent. </w:t>
      </w:r>
    </w:p>
    <w:p w14:paraId="31602F95" w14:textId="77777777" w:rsidR="00DC30BD" w:rsidRPr="00D12FE9" w:rsidRDefault="00F44DDF" w:rsidP="008C7AE9">
      <w:pPr>
        <w:jc w:val="both"/>
        <w:rPr>
          <w:rFonts w:cs="DINNextLTPro-Regular"/>
          <w:b/>
          <w:i/>
        </w:rPr>
      </w:pPr>
      <w:r w:rsidRPr="00D12FE9">
        <w:rPr>
          <w:rFonts w:cs="DINNextLTPro-Regular"/>
          <w:b/>
          <w:i/>
        </w:rPr>
        <w:t>The nature of the collaboration</w:t>
      </w:r>
    </w:p>
    <w:p w14:paraId="520E4683" w14:textId="77777777" w:rsidR="00F44DDF" w:rsidRDefault="00F44DDF" w:rsidP="008C7AE9">
      <w:pPr>
        <w:jc w:val="both"/>
        <w:rPr>
          <w:rFonts w:cs="DINNextLTPro-Regular"/>
        </w:rPr>
      </w:pPr>
      <w:r>
        <w:rPr>
          <w:rFonts w:cs="DINNextLTPro-Regular"/>
        </w:rPr>
        <w:t xml:space="preserve">All the EPSRC funded collaborations were motivated </w:t>
      </w:r>
      <w:r w:rsidR="0072400F">
        <w:rPr>
          <w:rFonts w:cs="DINNextLTPro-Regular"/>
        </w:rPr>
        <w:t xml:space="preserve">into collaboration as part of the </w:t>
      </w:r>
      <w:r w:rsidR="00954E26">
        <w:rPr>
          <w:rFonts w:cs="DINNextLTPro-Regular"/>
        </w:rPr>
        <w:t>EPSRC grant</w:t>
      </w:r>
      <w:r w:rsidR="0072400F">
        <w:rPr>
          <w:rFonts w:cs="DINNextLTPro-Regular"/>
        </w:rPr>
        <w:t xml:space="preserve"> application process. </w:t>
      </w:r>
    </w:p>
    <w:p w14:paraId="08B3F233" w14:textId="77777777" w:rsidR="00F44DDF" w:rsidRDefault="00F44DDF" w:rsidP="008C7AE9">
      <w:pPr>
        <w:jc w:val="both"/>
        <w:rPr>
          <w:rFonts w:cs="DINNextLTPro-Regular"/>
        </w:rPr>
      </w:pPr>
      <w:r>
        <w:rPr>
          <w:rFonts w:cs="DINNextLTPro-Regular"/>
        </w:rPr>
        <w:t xml:space="preserve">Professor </w:t>
      </w:r>
      <w:proofErr w:type="spellStart"/>
      <w:r>
        <w:rPr>
          <w:rFonts w:cs="DINNextLTPro-Regular"/>
        </w:rPr>
        <w:t>Mawby</w:t>
      </w:r>
      <w:proofErr w:type="spellEnd"/>
      <w:r>
        <w:rPr>
          <w:rFonts w:cs="DINNextLTPro-Regular"/>
        </w:rPr>
        <w:t xml:space="preserve"> </w:t>
      </w:r>
      <w:r w:rsidR="00C97965">
        <w:rPr>
          <w:rFonts w:cs="DINNextLTPro-Regular"/>
        </w:rPr>
        <w:t xml:space="preserve">from the University of Warwick </w:t>
      </w:r>
      <w:r>
        <w:rPr>
          <w:rFonts w:cs="DINNextLTPro-Regular"/>
        </w:rPr>
        <w:t>is the principal investigator of a team</w:t>
      </w:r>
      <w:r w:rsidR="008E537A">
        <w:rPr>
          <w:rFonts w:cs="DINNextLTPro-Regular"/>
        </w:rPr>
        <w:t xml:space="preserve"> of</w:t>
      </w:r>
      <w:r>
        <w:rPr>
          <w:rFonts w:cs="DINNextLTPro-Regular"/>
        </w:rPr>
        <w:t xml:space="preserve"> ten professors working on a project to develop vehicle electrical systems integration. This project has </w:t>
      </w:r>
      <w:r w:rsidR="0039669A">
        <w:rPr>
          <w:rFonts w:cs="DINNextLTPro-Regular"/>
        </w:rPr>
        <w:t>twenty industrial partners only one of which is based in Hong Kong (Scorpion Precision Industry Company</w:t>
      </w:r>
      <w:r w:rsidR="00AB685F">
        <w:rPr>
          <w:rFonts w:cs="DINNextLTPro-Regular"/>
        </w:rPr>
        <w:t>)</w:t>
      </w:r>
      <w:r w:rsidR="0039669A">
        <w:rPr>
          <w:rFonts w:cs="DINNextLTPro-Regular"/>
        </w:rPr>
        <w:t>.</w:t>
      </w:r>
      <w:r w:rsidR="00930D9D">
        <w:rPr>
          <w:rFonts w:cs="DINNextLTPro-Regular"/>
        </w:rPr>
        <w:t xml:space="preserve"> Scorpion </w:t>
      </w:r>
      <w:r w:rsidR="005C7488">
        <w:rPr>
          <w:rFonts w:cs="DINNextLTPro-Regular"/>
        </w:rPr>
        <w:t>Precision</w:t>
      </w:r>
      <w:r w:rsidR="00930D9D">
        <w:rPr>
          <w:rFonts w:cs="DINNextLTPro-Regular"/>
        </w:rPr>
        <w:t xml:space="preserve"> LTD </w:t>
      </w:r>
      <w:r w:rsidR="00930D9D">
        <w:t xml:space="preserve">designs, develops and manufactures </w:t>
      </w:r>
      <w:proofErr w:type="gramStart"/>
      <w:r w:rsidR="00930D9D">
        <w:t>high density</w:t>
      </w:r>
      <w:proofErr w:type="gramEnd"/>
      <w:r w:rsidR="00930D9D">
        <w:t xml:space="preserve"> energy conversion electric motors.  While they are a small company, they are ranked number 1 in the world in their niche area</w:t>
      </w:r>
      <w:r w:rsidR="009B66EA">
        <w:t>,</w:t>
      </w:r>
      <w:r w:rsidR="00930D9D">
        <w:t xml:space="preserve"> including motors for drones for markets other than consumer markets. Scorpion has a history of undertaking R&amp;D and design with their teams in Germany (for electrical engineering) and Russia (electronics), with manufacture happening in </w:t>
      </w:r>
      <w:proofErr w:type="gramStart"/>
      <w:r w:rsidR="005C027F">
        <w:t>mainland</w:t>
      </w:r>
      <w:proofErr w:type="gramEnd"/>
      <w:r w:rsidR="005C027F">
        <w:t xml:space="preserve"> </w:t>
      </w:r>
      <w:r w:rsidR="00930D9D">
        <w:t>China.</w:t>
      </w:r>
      <w:r w:rsidR="0039669A">
        <w:rPr>
          <w:rFonts w:cs="DINNextLTPro-Regular"/>
        </w:rPr>
        <w:t xml:space="preserve"> The value of this grant is £3,154,532. The collaboration </w:t>
      </w:r>
      <w:r w:rsidR="00A858D5">
        <w:rPr>
          <w:rFonts w:cs="DINNextLTPro-Regular"/>
        </w:rPr>
        <w:t>entails Scorpion Precision as a supplier</w:t>
      </w:r>
      <w:r w:rsidR="0039669A">
        <w:rPr>
          <w:rFonts w:cs="DINNextLTPro-Regular"/>
        </w:rPr>
        <w:t xml:space="preserve"> of advanced electric motors</w:t>
      </w:r>
      <w:r w:rsidR="00F40237">
        <w:rPr>
          <w:rFonts w:cs="DINNextLTPro-Regular"/>
        </w:rPr>
        <w:t>.</w:t>
      </w:r>
      <w:r w:rsidR="005C027F" w:rsidRPr="005C027F">
        <w:rPr>
          <w:rFonts w:cs="DINNextLTPro-Regular"/>
        </w:rPr>
        <w:t xml:space="preserve"> </w:t>
      </w:r>
      <w:r w:rsidR="005C027F">
        <w:rPr>
          <w:rFonts w:cs="DINNextLTPro-Regular"/>
        </w:rPr>
        <w:t>Scorpion has the ability and reputation to produce very fine tolerance electric motors</w:t>
      </w:r>
      <w:r w:rsidR="00E91A79">
        <w:rPr>
          <w:rFonts w:cs="DINNextLTPro-Regular"/>
        </w:rPr>
        <w:t xml:space="preserve"> </w:t>
      </w:r>
      <w:r w:rsidR="005C027F">
        <w:rPr>
          <w:rFonts w:cs="DINNextLTPro-Regular"/>
        </w:rPr>
        <w:t>and</w:t>
      </w:r>
      <w:r w:rsidR="00F40237">
        <w:rPr>
          <w:rFonts w:cs="DINNextLTPro-Regular"/>
        </w:rPr>
        <w:t xml:space="preserve"> was chosen and approached from the</w:t>
      </w:r>
      <w:r w:rsidR="0039669A">
        <w:rPr>
          <w:rFonts w:cs="DINNextLTPro-Regular"/>
        </w:rPr>
        <w:t xml:space="preserve"> </w:t>
      </w:r>
      <w:r w:rsidR="0062013B">
        <w:rPr>
          <w:rFonts w:cs="DINNextLTPro-Regular"/>
        </w:rPr>
        <w:t xml:space="preserve">knowledge of one of the academic partners (Professor P C </w:t>
      </w:r>
      <w:proofErr w:type="spellStart"/>
      <w:r w:rsidR="0062013B">
        <w:rPr>
          <w:rFonts w:cs="DINNextLTPro-Regular"/>
        </w:rPr>
        <w:t>Luk</w:t>
      </w:r>
      <w:proofErr w:type="spellEnd"/>
      <w:r w:rsidR="0062013B">
        <w:rPr>
          <w:rFonts w:cs="DINNextLTPro-Regular"/>
        </w:rPr>
        <w:t xml:space="preserve">, University of Cambridge) who initially studied in Hong Kong </w:t>
      </w:r>
      <w:r w:rsidR="009B66EA">
        <w:rPr>
          <w:rFonts w:cs="DINNextLTPro-Regular"/>
        </w:rPr>
        <w:t xml:space="preserve">and </w:t>
      </w:r>
      <w:r w:rsidR="0062013B">
        <w:rPr>
          <w:rFonts w:cs="DINNextLTPro-Regular"/>
        </w:rPr>
        <w:t>is an immigrant from Hong Kong</w:t>
      </w:r>
      <w:r w:rsidR="00F40237">
        <w:rPr>
          <w:rFonts w:cs="DINNextLTPro-Regular"/>
        </w:rPr>
        <w:t xml:space="preserve"> and worked with</w:t>
      </w:r>
      <w:r w:rsidR="0062013B">
        <w:rPr>
          <w:rFonts w:cs="DINNextLTPro-Regular"/>
        </w:rPr>
        <w:t xml:space="preserve"> Scorpion </w:t>
      </w:r>
      <w:r w:rsidR="00F40237">
        <w:rPr>
          <w:rFonts w:cs="DINNextLTPro-Regular"/>
        </w:rPr>
        <w:t>previously</w:t>
      </w:r>
      <w:r w:rsidR="0062013B">
        <w:rPr>
          <w:rFonts w:cs="DINNextLTPro-Regular"/>
        </w:rPr>
        <w:t>.</w:t>
      </w:r>
      <w:r w:rsidR="008D35E8">
        <w:rPr>
          <w:rFonts w:cs="DINNextLTPro-Regular"/>
        </w:rPr>
        <w:t xml:space="preserve"> </w:t>
      </w:r>
      <w:r w:rsidR="00FB0546">
        <w:rPr>
          <w:rFonts w:cs="DINNextLTPro-Regular"/>
        </w:rPr>
        <w:t>Scorpion Precision LTD has worked as part of this partnership on a small scale –</w:t>
      </w:r>
    </w:p>
    <w:p w14:paraId="7A5F4380" w14:textId="77777777" w:rsidR="00FB0546" w:rsidRDefault="00FB0546" w:rsidP="00FB0546">
      <w:pPr>
        <w:jc w:val="center"/>
      </w:pPr>
      <w:r w:rsidRPr="00FB0546">
        <w:rPr>
          <w:rFonts w:cs="DINNextLTPro-Regular"/>
          <w:i/>
        </w:rPr>
        <w:lastRenderedPageBreak/>
        <w:t>“</w:t>
      </w:r>
      <w:proofErr w:type="gramStart"/>
      <w:r w:rsidRPr="00FB0546">
        <w:rPr>
          <w:i/>
        </w:rPr>
        <w:t>being</w:t>
      </w:r>
      <w:proofErr w:type="gramEnd"/>
      <w:r w:rsidRPr="00FB0546">
        <w:rPr>
          <w:i/>
        </w:rPr>
        <w:t xml:space="preserve"> the university’s workshop, manufacturing 1-2 units per batch to their designs</w:t>
      </w:r>
      <w:r>
        <w:t>”</w:t>
      </w:r>
    </w:p>
    <w:p w14:paraId="33AD6F73" w14:textId="77777777" w:rsidR="00FB0546" w:rsidRDefault="00FB0546" w:rsidP="00FB0546">
      <w:pPr>
        <w:jc w:val="right"/>
      </w:pPr>
      <w:r>
        <w:t xml:space="preserve">Georges van </w:t>
      </w:r>
      <w:proofErr w:type="spellStart"/>
      <w:r>
        <w:t>Gansen</w:t>
      </w:r>
      <w:proofErr w:type="spellEnd"/>
      <w:r>
        <w:t>, Director of Scorpion Precision L</w:t>
      </w:r>
      <w:r w:rsidR="005C7488">
        <w:t>T</w:t>
      </w:r>
      <w:r>
        <w:t>D</w:t>
      </w:r>
    </w:p>
    <w:p w14:paraId="1F9962A0" w14:textId="77777777" w:rsidR="007B0980" w:rsidRDefault="007B0980" w:rsidP="00FB0546">
      <w:pPr>
        <w:jc w:val="right"/>
      </w:pPr>
    </w:p>
    <w:p w14:paraId="5A69516A" w14:textId="77777777" w:rsidR="007B0980" w:rsidRDefault="007B0980" w:rsidP="006D39F6">
      <w:pPr>
        <w:jc w:val="both"/>
        <w:rPr>
          <w:rFonts w:cs="DINNextLTPro-Regular"/>
        </w:rPr>
      </w:pPr>
      <w:r>
        <w:rPr>
          <w:rFonts w:cs="DINNextLTPro-Regular"/>
        </w:rPr>
        <w:t xml:space="preserve">This project </w:t>
      </w:r>
      <w:r w:rsidR="002018EB">
        <w:rPr>
          <w:rFonts w:cs="DINNextLTPro-Regular"/>
        </w:rPr>
        <w:t>i</w:t>
      </w:r>
      <w:r>
        <w:rPr>
          <w:rFonts w:cs="DINNextLTPro-Regular"/>
        </w:rPr>
        <w:t xml:space="preserve">s a </w:t>
      </w:r>
      <w:proofErr w:type="gramStart"/>
      <w:r>
        <w:rPr>
          <w:rFonts w:cs="DINNextLTPro-Regular"/>
        </w:rPr>
        <w:t>four year</w:t>
      </w:r>
      <w:proofErr w:type="gramEnd"/>
      <w:r>
        <w:rPr>
          <w:rFonts w:cs="DINNextLTPro-Regular"/>
        </w:rPr>
        <w:t xml:space="preserve"> project with the first two years developing the underpinning research and the last two years establishing three “demonstrator” projects of which the work with Scorpion will form the basis of one of these.</w:t>
      </w:r>
    </w:p>
    <w:p w14:paraId="15653FAE" w14:textId="77777777" w:rsidR="007B0980" w:rsidRDefault="007B0980" w:rsidP="006D39F6">
      <w:pPr>
        <w:jc w:val="both"/>
        <w:rPr>
          <w:rFonts w:cs="DINNextLTPro-Regular"/>
        </w:rPr>
      </w:pPr>
      <w:r>
        <w:rPr>
          <w:rFonts w:cs="DINNextLTPro-Regular"/>
        </w:rPr>
        <w:t xml:space="preserve">Professor </w:t>
      </w:r>
      <w:proofErr w:type="spellStart"/>
      <w:r>
        <w:rPr>
          <w:rFonts w:cs="DINNextLTPro-Regular"/>
        </w:rPr>
        <w:t>Maw</w:t>
      </w:r>
      <w:r w:rsidR="002C2D8F">
        <w:rPr>
          <w:rFonts w:cs="DINNextLTPro-Regular"/>
        </w:rPr>
        <w:t>by</w:t>
      </w:r>
      <w:proofErr w:type="spellEnd"/>
      <w:r w:rsidR="002C2D8F">
        <w:rPr>
          <w:rFonts w:cs="DINNextLTPro-Regular"/>
        </w:rPr>
        <w:t xml:space="preserve"> stated that Scorpion was recruited not because they were based in Hong Kong</w:t>
      </w:r>
      <w:r w:rsidR="0075500C">
        <w:rPr>
          <w:rFonts w:cs="DINNextLTPro-Regular"/>
        </w:rPr>
        <w:t xml:space="preserve"> but due to</w:t>
      </w:r>
      <w:r w:rsidR="002C2D8F">
        <w:rPr>
          <w:rFonts w:cs="DINNextLTPro-Regular"/>
        </w:rPr>
        <w:t xml:space="preserve"> personal knowledge by one of his team and their technical abili</w:t>
      </w:r>
      <w:r w:rsidR="009B66EA">
        <w:rPr>
          <w:rFonts w:cs="DINNextLTPro-Regular"/>
        </w:rPr>
        <w:t>ty to produce the motors and do</w:t>
      </w:r>
      <w:r w:rsidR="002C2D8F">
        <w:rPr>
          <w:rFonts w:cs="DINNextLTPro-Regular"/>
        </w:rPr>
        <w:t xml:space="preserve"> fine machining at a price commensurate with the project funding levels.</w:t>
      </w:r>
    </w:p>
    <w:p w14:paraId="6848A676" w14:textId="77777777" w:rsidR="00C97965" w:rsidRDefault="0062013B" w:rsidP="008C7AE9">
      <w:pPr>
        <w:jc w:val="both"/>
        <w:rPr>
          <w:rFonts w:cs="DINNextLTPro-Regular"/>
        </w:rPr>
      </w:pPr>
      <w:r>
        <w:rPr>
          <w:rFonts w:cs="DINNextLTPro-Regular"/>
        </w:rPr>
        <w:t>Professor K Li</w:t>
      </w:r>
      <w:r w:rsidR="009B66EA">
        <w:rPr>
          <w:rFonts w:cs="DINNextLTPro-Regular"/>
        </w:rPr>
        <w:t>,</w:t>
      </w:r>
      <w:r>
        <w:rPr>
          <w:rFonts w:cs="DINNextLTPro-Regular"/>
        </w:rPr>
        <w:t xml:space="preserve"> </w:t>
      </w:r>
      <w:r w:rsidR="00DE2F05">
        <w:rPr>
          <w:rFonts w:cs="DINNextLTPro-Regular"/>
        </w:rPr>
        <w:t>of Queen’s University Belfast</w:t>
      </w:r>
      <w:r w:rsidR="009B66EA">
        <w:rPr>
          <w:rFonts w:cs="DINNextLTPro-Regular"/>
        </w:rPr>
        <w:t>,</w:t>
      </w:r>
      <w:r w:rsidR="00DE2F05">
        <w:rPr>
          <w:rFonts w:cs="DINNextLTPro-Regular"/>
        </w:rPr>
        <w:t xml:space="preserve"> </w:t>
      </w:r>
      <w:r>
        <w:rPr>
          <w:rFonts w:cs="DINNextLTPro-Regular"/>
        </w:rPr>
        <w:t xml:space="preserve">is principal investigator of a project entitled </w:t>
      </w:r>
      <w:proofErr w:type="gramStart"/>
      <w:r>
        <w:rPr>
          <w:rFonts w:cs="DINNextLTPro-Regular"/>
        </w:rPr>
        <w:t>Intelligent</w:t>
      </w:r>
      <w:proofErr w:type="gramEnd"/>
      <w:r>
        <w:rPr>
          <w:rFonts w:cs="DINNextLTPro-Regular"/>
        </w:rPr>
        <w:t xml:space="preserve"> grid interfaced vehicle eco-charging. This is funded by a grant valued at £855,111 and the partnership contains 4 professors and six industrial partners one of which is Scorpion Power Systems LTD of Hong Kong. Professor </w:t>
      </w:r>
      <w:proofErr w:type="spellStart"/>
      <w:r>
        <w:rPr>
          <w:rFonts w:cs="DINNextLTPro-Regular"/>
        </w:rPr>
        <w:t>Luk</w:t>
      </w:r>
      <w:proofErr w:type="spellEnd"/>
      <w:r>
        <w:rPr>
          <w:rFonts w:cs="DINNextLTPro-Regular"/>
        </w:rPr>
        <w:t xml:space="preserve"> from </w:t>
      </w:r>
      <w:proofErr w:type="spellStart"/>
      <w:r>
        <w:rPr>
          <w:rFonts w:cs="DINNextLTPro-Regular"/>
        </w:rPr>
        <w:t>Cranfield</w:t>
      </w:r>
      <w:proofErr w:type="spellEnd"/>
      <w:r>
        <w:rPr>
          <w:rFonts w:cs="DINNextLTPro-Regular"/>
        </w:rPr>
        <w:t xml:space="preserve"> University is one of the partners in this project.</w:t>
      </w:r>
      <w:r w:rsidR="00DE2F05">
        <w:rPr>
          <w:rFonts w:cs="DINNextLTPro-Regular"/>
        </w:rPr>
        <w:t xml:space="preserve"> </w:t>
      </w:r>
    </w:p>
    <w:p w14:paraId="4626FC2C" w14:textId="77777777" w:rsidR="003836E4" w:rsidRDefault="0039669A" w:rsidP="008C7AE9">
      <w:pPr>
        <w:autoSpaceDE w:val="0"/>
        <w:autoSpaceDN w:val="0"/>
        <w:adjustRightInd w:val="0"/>
        <w:spacing w:after="0" w:line="240" w:lineRule="auto"/>
        <w:jc w:val="both"/>
        <w:rPr>
          <w:rFonts w:cs="DINNextLTPro-Regular"/>
        </w:rPr>
      </w:pPr>
      <w:r>
        <w:rPr>
          <w:rFonts w:cs="DINNextLTPro-Regular"/>
        </w:rPr>
        <w:t xml:space="preserve">Dr </w:t>
      </w:r>
      <w:proofErr w:type="spellStart"/>
      <w:r>
        <w:rPr>
          <w:rFonts w:cs="DINNextLTPro-Regular"/>
        </w:rPr>
        <w:t>Crean</w:t>
      </w:r>
      <w:proofErr w:type="spellEnd"/>
      <w:r w:rsidR="009B66EA">
        <w:rPr>
          <w:rFonts w:cs="DINNextLTPro-Regular"/>
        </w:rPr>
        <w:t>,</w:t>
      </w:r>
      <w:r>
        <w:rPr>
          <w:rFonts w:cs="DINNextLTPro-Regular"/>
        </w:rPr>
        <w:t xml:space="preserve"> </w:t>
      </w:r>
      <w:r w:rsidR="00C97965">
        <w:rPr>
          <w:rFonts w:cs="DINNextLTPro-Regular"/>
        </w:rPr>
        <w:t>of the University of Surr</w:t>
      </w:r>
      <w:r w:rsidR="00DE2F05">
        <w:rPr>
          <w:rFonts w:cs="DINNextLTPro-Regular"/>
        </w:rPr>
        <w:t>e</w:t>
      </w:r>
      <w:r w:rsidR="00C97965">
        <w:rPr>
          <w:rFonts w:cs="DINNextLTPro-Regular"/>
        </w:rPr>
        <w:t>y</w:t>
      </w:r>
      <w:r w:rsidR="009B66EA">
        <w:rPr>
          <w:rFonts w:cs="DINNextLTPro-Regular"/>
        </w:rPr>
        <w:t>,</w:t>
      </w:r>
      <w:r w:rsidR="00C97965">
        <w:rPr>
          <w:rFonts w:cs="DINNextLTPro-Regular"/>
        </w:rPr>
        <w:t xml:space="preserve"> is principal investigator of a project to investigate advanced fibre-based energy storage for wearable a</w:t>
      </w:r>
      <w:r w:rsidR="009B66EA">
        <w:rPr>
          <w:rFonts w:cs="DINNextLTPro-Regular"/>
        </w:rPr>
        <w:t>pplications. This project valued</w:t>
      </w:r>
      <w:r w:rsidR="00C97965">
        <w:rPr>
          <w:rFonts w:cs="DINNextLTPro-Regular"/>
        </w:rPr>
        <w:t xml:space="preserve"> at £96,656 involved three partnering universities and the industrial partner </w:t>
      </w:r>
      <w:proofErr w:type="gramStart"/>
      <w:r w:rsidR="00C97965">
        <w:rPr>
          <w:rFonts w:cs="DINNextLTPro-Regular"/>
        </w:rPr>
        <w:t>which</w:t>
      </w:r>
      <w:proofErr w:type="gramEnd"/>
      <w:r w:rsidR="00C97965">
        <w:rPr>
          <w:rFonts w:cs="DINNextLTPro-Regular"/>
        </w:rPr>
        <w:t xml:space="preserve"> is </w:t>
      </w:r>
      <w:proofErr w:type="spellStart"/>
      <w:r w:rsidR="00C97965">
        <w:rPr>
          <w:rFonts w:cs="DINNextLTPro-Regular"/>
        </w:rPr>
        <w:t>Fibretronic</w:t>
      </w:r>
      <w:proofErr w:type="spellEnd"/>
      <w:r w:rsidR="00C97965">
        <w:rPr>
          <w:rFonts w:cs="DINNextLTPro-Regular"/>
        </w:rPr>
        <w:t xml:space="preserve"> LTD. </w:t>
      </w:r>
      <w:proofErr w:type="spellStart"/>
      <w:r w:rsidR="00512ABB">
        <w:rPr>
          <w:rFonts w:cs="DINNextLTPro-Regular"/>
        </w:rPr>
        <w:t>Fibretronic</w:t>
      </w:r>
      <w:proofErr w:type="spellEnd"/>
      <w:r w:rsidR="00512ABB">
        <w:rPr>
          <w:rFonts w:cs="DINNextLTPro-Regular"/>
        </w:rPr>
        <w:t xml:space="preserve"> has a strong reputation in the field of smart clothing. The project suffered a delayed start due</w:t>
      </w:r>
      <w:r w:rsidR="00954E26">
        <w:rPr>
          <w:rFonts w:cs="DINNextLTPro-Regular"/>
        </w:rPr>
        <w:t xml:space="preserve"> to administrative</w:t>
      </w:r>
      <w:r w:rsidR="00512ABB">
        <w:rPr>
          <w:rFonts w:cs="DINNextLTPro-Regular"/>
        </w:rPr>
        <w:t xml:space="preserve"> difficulties in awarding and then the PI going on maternity leave.</w:t>
      </w:r>
    </w:p>
    <w:p w14:paraId="60A4EEC3" w14:textId="77777777" w:rsidR="00AB3F57" w:rsidRDefault="00AB3F57" w:rsidP="008C7AE9">
      <w:pPr>
        <w:autoSpaceDE w:val="0"/>
        <w:autoSpaceDN w:val="0"/>
        <w:adjustRightInd w:val="0"/>
        <w:spacing w:after="0" w:line="240" w:lineRule="auto"/>
        <w:jc w:val="both"/>
        <w:rPr>
          <w:rFonts w:cs="DINNextLTPro-Regular"/>
        </w:rPr>
      </w:pPr>
    </w:p>
    <w:p w14:paraId="32689352" w14:textId="77777777" w:rsidR="00B276F0" w:rsidRDefault="00B276F0" w:rsidP="008C7AE9">
      <w:pPr>
        <w:autoSpaceDE w:val="0"/>
        <w:autoSpaceDN w:val="0"/>
        <w:adjustRightInd w:val="0"/>
        <w:spacing w:after="0" w:line="240" w:lineRule="auto"/>
        <w:jc w:val="both"/>
        <w:rPr>
          <w:rFonts w:cs="DINNextLTPro-Regular"/>
        </w:rPr>
      </w:pPr>
      <w:r>
        <w:rPr>
          <w:rFonts w:cs="DINNextLTPro-Regular"/>
        </w:rPr>
        <w:t xml:space="preserve">Professor Smith of the University of Nottingham is the principal investigator of a project entitled “Neo-demographics: Opening Developing World markets by Using Personal Data and Collaboration.  This project funded to the value of £612,744 involves a team of four investigators and eight industrial partners one of </w:t>
      </w:r>
      <w:proofErr w:type="gramStart"/>
      <w:r>
        <w:rPr>
          <w:rFonts w:cs="DINNextLTPro-Regular"/>
        </w:rPr>
        <w:t>whom</w:t>
      </w:r>
      <w:proofErr w:type="gramEnd"/>
      <w:r>
        <w:rPr>
          <w:rFonts w:cs="DINNextLTPro-Regular"/>
        </w:rPr>
        <w:t xml:space="preserve"> is the holding company Dairy </w:t>
      </w:r>
      <w:r w:rsidR="00AB685F">
        <w:rPr>
          <w:rFonts w:cs="DINNextLTPro-Regular"/>
        </w:rPr>
        <w:t>F</w:t>
      </w:r>
      <w:r>
        <w:rPr>
          <w:rFonts w:cs="DINNextLTPro-Regular"/>
        </w:rPr>
        <w:t xml:space="preserve">arm Group </w:t>
      </w:r>
      <w:r w:rsidR="00AB685F">
        <w:rPr>
          <w:rFonts w:cs="DINNextLTPro-Regular"/>
        </w:rPr>
        <w:t>i</w:t>
      </w:r>
      <w:r>
        <w:rPr>
          <w:rFonts w:cs="DINNextLTPro-Regular"/>
        </w:rPr>
        <w:t xml:space="preserve">n Hong Kong. </w:t>
      </w:r>
      <w:r w:rsidR="0072400F">
        <w:rPr>
          <w:rFonts w:cs="DINNextLTPro-Regular"/>
        </w:rPr>
        <w:t>The H</w:t>
      </w:r>
      <w:r>
        <w:rPr>
          <w:rFonts w:cs="DINNextLTPro-Regular"/>
        </w:rPr>
        <w:t>ong Kong collaborator is allowing access to small reta</w:t>
      </w:r>
      <w:r w:rsidR="0072400F">
        <w:rPr>
          <w:rFonts w:cs="DINNextLTPro-Regular"/>
        </w:rPr>
        <w:t xml:space="preserve">il units held as part of Dairy </w:t>
      </w:r>
      <w:r w:rsidR="00AB685F">
        <w:rPr>
          <w:rFonts w:cs="DINNextLTPro-Regular"/>
        </w:rPr>
        <w:t xml:space="preserve">Farm </w:t>
      </w:r>
      <w:r w:rsidR="0072400F">
        <w:rPr>
          <w:rFonts w:cs="DINNextLTPro-Regular"/>
        </w:rPr>
        <w:t>G</w:t>
      </w:r>
      <w:r>
        <w:rPr>
          <w:rFonts w:cs="DINNextLTPro-Regular"/>
        </w:rPr>
        <w:t>roup’s operation and is helping to evaluate the findings.</w:t>
      </w:r>
    </w:p>
    <w:p w14:paraId="70E87A84" w14:textId="77777777" w:rsidR="0072400F" w:rsidRDefault="0072400F" w:rsidP="008C7AE9">
      <w:pPr>
        <w:autoSpaceDE w:val="0"/>
        <w:autoSpaceDN w:val="0"/>
        <w:adjustRightInd w:val="0"/>
        <w:spacing w:after="0" w:line="240" w:lineRule="auto"/>
        <w:jc w:val="both"/>
        <w:rPr>
          <w:rFonts w:cs="DINNextLTPro-Regular"/>
        </w:rPr>
      </w:pPr>
    </w:p>
    <w:p w14:paraId="21B10FF8" w14:textId="77777777" w:rsidR="0072400F" w:rsidRDefault="00315E3E" w:rsidP="008C7AE9">
      <w:pPr>
        <w:autoSpaceDE w:val="0"/>
        <w:autoSpaceDN w:val="0"/>
        <w:adjustRightInd w:val="0"/>
        <w:spacing w:after="0" w:line="240" w:lineRule="auto"/>
        <w:jc w:val="both"/>
        <w:rPr>
          <w:rFonts w:cs="DINNextLTPro-Regular"/>
        </w:rPr>
      </w:pPr>
      <w:r>
        <w:rPr>
          <w:rFonts w:cs="DINNextLTPro-Regular"/>
        </w:rPr>
        <w:t xml:space="preserve">Dr </w:t>
      </w:r>
      <w:proofErr w:type="spellStart"/>
      <w:r>
        <w:rPr>
          <w:rFonts w:cs="DINNextLTPro-Regular"/>
        </w:rPr>
        <w:t>Wanqing</w:t>
      </w:r>
      <w:proofErr w:type="spellEnd"/>
      <w:r>
        <w:rPr>
          <w:rFonts w:cs="DINNextLTPro-Regular"/>
        </w:rPr>
        <w:t xml:space="preserve"> </w:t>
      </w:r>
      <w:proofErr w:type="spellStart"/>
      <w:r>
        <w:rPr>
          <w:rFonts w:cs="DINNextLTPro-Regular"/>
        </w:rPr>
        <w:t>Tu</w:t>
      </w:r>
      <w:proofErr w:type="spellEnd"/>
      <w:r>
        <w:rPr>
          <w:rFonts w:cs="DINNextLTPro-Regular"/>
        </w:rPr>
        <w:t xml:space="preserve"> </w:t>
      </w:r>
      <w:r w:rsidR="0072400F">
        <w:rPr>
          <w:rFonts w:cs="DINNextLTPro-Regular"/>
        </w:rPr>
        <w:t xml:space="preserve">is a computing lecturer who was awarded funding by the Royal Academy of Engineering research exchange scheme to develop her research in the area of computer networks and communication systems. She joined the Hong Kong University of Science and Technology’s Innovation </w:t>
      </w:r>
      <w:r w:rsidR="00E25447">
        <w:rPr>
          <w:rFonts w:cs="DINNextLTPro-Regular"/>
        </w:rPr>
        <w:t>Lab, which</w:t>
      </w:r>
      <w:r w:rsidR="0072400F">
        <w:rPr>
          <w:rFonts w:cs="DINNextLTPro-Regular"/>
        </w:rPr>
        <w:t xml:space="preserve"> is funded by the H</w:t>
      </w:r>
      <w:r w:rsidR="00AB685F">
        <w:rPr>
          <w:rFonts w:cs="DINNextLTPro-Regular"/>
        </w:rPr>
        <w:t>ua</w:t>
      </w:r>
      <w:r w:rsidR="0072400F">
        <w:rPr>
          <w:rFonts w:cs="DINNextLTPro-Regular"/>
        </w:rPr>
        <w:t>w</w:t>
      </w:r>
      <w:r w:rsidR="00157AF6">
        <w:rPr>
          <w:rFonts w:cs="DINNextLTPro-Regular"/>
        </w:rPr>
        <w:t>e</w:t>
      </w:r>
      <w:r w:rsidR="0072400F">
        <w:rPr>
          <w:rFonts w:cs="DINNextLTPro-Regular"/>
        </w:rPr>
        <w:t>i Corporation and gave her some exposure to industry.</w:t>
      </w:r>
    </w:p>
    <w:p w14:paraId="20BE53DE" w14:textId="77777777" w:rsidR="00A858D5" w:rsidRDefault="00A858D5" w:rsidP="008C7AE9">
      <w:pPr>
        <w:autoSpaceDE w:val="0"/>
        <w:autoSpaceDN w:val="0"/>
        <w:adjustRightInd w:val="0"/>
        <w:spacing w:after="0" w:line="240" w:lineRule="auto"/>
        <w:jc w:val="both"/>
        <w:rPr>
          <w:rFonts w:cs="DINNextLTPro-Regular"/>
        </w:rPr>
      </w:pPr>
    </w:p>
    <w:p w14:paraId="40A43D05" w14:textId="77777777" w:rsidR="00A858D5" w:rsidRPr="00930D9D" w:rsidRDefault="00A858D5" w:rsidP="008C7AE9">
      <w:pPr>
        <w:autoSpaceDE w:val="0"/>
        <w:autoSpaceDN w:val="0"/>
        <w:adjustRightInd w:val="0"/>
        <w:spacing w:after="0" w:line="240" w:lineRule="auto"/>
        <w:jc w:val="both"/>
        <w:rPr>
          <w:rFonts w:cs="DINNextLTPro-Regular"/>
          <w:b/>
          <w:i/>
        </w:rPr>
      </w:pPr>
      <w:r w:rsidRPr="00930D9D">
        <w:rPr>
          <w:rFonts w:cs="DINNextLTPro-Regular"/>
          <w:b/>
          <w:i/>
        </w:rPr>
        <w:t>How the collaboration was initiated</w:t>
      </w:r>
    </w:p>
    <w:p w14:paraId="77C5CCB1" w14:textId="77777777" w:rsidR="00A858D5" w:rsidRDefault="00A858D5" w:rsidP="008C7AE9">
      <w:pPr>
        <w:autoSpaceDE w:val="0"/>
        <w:autoSpaceDN w:val="0"/>
        <w:adjustRightInd w:val="0"/>
        <w:spacing w:after="0" w:line="240" w:lineRule="auto"/>
        <w:jc w:val="both"/>
        <w:rPr>
          <w:rFonts w:cs="DINNextLTPro-Regular"/>
        </w:rPr>
      </w:pPr>
    </w:p>
    <w:p w14:paraId="7A4AA75F" w14:textId="77777777" w:rsidR="00FB0546" w:rsidRDefault="00A858D5" w:rsidP="008C7AE9">
      <w:pPr>
        <w:autoSpaceDE w:val="0"/>
        <w:autoSpaceDN w:val="0"/>
        <w:adjustRightInd w:val="0"/>
        <w:spacing w:after="0" w:line="240" w:lineRule="auto"/>
        <w:jc w:val="both"/>
      </w:pPr>
      <w:r>
        <w:rPr>
          <w:rFonts w:cs="DINNextLTPro-Regular"/>
        </w:rPr>
        <w:t xml:space="preserve">The University of Warwick – </w:t>
      </w:r>
      <w:r w:rsidR="006F54E6">
        <w:rPr>
          <w:rFonts w:cs="DINNextLTPro-Regular"/>
        </w:rPr>
        <w:t>Scorpion</w:t>
      </w:r>
      <w:r>
        <w:rPr>
          <w:rFonts w:cs="DINNextLTPro-Regular"/>
        </w:rPr>
        <w:t xml:space="preserve"> partnership arose because of an engineering need, in that for the project a manufacturer of a particular form of advanced electric motors was required and </w:t>
      </w:r>
      <w:r w:rsidR="006F54E6">
        <w:rPr>
          <w:rFonts w:cs="DINNextLTPro-Regular"/>
        </w:rPr>
        <w:t>Scorpion</w:t>
      </w:r>
      <w:r>
        <w:rPr>
          <w:rFonts w:cs="DINNextLTPro-Regular"/>
        </w:rPr>
        <w:t xml:space="preserve"> had the required skills and capacity. Key to forming the </w:t>
      </w:r>
      <w:r w:rsidR="005C7488">
        <w:rPr>
          <w:rFonts w:cs="DINNextLTPro-Regular"/>
        </w:rPr>
        <w:t xml:space="preserve">partnership </w:t>
      </w:r>
      <w:r w:rsidR="009B66EA">
        <w:rPr>
          <w:rFonts w:cs="DINNextLTPro-Regular"/>
        </w:rPr>
        <w:t xml:space="preserve">was initial contact with </w:t>
      </w:r>
      <w:r w:rsidR="005C7488">
        <w:rPr>
          <w:rFonts w:cs="DINNextLTPro-Regular"/>
        </w:rPr>
        <w:t>one</w:t>
      </w:r>
      <w:r>
        <w:rPr>
          <w:rFonts w:cs="DINNextLTPro-Regular"/>
        </w:rPr>
        <w:t xml:space="preserve"> of the academic partners Professor P C </w:t>
      </w:r>
      <w:proofErr w:type="spellStart"/>
      <w:r>
        <w:rPr>
          <w:rFonts w:cs="DINNextLTPro-Regular"/>
        </w:rPr>
        <w:t>Luk</w:t>
      </w:r>
      <w:proofErr w:type="spellEnd"/>
      <w:r>
        <w:rPr>
          <w:rFonts w:cs="DINNextLTPro-Regular"/>
        </w:rPr>
        <w:t xml:space="preserve">, (University of Cambridge) who initially studied in Hong Kong and had prior contact with Scorpion Precision LTD. </w:t>
      </w:r>
      <w:r w:rsidR="00FB0546">
        <w:rPr>
          <w:rFonts w:cs="DINNextLTPro-Regular"/>
        </w:rPr>
        <w:t>According</w:t>
      </w:r>
      <w:r>
        <w:rPr>
          <w:rFonts w:cs="DINNextLTPro-Regular"/>
        </w:rPr>
        <w:t xml:space="preserve"> </w:t>
      </w:r>
      <w:r w:rsidR="005C7488">
        <w:rPr>
          <w:rFonts w:cs="DINNextLTPro-Regular"/>
        </w:rPr>
        <w:t>to</w:t>
      </w:r>
      <w:r w:rsidR="009B66EA">
        <w:rPr>
          <w:rFonts w:cs="DINNextLTPro-Regular"/>
        </w:rPr>
        <w:t xml:space="preserve"> Georges van </w:t>
      </w:r>
      <w:proofErr w:type="spellStart"/>
      <w:r w:rsidR="009B66EA">
        <w:rPr>
          <w:rFonts w:cs="DINNextLTPro-Regular"/>
        </w:rPr>
        <w:t>Gansen</w:t>
      </w:r>
      <w:proofErr w:type="spellEnd"/>
      <w:r w:rsidR="009B66EA">
        <w:rPr>
          <w:rFonts w:cs="DINNextLTPro-Regular"/>
        </w:rPr>
        <w:t>,</w:t>
      </w:r>
      <w:r w:rsidR="005C7488">
        <w:rPr>
          <w:rFonts w:cs="DINNextLTPro-Regular"/>
        </w:rPr>
        <w:t xml:space="preserve"> the</w:t>
      </w:r>
      <w:r w:rsidR="00FB0546">
        <w:rPr>
          <w:rFonts w:cs="DINNextLTPro-Regular"/>
        </w:rPr>
        <w:t xml:space="preserve"> </w:t>
      </w:r>
      <w:r w:rsidR="009B66EA">
        <w:rPr>
          <w:rFonts w:cs="DINNextLTPro-Regular"/>
        </w:rPr>
        <w:t xml:space="preserve">director of the </w:t>
      </w:r>
      <w:r w:rsidR="00FB0546">
        <w:rPr>
          <w:rFonts w:cs="DINNextLTPro-Regular"/>
        </w:rPr>
        <w:t>industry partner with Warwick</w:t>
      </w:r>
      <w:r w:rsidR="009B66EA">
        <w:rPr>
          <w:rFonts w:cs="DINNextLTPro-Regular"/>
        </w:rPr>
        <w:t>,</w:t>
      </w:r>
      <w:r w:rsidR="00FB0546">
        <w:rPr>
          <w:rFonts w:cs="DINNextLTPro-Regular"/>
        </w:rPr>
        <w:t xml:space="preserve"> he </w:t>
      </w:r>
      <w:r w:rsidR="005C7488">
        <w:rPr>
          <w:rFonts w:cs="DINNextLTPro-Regular"/>
        </w:rPr>
        <w:t xml:space="preserve">met </w:t>
      </w:r>
      <w:r w:rsidR="005C7488">
        <w:t>Dr</w:t>
      </w:r>
      <w:r w:rsidR="00FB0546">
        <w:t xml:space="preserve"> </w:t>
      </w:r>
      <w:proofErr w:type="spellStart"/>
      <w:r w:rsidR="00FB0546">
        <w:t>Luk</w:t>
      </w:r>
      <w:proofErr w:type="spellEnd"/>
      <w:r w:rsidR="00FB0546">
        <w:t xml:space="preserve"> of </w:t>
      </w:r>
      <w:proofErr w:type="spellStart"/>
      <w:r w:rsidR="00FB0546">
        <w:t>Cranfield</w:t>
      </w:r>
      <w:proofErr w:type="spellEnd"/>
      <w:r w:rsidR="00FB0546">
        <w:t xml:space="preserve"> </w:t>
      </w:r>
      <w:r w:rsidR="006F54E6">
        <w:t>University by</w:t>
      </w:r>
      <w:r w:rsidR="00FB0546">
        <w:t xml:space="preserve"> chance at a conference organised by Hong Kong Science and Technology Park and Hong Kong Polytechnic University in Hong Kong some 3-4 years ago. </w:t>
      </w:r>
    </w:p>
    <w:p w14:paraId="1D03D822" w14:textId="77777777" w:rsidR="008E537A" w:rsidRDefault="008E537A" w:rsidP="00FB0546">
      <w:pPr>
        <w:autoSpaceDE w:val="0"/>
        <w:autoSpaceDN w:val="0"/>
        <w:adjustRightInd w:val="0"/>
        <w:spacing w:after="0" w:line="240" w:lineRule="auto"/>
        <w:jc w:val="center"/>
      </w:pPr>
    </w:p>
    <w:p w14:paraId="37874421" w14:textId="77777777" w:rsidR="00A858D5" w:rsidRDefault="00FB0546" w:rsidP="00FB0546">
      <w:pPr>
        <w:autoSpaceDE w:val="0"/>
        <w:autoSpaceDN w:val="0"/>
        <w:adjustRightInd w:val="0"/>
        <w:spacing w:after="0" w:line="240" w:lineRule="auto"/>
        <w:jc w:val="center"/>
      </w:pPr>
      <w:r>
        <w:t>“</w:t>
      </w:r>
      <w:proofErr w:type="gramStart"/>
      <w:r w:rsidRPr="00FB0546">
        <w:rPr>
          <w:i/>
        </w:rPr>
        <w:t>their</w:t>
      </w:r>
      <w:proofErr w:type="gramEnd"/>
      <w:r w:rsidRPr="00FB0546">
        <w:rPr>
          <w:i/>
        </w:rPr>
        <w:t xml:space="preserve"> meeting was very random”.</w:t>
      </w:r>
    </w:p>
    <w:p w14:paraId="5B4D6D2B" w14:textId="77777777" w:rsidR="005C7488" w:rsidRDefault="005C7488" w:rsidP="00FB0546">
      <w:pPr>
        <w:autoSpaceDE w:val="0"/>
        <w:autoSpaceDN w:val="0"/>
        <w:adjustRightInd w:val="0"/>
        <w:spacing w:after="0" w:line="240" w:lineRule="auto"/>
      </w:pPr>
    </w:p>
    <w:p w14:paraId="4461F9E4" w14:textId="77777777" w:rsidR="006F54E6" w:rsidRPr="006F54E6" w:rsidRDefault="006F54E6" w:rsidP="006F54E6">
      <w:pPr>
        <w:jc w:val="both"/>
        <w:rPr>
          <w:rFonts w:cs="DINNextLTPro-Regular"/>
        </w:rPr>
      </w:pPr>
      <w:r>
        <w:rPr>
          <w:rFonts w:cs="DINNextLTPro-Regular"/>
        </w:rPr>
        <w:t xml:space="preserve">The above also applies to the collaboration between Queen’s University Belfast and Scorpion Precision LTD, as </w:t>
      </w:r>
      <w:r w:rsidR="008E537A">
        <w:rPr>
          <w:rFonts w:cs="DINNextLTPro-Regular"/>
        </w:rPr>
        <w:t>Professor</w:t>
      </w:r>
      <w:r>
        <w:rPr>
          <w:rFonts w:cs="DINNextLTPro-Regular"/>
        </w:rPr>
        <w:t xml:space="preserve"> </w:t>
      </w:r>
      <w:proofErr w:type="spellStart"/>
      <w:r>
        <w:rPr>
          <w:rFonts w:cs="DINNextLTPro-Regular"/>
        </w:rPr>
        <w:t>Luk</w:t>
      </w:r>
      <w:proofErr w:type="spellEnd"/>
      <w:r>
        <w:rPr>
          <w:rFonts w:cs="DINNextLTPro-Regular"/>
        </w:rPr>
        <w:t xml:space="preserve"> was also involved as a UK sub partner in this research.</w:t>
      </w:r>
    </w:p>
    <w:p w14:paraId="7DBC6F8C" w14:textId="77777777" w:rsidR="00CD1471" w:rsidRDefault="005C7488" w:rsidP="00DE2F05">
      <w:pPr>
        <w:autoSpaceDE w:val="0"/>
        <w:autoSpaceDN w:val="0"/>
        <w:adjustRightInd w:val="0"/>
        <w:spacing w:after="0" w:line="240" w:lineRule="auto"/>
        <w:jc w:val="both"/>
      </w:pPr>
      <w:proofErr w:type="gramStart"/>
      <w:r>
        <w:lastRenderedPageBreak/>
        <w:t>The University of Surrey –</w:t>
      </w:r>
      <w:r w:rsidR="00DE2F05">
        <w:t xml:space="preserve"> </w:t>
      </w:r>
      <w:proofErr w:type="spellStart"/>
      <w:r w:rsidR="00DE2F05">
        <w:t>Fibre</w:t>
      </w:r>
      <w:r>
        <w:t>tronics</w:t>
      </w:r>
      <w:proofErr w:type="spellEnd"/>
      <w:r>
        <w:t xml:space="preserve"> </w:t>
      </w:r>
      <w:r w:rsidR="00DE2F05">
        <w:t xml:space="preserve">LTD was initiated by Dr </w:t>
      </w:r>
      <w:proofErr w:type="spellStart"/>
      <w:r w:rsidR="00DE2F05">
        <w:t>Crean</w:t>
      </w:r>
      <w:proofErr w:type="spellEnd"/>
      <w:r w:rsidR="00DE2F05">
        <w:t xml:space="preserve"> who required a manufacturer to make prototypes to show how her research could be commercialised</w:t>
      </w:r>
      <w:proofErr w:type="gramEnd"/>
      <w:r w:rsidR="00DE2F05">
        <w:t xml:space="preserve">. </w:t>
      </w:r>
      <w:proofErr w:type="spellStart"/>
      <w:r w:rsidR="00DE2F05">
        <w:t>Fibretronics</w:t>
      </w:r>
      <w:proofErr w:type="spellEnd"/>
      <w:r w:rsidR="00DE2F05">
        <w:t xml:space="preserve"> was chosen after an </w:t>
      </w:r>
      <w:proofErr w:type="gramStart"/>
      <w:r w:rsidR="00DE2F05">
        <w:t>internet</w:t>
      </w:r>
      <w:proofErr w:type="gramEnd"/>
      <w:r w:rsidR="00DE2F05">
        <w:t xml:space="preserve"> search as the most suitable company with capacity to collaborate with. </w:t>
      </w:r>
      <w:r w:rsidR="00CD1471">
        <w:t xml:space="preserve"> Dr </w:t>
      </w:r>
      <w:proofErr w:type="spellStart"/>
      <w:r w:rsidR="00CD1471">
        <w:t>Crean</w:t>
      </w:r>
      <w:proofErr w:type="spellEnd"/>
      <w:r w:rsidR="00CD1471">
        <w:t xml:space="preserve"> reported:</w:t>
      </w:r>
    </w:p>
    <w:p w14:paraId="41105841" w14:textId="77777777" w:rsidR="00CD1471" w:rsidRDefault="00CD1471" w:rsidP="00DE2F05">
      <w:pPr>
        <w:autoSpaceDE w:val="0"/>
        <w:autoSpaceDN w:val="0"/>
        <w:adjustRightInd w:val="0"/>
        <w:spacing w:after="0" w:line="240" w:lineRule="auto"/>
        <w:jc w:val="both"/>
      </w:pPr>
    </w:p>
    <w:p w14:paraId="2B167BF9" w14:textId="77777777" w:rsidR="00CD1471" w:rsidRPr="006D39F6" w:rsidRDefault="00CD1471" w:rsidP="006D39F6">
      <w:pPr>
        <w:autoSpaceDE w:val="0"/>
        <w:autoSpaceDN w:val="0"/>
        <w:adjustRightInd w:val="0"/>
        <w:spacing w:after="0" w:line="240" w:lineRule="auto"/>
        <w:jc w:val="center"/>
        <w:rPr>
          <w:i/>
        </w:rPr>
      </w:pPr>
      <w:r w:rsidRPr="006D39F6">
        <w:rPr>
          <w:i/>
        </w:rPr>
        <w:t xml:space="preserve">“I was not specifically targeting Hong Kong companies – rather did an internet search </w:t>
      </w:r>
      <w:r w:rsidR="002018EB">
        <w:rPr>
          <w:i/>
        </w:rPr>
        <w:t>t</w:t>
      </w:r>
      <w:r w:rsidRPr="006D39F6">
        <w:rPr>
          <w:i/>
        </w:rPr>
        <w:t xml:space="preserve">o find companies involved with fabric spinning or companies that had wearable electric products as part of their portfolio </w:t>
      </w:r>
      <w:r w:rsidR="003042DF">
        <w:rPr>
          <w:i/>
        </w:rPr>
        <w:t xml:space="preserve">- </w:t>
      </w:r>
      <w:r w:rsidR="004120AD">
        <w:rPr>
          <w:i/>
        </w:rPr>
        <w:t>i</w:t>
      </w:r>
      <w:r w:rsidR="004120AD" w:rsidRPr="004120AD">
        <w:rPr>
          <w:i/>
        </w:rPr>
        <w:t>t</w:t>
      </w:r>
      <w:r w:rsidRPr="006D39F6">
        <w:rPr>
          <w:i/>
        </w:rPr>
        <w:t xml:space="preserve"> was luck that they (</w:t>
      </w:r>
      <w:proofErr w:type="spellStart"/>
      <w:r w:rsidRPr="006D39F6">
        <w:rPr>
          <w:i/>
        </w:rPr>
        <w:t>Fi</w:t>
      </w:r>
      <w:r w:rsidR="002018EB">
        <w:rPr>
          <w:i/>
        </w:rPr>
        <w:t>b</w:t>
      </w:r>
      <w:r w:rsidRPr="006D39F6">
        <w:rPr>
          <w:i/>
        </w:rPr>
        <w:t>retronics</w:t>
      </w:r>
      <w:proofErr w:type="spellEnd"/>
      <w:r w:rsidRPr="006D39F6">
        <w:rPr>
          <w:i/>
        </w:rPr>
        <w:t>) replied quickly and positively”,</w:t>
      </w:r>
    </w:p>
    <w:p w14:paraId="189EC871" w14:textId="77777777" w:rsidR="00CD1471" w:rsidRDefault="00CD1471" w:rsidP="00DE2F05">
      <w:pPr>
        <w:autoSpaceDE w:val="0"/>
        <w:autoSpaceDN w:val="0"/>
        <w:adjustRightInd w:val="0"/>
        <w:spacing w:after="0" w:line="240" w:lineRule="auto"/>
        <w:jc w:val="both"/>
      </w:pPr>
    </w:p>
    <w:p w14:paraId="1E7C4762" w14:textId="77777777" w:rsidR="00CD1471" w:rsidRDefault="003042DF" w:rsidP="00DE2F05">
      <w:pPr>
        <w:autoSpaceDE w:val="0"/>
        <w:autoSpaceDN w:val="0"/>
        <w:adjustRightInd w:val="0"/>
        <w:spacing w:after="0" w:line="240" w:lineRule="auto"/>
        <w:jc w:val="both"/>
      </w:pPr>
      <w:proofErr w:type="spellStart"/>
      <w:r>
        <w:t>Fibretronics</w:t>
      </w:r>
      <w:proofErr w:type="spellEnd"/>
      <w:r>
        <w:t xml:space="preserve"> stated that:</w:t>
      </w:r>
    </w:p>
    <w:p w14:paraId="20CB3426" w14:textId="77777777" w:rsidR="003042DF" w:rsidRDefault="003042DF" w:rsidP="00DE2F05">
      <w:pPr>
        <w:autoSpaceDE w:val="0"/>
        <w:autoSpaceDN w:val="0"/>
        <w:adjustRightInd w:val="0"/>
        <w:spacing w:after="0" w:line="240" w:lineRule="auto"/>
        <w:jc w:val="both"/>
      </w:pPr>
    </w:p>
    <w:p w14:paraId="2E9C5C77" w14:textId="77777777" w:rsidR="003042DF" w:rsidRPr="006D39F6" w:rsidRDefault="003042DF" w:rsidP="006D39F6">
      <w:pPr>
        <w:autoSpaceDE w:val="0"/>
        <w:autoSpaceDN w:val="0"/>
        <w:adjustRightInd w:val="0"/>
        <w:spacing w:after="0" w:line="240" w:lineRule="auto"/>
        <w:jc w:val="center"/>
        <w:rPr>
          <w:i/>
        </w:rPr>
      </w:pPr>
      <w:r w:rsidRPr="006D39F6">
        <w:rPr>
          <w:i/>
        </w:rPr>
        <w:t>“</w:t>
      </w:r>
      <w:proofErr w:type="gramStart"/>
      <w:r w:rsidRPr="006D39F6">
        <w:rPr>
          <w:i/>
        </w:rPr>
        <w:t>they</w:t>
      </w:r>
      <w:proofErr w:type="gramEnd"/>
      <w:r w:rsidRPr="006D39F6">
        <w:rPr>
          <w:i/>
        </w:rPr>
        <w:t xml:space="preserve"> could contribute engineering resources to assist with the developing and testing of post type devices and provide advice regarding end use specifications, performance and other commercialisation issues”.</w:t>
      </w:r>
    </w:p>
    <w:p w14:paraId="3F93FFB9" w14:textId="77777777" w:rsidR="003042DF" w:rsidRDefault="003042DF" w:rsidP="00DE2F05">
      <w:pPr>
        <w:autoSpaceDE w:val="0"/>
        <w:autoSpaceDN w:val="0"/>
        <w:adjustRightInd w:val="0"/>
        <w:spacing w:after="0" w:line="240" w:lineRule="auto"/>
        <w:jc w:val="both"/>
      </w:pPr>
    </w:p>
    <w:p w14:paraId="2BC6226B" w14:textId="77777777" w:rsidR="005C7488" w:rsidRPr="008E537A" w:rsidRDefault="00FB1339" w:rsidP="00DE2F05">
      <w:pPr>
        <w:autoSpaceDE w:val="0"/>
        <w:autoSpaceDN w:val="0"/>
        <w:adjustRightInd w:val="0"/>
        <w:spacing w:after="0" w:line="240" w:lineRule="auto"/>
        <w:jc w:val="both"/>
      </w:pPr>
      <w:r>
        <w:t xml:space="preserve">Dairy </w:t>
      </w:r>
      <w:r w:rsidR="00AB685F">
        <w:t xml:space="preserve">Farm Group was </w:t>
      </w:r>
      <w:r w:rsidR="00DE2F05">
        <w:t xml:space="preserve">also chosen by the academic partner but for their strategic </w:t>
      </w:r>
      <w:proofErr w:type="gramStart"/>
      <w:r w:rsidR="00DE2F05">
        <w:t>position which</w:t>
      </w:r>
      <w:proofErr w:type="gramEnd"/>
      <w:r w:rsidR="00DE2F05">
        <w:t xml:space="preserve"> acted as a holding company for many small Hong Kong retailers. The company was selected as a consequence of previous knowledge and involvement of one of the research partners (Professor Sparks, University of Stirling).</w:t>
      </w:r>
    </w:p>
    <w:p w14:paraId="6B231DEA" w14:textId="77777777" w:rsidR="006517E0" w:rsidRDefault="006517E0" w:rsidP="008C7AE9">
      <w:pPr>
        <w:autoSpaceDE w:val="0"/>
        <w:autoSpaceDN w:val="0"/>
        <w:adjustRightInd w:val="0"/>
        <w:spacing w:after="0" w:line="240" w:lineRule="auto"/>
        <w:jc w:val="both"/>
        <w:rPr>
          <w:rFonts w:cs="DINNextLTPro-Regular"/>
        </w:rPr>
      </w:pPr>
    </w:p>
    <w:p w14:paraId="3D3F78F1" w14:textId="77777777" w:rsidR="006F54E6" w:rsidRDefault="006F54E6" w:rsidP="008C7AE9">
      <w:pPr>
        <w:autoSpaceDE w:val="0"/>
        <w:autoSpaceDN w:val="0"/>
        <w:adjustRightInd w:val="0"/>
        <w:spacing w:after="0" w:line="240" w:lineRule="auto"/>
        <w:jc w:val="both"/>
        <w:rPr>
          <w:rFonts w:cs="DINNextLTPro-Regular"/>
        </w:rPr>
      </w:pPr>
      <w:r>
        <w:rPr>
          <w:rFonts w:cs="DINNextLTPro-Regular"/>
        </w:rPr>
        <w:t xml:space="preserve">Finally Dr </w:t>
      </w:r>
      <w:proofErr w:type="spellStart"/>
      <w:r>
        <w:rPr>
          <w:rFonts w:cs="DINNextLTPro-Regular"/>
        </w:rPr>
        <w:t>Tu’s</w:t>
      </w:r>
      <w:proofErr w:type="spellEnd"/>
      <w:r>
        <w:rPr>
          <w:rFonts w:cs="DINNextLTPro-Regular"/>
        </w:rPr>
        <w:t xml:space="preserve"> involvement came from encouragement by her former PhD supervisor (from Hong Kong</w:t>
      </w:r>
      <w:r w:rsidR="009B66EA">
        <w:rPr>
          <w:rFonts w:cs="DINNextLTPro-Regular"/>
        </w:rPr>
        <w:t>) to apply to the Royal A</w:t>
      </w:r>
      <w:r>
        <w:rPr>
          <w:rFonts w:cs="DINNextLTPro-Regular"/>
        </w:rPr>
        <w:t xml:space="preserve">cademy of Engineering to facilitate continuation of the research undertaken </w:t>
      </w:r>
      <w:r w:rsidR="009B66EA">
        <w:rPr>
          <w:rFonts w:cs="DINNextLTPro-Regular"/>
        </w:rPr>
        <w:t>by</w:t>
      </w:r>
      <w:r>
        <w:rPr>
          <w:rFonts w:cs="DINNextLTPro-Regular"/>
        </w:rPr>
        <w:t xml:space="preserve"> her to continue her research from her PhD.</w:t>
      </w:r>
      <w:r w:rsidR="003042DF">
        <w:rPr>
          <w:rFonts w:cs="DINNextLTPro-Regular"/>
        </w:rPr>
        <w:t xml:space="preserve"> She had also met collaborators at a conference.</w:t>
      </w:r>
    </w:p>
    <w:p w14:paraId="470F94C9" w14:textId="77777777" w:rsidR="006F54E6" w:rsidRDefault="006F54E6" w:rsidP="008C7AE9">
      <w:pPr>
        <w:autoSpaceDE w:val="0"/>
        <w:autoSpaceDN w:val="0"/>
        <w:adjustRightInd w:val="0"/>
        <w:spacing w:after="0" w:line="240" w:lineRule="auto"/>
        <w:jc w:val="both"/>
        <w:rPr>
          <w:rFonts w:cs="DINNextLTPro-Regular"/>
        </w:rPr>
      </w:pPr>
    </w:p>
    <w:p w14:paraId="3BCBB7B0" w14:textId="77777777" w:rsidR="006517E0" w:rsidRPr="00A9131C" w:rsidRDefault="006517E0" w:rsidP="008C7AE9">
      <w:pPr>
        <w:autoSpaceDE w:val="0"/>
        <w:autoSpaceDN w:val="0"/>
        <w:adjustRightInd w:val="0"/>
        <w:spacing w:after="0" w:line="240" w:lineRule="auto"/>
        <w:jc w:val="both"/>
        <w:rPr>
          <w:rFonts w:cs="DINNextLTPro-Regular"/>
          <w:b/>
          <w:i/>
        </w:rPr>
      </w:pPr>
      <w:r w:rsidRPr="00A9131C">
        <w:rPr>
          <w:rFonts w:cs="DINNextLTPro-Regular"/>
          <w:b/>
          <w:i/>
        </w:rPr>
        <w:t>Outcomes associated with success</w:t>
      </w:r>
    </w:p>
    <w:p w14:paraId="1152BE85" w14:textId="77777777" w:rsidR="006517E0" w:rsidRDefault="006517E0" w:rsidP="008C7AE9">
      <w:pPr>
        <w:autoSpaceDE w:val="0"/>
        <w:autoSpaceDN w:val="0"/>
        <w:adjustRightInd w:val="0"/>
        <w:spacing w:after="0" w:line="240" w:lineRule="auto"/>
        <w:jc w:val="both"/>
        <w:rPr>
          <w:rFonts w:cs="DINNextLTPro-Regular"/>
        </w:rPr>
      </w:pPr>
    </w:p>
    <w:p w14:paraId="2E63B727" w14:textId="77777777" w:rsidR="006517E0" w:rsidRDefault="006517E0" w:rsidP="008C7AE9">
      <w:pPr>
        <w:autoSpaceDE w:val="0"/>
        <w:autoSpaceDN w:val="0"/>
        <w:adjustRightInd w:val="0"/>
        <w:spacing w:after="0" w:line="240" w:lineRule="auto"/>
        <w:jc w:val="both"/>
        <w:rPr>
          <w:rFonts w:cs="DINNextLTPro-Regular"/>
        </w:rPr>
      </w:pPr>
      <w:r>
        <w:rPr>
          <w:rFonts w:cs="DINNextLTPro-Regular"/>
        </w:rPr>
        <w:t>All the academics said that key outcomes were the successful completion of stated project objectives and the production of academic papers. Future collaboration and learning from the partnering industry were less strongly stated and more second order outcomes.</w:t>
      </w:r>
      <w:r w:rsidR="00A9131C">
        <w:rPr>
          <w:rFonts w:cs="DINNextLTPro-Regular"/>
        </w:rPr>
        <w:t xml:space="preserve"> Both sides were interest</w:t>
      </w:r>
      <w:r w:rsidR="009B66EA">
        <w:rPr>
          <w:rFonts w:cs="DINNextLTPro-Regular"/>
        </w:rPr>
        <w:t>ed in developing the technology. H</w:t>
      </w:r>
      <w:r w:rsidR="00A9131C">
        <w:rPr>
          <w:rFonts w:cs="DINNextLTPro-Regular"/>
        </w:rPr>
        <w:t>owever, the view of the academics was that they had more to gain than the partnering company.</w:t>
      </w:r>
    </w:p>
    <w:p w14:paraId="42762DE8" w14:textId="77777777" w:rsidR="00A9131C" w:rsidRDefault="00A9131C" w:rsidP="008C7AE9">
      <w:pPr>
        <w:autoSpaceDE w:val="0"/>
        <w:autoSpaceDN w:val="0"/>
        <w:adjustRightInd w:val="0"/>
        <w:spacing w:after="0" w:line="240" w:lineRule="auto"/>
        <w:jc w:val="both"/>
        <w:rPr>
          <w:rFonts w:cs="DINNextLTPro-Regular"/>
        </w:rPr>
      </w:pPr>
    </w:p>
    <w:p w14:paraId="4ACBF5D9" w14:textId="77777777" w:rsidR="00A9131C" w:rsidRDefault="00A9131C" w:rsidP="008C7AE9">
      <w:pPr>
        <w:autoSpaceDE w:val="0"/>
        <w:autoSpaceDN w:val="0"/>
        <w:adjustRightInd w:val="0"/>
        <w:spacing w:after="0" w:line="240" w:lineRule="auto"/>
        <w:jc w:val="both"/>
        <w:rPr>
          <w:rFonts w:cs="DINNextLTPro-Regular"/>
        </w:rPr>
      </w:pPr>
      <w:r>
        <w:rPr>
          <w:rFonts w:cs="DINNextLTPro-Regular"/>
        </w:rPr>
        <w:t>For the collaboration with Dairy Farm Group</w:t>
      </w:r>
      <w:r w:rsidR="009B66EA">
        <w:rPr>
          <w:rFonts w:cs="DINNextLTPro-Regular"/>
        </w:rPr>
        <w:t>,</w:t>
      </w:r>
      <w:r>
        <w:rPr>
          <w:rFonts w:cs="DINNextLTPro-Regular"/>
        </w:rPr>
        <w:t xml:space="preserve"> </w:t>
      </w:r>
      <w:proofErr w:type="gramStart"/>
      <w:r>
        <w:rPr>
          <w:rFonts w:cs="DINNextLTPro-Regular"/>
        </w:rPr>
        <w:t>access to field data was seen as crucial by the academic partner</w:t>
      </w:r>
      <w:proofErr w:type="gramEnd"/>
      <w:r>
        <w:rPr>
          <w:rFonts w:cs="DINNextLTPro-Regular"/>
        </w:rPr>
        <w:t>.</w:t>
      </w:r>
    </w:p>
    <w:p w14:paraId="0DA35423" w14:textId="77777777" w:rsidR="008E537A" w:rsidRDefault="008E537A" w:rsidP="008C7AE9">
      <w:pPr>
        <w:autoSpaceDE w:val="0"/>
        <w:autoSpaceDN w:val="0"/>
        <w:adjustRightInd w:val="0"/>
        <w:spacing w:after="0" w:line="240" w:lineRule="auto"/>
        <w:jc w:val="both"/>
        <w:rPr>
          <w:rFonts w:cs="DINNextLTPro-Regular"/>
        </w:rPr>
      </w:pPr>
    </w:p>
    <w:p w14:paraId="4DDF6F12" w14:textId="77777777" w:rsidR="00B276F0" w:rsidRDefault="00DB589F" w:rsidP="008C7AE9">
      <w:pPr>
        <w:autoSpaceDE w:val="0"/>
        <w:autoSpaceDN w:val="0"/>
        <w:adjustRightInd w:val="0"/>
        <w:spacing w:after="0" w:line="240" w:lineRule="auto"/>
        <w:jc w:val="both"/>
        <w:rPr>
          <w:rFonts w:cs="DINNextLTPro-Regular"/>
        </w:rPr>
      </w:pPr>
      <w:r>
        <w:rPr>
          <w:rFonts w:cs="DINNextLTPro-Regular"/>
        </w:rPr>
        <w:t xml:space="preserve">The </w:t>
      </w:r>
      <w:r w:rsidR="00E25447">
        <w:rPr>
          <w:rFonts w:cs="DINNextLTPro-Regular"/>
        </w:rPr>
        <w:t>University</w:t>
      </w:r>
      <w:r>
        <w:rPr>
          <w:rFonts w:cs="DINNextLTPro-Regular"/>
        </w:rPr>
        <w:t xml:space="preserve"> of Nottingham academic stated that important outcomes were also to attract further funding and that this work would make a good Impact Case for REA 2020. He also said that the collaboration was important evidence of Nottingham’s internationalisation agenda and its quest to gain international accreditation for its MBA.</w:t>
      </w:r>
    </w:p>
    <w:p w14:paraId="0FB4F3C3" w14:textId="77777777" w:rsidR="00DB589F" w:rsidRDefault="00DB589F" w:rsidP="00B2045C">
      <w:pPr>
        <w:autoSpaceDE w:val="0"/>
        <w:autoSpaceDN w:val="0"/>
        <w:adjustRightInd w:val="0"/>
        <w:spacing w:after="0" w:line="240" w:lineRule="auto"/>
        <w:rPr>
          <w:rFonts w:cs="DINNextLTPro-Regular"/>
        </w:rPr>
      </w:pPr>
    </w:p>
    <w:p w14:paraId="2BF83ABC" w14:textId="77777777" w:rsidR="00930D9D" w:rsidRDefault="002B7391" w:rsidP="005C7488">
      <w:pPr>
        <w:autoSpaceDE w:val="0"/>
        <w:autoSpaceDN w:val="0"/>
        <w:adjustRightInd w:val="0"/>
        <w:spacing w:after="0" w:line="240" w:lineRule="auto"/>
        <w:jc w:val="both"/>
        <w:rPr>
          <w:rFonts w:cs="DINNextLTPro-Regular"/>
        </w:rPr>
      </w:pPr>
      <w:r>
        <w:rPr>
          <w:rFonts w:cs="DINNextLTPro-Regular"/>
        </w:rPr>
        <w:t>T</w:t>
      </w:r>
      <w:r w:rsidR="00930D9D">
        <w:rPr>
          <w:rFonts w:cs="DINNextLTPro-Regular"/>
        </w:rPr>
        <w:t xml:space="preserve">he director from Scorpion stated that he was keen to explore working with </w:t>
      </w:r>
      <w:proofErr w:type="spellStart"/>
      <w:r w:rsidR="00EC0627">
        <w:rPr>
          <w:rFonts w:cs="DINNextLTPro-Regular"/>
        </w:rPr>
        <w:t>Cranfield</w:t>
      </w:r>
      <w:proofErr w:type="spellEnd"/>
      <w:r w:rsidR="00930D9D">
        <w:rPr>
          <w:rFonts w:cs="DINNextLTPro-Regular"/>
        </w:rPr>
        <w:t xml:space="preserve"> </w:t>
      </w:r>
      <w:r w:rsidR="00EC0627">
        <w:rPr>
          <w:rFonts w:cs="DINNextLTPro-Regular"/>
        </w:rPr>
        <w:t>University</w:t>
      </w:r>
      <w:r w:rsidR="00930D9D">
        <w:rPr>
          <w:rFonts w:cs="DINNextLTPro-Regular"/>
        </w:rPr>
        <w:t xml:space="preserve"> (part of the </w:t>
      </w:r>
      <w:r w:rsidR="00EC0627">
        <w:rPr>
          <w:rFonts w:cs="DINNextLTPro-Regular"/>
        </w:rPr>
        <w:t>Warwick</w:t>
      </w:r>
      <w:r w:rsidR="00930D9D">
        <w:rPr>
          <w:rFonts w:cs="DINNextLTPro-Regular"/>
        </w:rPr>
        <w:t xml:space="preserve"> led </w:t>
      </w:r>
      <w:r w:rsidR="00EC0627">
        <w:rPr>
          <w:rFonts w:cs="DINNextLTPro-Regular"/>
        </w:rPr>
        <w:t xml:space="preserve">research consortium) in the hope that there would be technology transfer and </w:t>
      </w:r>
      <w:proofErr w:type="spellStart"/>
      <w:r w:rsidR="00EC0627">
        <w:rPr>
          <w:rFonts w:cs="DINNextLTPro-Regular"/>
        </w:rPr>
        <w:t>learnings</w:t>
      </w:r>
      <w:proofErr w:type="spellEnd"/>
      <w:r w:rsidR="00EC0627">
        <w:rPr>
          <w:rFonts w:cs="DINNextLTPro-Regular"/>
        </w:rPr>
        <w:t xml:space="preserve"> for people in Scorpion. However, he stated that this</w:t>
      </w:r>
    </w:p>
    <w:p w14:paraId="6CF20F4B" w14:textId="77777777" w:rsidR="00EC0627" w:rsidRDefault="00EC0627" w:rsidP="00B2045C">
      <w:pPr>
        <w:autoSpaceDE w:val="0"/>
        <w:autoSpaceDN w:val="0"/>
        <w:adjustRightInd w:val="0"/>
        <w:spacing w:after="0" w:line="240" w:lineRule="auto"/>
        <w:rPr>
          <w:rFonts w:cs="DINNextLTPro-Regular"/>
        </w:rPr>
      </w:pPr>
    </w:p>
    <w:p w14:paraId="1D4197A6" w14:textId="77777777" w:rsidR="00EC0627" w:rsidRDefault="00EC0627" w:rsidP="00EC0627">
      <w:pPr>
        <w:autoSpaceDE w:val="0"/>
        <w:autoSpaceDN w:val="0"/>
        <w:adjustRightInd w:val="0"/>
        <w:spacing w:after="0" w:line="240" w:lineRule="auto"/>
        <w:jc w:val="center"/>
        <w:rPr>
          <w:i/>
        </w:rPr>
      </w:pPr>
      <w:r w:rsidRPr="00EC0627">
        <w:rPr>
          <w:rFonts w:cs="DINNextLTPro-Regular"/>
          <w:i/>
        </w:rPr>
        <w:t>“</w:t>
      </w:r>
      <w:proofErr w:type="gramStart"/>
      <w:r w:rsidRPr="00EC0627">
        <w:rPr>
          <w:i/>
        </w:rPr>
        <w:t>has</w:t>
      </w:r>
      <w:proofErr w:type="gramEnd"/>
      <w:r w:rsidRPr="00EC0627">
        <w:rPr>
          <w:i/>
        </w:rPr>
        <w:t xml:space="preserve"> not materialized, largely because the respective teams have moved in different directions”.</w:t>
      </w:r>
    </w:p>
    <w:p w14:paraId="78638841" w14:textId="77777777" w:rsidR="0026632D" w:rsidRDefault="0026632D" w:rsidP="00EC0627">
      <w:pPr>
        <w:autoSpaceDE w:val="0"/>
        <w:autoSpaceDN w:val="0"/>
        <w:adjustRightInd w:val="0"/>
        <w:spacing w:after="0" w:line="240" w:lineRule="auto"/>
        <w:jc w:val="center"/>
        <w:rPr>
          <w:i/>
        </w:rPr>
      </w:pPr>
    </w:p>
    <w:p w14:paraId="1D6F145C" w14:textId="77777777" w:rsidR="00253D85" w:rsidRDefault="002B7391" w:rsidP="00253D85">
      <w:pPr>
        <w:autoSpaceDE w:val="0"/>
        <w:autoSpaceDN w:val="0"/>
        <w:adjustRightInd w:val="0"/>
        <w:spacing w:after="0" w:line="240" w:lineRule="auto"/>
        <w:jc w:val="both"/>
      </w:pPr>
      <w:r>
        <w:t xml:space="preserve">This was a consequence of the </w:t>
      </w:r>
      <w:r w:rsidR="005646E5">
        <w:t>u</w:t>
      </w:r>
      <w:r w:rsidR="0026632D" w:rsidRPr="00253D85">
        <w:t xml:space="preserve">niversity focussing on larger applications with lower power density for example </w:t>
      </w:r>
      <w:r w:rsidR="00253D85" w:rsidRPr="00253D85">
        <w:t>whereas</w:t>
      </w:r>
      <w:r w:rsidR="0026632D" w:rsidRPr="00253D85">
        <w:t xml:space="preserve"> Scorpion</w:t>
      </w:r>
      <w:r>
        <w:t>’s</w:t>
      </w:r>
      <w:r w:rsidR="0026632D" w:rsidRPr="00253D85">
        <w:t xml:space="preserve"> focus is on motors for flight such as radio controlled drones and military applications not land based vehicles. The director of Scorpion reported that the</w:t>
      </w:r>
      <w:r w:rsidR="00253D85">
        <w:t>y:</w:t>
      </w:r>
    </w:p>
    <w:p w14:paraId="496CD2E1" w14:textId="77777777" w:rsidR="00253D85" w:rsidRPr="00253D85" w:rsidRDefault="00253D85" w:rsidP="00253D85">
      <w:pPr>
        <w:autoSpaceDE w:val="0"/>
        <w:autoSpaceDN w:val="0"/>
        <w:adjustRightInd w:val="0"/>
        <w:spacing w:after="0" w:line="240" w:lineRule="auto"/>
        <w:jc w:val="both"/>
      </w:pPr>
    </w:p>
    <w:p w14:paraId="6EE2EA30" w14:textId="77777777" w:rsidR="0026632D" w:rsidRDefault="00253D85" w:rsidP="00EC0627">
      <w:pPr>
        <w:autoSpaceDE w:val="0"/>
        <w:autoSpaceDN w:val="0"/>
        <w:adjustRightInd w:val="0"/>
        <w:spacing w:after="0" w:line="240" w:lineRule="auto"/>
        <w:jc w:val="center"/>
        <w:rPr>
          <w:i/>
        </w:rPr>
      </w:pPr>
      <w:r>
        <w:rPr>
          <w:i/>
        </w:rPr>
        <w:lastRenderedPageBreak/>
        <w:t>“</w:t>
      </w:r>
      <w:proofErr w:type="gramStart"/>
      <w:r w:rsidR="0026632D">
        <w:rPr>
          <w:i/>
        </w:rPr>
        <w:t>have</w:t>
      </w:r>
      <w:proofErr w:type="gramEnd"/>
      <w:r w:rsidR="0026632D">
        <w:rPr>
          <w:i/>
        </w:rPr>
        <w:t xml:space="preserve"> had a relationship with </w:t>
      </w:r>
      <w:proofErr w:type="spellStart"/>
      <w:r w:rsidR="0026632D">
        <w:rPr>
          <w:i/>
        </w:rPr>
        <w:t>Cranfield</w:t>
      </w:r>
      <w:proofErr w:type="spellEnd"/>
      <w:r w:rsidR="0026632D">
        <w:rPr>
          <w:i/>
        </w:rPr>
        <w:t xml:space="preserve"> University for about three years, but it has not been profitable for </w:t>
      </w:r>
      <w:r w:rsidR="00FF3BBD">
        <w:rPr>
          <w:i/>
        </w:rPr>
        <w:t>S</w:t>
      </w:r>
      <w:r w:rsidR="0026632D">
        <w:rPr>
          <w:i/>
        </w:rPr>
        <w:t>corpion”</w:t>
      </w:r>
    </w:p>
    <w:p w14:paraId="123F1539" w14:textId="77777777" w:rsidR="003D2BFD" w:rsidRDefault="003D2BFD" w:rsidP="006D39F6">
      <w:pPr>
        <w:autoSpaceDE w:val="0"/>
        <w:autoSpaceDN w:val="0"/>
        <w:adjustRightInd w:val="0"/>
        <w:spacing w:after="0" w:line="240" w:lineRule="auto"/>
        <w:jc w:val="both"/>
        <w:rPr>
          <w:i/>
        </w:rPr>
      </w:pPr>
    </w:p>
    <w:p w14:paraId="191DE0D5" w14:textId="77777777" w:rsidR="003D2BFD" w:rsidRDefault="003D2BFD" w:rsidP="006D39F6">
      <w:pPr>
        <w:autoSpaceDE w:val="0"/>
        <w:autoSpaceDN w:val="0"/>
        <w:adjustRightInd w:val="0"/>
        <w:spacing w:after="0" w:line="240" w:lineRule="auto"/>
        <w:jc w:val="both"/>
        <w:rPr>
          <w:rFonts w:cs="DINNextLTPro-Regular"/>
        </w:rPr>
      </w:pPr>
      <w:r>
        <w:rPr>
          <w:rFonts w:cs="DINNextLTPro-Regular"/>
        </w:rPr>
        <w:t xml:space="preserve">Professor </w:t>
      </w:r>
      <w:proofErr w:type="spellStart"/>
      <w:r>
        <w:rPr>
          <w:rFonts w:cs="DINNextLTPro-Regular"/>
        </w:rPr>
        <w:t>Mawby</w:t>
      </w:r>
      <w:proofErr w:type="spellEnd"/>
      <w:r>
        <w:rPr>
          <w:rFonts w:cs="DINNextLTPro-Regular"/>
        </w:rPr>
        <w:t xml:space="preserve"> from the University of Warwick referring to the knowledge exchange in the </w:t>
      </w:r>
    </w:p>
    <w:p w14:paraId="2A471CE7" w14:textId="77777777" w:rsidR="003D2BFD" w:rsidRDefault="003D2BFD" w:rsidP="006D39F6">
      <w:pPr>
        <w:autoSpaceDE w:val="0"/>
        <w:autoSpaceDN w:val="0"/>
        <w:adjustRightInd w:val="0"/>
        <w:spacing w:after="0" w:line="240" w:lineRule="auto"/>
        <w:jc w:val="both"/>
        <w:rPr>
          <w:rFonts w:cs="DINNextLTPro-Regular"/>
        </w:rPr>
      </w:pPr>
      <w:r>
        <w:rPr>
          <w:rFonts w:cs="DINNextLTPro-Regular"/>
        </w:rPr>
        <w:t xml:space="preserve">Project he </w:t>
      </w:r>
      <w:r w:rsidR="004120AD">
        <w:rPr>
          <w:rFonts w:cs="DINNextLTPro-Regular"/>
        </w:rPr>
        <w:t>manages</w:t>
      </w:r>
      <w:r>
        <w:rPr>
          <w:rFonts w:cs="DINNextLTPro-Regular"/>
        </w:rPr>
        <w:t xml:space="preserve"> stated that:</w:t>
      </w:r>
    </w:p>
    <w:p w14:paraId="052C9560" w14:textId="77777777" w:rsidR="003D2BFD" w:rsidRPr="00EC0627" w:rsidRDefault="003D2BFD" w:rsidP="00EC0627">
      <w:pPr>
        <w:autoSpaceDE w:val="0"/>
        <w:autoSpaceDN w:val="0"/>
        <w:adjustRightInd w:val="0"/>
        <w:spacing w:after="0" w:line="240" w:lineRule="auto"/>
        <w:jc w:val="center"/>
        <w:rPr>
          <w:i/>
        </w:rPr>
      </w:pPr>
      <w:r>
        <w:rPr>
          <w:rFonts w:cs="DINNextLTPro-Regular"/>
        </w:rPr>
        <w:t>“</w:t>
      </w:r>
      <w:proofErr w:type="gramStart"/>
      <w:r>
        <w:rPr>
          <w:rFonts w:cs="DINNextLTPro-Regular"/>
          <w:i/>
        </w:rPr>
        <w:t>b</w:t>
      </w:r>
      <w:r w:rsidRPr="006D39F6">
        <w:rPr>
          <w:rFonts w:cs="DINNextLTPro-Regular"/>
          <w:i/>
        </w:rPr>
        <w:t>oth</w:t>
      </w:r>
      <w:proofErr w:type="gramEnd"/>
      <w:r w:rsidRPr="006D39F6">
        <w:rPr>
          <w:rFonts w:cs="DINNextLTPro-Regular"/>
          <w:i/>
        </w:rPr>
        <w:t xml:space="preserve"> sides gain –</w:t>
      </w:r>
      <w:r w:rsidRPr="003D2BFD">
        <w:rPr>
          <w:rFonts w:cs="DINNextLTPro-Regular"/>
          <w:i/>
        </w:rPr>
        <w:t xml:space="preserve"> enorm</w:t>
      </w:r>
      <w:r>
        <w:rPr>
          <w:rFonts w:cs="DINNextLTPro-Regular"/>
          <w:i/>
        </w:rPr>
        <w:t>ou</w:t>
      </w:r>
      <w:r w:rsidRPr="003D2BFD">
        <w:rPr>
          <w:rFonts w:cs="DINNextLTPro-Regular"/>
          <w:i/>
        </w:rPr>
        <w:t>sl</w:t>
      </w:r>
      <w:r>
        <w:rPr>
          <w:rFonts w:cs="DINNextLTPro-Regular"/>
          <w:i/>
        </w:rPr>
        <w:t>y</w:t>
      </w:r>
      <w:r>
        <w:rPr>
          <w:rFonts w:cs="DINNextLTPro-Regular"/>
        </w:rPr>
        <w:t>”</w:t>
      </w:r>
    </w:p>
    <w:p w14:paraId="1A6B33FB" w14:textId="77777777" w:rsidR="00EC0627" w:rsidRDefault="00EC0627" w:rsidP="00B2045C">
      <w:pPr>
        <w:autoSpaceDE w:val="0"/>
        <w:autoSpaceDN w:val="0"/>
        <w:adjustRightInd w:val="0"/>
        <w:spacing w:after="0" w:line="240" w:lineRule="auto"/>
        <w:rPr>
          <w:rFonts w:cs="DINNextLTPro-Regular"/>
        </w:rPr>
      </w:pPr>
    </w:p>
    <w:p w14:paraId="1DB5EF30" w14:textId="77777777" w:rsidR="003D2BFD" w:rsidRDefault="003D2BFD" w:rsidP="00B2045C">
      <w:pPr>
        <w:autoSpaceDE w:val="0"/>
        <w:autoSpaceDN w:val="0"/>
        <w:adjustRightInd w:val="0"/>
        <w:spacing w:after="0" w:line="240" w:lineRule="auto"/>
        <w:rPr>
          <w:rFonts w:cs="DINNextLTPro-Regular"/>
        </w:rPr>
      </w:pPr>
    </w:p>
    <w:p w14:paraId="67A5D775" w14:textId="77777777" w:rsidR="00AF01CD" w:rsidRDefault="00AF01CD" w:rsidP="00B2045C">
      <w:pPr>
        <w:autoSpaceDE w:val="0"/>
        <w:autoSpaceDN w:val="0"/>
        <w:adjustRightInd w:val="0"/>
        <w:spacing w:after="0" w:line="240" w:lineRule="auto"/>
        <w:rPr>
          <w:rFonts w:cs="DINNextLTPro-Regular"/>
        </w:rPr>
      </w:pPr>
      <w:r>
        <w:rPr>
          <w:rFonts w:cs="DINNextLTPro-Regular"/>
        </w:rPr>
        <w:t xml:space="preserve">Dr </w:t>
      </w:r>
      <w:proofErr w:type="spellStart"/>
      <w:r>
        <w:rPr>
          <w:rFonts w:cs="DINNextLTPro-Regular"/>
        </w:rPr>
        <w:t>Crean</w:t>
      </w:r>
      <w:proofErr w:type="spellEnd"/>
      <w:r>
        <w:rPr>
          <w:rFonts w:cs="DINNextLTPro-Regular"/>
        </w:rPr>
        <w:t>, University of Surrey</w:t>
      </w:r>
      <w:r w:rsidR="00FF3BBD">
        <w:rPr>
          <w:rFonts w:cs="DINNextLTPro-Regular"/>
        </w:rPr>
        <w:t>,</w:t>
      </w:r>
      <w:r>
        <w:rPr>
          <w:rFonts w:cs="DINNextLTPro-Regular"/>
        </w:rPr>
        <w:t xml:space="preserve"> commented that the Hong Kong </w:t>
      </w:r>
      <w:proofErr w:type="gramStart"/>
      <w:r>
        <w:rPr>
          <w:rFonts w:cs="DINNextLTPro-Regular"/>
        </w:rPr>
        <w:t>company</w:t>
      </w:r>
      <w:proofErr w:type="gramEnd"/>
      <w:r>
        <w:rPr>
          <w:rFonts w:cs="DINNextLTPro-Regular"/>
        </w:rPr>
        <w:t xml:space="preserve"> did not have specific expectations – they are  “</w:t>
      </w:r>
      <w:r w:rsidRPr="006D39F6">
        <w:rPr>
          <w:rFonts w:cs="DINNextLTPro-Regular"/>
          <w:i/>
        </w:rPr>
        <w:t>just interested in the research</w:t>
      </w:r>
      <w:r>
        <w:rPr>
          <w:rFonts w:cs="DINNextLTPro-Regular"/>
        </w:rPr>
        <w:t xml:space="preserve">”. Dr </w:t>
      </w:r>
      <w:proofErr w:type="spellStart"/>
      <w:r>
        <w:rPr>
          <w:rFonts w:cs="DINNextLTPro-Regular"/>
        </w:rPr>
        <w:t>Crean</w:t>
      </w:r>
      <w:proofErr w:type="spellEnd"/>
      <w:r>
        <w:rPr>
          <w:rFonts w:cs="DINNextLTPro-Regular"/>
        </w:rPr>
        <w:t xml:space="preserve"> went on to state that:</w:t>
      </w:r>
    </w:p>
    <w:p w14:paraId="6047873B" w14:textId="77777777" w:rsidR="00AF01CD" w:rsidRDefault="00AF01CD" w:rsidP="00B2045C">
      <w:pPr>
        <w:autoSpaceDE w:val="0"/>
        <w:autoSpaceDN w:val="0"/>
        <w:adjustRightInd w:val="0"/>
        <w:spacing w:after="0" w:line="240" w:lineRule="auto"/>
        <w:rPr>
          <w:rFonts w:cs="DINNextLTPro-Regular"/>
        </w:rPr>
      </w:pPr>
    </w:p>
    <w:p w14:paraId="331BD992" w14:textId="77777777" w:rsidR="00AF01CD" w:rsidRDefault="00AF01CD" w:rsidP="006D39F6">
      <w:pPr>
        <w:autoSpaceDE w:val="0"/>
        <w:autoSpaceDN w:val="0"/>
        <w:adjustRightInd w:val="0"/>
        <w:spacing w:after="0" w:line="240" w:lineRule="auto"/>
        <w:jc w:val="center"/>
        <w:rPr>
          <w:rFonts w:cs="DINNextLTPro-Regular"/>
          <w:i/>
        </w:rPr>
      </w:pPr>
      <w:r w:rsidRPr="006D39F6">
        <w:rPr>
          <w:rFonts w:cs="DINNextLTPro-Regular"/>
          <w:i/>
        </w:rPr>
        <w:t>“</w:t>
      </w:r>
      <w:proofErr w:type="gramStart"/>
      <w:r w:rsidRPr="006D39F6">
        <w:rPr>
          <w:rFonts w:cs="DINNextLTPro-Regular"/>
          <w:i/>
        </w:rPr>
        <w:t>the</w:t>
      </w:r>
      <w:proofErr w:type="gramEnd"/>
      <w:r w:rsidRPr="006D39F6">
        <w:rPr>
          <w:rFonts w:cs="DINNextLTPro-Regular"/>
          <w:i/>
        </w:rPr>
        <w:t xml:space="preserve"> main outcomes are to advance the science and get publications to reflect that”.</w:t>
      </w:r>
    </w:p>
    <w:p w14:paraId="4E768889" w14:textId="77777777" w:rsidR="003042DF" w:rsidRDefault="003042DF" w:rsidP="006D39F6">
      <w:pPr>
        <w:autoSpaceDE w:val="0"/>
        <w:autoSpaceDN w:val="0"/>
        <w:adjustRightInd w:val="0"/>
        <w:spacing w:after="0" w:line="240" w:lineRule="auto"/>
        <w:jc w:val="center"/>
        <w:rPr>
          <w:rFonts w:cs="DINNextLTPro-Regular"/>
        </w:rPr>
      </w:pPr>
    </w:p>
    <w:p w14:paraId="3460C916" w14:textId="77777777" w:rsidR="003042DF" w:rsidRDefault="003042DF" w:rsidP="006D39F6">
      <w:pPr>
        <w:autoSpaceDE w:val="0"/>
        <w:autoSpaceDN w:val="0"/>
        <w:adjustRightInd w:val="0"/>
        <w:spacing w:after="0" w:line="240" w:lineRule="auto"/>
        <w:jc w:val="center"/>
        <w:rPr>
          <w:rFonts w:cs="DINNextLTPro-Regular"/>
          <w:i/>
        </w:rPr>
      </w:pPr>
      <w:r w:rsidRPr="006D39F6">
        <w:rPr>
          <w:rFonts w:cs="DINNextLTPro-Regular"/>
        </w:rPr>
        <w:t xml:space="preserve">Dr </w:t>
      </w:r>
      <w:proofErr w:type="spellStart"/>
      <w:r w:rsidRPr="006D39F6">
        <w:rPr>
          <w:rFonts w:cs="DINNextLTPro-Regular"/>
        </w:rPr>
        <w:t>Crean</w:t>
      </w:r>
      <w:proofErr w:type="spellEnd"/>
      <w:r w:rsidRPr="006D39F6">
        <w:rPr>
          <w:rFonts w:cs="DINNextLTPro-Regular"/>
        </w:rPr>
        <w:t xml:space="preserve"> reported that although the contribution from </w:t>
      </w:r>
      <w:proofErr w:type="spellStart"/>
      <w:r w:rsidRPr="006D39F6">
        <w:rPr>
          <w:rFonts w:cs="DINNextLTPro-Regular"/>
        </w:rPr>
        <w:t>Fibretronics</w:t>
      </w:r>
      <w:proofErr w:type="spellEnd"/>
      <w:r w:rsidRPr="006D39F6">
        <w:rPr>
          <w:rFonts w:cs="DINNextLTPro-Regular"/>
        </w:rPr>
        <w:t xml:space="preserve"> is in kind </w:t>
      </w:r>
      <w:r>
        <w:rPr>
          <w:rFonts w:cs="DINNextLTPro-Regular"/>
          <w:i/>
        </w:rPr>
        <w:t>– “it is very valuable”.</w:t>
      </w:r>
    </w:p>
    <w:p w14:paraId="000F1841" w14:textId="77777777" w:rsidR="009B66EA" w:rsidRDefault="009B66EA" w:rsidP="006D39F6">
      <w:pPr>
        <w:autoSpaceDE w:val="0"/>
        <w:autoSpaceDN w:val="0"/>
        <w:adjustRightInd w:val="0"/>
        <w:spacing w:after="0" w:line="240" w:lineRule="auto"/>
        <w:jc w:val="center"/>
        <w:rPr>
          <w:rFonts w:cs="DINNextLTPro-Regular"/>
          <w:i/>
        </w:rPr>
      </w:pPr>
    </w:p>
    <w:p w14:paraId="5E221F1F" w14:textId="77777777" w:rsidR="009B66EA" w:rsidRPr="006D39F6" w:rsidRDefault="009B66EA" w:rsidP="006D39F6">
      <w:pPr>
        <w:autoSpaceDE w:val="0"/>
        <w:autoSpaceDN w:val="0"/>
        <w:adjustRightInd w:val="0"/>
        <w:spacing w:after="0" w:line="240" w:lineRule="auto"/>
        <w:jc w:val="center"/>
        <w:rPr>
          <w:rFonts w:cs="DINNextLTPro-Regular"/>
          <w:i/>
        </w:rPr>
      </w:pPr>
    </w:p>
    <w:p w14:paraId="5E10DA3A" w14:textId="77777777" w:rsidR="00AF01CD" w:rsidRDefault="00AF01CD" w:rsidP="00B2045C">
      <w:pPr>
        <w:autoSpaceDE w:val="0"/>
        <w:autoSpaceDN w:val="0"/>
        <w:adjustRightInd w:val="0"/>
        <w:spacing w:after="0" w:line="240" w:lineRule="auto"/>
        <w:rPr>
          <w:rFonts w:cs="DINNextLTPro-Regular"/>
        </w:rPr>
      </w:pPr>
    </w:p>
    <w:p w14:paraId="4790D51C" w14:textId="77777777" w:rsidR="00512ABB" w:rsidRPr="006517E0" w:rsidRDefault="00512ABB" w:rsidP="00B2045C">
      <w:pPr>
        <w:autoSpaceDE w:val="0"/>
        <w:autoSpaceDN w:val="0"/>
        <w:adjustRightInd w:val="0"/>
        <w:spacing w:after="0" w:line="240" w:lineRule="auto"/>
        <w:rPr>
          <w:rFonts w:cs="DINNextLTPro-Regular"/>
          <w:b/>
          <w:i/>
        </w:rPr>
      </w:pPr>
      <w:r w:rsidRPr="006517E0">
        <w:rPr>
          <w:rFonts w:cs="DINNextLTPro-Regular"/>
          <w:b/>
          <w:i/>
        </w:rPr>
        <w:t>Working relations with the companies.</w:t>
      </w:r>
    </w:p>
    <w:p w14:paraId="1A4C7E8C" w14:textId="77777777" w:rsidR="00512ABB" w:rsidRDefault="00512ABB" w:rsidP="00B2045C">
      <w:pPr>
        <w:autoSpaceDE w:val="0"/>
        <w:autoSpaceDN w:val="0"/>
        <w:adjustRightInd w:val="0"/>
        <w:spacing w:after="0" w:line="240" w:lineRule="auto"/>
        <w:rPr>
          <w:rFonts w:cs="DINNextLTPro-Regular"/>
        </w:rPr>
      </w:pPr>
    </w:p>
    <w:p w14:paraId="039F7F81" w14:textId="77777777" w:rsidR="00A9131C" w:rsidRDefault="00512ABB" w:rsidP="008C7AE9">
      <w:pPr>
        <w:autoSpaceDE w:val="0"/>
        <w:autoSpaceDN w:val="0"/>
        <w:adjustRightInd w:val="0"/>
        <w:spacing w:after="0" w:line="240" w:lineRule="auto"/>
        <w:jc w:val="both"/>
        <w:rPr>
          <w:rFonts w:cs="DINNextLTPro-Regular"/>
        </w:rPr>
      </w:pPr>
      <w:r>
        <w:rPr>
          <w:rFonts w:cs="DINNextLTPro-Regular"/>
        </w:rPr>
        <w:t>All reported these to be good with simple and efficient communications. In all cases the exchanges were perceived as beneficial, especially from the side of the academic who benefited from the companies engineering expertise in three of the projects and commercial expertise in The University of Nottingham/Dairy F</w:t>
      </w:r>
      <w:r w:rsidR="00A9131C">
        <w:rPr>
          <w:rFonts w:cs="DINNextLTPro-Regular"/>
        </w:rPr>
        <w:t xml:space="preserve">arm </w:t>
      </w:r>
      <w:r>
        <w:rPr>
          <w:rFonts w:cs="DINNextLTPro-Regular"/>
        </w:rPr>
        <w:t>Group collaboration.</w:t>
      </w:r>
      <w:r w:rsidR="002B7391">
        <w:rPr>
          <w:rFonts w:cs="DINNextLTPro-Regular"/>
        </w:rPr>
        <w:t xml:space="preserve"> W</w:t>
      </w:r>
      <w:r w:rsidR="006517E0">
        <w:rPr>
          <w:rFonts w:cs="DINNextLTPro-Regular"/>
        </w:rPr>
        <w:t>hen asking about any cultural difficulties</w:t>
      </w:r>
      <w:r w:rsidR="002B7391">
        <w:rPr>
          <w:rFonts w:cs="DINNextLTPro-Regular"/>
        </w:rPr>
        <w:t>,</w:t>
      </w:r>
      <w:r w:rsidR="006517E0">
        <w:rPr>
          <w:rFonts w:cs="DINNextLTPro-Regular"/>
        </w:rPr>
        <w:t xml:space="preserve"> none were reported. Relationship</w:t>
      </w:r>
      <w:r w:rsidR="00AF01CD">
        <w:rPr>
          <w:rFonts w:cs="DINNextLTPro-Regular"/>
        </w:rPr>
        <w:t>s</w:t>
      </w:r>
      <w:r w:rsidR="006517E0">
        <w:rPr>
          <w:rFonts w:cs="DINNextLTPro-Regular"/>
        </w:rPr>
        <w:t xml:space="preserve"> were professional</w:t>
      </w:r>
      <w:r w:rsidR="00A9131C">
        <w:rPr>
          <w:rFonts w:cs="DINNextLTPro-Regular"/>
        </w:rPr>
        <w:t>.</w:t>
      </w:r>
    </w:p>
    <w:p w14:paraId="18EB25A6" w14:textId="77777777" w:rsidR="00A9131C" w:rsidRDefault="00A9131C" w:rsidP="008C7AE9">
      <w:pPr>
        <w:autoSpaceDE w:val="0"/>
        <w:autoSpaceDN w:val="0"/>
        <w:adjustRightInd w:val="0"/>
        <w:spacing w:after="0" w:line="240" w:lineRule="auto"/>
        <w:jc w:val="both"/>
        <w:rPr>
          <w:rFonts w:cs="DINNextLTPro-Regular"/>
        </w:rPr>
      </w:pPr>
    </w:p>
    <w:p w14:paraId="1010041C" w14:textId="77777777" w:rsidR="00A9131C" w:rsidRDefault="00A9131C" w:rsidP="008C7AE9">
      <w:pPr>
        <w:autoSpaceDE w:val="0"/>
        <w:autoSpaceDN w:val="0"/>
        <w:adjustRightInd w:val="0"/>
        <w:spacing w:after="0" w:line="240" w:lineRule="auto"/>
        <w:jc w:val="both"/>
        <w:rPr>
          <w:rFonts w:cs="DINNextLTPro-Regular"/>
        </w:rPr>
      </w:pPr>
      <w:r>
        <w:rPr>
          <w:rFonts w:cs="DINNextLTPro-Regular"/>
        </w:rPr>
        <w:t xml:space="preserve">The collaboration between </w:t>
      </w:r>
      <w:r w:rsidR="005646E5">
        <w:rPr>
          <w:rFonts w:cs="DINNextLTPro-Regular"/>
        </w:rPr>
        <w:t xml:space="preserve">the University of </w:t>
      </w:r>
      <w:r>
        <w:rPr>
          <w:rFonts w:cs="DINNextLTPro-Regular"/>
        </w:rPr>
        <w:t>Nottingham a</w:t>
      </w:r>
      <w:r w:rsidR="002B7391">
        <w:rPr>
          <w:rFonts w:cs="DINNextLTPro-Regular"/>
        </w:rPr>
        <w:t>n</w:t>
      </w:r>
      <w:r>
        <w:rPr>
          <w:rFonts w:cs="DINNextLTPro-Regular"/>
        </w:rPr>
        <w:t xml:space="preserve">d Dairy Farm </w:t>
      </w:r>
      <w:r w:rsidR="00AB685F">
        <w:rPr>
          <w:rFonts w:cs="DINNextLTPro-Regular"/>
        </w:rPr>
        <w:t>G</w:t>
      </w:r>
      <w:r>
        <w:rPr>
          <w:rFonts w:cs="DINNextLTPro-Regular"/>
        </w:rPr>
        <w:t xml:space="preserve">roup commented that setting up the partnership was difficult </w:t>
      </w:r>
      <w:r w:rsidR="002B7391">
        <w:rPr>
          <w:rFonts w:cs="DINNextLTPro-Regular"/>
        </w:rPr>
        <w:t xml:space="preserve">and </w:t>
      </w:r>
      <w:r>
        <w:rPr>
          <w:rFonts w:cs="DINNextLTPro-Regular"/>
        </w:rPr>
        <w:t>meetings were required. The academic reported that the Dairy Farm Group:</w:t>
      </w:r>
    </w:p>
    <w:p w14:paraId="517A5F7E" w14:textId="77777777" w:rsidR="00E25447" w:rsidRDefault="00E25447" w:rsidP="008C7AE9">
      <w:pPr>
        <w:autoSpaceDE w:val="0"/>
        <w:autoSpaceDN w:val="0"/>
        <w:adjustRightInd w:val="0"/>
        <w:spacing w:after="0" w:line="240" w:lineRule="auto"/>
        <w:jc w:val="both"/>
        <w:rPr>
          <w:rFonts w:cs="DINNextLTPro-Regular"/>
        </w:rPr>
      </w:pPr>
    </w:p>
    <w:p w14:paraId="5EAE3CE3" w14:textId="77777777" w:rsidR="00A9131C" w:rsidRPr="00E25447" w:rsidRDefault="00A9131C" w:rsidP="005C7488">
      <w:pPr>
        <w:autoSpaceDE w:val="0"/>
        <w:autoSpaceDN w:val="0"/>
        <w:adjustRightInd w:val="0"/>
        <w:spacing w:after="0" w:line="240" w:lineRule="auto"/>
        <w:ind w:left="720"/>
        <w:jc w:val="both"/>
        <w:rPr>
          <w:rFonts w:cs="DINNextLTPro-Regular"/>
          <w:i/>
        </w:rPr>
      </w:pPr>
      <w:r w:rsidRPr="00E25447">
        <w:rPr>
          <w:rFonts w:cs="DINNextLTPro-Regular"/>
          <w:i/>
        </w:rPr>
        <w:t xml:space="preserve">  “</w:t>
      </w:r>
      <w:proofErr w:type="gramStart"/>
      <w:r w:rsidRPr="00E25447">
        <w:rPr>
          <w:rFonts w:cs="DINNextLTPro-Regular"/>
          <w:i/>
        </w:rPr>
        <w:t>had</w:t>
      </w:r>
      <w:proofErr w:type="gramEnd"/>
      <w:r w:rsidRPr="00E25447">
        <w:rPr>
          <w:rFonts w:cs="DINNextLTPro-Regular"/>
          <w:i/>
        </w:rPr>
        <w:t xml:space="preserve"> to be convinced that we (the academics) were not charlatans who would run off with the data”. The need to keep confidentiality and ensure data on customers was </w:t>
      </w:r>
      <w:proofErr w:type="spellStart"/>
      <w:r w:rsidRPr="00E25447">
        <w:rPr>
          <w:rFonts w:cs="DINNextLTPro-Regular"/>
          <w:i/>
        </w:rPr>
        <w:t>anonymised</w:t>
      </w:r>
      <w:proofErr w:type="spellEnd"/>
      <w:r w:rsidRPr="00E25447">
        <w:rPr>
          <w:rFonts w:cs="DINNextLTPro-Regular"/>
          <w:i/>
        </w:rPr>
        <w:t xml:space="preserve"> was </w:t>
      </w:r>
      <w:r w:rsidR="00DB589F" w:rsidRPr="00E25447">
        <w:rPr>
          <w:rFonts w:cs="DINNextLTPro-Regular"/>
          <w:i/>
        </w:rPr>
        <w:t>stressed -</w:t>
      </w:r>
      <w:r w:rsidRPr="00E25447">
        <w:rPr>
          <w:rFonts w:cs="DINNextLTPro-Regular"/>
          <w:i/>
        </w:rPr>
        <w:t xml:space="preserve"> this had to be done at “more than a legal level”. </w:t>
      </w:r>
    </w:p>
    <w:p w14:paraId="5D62C1AE" w14:textId="77777777" w:rsidR="00A9131C" w:rsidRDefault="00A9131C" w:rsidP="008C7AE9">
      <w:pPr>
        <w:autoSpaceDE w:val="0"/>
        <w:autoSpaceDN w:val="0"/>
        <w:adjustRightInd w:val="0"/>
        <w:spacing w:after="0" w:line="240" w:lineRule="auto"/>
        <w:jc w:val="both"/>
        <w:rPr>
          <w:rFonts w:cs="DINNextLTPro-Regular"/>
        </w:rPr>
      </w:pPr>
    </w:p>
    <w:p w14:paraId="30AD1BA9" w14:textId="77777777" w:rsidR="00A9131C" w:rsidRDefault="00A9131C" w:rsidP="008C7AE9">
      <w:pPr>
        <w:autoSpaceDE w:val="0"/>
        <w:autoSpaceDN w:val="0"/>
        <w:adjustRightInd w:val="0"/>
        <w:spacing w:after="0" w:line="240" w:lineRule="auto"/>
        <w:jc w:val="both"/>
        <w:rPr>
          <w:rFonts w:cs="DINNextLTPro-Regular"/>
        </w:rPr>
      </w:pPr>
      <w:r>
        <w:rPr>
          <w:rFonts w:cs="DINNextLTPro-Regular"/>
        </w:rPr>
        <w:t xml:space="preserve">Progress could have been quicker with </w:t>
      </w:r>
      <w:proofErr w:type="gramStart"/>
      <w:r>
        <w:rPr>
          <w:rFonts w:cs="DINNextLTPro-Regular"/>
        </w:rPr>
        <w:t>face to face</w:t>
      </w:r>
      <w:proofErr w:type="gramEnd"/>
      <w:r>
        <w:rPr>
          <w:rFonts w:cs="DINNextLTPro-Regular"/>
        </w:rPr>
        <w:t xml:space="preserve"> </w:t>
      </w:r>
      <w:r w:rsidR="00DB589F">
        <w:rPr>
          <w:rFonts w:cs="DINNextLTPro-Regular"/>
        </w:rPr>
        <w:t>meetings -</w:t>
      </w:r>
      <w:r w:rsidR="002B7391">
        <w:rPr>
          <w:rFonts w:cs="DINNextLTPro-Regular"/>
        </w:rPr>
        <w:t xml:space="preserve"> but funds pre-</w:t>
      </w:r>
      <w:r>
        <w:rPr>
          <w:rFonts w:cs="DINNextLTPro-Regular"/>
        </w:rPr>
        <w:t>grant award were not available and working to give reassurances at a distance was difficult.</w:t>
      </w:r>
    </w:p>
    <w:p w14:paraId="7C0AE800" w14:textId="77777777" w:rsidR="00DB589F" w:rsidRDefault="00DB589F" w:rsidP="008C7AE9">
      <w:pPr>
        <w:autoSpaceDE w:val="0"/>
        <w:autoSpaceDN w:val="0"/>
        <w:adjustRightInd w:val="0"/>
        <w:spacing w:after="0" w:line="240" w:lineRule="auto"/>
        <w:jc w:val="both"/>
        <w:rPr>
          <w:rFonts w:cs="DINNextLTPro-Regular"/>
        </w:rPr>
      </w:pPr>
    </w:p>
    <w:p w14:paraId="49733E63" w14:textId="77777777" w:rsidR="00DB589F" w:rsidRPr="00E25447" w:rsidRDefault="00DB589F" w:rsidP="008C7AE9">
      <w:pPr>
        <w:autoSpaceDE w:val="0"/>
        <w:autoSpaceDN w:val="0"/>
        <w:adjustRightInd w:val="0"/>
        <w:spacing w:after="0" w:line="240" w:lineRule="auto"/>
        <w:jc w:val="center"/>
        <w:rPr>
          <w:rFonts w:cs="DINNextLTPro-Regular"/>
          <w:i/>
        </w:rPr>
      </w:pPr>
      <w:r w:rsidRPr="00E25447">
        <w:rPr>
          <w:rFonts w:cs="DINNextLTPro-Regular"/>
          <w:i/>
        </w:rPr>
        <w:t>“</w:t>
      </w:r>
      <w:proofErr w:type="gramStart"/>
      <w:r w:rsidRPr="00E25447">
        <w:rPr>
          <w:rFonts w:cs="DINNextLTPro-Regular"/>
          <w:i/>
        </w:rPr>
        <w:t>re</w:t>
      </w:r>
      <w:proofErr w:type="gramEnd"/>
      <w:r w:rsidRPr="00E25447">
        <w:rPr>
          <w:rFonts w:cs="DINNextLTPro-Regular"/>
          <w:i/>
        </w:rPr>
        <w:t>-assurance can’t be done at a distance”</w:t>
      </w:r>
    </w:p>
    <w:p w14:paraId="652D3581" w14:textId="77777777" w:rsidR="008C7AE9" w:rsidRDefault="008C7AE9" w:rsidP="008C7AE9">
      <w:pPr>
        <w:autoSpaceDE w:val="0"/>
        <w:autoSpaceDN w:val="0"/>
        <w:adjustRightInd w:val="0"/>
        <w:spacing w:after="0" w:line="240" w:lineRule="auto"/>
        <w:rPr>
          <w:rFonts w:cs="DINNextLTPro-Regular"/>
        </w:rPr>
      </w:pPr>
    </w:p>
    <w:p w14:paraId="126A7207" w14:textId="77777777" w:rsidR="00512ABB" w:rsidRDefault="00512ABB" w:rsidP="00B2045C">
      <w:pPr>
        <w:autoSpaceDE w:val="0"/>
        <w:autoSpaceDN w:val="0"/>
        <w:adjustRightInd w:val="0"/>
        <w:spacing w:after="0" w:line="240" w:lineRule="auto"/>
        <w:rPr>
          <w:rFonts w:cs="DINNextLTPro-Regular"/>
        </w:rPr>
      </w:pPr>
    </w:p>
    <w:p w14:paraId="18A53A0E" w14:textId="77777777" w:rsidR="00512ABB" w:rsidRPr="006517E0" w:rsidRDefault="00512ABB" w:rsidP="00B2045C">
      <w:pPr>
        <w:autoSpaceDE w:val="0"/>
        <w:autoSpaceDN w:val="0"/>
        <w:adjustRightInd w:val="0"/>
        <w:spacing w:after="0" w:line="240" w:lineRule="auto"/>
        <w:rPr>
          <w:rFonts w:cs="DINNextLTPro-Regular"/>
          <w:b/>
          <w:i/>
        </w:rPr>
      </w:pPr>
      <w:r w:rsidRPr="006517E0">
        <w:rPr>
          <w:rFonts w:cs="DINNextLTPro-Regular"/>
          <w:b/>
          <w:i/>
        </w:rPr>
        <w:t>Governance and Intellectual Property Rights</w:t>
      </w:r>
    </w:p>
    <w:p w14:paraId="15B0F7D1" w14:textId="77777777" w:rsidR="00512ABB" w:rsidRDefault="00512ABB" w:rsidP="00B2045C">
      <w:pPr>
        <w:autoSpaceDE w:val="0"/>
        <w:autoSpaceDN w:val="0"/>
        <w:adjustRightInd w:val="0"/>
        <w:spacing w:after="0" w:line="240" w:lineRule="auto"/>
        <w:rPr>
          <w:rFonts w:cs="DINNextLTPro-Regular"/>
        </w:rPr>
      </w:pPr>
    </w:p>
    <w:p w14:paraId="411FC067" w14:textId="77777777" w:rsidR="00512ABB" w:rsidRDefault="00512ABB" w:rsidP="00930D9D">
      <w:pPr>
        <w:autoSpaceDE w:val="0"/>
        <w:autoSpaceDN w:val="0"/>
        <w:adjustRightInd w:val="0"/>
        <w:spacing w:after="0" w:line="240" w:lineRule="auto"/>
        <w:jc w:val="both"/>
        <w:rPr>
          <w:rFonts w:cs="DINNextLTPro-Regular"/>
        </w:rPr>
      </w:pPr>
      <w:r>
        <w:rPr>
          <w:rFonts w:cs="DINNextLTPro-Regular"/>
        </w:rPr>
        <w:t>The University of Surrey does all the governance</w:t>
      </w:r>
      <w:r w:rsidR="006517E0">
        <w:rPr>
          <w:rFonts w:cs="DINNextLTPro-Regular"/>
        </w:rPr>
        <w:t xml:space="preserve"> for the Wearable Energy project. Intellectual property rights are being specified in a Memorandum of Understanding that IPR will be jointly owned.</w:t>
      </w:r>
    </w:p>
    <w:p w14:paraId="7A250116" w14:textId="77777777" w:rsidR="00AB685F" w:rsidRDefault="00AB685F" w:rsidP="00930D9D">
      <w:pPr>
        <w:autoSpaceDE w:val="0"/>
        <w:autoSpaceDN w:val="0"/>
        <w:adjustRightInd w:val="0"/>
        <w:spacing w:after="0" w:line="240" w:lineRule="auto"/>
        <w:jc w:val="both"/>
        <w:rPr>
          <w:rFonts w:cs="DINNextLTPro-Regular"/>
        </w:rPr>
      </w:pPr>
    </w:p>
    <w:p w14:paraId="78A7A8BE" w14:textId="77777777" w:rsidR="008D35E8" w:rsidRDefault="008D35E8" w:rsidP="00930D9D">
      <w:pPr>
        <w:autoSpaceDE w:val="0"/>
        <w:autoSpaceDN w:val="0"/>
        <w:adjustRightInd w:val="0"/>
        <w:spacing w:after="0" w:line="240" w:lineRule="auto"/>
        <w:jc w:val="both"/>
        <w:rPr>
          <w:rFonts w:cs="DINNextLTPro-Regular"/>
        </w:rPr>
      </w:pPr>
      <w:r>
        <w:rPr>
          <w:rFonts w:cs="DINNextLTPro-Regular"/>
        </w:rPr>
        <w:t xml:space="preserve">Similarly the academic from the University </w:t>
      </w:r>
      <w:r w:rsidR="008C7AE9">
        <w:rPr>
          <w:rFonts w:cs="DINNextLTPro-Regular"/>
        </w:rPr>
        <w:t>of Warwick</w:t>
      </w:r>
      <w:r>
        <w:rPr>
          <w:rFonts w:cs="DINNextLTPro-Regular"/>
        </w:rPr>
        <w:t xml:space="preserve"> reported that his </w:t>
      </w:r>
      <w:r w:rsidR="005646E5">
        <w:rPr>
          <w:rFonts w:cs="DINNextLTPro-Regular"/>
        </w:rPr>
        <w:t>u</w:t>
      </w:r>
      <w:r>
        <w:rPr>
          <w:rFonts w:cs="DINNextLTPro-Regular"/>
        </w:rPr>
        <w:t xml:space="preserve">niversity did all the project management. A project manager visits all the partners or </w:t>
      </w:r>
      <w:r w:rsidR="00AF01CD">
        <w:rPr>
          <w:rFonts w:cs="DINNextLTPro-Regular"/>
        </w:rPr>
        <w:t xml:space="preserve">conducts </w:t>
      </w:r>
      <w:r>
        <w:rPr>
          <w:rFonts w:cs="DINNextLTPro-Regular"/>
        </w:rPr>
        <w:t>telephone calls monthly.</w:t>
      </w:r>
      <w:r w:rsidR="00FB3A4E">
        <w:rPr>
          <w:rFonts w:cs="DINNextLTPro-Regular"/>
        </w:rPr>
        <w:t xml:space="preserve"> </w:t>
      </w:r>
      <w:r w:rsidR="00AF01CD">
        <w:rPr>
          <w:rFonts w:cs="DINNextLTPro-Regular"/>
        </w:rPr>
        <w:t xml:space="preserve"> As part of the project set up all parties had to agree to a collaboration agreement recognising that exploitation of knowledge generated has to be negotiated with those who generated it. </w:t>
      </w:r>
    </w:p>
    <w:p w14:paraId="530175B0" w14:textId="77777777" w:rsidR="00DB589F" w:rsidRDefault="00DB589F" w:rsidP="00930D9D">
      <w:pPr>
        <w:autoSpaceDE w:val="0"/>
        <w:autoSpaceDN w:val="0"/>
        <w:adjustRightInd w:val="0"/>
        <w:spacing w:after="0" w:line="240" w:lineRule="auto"/>
        <w:jc w:val="both"/>
        <w:rPr>
          <w:rFonts w:cs="DINNextLTPro-Regular"/>
        </w:rPr>
      </w:pPr>
    </w:p>
    <w:p w14:paraId="7A0CB3BB" w14:textId="77777777" w:rsidR="00DB589F" w:rsidRDefault="00DB589F" w:rsidP="00930D9D">
      <w:pPr>
        <w:autoSpaceDE w:val="0"/>
        <w:autoSpaceDN w:val="0"/>
        <w:adjustRightInd w:val="0"/>
        <w:spacing w:after="0" w:line="240" w:lineRule="auto"/>
        <w:jc w:val="both"/>
        <w:rPr>
          <w:rFonts w:cs="DINNextLTPro-Regular"/>
        </w:rPr>
      </w:pPr>
      <w:r>
        <w:rPr>
          <w:rFonts w:cs="DINNextLTPro-Regular"/>
        </w:rPr>
        <w:lastRenderedPageBreak/>
        <w:t xml:space="preserve">Governance is jointly conducted with the University of Nottingham reporting to the EPSRC and to the Dairy Farm Group. Regarding IPR the University of Nottingham is in the process of signing a Non-disclosure agreement with </w:t>
      </w:r>
      <w:r w:rsidR="00C338C6">
        <w:rPr>
          <w:rFonts w:cs="DINNextLTPro-Regular"/>
        </w:rPr>
        <w:t>the Dairy</w:t>
      </w:r>
      <w:r>
        <w:rPr>
          <w:rFonts w:cs="DINNextLTPro-Regular"/>
        </w:rPr>
        <w:t xml:space="preserve"> Farm Group.</w:t>
      </w:r>
    </w:p>
    <w:p w14:paraId="5458021F" w14:textId="77777777" w:rsidR="00DB589F" w:rsidRDefault="00DB589F" w:rsidP="00930D9D">
      <w:pPr>
        <w:autoSpaceDE w:val="0"/>
        <w:autoSpaceDN w:val="0"/>
        <w:adjustRightInd w:val="0"/>
        <w:spacing w:after="0" w:line="240" w:lineRule="auto"/>
        <w:jc w:val="both"/>
        <w:rPr>
          <w:rFonts w:cs="DINNextLTPro-Regular"/>
        </w:rPr>
      </w:pPr>
    </w:p>
    <w:p w14:paraId="4F563C66" w14:textId="77777777" w:rsidR="008C7AE9" w:rsidRDefault="008C7AE9" w:rsidP="00930D9D">
      <w:pPr>
        <w:autoSpaceDE w:val="0"/>
        <w:autoSpaceDN w:val="0"/>
        <w:adjustRightInd w:val="0"/>
        <w:spacing w:after="0" w:line="240" w:lineRule="auto"/>
        <w:jc w:val="both"/>
        <w:rPr>
          <w:rFonts w:cs="DINNextLTPro-Regular"/>
        </w:rPr>
      </w:pPr>
      <w:r>
        <w:rPr>
          <w:rFonts w:cs="DINNextLTPro-Regular"/>
        </w:rPr>
        <w:t>The academic from Warwick did not perceive that a close working relation</w:t>
      </w:r>
      <w:r w:rsidR="002B7391">
        <w:rPr>
          <w:rFonts w:cs="DINNextLTPro-Regular"/>
        </w:rPr>
        <w:t>ship</w:t>
      </w:r>
      <w:r>
        <w:rPr>
          <w:rFonts w:cs="DINNextLTPro-Regular"/>
        </w:rPr>
        <w:t xml:space="preserve"> with the company was important – </w:t>
      </w:r>
      <w:r w:rsidR="002B7391">
        <w:rPr>
          <w:rFonts w:cs="DINNextLTPro-Regular"/>
        </w:rPr>
        <w:t xml:space="preserve">there was a preference for strong </w:t>
      </w:r>
      <w:r>
        <w:rPr>
          <w:rFonts w:cs="DINNextLTPro-Regular"/>
        </w:rPr>
        <w:t xml:space="preserve">academic links. IPR is to be negotiated, and can be shared. However, the Hong Kong </w:t>
      </w:r>
      <w:r w:rsidR="00170297">
        <w:rPr>
          <w:rFonts w:cs="DINNextLTPro-Regular"/>
        </w:rPr>
        <w:t>Company</w:t>
      </w:r>
      <w:r>
        <w:rPr>
          <w:rFonts w:cs="DINNextLTPro-Regular"/>
        </w:rPr>
        <w:t xml:space="preserve"> was not perceived </w:t>
      </w:r>
      <w:r w:rsidR="009B66EA">
        <w:rPr>
          <w:rFonts w:cs="DINNextLTPro-Regular"/>
        </w:rPr>
        <w:t>to be so</w:t>
      </w:r>
      <w:r>
        <w:rPr>
          <w:rFonts w:cs="DINNextLTPro-Regular"/>
        </w:rPr>
        <w:t xml:space="preserve"> significant </w:t>
      </w:r>
      <w:r w:rsidR="009B66EA">
        <w:rPr>
          <w:rFonts w:cs="DINNextLTPro-Regular"/>
        </w:rPr>
        <w:t xml:space="preserve">- </w:t>
      </w:r>
      <w:r>
        <w:rPr>
          <w:rFonts w:cs="DINNextLTPro-Regular"/>
        </w:rPr>
        <w:t xml:space="preserve">merely a supplier </w:t>
      </w:r>
      <w:r w:rsidR="009B66EA">
        <w:rPr>
          <w:rFonts w:cs="DINNextLTPro-Regular"/>
        </w:rPr>
        <w:t xml:space="preserve">- </w:t>
      </w:r>
      <w:r>
        <w:rPr>
          <w:rFonts w:cs="DINNextLTPro-Regular"/>
        </w:rPr>
        <w:t xml:space="preserve">but if </w:t>
      </w:r>
      <w:r w:rsidR="00EE06D8">
        <w:rPr>
          <w:rFonts w:cs="DINNextLTPro-Regular"/>
        </w:rPr>
        <w:t>benefits</w:t>
      </w:r>
      <w:r>
        <w:rPr>
          <w:rFonts w:cs="DINNextLTPro-Regular"/>
        </w:rPr>
        <w:t xml:space="preserve"> are realised then there would be further </w:t>
      </w:r>
      <w:r w:rsidR="00EE06D8">
        <w:rPr>
          <w:rFonts w:cs="DINNextLTPro-Regular"/>
        </w:rPr>
        <w:t>negotiation</w:t>
      </w:r>
      <w:r>
        <w:rPr>
          <w:rFonts w:cs="DINNextLTPro-Regular"/>
        </w:rPr>
        <w:t xml:space="preserve"> on IPR.</w:t>
      </w:r>
      <w:r w:rsidR="00930D9D">
        <w:rPr>
          <w:rFonts w:cs="DINNextLTPro-Regular"/>
        </w:rPr>
        <w:t xml:space="preserve"> Georges van </w:t>
      </w:r>
      <w:proofErr w:type="spellStart"/>
      <w:r w:rsidR="00930D9D">
        <w:rPr>
          <w:rFonts w:cs="DINNextLTPro-Regular"/>
        </w:rPr>
        <w:t>Gansen</w:t>
      </w:r>
      <w:proofErr w:type="spellEnd"/>
      <w:r w:rsidR="00B731D5">
        <w:rPr>
          <w:rFonts w:cs="DINNextLTPro-Regular"/>
        </w:rPr>
        <w:t xml:space="preserve">, </w:t>
      </w:r>
      <w:r w:rsidR="00930D9D">
        <w:rPr>
          <w:rFonts w:cs="DINNextLTPro-Regular"/>
        </w:rPr>
        <w:t>a director from the industry partner Scorpion</w:t>
      </w:r>
      <w:r w:rsidR="00B731D5">
        <w:rPr>
          <w:rFonts w:cs="DINNextLTPro-Regular"/>
        </w:rPr>
        <w:t>,</w:t>
      </w:r>
      <w:r w:rsidR="00930D9D">
        <w:rPr>
          <w:rFonts w:cs="DINNextLTPro-Regular"/>
        </w:rPr>
        <w:t xml:space="preserve"> reported</w:t>
      </w:r>
      <w:proofErr w:type="gramStart"/>
      <w:r w:rsidR="00930D9D">
        <w:rPr>
          <w:rFonts w:cs="DINNextLTPro-Regular"/>
        </w:rPr>
        <w:t>:-</w:t>
      </w:r>
      <w:proofErr w:type="gramEnd"/>
    </w:p>
    <w:p w14:paraId="3A57E66D" w14:textId="77777777" w:rsidR="00930D9D" w:rsidRDefault="00930D9D" w:rsidP="008C7AE9">
      <w:pPr>
        <w:autoSpaceDE w:val="0"/>
        <w:autoSpaceDN w:val="0"/>
        <w:adjustRightInd w:val="0"/>
        <w:spacing w:after="0" w:line="240" w:lineRule="auto"/>
        <w:jc w:val="both"/>
        <w:rPr>
          <w:rFonts w:cs="DINNextLTPro-Regular"/>
        </w:rPr>
      </w:pPr>
    </w:p>
    <w:p w14:paraId="592FC77A" w14:textId="77777777" w:rsidR="00930D9D" w:rsidRPr="00930D9D" w:rsidRDefault="00930D9D" w:rsidP="00930D9D">
      <w:pPr>
        <w:ind w:left="720" w:right="1088"/>
        <w:rPr>
          <w:i/>
        </w:rPr>
      </w:pPr>
      <w:r w:rsidRPr="00930D9D">
        <w:rPr>
          <w:rFonts w:cs="DINNextLTPro-Regular"/>
          <w:i/>
        </w:rPr>
        <w:t>“</w:t>
      </w:r>
      <w:r w:rsidRPr="00930D9D">
        <w:rPr>
          <w:i/>
        </w:rPr>
        <w:t>There is no collaboration vehicle, it is more a supplier relationship and services are paid for on a contract basis.  IP for the designs remains with the university. “</w:t>
      </w:r>
    </w:p>
    <w:p w14:paraId="15539B3C" w14:textId="77777777" w:rsidR="00B731D5" w:rsidRDefault="00B731D5" w:rsidP="00B2045C">
      <w:pPr>
        <w:autoSpaceDE w:val="0"/>
        <w:autoSpaceDN w:val="0"/>
        <w:adjustRightInd w:val="0"/>
        <w:spacing w:after="0" w:line="240" w:lineRule="auto"/>
        <w:rPr>
          <w:rFonts w:cs="DINNextLTPro-Regular"/>
        </w:rPr>
      </w:pPr>
    </w:p>
    <w:p w14:paraId="4376FCC0" w14:textId="77777777" w:rsidR="00B731D5" w:rsidRDefault="00B731D5" w:rsidP="00B2045C">
      <w:pPr>
        <w:autoSpaceDE w:val="0"/>
        <w:autoSpaceDN w:val="0"/>
        <w:adjustRightInd w:val="0"/>
        <w:spacing w:after="0" w:line="240" w:lineRule="auto"/>
        <w:rPr>
          <w:rFonts w:cs="DINNextLTPro-Regular"/>
        </w:rPr>
      </w:pPr>
    </w:p>
    <w:p w14:paraId="46CB352E" w14:textId="77777777" w:rsidR="00DB589F" w:rsidRPr="005779E1" w:rsidRDefault="00DB589F" w:rsidP="00B2045C">
      <w:pPr>
        <w:autoSpaceDE w:val="0"/>
        <w:autoSpaceDN w:val="0"/>
        <w:adjustRightInd w:val="0"/>
        <w:spacing w:after="0" w:line="240" w:lineRule="auto"/>
        <w:rPr>
          <w:rFonts w:cs="DINNextLTPro-Regular"/>
          <w:b/>
          <w:i/>
        </w:rPr>
      </w:pPr>
      <w:r w:rsidRPr="005779E1">
        <w:rPr>
          <w:rFonts w:cs="DINNextLTPro-Regular"/>
          <w:b/>
          <w:i/>
        </w:rPr>
        <w:t>Other comments</w:t>
      </w:r>
    </w:p>
    <w:p w14:paraId="7CC400F8" w14:textId="77777777" w:rsidR="00DB589F" w:rsidRDefault="00DB589F" w:rsidP="00B2045C">
      <w:pPr>
        <w:autoSpaceDE w:val="0"/>
        <w:autoSpaceDN w:val="0"/>
        <w:adjustRightInd w:val="0"/>
        <w:spacing w:after="0" w:line="240" w:lineRule="auto"/>
        <w:rPr>
          <w:rFonts w:cs="DINNextLTPro-Regular"/>
        </w:rPr>
      </w:pPr>
    </w:p>
    <w:p w14:paraId="06663371" w14:textId="77777777" w:rsidR="00B731D5" w:rsidRDefault="00DB589F" w:rsidP="00992FC1">
      <w:pPr>
        <w:autoSpaceDE w:val="0"/>
        <w:autoSpaceDN w:val="0"/>
        <w:adjustRightInd w:val="0"/>
        <w:spacing w:after="0" w:line="240" w:lineRule="auto"/>
        <w:jc w:val="both"/>
        <w:rPr>
          <w:rFonts w:cs="DINNextLTPro-Regular"/>
        </w:rPr>
      </w:pPr>
      <w:r>
        <w:rPr>
          <w:rFonts w:cs="DINNextLTPro-Regular"/>
        </w:rPr>
        <w:t>The Univer</w:t>
      </w:r>
      <w:r w:rsidR="002B7391">
        <w:rPr>
          <w:rFonts w:cs="DINNextLTPro-Regular"/>
        </w:rPr>
        <w:t xml:space="preserve">sity of Nottingham academic saw </w:t>
      </w:r>
      <w:r>
        <w:rPr>
          <w:rFonts w:cs="DINNextLTPro-Regular"/>
        </w:rPr>
        <w:t xml:space="preserve">Hong Kong as a </w:t>
      </w:r>
    </w:p>
    <w:p w14:paraId="19D02795" w14:textId="77777777" w:rsidR="00B731D5" w:rsidRDefault="00B731D5" w:rsidP="00992FC1">
      <w:pPr>
        <w:autoSpaceDE w:val="0"/>
        <w:autoSpaceDN w:val="0"/>
        <w:adjustRightInd w:val="0"/>
        <w:spacing w:after="0" w:line="240" w:lineRule="auto"/>
        <w:jc w:val="both"/>
        <w:rPr>
          <w:rFonts w:cs="DINNextLTPro-Regular"/>
        </w:rPr>
      </w:pPr>
    </w:p>
    <w:p w14:paraId="618B3513" w14:textId="77777777" w:rsidR="00DB589F" w:rsidRDefault="00DB589F" w:rsidP="00B731D5">
      <w:pPr>
        <w:autoSpaceDE w:val="0"/>
        <w:autoSpaceDN w:val="0"/>
        <w:adjustRightInd w:val="0"/>
        <w:spacing w:after="0" w:line="240" w:lineRule="auto"/>
        <w:jc w:val="center"/>
        <w:rPr>
          <w:rFonts w:cs="DINNextLTPro-Regular"/>
        </w:rPr>
      </w:pPr>
      <w:r>
        <w:rPr>
          <w:rFonts w:cs="DINNextLTPro-Regular"/>
        </w:rPr>
        <w:t xml:space="preserve">“Landing Strip to mainland China. Although </w:t>
      </w:r>
      <w:r w:rsidR="002B7391">
        <w:rPr>
          <w:rFonts w:cs="DINNextLTPro-Regular"/>
        </w:rPr>
        <w:t xml:space="preserve">there are </w:t>
      </w:r>
      <w:r>
        <w:rPr>
          <w:rFonts w:cs="DINNextLTPro-Regular"/>
        </w:rPr>
        <w:t xml:space="preserve">lots of big companies in </w:t>
      </w:r>
      <w:proofErr w:type="gramStart"/>
      <w:r>
        <w:rPr>
          <w:rFonts w:cs="DINNextLTPro-Regular"/>
        </w:rPr>
        <w:t>mainland</w:t>
      </w:r>
      <w:proofErr w:type="gramEnd"/>
      <w:r>
        <w:rPr>
          <w:rFonts w:cs="DINNextLTPro-Regular"/>
        </w:rPr>
        <w:t xml:space="preserve"> China they were very suspicious</w:t>
      </w:r>
      <w:r w:rsidR="005779E1">
        <w:rPr>
          <w:rFonts w:cs="DINNextLTPro-Regular"/>
        </w:rPr>
        <w:t xml:space="preserve"> – backed up by legal restrictions. Hong Kong had more of a can do attitude”</w:t>
      </w:r>
    </w:p>
    <w:p w14:paraId="348011B7" w14:textId="77777777" w:rsidR="005779E1" w:rsidRDefault="005779E1" w:rsidP="00992FC1">
      <w:pPr>
        <w:autoSpaceDE w:val="0"/>
        <w:autoSpaceDN w:val="0"/>
        <w:adjustRightInd w:val="0"/>
        <w:spacing w:after="0" w:line="240" w:lineRule="auto"/>
        <w:jc w:val="both"/>
        <w:rPr>
          <w:rFonts w:cs="DINNextLTPro-Regular"/>
        </w:rPr>
      </w:pPr>
    </w:p>
    <w:p w14:paraId="30345DF7" w14:textId="77777777" w:rsidR="00B731D5" w:rsidRDefault="005779E1" w:rsidP="00992FC1">
      <w:pPr>
        <w:autoSpaceDE w:val="0"/>
        <w:autoSpaceDN w:val="0"/>
        <w:adjustRightInd w:val="0"/>
        <w:spacing w:after="0" w:line="240" w:lineRule="auto"/>
        <w:jc w:val="both"/>
        <w:rPr>
          <w:rFonts w:cs="DINNextLTPro-Regular"/>
        </w:rPr>
      </w:pPr>
      <w:r>
        <w:rPr>
          <w:rFonts w:cs="DINNextLTPro-Regular"/>
        </w:rPr>
        <w:t xml:space="preserve">Thus proving oneself in Hong Kong made moving to China easier. </w:t>
      </w:r>
    </w:p>
    <w:p w14:paraId="6405A751" w14:textId="77777777" w:rsidR="00B731D5" w:rsidRDefault="00B731D5" w:rsidP="00992FC1">
      <w:pPr>
        <w:autoSpaceDE w:val="0"/>
        <w:autoSpaceDN w:val="0"/>
        <w:adjustRightInd w:val="0"/>
        <w:spacing w:after="0" w:line="240" w:lineRule="auto"/>
        <w:jc w:val="both"/>
        <w:rPr>
          <w:rFonts w:cs="DINNextLTPro-Regular"/>
        </w:rPr>
      </w:pPr>
    </w:p>
    <w:p w14:paraId="47F0BF6B" w14:textId="77777777" w:rsidR="005779E1" w:rsidRDefault="005779E1" w:rsidP="00B731D5">
      <w:pPr>
        <w:autoSpaceDE w:val="0"/>
        <w:autoSpaceDN w:val="0"/>
        <w:adjustRightInd w:val="0"/>
        <w:spacing w:after="0" w:line="240" w:lineRule="auto"/>
        <w:jc w:val="center"/>
        <w:rPr>
          <w:rFonts w:cs="DINNextLTPro-Regular"/>
        </w:rPr>
      </w:pPr>
      <w:r>
        <w:rPr>
          <w:rFonts w:cs="DINNextLTPro-Regular"/>
        </w:rPr>
        <w:t>“It can act as an introduction to the supply chain in China”.</w:t>
      </w:r>
    </w:p>
    <w:p w14:paraId="79EC4269" w14:textId="77777777" w:rsidR="005211B1" w:rsidRDefault="005211B1" w:rsidP="00992FC1">
      <w:pPr>
        <w:autoSpaceDE w:val="0"/>
        <w:autoSpaceDN w:val="0"/>
        <w:adjustRightInd w:val="0"/>
        <w:spacing w:after="0" w:line="240" w:lineRule="auto"/>
        <w:jc w:val="both"/>
        <w:rPr>
          <w:rFonts w:cs="DINNextLTPro-Regular"/>
        </w:rPr>
      </w:pPr>
    </w:p>
    <w:p w14:paraId="77BCAE7A" w14:textId="77777777" w:rsidR="00170297" w:rsidRDefault="005211B1" w:rsidP="00992FC1">
      <w:pPr>
        <w:autoSpaceDE w:val="0"/>
        <w:autoSpaceDN w:val="0"/>
        <w:adjustRightInd w:val="0"/>
        <w:spacing w:after="0" w:line="240" w:lineRule="auto"/>
        <w:jc w:val="both"/>
        <w:rPr>
          <w:rFonts w:cs="DINNextLTPro-Regular"/>
        </w:rPr>
      </w:pPr>
      <w:r>
        <w:rPr>
          <w:rFonts w:cs="DINNextLTPro-Regular"/>
        </w:rPr>
        <w:t>Others said that their main focus was in China</w:t>
      </w:r>
      <w:r w:rsidR="00B731D5">
        <w:rPr>
          <w:rFonts w:cs="DINNextLTPro-Regular"/>
        </w:rPr>
        <w:t>,</w:t>
      </w:r>
      <w:r>
        <w:rPr>
          <w:rFonts w:cs="DINNextLTPro-Regular"/>
        </w:rPr>
        <w:t xml:space="preserve"> and Hong Kong was not needed as a </w:t>
      </w:r>
      <w:proofErr w:type="gramStart"/>
      <w:r>
        <w:rPr>
          <w:rFonts w:cs="DINNextLTPro-Regular"/>
        </w:rPr>
        <w:t>stepping stone</w:t>
      </w:r>
      <w:proofErr w:type="gramEnd"/>
      <w:r>
        <w:rPr>
          <w:rFonts w:cs="DINNextLTPro-Regular"/>
        </w:rPr>
        <w:t>.</w:t>
      </w:r>
      <w:r w:rsidR="00170297">
        <w:rPr>
          <w:rFonts w:cs="DINNextLTPro-Regular"/>
        </w:rPr>
        <w:t xml:space="preserve"> The academic from Belfast reported having personal ties in Szechuan so did not think Hong Kong had any advantage to attract projects and</w:t>
      </w:r>
      <w:r w:rsidR="00D63792">
        <w:rPr>
          <w:rFonts w:cs="DINNextLTPro-Regular"/>
        </w:rPr>
        <w:t xml:space="preserve"> that companies o</w:t>
      </w:r>
      <w:r w:rsidR="00170297">
        <w:rPr>
          <w:rFonts w:cs="DINNextLTPro-Regular"/>
        </w:rPr>
        <w:t>n the mainland are possibly preferred.</w:t>
      </w:r>
    </w:p>
    <w:p w14:paraId="1C7E73BC" w14:textId="77777777" w:rsidR="00E27720" w:rsidRDefault="00E27720" w:rsidP="00992FC1">
      <w:pPr>
        <w:autoSpaceDE w:val="0"/>
        <w:autoSpaceDN w:val="0"/>
        <w:adjustRightInd w:val="0"/>
        <w:spacing w:after="0" w:line="240" w:lineRule="auto"/>
        <w:jc w:val="both"/>
        <w:rPr>
          <w:rFonts w:cs="DINNextLTPro-Regular"/>
        </w:rPr>
      </w:pPr>
    </w:p>
    <w:p w14:paraId="3A2ABF0D" w14:textId="77777777" w:rsidR="00E27720" w:rsidRDefault="00E27720" w:rsidP="00992FC1">
      <w:pPr>
        <w:autoSpaceDE w:val="0"/>
        <w:autoSpaceDN w:val="0"/>
        <w:adjustRightInd w:val="0"/>
        <w:spacing w:after="0" w:line="240" w:lineRule="auto"/>
        <w:jc w:val="both"/>
        <w:rPr>
          <w:rFonts w:cs="DINNextLTPro-Regular"/>
        </w:rPr>
      </w:pPr>
      <w:r>
        <w:rPr>
          <w:rFonts w:cs="DINNextLTPro-Regular"/>
        </w:rPr>
        <w:t xml:space="preserve">Dr </w:t>
      </w:r>
      <w:proofErr w:type="spellStart"/>
      <w:r>
        <w:rPr>
          <w:rFonts w:cs="DINNextLTPro-Regular"/>
        </w:rPr>
        <w:t>Crean</w:t>
      </w:r>
      <w:proofErr w:type="spellEnd"/>
      <w:r>
        <w:rPr>
          <w:rFonts w:cs="DINNextLTPro-Regular"/>
        </w:rPr>
        <w:t xml:space="preserve"> found no cultural nor communication problems </w:t>
      </w:r>
      <w:r w:rsidR="00B731D5">
        <w:rPr>
          <w:rFonts w:cs="DINNextLTPro-Regular"/>
        </w:rPr>
        <w:t>in</w:t>
      </w:r>
      <w:r>
        <w:rPr>
          <w:rFonts w:cs="DINNextLTPro-Regular"/>
        </w:rPr>
        <w:t xml:space="preserve"> working with the company in Hong Kong but commented that this was true of </w:t>
      </w:r>
      <w:proofErr w:type="gramStart"/>
      <w:r>
        <w:rPr>
          <w:rFonts w:cs="DINNextLTPro-Regular"/>
        </w:rPr>
        <w:t>mainland</w:t>
      </w:r>
      <w:proofErr w:type="gramEnd"/>
      <w:r>
        <w:rPr>
          <w:rFonts w:cs="DINNextLTPro-Regular"/>
        </w:rPr>
        <w:t xml:space="preserve"> Chinese companies. Certainly there were no barriers to communication</w:t>
      </w:r>
      <w:proofErr w:type="gramStart"/>
      <w:r w:rsidR="00EB137D">
        <w:rPr>
          <w:rFonts w:cs="DINNextLTPro-Regular"/>
        </w:rPr>
        <w:t>:-</w:t>
      </w:r>
      <w:proofErr w:type="gramEnd"/>
    </w:p>
    <w:p w14:paraId="14F021B4" w14:textId="77777777" w:rsidR="00EB137D" w:rsidRDefault="00EB137D" w:rsidP="00992FC1">
      <w:pPr>
        <w:autoSpaceDE w:val="0"/>
        <w:autoSpaceDN w:val="0"/>
        <w:adjustRightInd w:val="0"/>
        <w:spacing w:after="0" w:line="240" w:lineRule="auto"/>
        <w:jc w:val="both"/>
        <w:rPr>
          <w:rFonts w:cs="DINNextLTPro-Regular"/>
        </w:rPr>
      </w:pPr>
    </w:p>
    <w:p w14:paraId="5B49B0E9" w14:textId="77777777" w:rsidR="00EB137D" w:rsidRDefault="00EB137D" w:rsidP="006D39F6">
      <w:pPr>
        <w:autoSpaceDE w:val="0"/>
        <w:autoSpaceDN w:val="0"/>
        <w:adjustRightInd w:val="0"/>
        <w:spacing w:after="0" w:line="240" w:lineRule="auto"/>
        <w:jc w:val="center"/>
        <w:rPr>
          <w:rFonts w:cs="DINNextLTPro-Regular"/>
          <w:i/>
        </w:rPr>
      </w:pPr>
      <w:r w:rsidRPr="006D39F6">
        <w:rPr>
          <w:rFonts w:cs="DINNextLTPro-Regular"/>
          <w:i/>
        </w:rPr>
        <w:t>“</w:t>
      </w:r>
      <w:proofErr w:type="gramStart"/>
      <w:r w:rsidRPr="006D39F6">
        <w:rPr>
          <w:rFonts w:cs="DINNextLTPro-Regular"/>
          <w:i/>
        </w:rPr>
        <w:t>most</w:t>
      </w:r>
      <w:proofErr w:type="gramEnd"/>
      <w:r w:rsidRPr="006D39F6">
        <w:rPr>
          <w:rFonts w:cs="DINNextLTPro-Regular"/>
          <w:i/>
        </w:rPr>
        <w:t xml:space="preserve"> speak English perfectly well, especially those educated to PhD level and since science is carried out mainly in English at least papers are that </w:t>
      </w:r>
      <w:r w:rsidR="00B731D5">
        <w:rPr>
          <w:rFonts w:cs="DINNextLTPro-Regular"/>
          <w:i/>
        </w:rPr>
        <w:t>communication</w:t>
      </w:r>
      <w:r w:rsidRPr="006D39F6">
        <w:rPr>
          <w:rFonts w:cs="DINNextLTPro-Regular"/>
          <w:i/>
        </w:rPr>
        <w:t xml:space="preserve"> does not seem a problem and the Chinese are willing to exchange emails and discuss co-operation</w:t>
      </w:r>
      <w:r>
        <w:rPr>
          <w:rFonts w:cs="DINNextLTPro-Regular"/>
          <w:i/>
        </w:rPr>
        <w:t>.</w:t>
      </w:r>
      <w:r w:rsidR="00B731D5">
        <w:rPr>
          <w:rFonts w:cs="DINNextLTPro-Regular"/>
          <w:i/>
        </w:rPr>
        <w:t>”</w:t>
      </w:r>
    </w:p>
    <w:p w14:paraId="3514AF2A" w14:textId="77777777" w:rsidR="00EB137D" w:rsidRDefault="00EB137D" w:rsidP="006D39F6">
      <w:pPr>
        <w:autoSpaceDE w:val="0"/>
        <w:autoSpaceDN w:val="0"/>
        <w:adjustRightInd w:val="0"/>
        <w:spacing w:after="0" w:line="240" w:lineRule="auto"/>
        <w:jc w:val="center"/>
        <w:rPr>
          <w:rFonts w:cs="DINNextLTPro-Regular"/>
          <w:i/>
        </w:rPr>
      </w:pPr>
    </w:p>
    <w:p w14:paraId="7590B3E6" w14:textId="77777777" w:rsidR="00EB137D" w:rsidRPr="006D39F6" w:rsidRDefault="00EB137D" w:rsidP="006D39F6">
      <w:pPr>
        <w:autoSpaceDE w:val="0"/>
        <w:autoSpaceDN w:val="0"/>
        <w:adjustRightInd w:val="0"/>
        <w:spacing w:after="0" w:line="240" w:lineRule="auto"/>
        <w:rPr>
          <w:rFonts w:cs="DINNextLTPro-Regular"/>
          <w:i/>
        </w:rPr>
      </w:pPr>
      <w:r w:rsidRPr="006D39F6">
        <w:rPr>
          <w:rFonts w:cs="DINNextLTPro-Regular"/>
        </w:rPr>
        <w:t xml:space="preserve">This lessens the benefit of Hong Kong as a </w:t>
      </w:r>
      <w:proofErr w:type="gramStart"/>
      <w:r w:rsidRPr="006D39F6">
        <w:rPr>
          <w:rFonts w:cs="DINNextLTPro-Regular"/>
        </w:rPr>
        <w:t>stepping stone</w:t>
      </w:r>
      <w:proofErr w:type="gramEnd"/>
      <w:r w:rsidRPr="006D39F6">
        <w:rPr>
          <w:rFonts w:cs="DINNextLTPro-Regular"/>
        </w:rPr>
        <w:t xml:space="preserve"> to mainland China</w:t>
      </w:r>
      <w:r>
        <w:rPr>
          <w:rFonts w:cs="DINNextLTPro-Regular"/>
          <w:i/>
        </w:rPr>
        <w:t>.</w:t>
      </w:r>
    </w:p>
    <w:p w14:paraId="4B526FFF" w14:textId="77777777" w:rsidR="00DB1BF5" w:rsidRDefault="00DB1BF5" w:rsidP="00992FC1">
      <w:pPr>
        <w:autoSpaceDE w:val="0"/>
        <w:autoSpaceDN w:val="0"/>
        <w:adjustRightInd w:val="0"/>
        <w:spacing w:after="0" w:line="240" w:lineRule="auto"/>
        <w:jc w:val="both"/>
        <w:rPr>
          <w:rFonts w:cs="DINNextLTPro-Regular"/>
        </w:rPr>
      </w:pPr>
    </w:p>
    <w:p w14:paraId="349F63C7" w14:textId="77777777" w:rsidR="00992FC1" w:rsidRDefault="00DB1BF5" w:rsidP="00992FC1">
      <w:pPr>
        <w:autoSpaceDE w:val="0"/>
        <w:autoSpaceDN w:val="0"/>
        <w:adjustRightInd w:val="0"/>
        <w:spacing w:after="0" w:line="240" w:lineRule="auto"/>
        <w:jc w:val="both"/>
        <w:rPr>
          <w:rFonts w:cs="DINNextLTPro-Regular"/>
        </w:rPr>
      </w:pPr>
      <w:r>
        <w:rPr>
          <w:rFonts w:cs="DINNextLTPro-Regular"/>
        </w:rPr>
        <w:t xml:space="preserve">Georges van </w:t>
      </w:r>
      <w:proofErr w:type="spellStart"/>
      <w:r>
        <w:rPr>
          <w:rFonts w:cs="DINNextLTPro-Regular"/>
        </w:rPr>
        <w:t>Gansen</w:t>
      </w:r>
      <w:proofErr w:type="spellEnd"/>
      <w:r>
        <w:rPr>
          <w:rFonts w:cs="DINNextLTPro-Regular"/>
        </w:rPr>
        <w:t xml:space="preserve"> (Scorpion) reported that he works with many universities, </w:t>
      </w:r>
      <w:r>
        <w:t>designing the university’s specification and providing manufacturing</w:t>
      </w:r>
      <w:r w:rsidR="00D63792">
        <w:t xml:space="preserve"> support</w:t>
      </w:r>
      <w:r>
        <w:t xml:space="preserve">.  While this is not lucrative, and can be costly </w:t>
      </w:r>
      <w:r w:rsidR="00D63792">
        <w:t>in terms of time and investment,</w:t>
      </w:r>
      <w:r>
        <w:t xml:space="preserve"> </w:t>
      </w:r>
      <w:r w:rsidR="00D63792">
        <w:t>h</w:t>
      </w:r>
      <w:r>
        <w:t>e stated that Scorpion Precision LTD commits to these initiatives to give back/part of CSR and to open doors to new opportunities as he feels it reflects well on the Scorpion brand and is good for recognition, enhancing their reputation for flexibility and openness</w:t>
      </w:r>
      <w:r w:rsidR="00992FC1">
        <w:t xml:space="preserve">. Georges van </w:t>
      </w:r>
      <w:proofErr w:type="spellStart"/>
      <w:r w:rsidR="00992FC1">
        <w:t>Gansen</w:t>
      </w:r>
      <w:proofErr w:type="spellEnd"/>
      <w:r w:rsidR="00992FC1">
        <w:t xml:space="preserve"> said t</w:t>
      </w:r>
      <w:r>
        <w:t>hat he had explored co-funding projects with universities, but it was found to be too expensive.</w:t>
      </w:r>
      <w:r w:rsidR="00D63792">
        <w:t xml:space="preserve"> </w:t>
      </w:r>
      <w:r w:rsidR="00992FC1">
        <w:rPr>
          <w:rFonts w:cs="DINNextLTPro-Regular"/>
        </w:rPr>
        <w:t xml:space="preserve">Scorpion Precision LTD works with universities from many countries and Georges van </w:t>
      </w:r>
      <w:proofErr w:type="spellStart"/>
      <w:r w:rsidR="00992FC1">
        <w:rPr>
          <w:rFonts w:cs="DINNextLTPro-Regular"/>
        </w:rPr>
        <w:t>Gansen</w:t>
      </w:r>
      <w:proofErr w:type="spellEnd"/>
      <w:r w:rsidR="00992FC1">
        <w:rPr>
          <w:rFonts w:cs="DINNextLTPro-Regular"/>
        </w:rPr>
        <w:t xml:space="preserve"> stated that there was</w:t>
      </w:r>
      <w:r w:rsidR="00D63792">
        <w:rPr>
          <w:rFonts w:cs="DINNextLTPro-Regular"/>
        </w:rPr>
        <w:t xml:space="preserve"> </w:t>
      </w:r>
      <w:r w:rsidR="00992FC1" w:rsidRPr="00992FC1">
        <w:rPr>
          <w:rFonts w:cs="DINNextLTPro-Regular"/>
          <w:i/>
        </w:rPr>
        <w:t>“no bias and focus”</w:t>
      </w:r>
      <w:r w:rsidR="00D63792">
        <w:rPr>
          <w:rFonts w:cs="DINNextLTPro-Regular"/>
          <w:i/>
        </w:rPr>
        <w:t xml:space="preserve"> </w:t>
      </w:r>
      <w:r w:rsidR="00992FC1">
        <w:rPr>
          <w:rFonts w:cs="DINNextLTPro-Regular"/>
        </w:rPr>
        <w:t xml:space="preserve">to the choice of university. He did </w:t>
      </w:r>
      <w:proofErr w:type="gramStart"/>
      <w:r w:rsidR="00992FC1">
        <w:rPr>
          <w:rFonts w:cs="DINNextLTPro-Regular"/>
        </w:rPr>
        <w:t>however,</w:t>
      </w:r>
      <w:proofErr w:type="gramEnd"/>
      <w:r w:rsidR="00992FC1">
        <w:rPr>
          <w:rFonts w:cs="DINNextLTPro-Regular"/>
        </w:rPr>
        <w:t xml:space="preserve"> </w:t>
      </w:r>
      <w:r w:rsidR="00992FC1">
        <w:t>note that he is never approached by universities from Hong Kong perhaps because there are no teams working in this area.</w:t>
      </w:r>
    </w:p>
    <w:p w14:paraId="61C39079" w14:textId="77777777" w:rsidR="00992FC1" w:rsidRDefault="00992FC1" w:rsidP="00B2045C">
      <w:pPr>
        <w:autoSpaceDE w:val="0"/>
        <w:autoSpaceDN w:val="0"/>
        <w:adjustRightInd w:val="0"/>
        <w:spacing w:after="0" w:line="240" w:lineRule="auto"/>
        <w:rPr>
          <w:rFonts w:cs="DINNextLTPro-Regular"/>
        </w:rPr>
      </w:pPr>
    </w:p>
    <w:p w14:paraId="268A613A" w14:textId="77777777" w:rsidR="00E27720" w:rsidRDefault="00E27720" w:rsidP="00B2045C">
      <w:pPr>
        <w:autoSpaceDE w:val="0"/>
        <w:autoSpaceDN w:val="0"/>
        <w:adjustRightInd w:val="0"/>
        <w:spacing w:after="0" w:line="240" w:lineRule="auto"/>
        <w:rPr>
          <w:rFonts w:cs="DINNextLTPro-Regular"/>
        </w:rPr>
      </w:pPr>
      <w:r>
        <w:rPr>
          <w:rFonts w:cs="DINNextLTPro-Regular"/>
        </w:rPr>
        <w:lastRenderedPageBreak/>
        <w:t xml:space="preserve">Professor </w:t>
      </w:r>
      <w:proofErr w:type="spellStart"/>
      <w:r>
        <w:rPr>
          <w:rFonts w:cs="DINNextLTPro-Regular"/>
        </w:rPr>
        <w:t>Mawby</w:t>
      </w:r>
      <w:proofErr w:type="spellEnd"/>
      <w:r>
        <w:rPr>
          <w:rFonts w:cs="DINNextLTPro-Regular"/>
        </w:rPr>
        <w:t xml:space="preserve"> the UK academic partner of Scorpion </w:t>
      </w:r>
      <w:r w:rsidR="004120AD">
        <w:rPr>
          <w:rFonts w:cs="DINNextLTPro-Regular"/>
        </w:rPr>
        <w:t>thought</w:t>
      </w:r>
      <w:r>
        <w:rPr>
          <w:rFonts w:cs="DINNextLTPro-Regular"/>
        </w:rPr>
        <w:t xml:space="preserve"> that in general there was little demand in Hong </w:t>
      </w:r>
      <w:r w:rsidR="006D39F6">
        <w:rPr>
          <w:rFonts w:cs="DINNextLTPro-Regular"/>
        </w:rPr>
        <w:t>Kong</w:t>
      </w:r>
      <w:r>
        <w:rPr>
          <w:rFonts w:cs="DINNextLTPro-Regular"/>
        </w:rPr>
        <w:t xml:space="preserve"> industry for UK academic collaborators as many </w:t>
      </w:r>
      <w:r w:rsidR="004120AD">
        <w:rPr>
          <w:rFonts w:cs="DINNextLTPro-Regular"/>
        </w:rPr>
        <w:t>manufacturing</w:t>
      </w:r>
      <w:r>
        <w:rPr>
          <w:rFonts w:cs="DINNextLTPro-Regular"/>
        </w:rPr>
        <w:t xml:space="preserve"> companies are</w:t>
      </w:r>
      <w:r w:rsidR="005C3D8B">
        <w:rPr>
          <w:rFonts w:cs="DINNextLTPro-Regular"/>
        </w:rPr>
        <w:t xml:space="preserve"> fairly small.</w:t>
      </w:r>
    </w:p>
    <w:p w14:paraId="25C0BDCC" w14:textId="77777777" w:rsidR="00FC0271" w:rsidRDefault="00FC0271" w:rsidP="00B2045C">
      <w:pPr>
        <w:autoSpaceDE w:val="0"/>
        <w:autoSpaceDN w:val="0"/>
        <w:adjustRightInd w:val="0"/>
        <w:spacing w:after="0" w:line="240" w:lineRule="auto"/>
        <w:rPr>
          <w:rFonts w:cs="DINNextLTPro-Regular"/>
        </w:rPr>
      </w:pPr>
    </w:p>
    <w:p w14:paraId="6E3DF8C6" w14:textId="77777777" w:rsidR="00FC0271" w:rsidRDefault="00FC0271" w:rsidP="00B2045C">
      <w:pPr>
        <w:autoSpaceDE w:val="0"/>
        <w:autoSpaceDN w:val="0"/>
        <w:adjustRightInd w:val="0"/>
        <w:spacing w:after="0" w:line="240" w:lineRule="auto"/>
        <w:rPr>
          <w:rFonts w:cs="DINNextLTPro-Regular"/>
        </w:rPr>
      </w:pPr>
    </w:p>
    <w:p w14:paraId="5A7DB093" w14:textId="77777777" w:rsidR="00FC0271" w:rsidRDefault="00FC0271" w:rsidP="00B2045C">
      <w:pPr>
        <w:autoSpaceDE w:val="0"/>
        <w:autoSpaceDN w:val="0"/>
        <w:adjustRightInd w:val="0"/>
        <w:spacing w:after="0" w:line="240" w:lineRule="auto"/>
        <w:rPr>
          <w:rFonts w:cs="DINNextLTPro-Regular"/>
        </w:rPr>
      </w:pPr>
    </w:p>
    <w:p w14:paraId="22EBDFEE" w14:textId="77777777" w:rsidR="00992FC1" w:rsidRDefault="00992FC1" w:rsidP="00B2045C">
      <w:pPr>
        <w:autoSpaceDE w:val="0"/>
        <w:autoSpaceDN w:val="0"/>
        <w:adjustRightInd w:val="0"/>
        <w:spacing w:after="0" w:line="240" w:lineRule="auto"/>
        <w:rPr>
          <w:rFonts w:cs="DINNextLTPro-Regular"/>
        </w:rPr>
      </w:pPr>
    </w:p>
    <w:p w14:paraId="4DFA6FD9" w14:textId="77777777" w:rsidR="005779E1" w:rsidRPr="005779E1" w:rsidRDefault="009560FC" w:rsidP="00B2045C">
      <w:pPr>
        <w:autoSpaceDE w:val="0"/>
        <w:autoSpaceDN w:val="0"/>
        <w:adjustRightInd w:val="0"/>
        <w:spacing w:after="0" w:line="240" w:lineRule="auto"/>
        <w:rPr>
          <w:rFonts w:cs="DINNextLTPro-Regular"/>
          <w:b/>
          <w:i/>
        </w:rPr>
      </w:pPr>
      <w:r>
        <w:rPr>
          <w:rFonts w:cs="DINNextLTPro-Regular"/>
          <w:b/>
          <w:i/>
        </w:rPr>
        <w:t>Role of t</w:t>
      </w:r>
      <w:r w:rsidR="005779E1" w:rsidRPr="005779E1">
        <w:rPr>
          <w:rFonts w:cs="DINNextLTPro-Regular"/>
          <w:b/>
          <w:i/>
        </w:rPr>
        <w:t xml:space="preserve">he British Council in Hong </w:t>
      </w:r>
      <w:r w:rsidR="0041005C" w:rsidRPr="005779E1">
        <w:rPr>
          <w:rFonts w:cs="DINNextLTPro-Regular"/>
          <w:b/>
          <w:i/>
        </w:rPr>
        <w:t>Kong</w:t>
      </w:r>
    </w:p>
    <w:p w14:paraId="1BA1AF20" w14:textId="77777777" w:rsidR="005779E1" w:rsidRDefault="005779E1" w:rsidP="00B2045C">
      <w:pPr>
        <w:autoSpaceDE w:val="0"/>
        <w:autoSpaceDN w:val="0"/>
        <w:adjustRightInd w:val="0"/>
        <w:spacing w:after="0" w:line="240" w:lineRule="auto"/>
        <w:rPr>
          <w:rFonts w:cs="DINNextLTPro-Regular"/>
        </w:rPr>
      </w:pPr>
    </w:p>
    <w:p w14:paraId="24C8298E" w14:textId="77777777" w:rsidR="008D35E8" w:rsidRDefault="005779E1" w:rsidP="00B2045C">
      <w:pPr>
        <w:autoSpaceDE w:val="0"/>
        <w:autoSpaceDN w:val="0"/>
        <w:adjustRightInd w:val="0"/>
        <w:spacing w:after="0" w:line="240" w:lineRule="auto"/>
        <w:rPr>
          <w:rFonts w:cs="DINNextLTPro-Regular"/>
        </w:rPr>
      </w:pPr>
      <w:r>
        <w:rPr>
          <w:rFonts w:cs="DINNextLTPro-Regular"/>
        </w:rPr>
        <w:t>None of the partners approached</w:t>
      </w:r>
      <w:r w:rsidR="00D63792">
        <w:rPr>
          <w:rFonts w:cs="DINNextLTPro-Regular"/>
        </w:rPr>
        <w:t xml:space="preserve"> the British Co</w:t>
      </w:r>
      <w:r w:rsidR="00DE7950">
        <w:rPr>
          <w:rFonts w:cs="DINNextLTPro-Regular"/>
        </w:rPr>
        <w:t>u</w:t>
      </w:r>
      <w:r w:rsidR="00D63792">
        <w:rPr>
          <w:rFonts w:cs="DINNextLTPro-Regular"/>
        </w:rPr>
        <w:t>ncil</w:t>
      </w:r>
      <w:r>
        <w:rPr>
          <w:rFonts w:cs="DINNextLTPro-Regular"/>
        </w:rPr>
        <w:t xml:space="preserve"> (nor thought to do so) before entering into the arrangements. The</w:t>
      </w:r>
      <w:r w:rsidR="00D63792">
        <w:rPr>
          <w:rFonts w:cs="DINNextLTPro-Regular"/>
        </w:rPr>
        <w:t>y all thought that the British C</w:t>
      </w:r>
      <w:r>
        <w:rPr>
          <w:rFonts w:cs="DINNextLTPro-Regular"/>
        </w:rPr>
        <w:t>ouncil could offer</w:t>
      </w:r>
      <w:r w:rsidR="00B731D5">
        <w:rPr>
          <w:rFonts w:cs="DINNextLTPro-Regular"/>
        </w:rPr>
        <w:t xml:space="preserve"> help </w:t>
      </w:r>
      <w:r>
        <w:rPr>
          <w:rFonts w:cs="DINNextLTPro-Regular"/>
        </w:rPr>
        <w:t xml:space="preserve"> – or make clearer that they </w:t>
      </w:r>
      <w:r w:rsidR="00D63792">
        <w:rPr>
          <w:rFonts w:cs="DINNextLTPro-Regular"/>
        </w:rPr>
        <w:t>have</w:t>
      </w:r>
      <w:r>
        <w:rPr>
          <w:rFonts w:cs="DINNextLTPro-Regular"/>
        </w:rPr>
        <w:t xml:space="preserve"> a role in cultural orientation and help in convincing partners in Hong Kong about the credibility of UK academic institutions.</w:t>
      </w:r>
    </w:p>
    <w:p w14:paraId="2DEEF8A4" w14:textId="77777777" w:rsidR="002C2D8F" w:rsidRDefault="002C2D8F" w:rsidP="00B2045C">
      <w:pPr>
        <w:autoSpaceDE w:val="0"/>
        <w:autoSpaceDN w:val="0"/>
        <w:adjustRightInd w:val="0"/>
        <w:spacing w:after="0" w:line="240" w:lineRule="auto"/>
        <w:rPr>
          <w:rFonts w:cs="DINNextLTPro-Regular"/>
        </w:rPr>
      </w:pPr>
    </w:p>
    <w:p w14:paraId="43C56D11" w14:textId="77777777" w:rsidR="00170297" w:rsidRDefault="00170297" w:rsidP="00B731D5">
      <w:pPr>
        <w:jc w:val="both"/>
        <w:rPr>
          <w:rFonts w:cs="DINNextLTPro-Regular"/>
        </w:rPr>
      </w:pPr>
      <w:r>
        <w:rPr>
          <w:rFonts w:cs="DINNextLTPro-Regular"/>
        </w:rPr>
        <w:t>The academic from the University of Belfast reported havi</w:t>
      </w:r>
      <w:r w:rsidR="00D63792">
        <w:rPr>
          <w:rFonts w:cs="DINNextLTPro-Regular"/>
        </w:rPr>
        <w:t>ng no contact with the British C</w:t>
      </w:r>
      <w:r>
        <w:rPr>
          <w:rFonts w:cs="DINNextLTPro-Regular"/>
        </w:rPr>
        <w:t xml:space="preserve">ouncil in Hong Kong but thought that </w:t>
      </w:r>
      <w:r w:rsidR="00B731D5">
        <w:rPr>
          <w:rFonts w:cs="DINNextLTPro-Regular"/>
        </w:rPr>
        <w:t>it</w:t>
      </w:r>
      <w:r>
        <w:rPr>
          <w:rFonts w:cs="DINNextLTPro-Regular"/>
        </w:rPr>
        <w:t xml:space="preserve"> would be good for organising events. However, he did think that the </w:t>
      </w:r>
      <w:r w:rsidR="00B905B0">
        <w:rPr>
          <w:rFonts w:cs="DINNextLTPro-Regular"/>
        </w:rPr>
        <w:t>British</w:t>
      </w:r>
      <w:r>
        <w:rPr>
          <w:rFonts w:cs="DINNextLTPro-Regular"/>
        </w:rPr>
        <w:t xml:space="preserve"> Council was the natural link to businesses in Hong Kong.</w:t>
      </w:r>
      <w:r w:rsidR="006A6B37">
        <w:rPr>
          <w:rFonts w:cs="DINNextLTPro-Regular"/>
        </w:rPr>
        <w:t xml:space="preserve"> He </w:t>
      </w:r>
      <w:r w:rsidR="00D63792">
        <w:rPr>
          <w:rFonts w:cs="DINNextLTPro-Regular"/>
        </w:rPr>
        <w:t>stated</w:t>
      </w:r>
      <w:r w:rsidR="006A6B37">
        <w:rPr>
          <w:rFonts w:cs="DINNextLTPro-Regular"/>
        </w:rPr>
        <w:t xml:space="preserve"> that</w:t>
      </w:r>
      <w:r w:rsidR="00D63792">
        <w:rPr>
          <w:rFonts w:cs="DINNextLTPro-Regular"/>
        </w:rPr>
        <w:t xml:space="preserve"> the</w:t>
      </w:r>
      <w:r w:rsidR="006A6B37">
        <w:rPr>
          <w:rFonts w:cs="DINNextLTPro-Regular"/>
        </w:rPr>
        <w:t xml:space="preserve"> </w:t>
      </w:r>
      <w:r w:rsidR="00B0364E">
        <w:rPr>
          <w:rFonts w:cs="DINNextLTPro-Regular"/>
        </w:rPr>
        <w:t xml:space="preserve">British </w:t>
      </w:r>
      <w:r w:rsidR="006A6B37">
        <w:rPr>
          <w:rFonts w:cs="DINNextLTPro-Regular"/>
        </w:rPr>
        <w:t xml:space="preserve">Council </w:t>
      </w:r>
      <w:proofErr w:type="gramStart"/>
      <w:r w:rsidR="006A6B37">
        <w:rPr>
          <w:rFonts w:cs="DINNextLTPro-Regular"/>
        </w:rPr>
        <w:t>can</w:t>
      </w:r>
      <w:proofErr w:type="gramEnd"/>
      <w:r w:rsidR="006A6B37">
        <w:rPr>
          <w:rFonts w:cs="DINNextLTPro-Regular"/>
        </w:rPr>
        <w:t xml:space="preserve"> act as social capital to link into higher echelons. However, he </w:t>
      </w:r>
      <w:proofErr w:type="gramStart"/>
      <w:r w:rsidR="006A6B37">
        <w:rPr>
          <w:rFonts w:cs="DINNextLTPro-Regular"/>
        </w:rPr>
        <w:t>reported</w:t>
      </w:r>
      <w:proofErr w:type="gramEnd"/>
      <w:r w:rsidR="006A6B37">
        <w:rPr>
          <w:rFonts w:cs="DINNextLTPro-Regular"/>
        </w:rPr>
        <w:t xml:space="preserve"> </w:t>
      </w:r>
      <w:proofErr w:type="gramStart"/>
      <w:r w:rsidR="006A6B37">
        <w:rPr>
          <w:rFonts w:cs="DINNextLTPro-Regular"/>
        </w:rPr>
        <w:t>you need</w:t>
      </w:r>
      <w:proofErr w:type="gramEnd"/>
      <w:r w:rsidR="006A6B37">
        <w:rPr>
          <w:rFonts w:cs="DINNextLTPro-Regular"/>
        </w:rPr>
        <w:t xml:space="preserve"> to be in the higher echelons to be recognised by the British Council.</w:t>
      </w:r>
    </w:p>
    <w:p w14:paraId="07F5F594" w14:textId="77777777" w:rsidR="00035297" w:rsidRDefault="00035297" w:rsidP="00035297">
      <w:pPr>
        <w:rPr>
          <w:rFonts w:cs="DINNextLTPro-Regular"/>
        </w:rPr>
      </w:pPr>
      <w:r>
        <w:rPr>
          <w:rFonts w:cs="DINNextLTPro-Regular"/>
        </w:rPr>
        <w:t xml:space="preserve">The British Council needs to become more active – give funding for speculative visits and </w:t>
      </w:r>
    </w:p>
    <w:p w14:paraId="01DADE6D" w14:textId="77777777" w:rsidR="00035297" w:rsidRDefault="00035297" w:rsidP="00035297">
      <w:pPr>
        <w:jc w:val="center"/>
        <w:rPr>
          <w:rFonts w:cs="DINNextLTPro-Regular"/>
        </w:rPr>
      </w:pPr>
      <w:r>
        <w:rPr>
          <w:rFonts w:cs="DINNextLTPro-Regular"/>
        </w:rPr>
        <w:t>“</w:t>
      </w:r>
      <w:proofErr w:type="gramStart"/>
      <w:r>
        <w:rPr>
          <w:rFonts w:cs="DINNextLTPro-Regular"/>
        </w:rPr>
        <w:t>set</w:t>
      </w:r>
      <w:proofErr w:type="gramEnd"/>
      <w:r w:rsidR="00F04C73">
        <w:rPr>
          <w:rFonts w:cs="DINNextLTPro-Regular"/>
        </w:rPr>
        <w:t>-</w:t>
      </w:r>
      <w:r>
        <w:rPr>
          <w:rFonts w:cs="DINNextLTPro-Regular"/>
        </w:rPr>
        <w:t>up funding schemes like the Newton fund”</w:t>
      </w:r>
    </w:p>
    <w:p w14:paraId="44939CCA" w14:textId="77777777" w:rsidR="00035297" w:rsidRDefault="00D63792" w:rsidP="00035297">
      <w:pPr>
        <w:rPr>
          <w:rFonts w:cs="DINNextLTPro-Regular"/>
        </w:rPr>
      </w:pPr>
      <w:r>
        <w:rPr>
          <w:rFonts w:cs="DINNextLTPro-Regular"/>
        </w:rPr>
        <w:t>Academics perceive the British C</w:t>
      </w:r>
      <w:r w:rsidR="00035297">
        <w:rPr>
          <w:rFonts w:cs="DINNextLTPro-Regular"/>
        </w:rPr>
        <w:t>ouncil as somewhat elitist and concerned more with politics than funding projects.</w:t>
      </w:r>
    </w:p>
    <w:p w14:paraId="6DF2DD21" w14:textId="77777777" w:rsidR="002C2D8F" w:rsidRDefault="00035297" w:rsidP="002946C1">
      <w:pPr>
        <w:jc w:val="center"/>
        <w:rPr>
          <w:rFonts w:cs="DINNextLTPro-Regular"/>
        </w:rPr>
      </w:pPr>
      <w:r>
        <w:rPr>
          <w:rFonts w:cs="DINNextLTPro-Regular"/>
        </w:rPr>
        <w:t>“The British Council is not close to funding opportunities - very top down”.</w:t>
      </w:r>
    </w:p>
    <w:p w14:paraId="191A337A" w14:textId="77777777" w:rsidR="002C2D8F" w:rsidRDefault="002C2D8F" w:rsidP="006D39F6">
      <w:pPr>
        <w:jc w:val="both"/>
        <w:rPr>
          <w:rFonts w:cs="DINNextLTPro-Regular"/>
        </w:rPr>
      </w:pPr>
      <w:r>
        <w:rPr>
          <w:rFonts w:cs="DINNextLTPro-Regular"/>
        </w:rPr>
        <w:t xml:space="preserve">Dr </w:t>
      </w:r>
      <w:proofErr w:type="spellStart"/>
      <w:r>
        <w:rPr>
          <w:rFonts w:cs="DINNextLTPro-Regular"/>
        </w:rPr>
        <w:t>Crean</w:t>
      </w:r>
      <w:proofErr w:type="spellEnd"/>
      <w:r>
        <w:rPr>
          <w:rFonts w:cs="DINNextLTPro-Regular"/>
        </w:rPr>
        <w:t xml:space="preserve"> suggested that it would be helpful if the British council could maintain and make available lists of companies interested in collaborating with UK academics and the area they work in. This would make searching for partners much easier and save a lot of search time.</w:t>
      </w:r>
    </w:p>
    <w:p w14:paraId="1D3585CC" w14:textId="77777777" w:rsidR="002946C1" w:rsidRDefault="00EB137D" w:rsidP="006D39F6">
      <w:pPr>
        <w:jc w:val="both"/>
        <w:rPr>
          <w:rFonts w:cs="DINNextLTPro-Regular"/>
        </w:rPr>
      </w:pPr>
      <w:r>
        <w:rPr>
          <w:rFonts w:cs="DINNextLTPro-Regular"/>
        </w:rPr>
        <w:t xml:space="preserve">Dr </w:t>
      </w:r>
      <w:proofErr w:type="spellStart"/>
      <w:r>
        <w:rPr>
          <w:rFonts w:cs="DINNextLTPro-Regular"/>
        </w:rPr>
        <w:t>Crean</w:t>
      </w:r>
      <w:proofErr w:type="spellEnd"/>
      <w:r>
        <w:rPr>
          <w:rFonts w:cs="DINNextLTPro-Regular"/>
        </w:rPr>
        <w:t xml:space="preserve"> also advocated that the British Council should offer or facilitate travel grants to allow academics to visit Hong Kong industry and a funding stream should be developed to fund UK students to </w:t>
      </w:r>
      <w:r w:rsidR="002946C1">
        <w:rPr>
          <w:rFonts w:cs="DINNextLTPro-Regular"/>
        </w:rPr>
        <w:t>conduct work</w:t>
      </w:r>
      <w:r>
        <w:rPr>
          <w:rFonts w:cs="DINNextLTPro-Regular"/>
        </w:rPr>
        <w:t>, (supervised by UK academics)</w:t>
      </w:r>
      <w:r w:rsidR="002946C1">
        <w:rPr>
          <w:rFonts w:cs="DINNextLTPro-Regular"/>
        </w:rPr>
        <w:t>, i</w:t>
      </w:r>
      <w:r>
        <w:rPr>
          <w:rFonts w:cs="DINNextLTPro-Regular"/>
        </w:rPr>
        <w:t>n Hong Kong industry</w:t>
      </w:r>
      <w:r w:rsidR="002946C1">
        <w:rPr>
          <w:rFonts w:cs="DINNextLTPro-Regular"/>
        </w:rPr>
        <w:t>. This would help in achieving PhD learning outcomes and become “global graduates” by helping with</w:t>
      </w:r>
      <w:proofErr w:type="gramStart"/>
      <w:r w:rsidR="002946C1">
        <w:rPr>
          <w:rFonts w:cs="DINNextLTPro-Regular"/>
        </w:rPr>
        <w:t>:-</w:t>
      </w:r>
      <w:proofErr w:type="gramEnd"/>
    </w:p>
    <w:p w14:paraId="295A989C" w14:textId="77777777" w:rsidR="00EB137D" w:rsidRDefault="002946C1" w:rsidP="002946C1">
      <w:pPr>
        <w:jc w:val="center"/>
        <w:rPr>
          <w:rFonts w:cs="DINNextLTPro-Regular"/>
          <w:i/>
        </w:rPr>
      </w:pPr>
      <w:r>
        <w:rPr>
          <w:rFonts w:cs="DINNextLTPro-Regular"/>
          <w:i/>
        </w:rPr>
        <w:t>“</w:t>
      </w:r>
      <w:proofErr w:type="gramStart"/>
      <w:r w:rsidRPr="006D39F6">
        <w:rPr>
          <w:rFonts w:cs="DINNextLTPro-Regular"/>
          <w:i/>
        </w:rPr>
        <w:t>training</w:t>
      </w:r>
      <w:proofErr w:type="gramEnd"/>
      <w:r w:rsidRPr="006D39F6">
        <w:rPr>
          <w:rFonts w:cs="DINNextLTPro-Regular"/>
          <w:i/>
        </w:rPr>
        <w:t xml:space="preserve"> of students to  make PhD students more “industry ready” and  more applicable to industry</w:t>
      </w:r>
      <w:r>
        <w:rPr>
          <w:rFonts w:cs="DINNextLTPro-Regular"/>
          <w:i/>
        </w:rPr>
        <w:t>”</w:t>
      </w:r>
      <w:r w:rsidRPr="006D39F6">
        <w:rPr>
          <w:rFonts w:cs="DINNextLTPro-Regular"/>
          <w:i/>
        </w:rPr>
        <w:t>.</w:t>
      </w:r>
    </w:p>
    <w:p w14:paraId="139D66AD" w14:textId="77777777" w:rsidR="002946C1" w:rsidRPr="006D39F6" w:rsidRDefault="002946C1" w:rsidP="006D39F6">
      <w:pPr>
        <w:jc w:val="both"/>
        <w:rPr>
          <w:rFonts w:cs="DINNextLTPro-Regular"/>
        </w:rPr>
      </w:pPr>
      <w:r w:rsidRPr="006D39F6">
        <w:rPr>
          <w:rFonts w:cs="DINNextLTPro-Regular"/>
        </w:rPr>
        <w:t xml:space="preserve">All expressed a desire to continue to work with Hong Kong industrialists after completion of the current project. Speaking of the nature of the current collaboration Dr </w:t>
      </w:r>
      <w:proofErr w:type="spellStart"/>
      <w:r w:rsidRPr="006D39F6">
        <w:rPr>
          <w:rFonts w:cs="DINNextLTPro-Regular"/>
        </w:rPr>
        <w:t>Crean</w:t>
      </w:r>
      <w:proofErr w:type="spellEnd"/>
      <w:r w:rsidRPr="006D39F6">
        <w:rPr>
          <w:rFonts w:cs="DINNextLTPro-Regular"/>
        </w:rPr>
        <w:t xml:space="preserve"> stated:</w:t>
      </w:r>
    </w:p>
    <w:p w14:paraId="1878B1B3" w14:textId="77777777" w:rsidR="005C027F" w:rsidRDefault="002946C1" w:rsidP="005C027F">
      <w:pPr>
        <w:jc w:val="both"/>
        <w:rPr>
          <w:rFonts w:cs="DINNextLTPro-Regular"/>
          <w:b/>
          <w:i/>
        </w:rPr>
      </w:pPr>
      <w:r>
        <w:rPr>
          <w:rFonts w:cs="DINNextLTPro-Regular"/>
          <w:i/>
        </w:rPr>
        <w:t xml:space="preserve">“It is really beneficial – to see the other side – what </w:t>
      </w:r>
      <w:r w:rsidR="009343F7">
        <w:rPr>
          <w:rFonts w:cs="DINNextLTPro-Regular"/>
          <w:i/>
        </w:rPr>
        <w:t xml:space="preserve">the industrial world is like, what </w:t>
      </w:r>
      <w:r w:rsidR="00306A47">
        <w:rPr>
          <w:rFonts w:cs="DINNextLTPro-Regular"/>
          <w:i/>
        </w:rPr>
        <w:t>their business cases are li</w:t>
      </w:r>
      <w:r w:rsidR="009343F7">
        <w:rPr>
          <w:rFonts w:cs="DINNextLTPro-Regular"/>
          <w:i/>
        </w:rPr>
        <w:t>ke and why you would go down a certain path towards commercialisation – because this is so far removed from what we do – all lab based, done out of interest to develop the materials”</w:t>
      </w:r>
      <w:r w:rsidR="005C027F">
        <w:rPr>
          <w:rFonts w:cs="DINNextLTPro-Regular"/>
          <w:b/>
          <w:i/>
        </w:rPr>
        <w:t>,</w:t>
      </w:r>
    </w:p>
    <w:p w14:paraId="6945D201" w14:textId="77777777" w:rsidR="00306A47" w:rsidRPr="005C027F" w:rsidRDefault="00306A47" w:rsidP="00D76B41">
      <w:pPr>
        <w:pStyle w:val="ListParagraph"/>
        <w:numPr>
          <w:ilvl w:val="0"/>
          <w:numId w:val="13"/>
        </w:numPr>
        <w:ind w:left="0"/>
        <w:jc w:val="both"/>
        <w:rPr>
          <w:rFonts w:cs="DINNextLTPro-Regular"/>
          <w:b/>
          <w:i/>
        </w:rPr>
      </w:pPr>
      <w:r w:rsidRPr="005C027F">
        <w:rPr>
          <w:rFonts w:cs="DINNextLTPro-Regular"/>
          <w:b/>
          <w:i/>
        </w:rPr>
        <w:t>Interview with Dr R</w:t>
      </w:r>
      <w:r w:rsidR="00FB27D4" w:rsidRPr="005C027F">
        <w:rPr>
          <w:rFonts w:cs="DINNextLTPro-Regular"/>
          <w:b/>
          <w:i/>
        </w:rPr>
        <w:t>i</w:t>
      </w:r>
      <w:r w:rsidRPr="005C027F">
        <w:rPr>
          <w:rFonts w:cs="DINNextLTPro-Regular"/>
          <w:b/>
          <w:i/>
        </w:rPr>
        <w:t xml:space="preserve">chard Armour, </w:t>
      </w:r>
      <w:r>
        <w:t xml:space="preserve">Secretary-General, University Grants Committee (UGC) of </w:t>
      </w:r>
      <w:r w:rsidR="00FB27D4">
        <w:t>Hong</w:t>
      </w:r>
      <w:r>
        <w:t xml:space="preserve"> </w:t>
      </w:r>
      <w:r w:rsidR="00FB27D4">
        <w:t>Kong</w:t>
      </w:r>
    </w:p>
    <w:p w14:paraId="3696501F" w14:textId="77777777" w:rsidR="00FB27D4" w:rsidRDefault="00FB27D4" w:rsidP="00D76B41">
      <w:pPr>
        <w:jc w:val="both"/>
      </w:pPr>
      <w:r w:rsidRPr="0056158E">
        <w:t>T</w:t>
      </w:r>
      <w:r>
        <w:t>he University Grants Committee (</w:t>
      </w:r>
      <w:r w:rsidRPr="0056158E">
        <w:t>UGC</w:t>
      </w:r>
      <w:r>
        <w:t>)</w:t>
      </w:r>
      <w:r w:rsidRPr="0056158E">
        <w:t xml:space="preserve"> of Hong Kong is a non-statutory advisory committee responsible for advising the </w:t>
      </w:r>
      <w:r w:rsidR="00535696">
        <w:t>g</w:t>
      </w:r>
      <w:r w:rsidR="00535696" w:rsidRPr="0056158E">
        <w:t xml:space="preserve">overnment </w:t>
      </w:r>
      <w:r w:rsidRPr="0056158E">
        <w:t>of the Special Administrative Region (SAR) of the People's Republic of China on the development and funding needs of higher education institutions in the SAR</w:t>
      </w:r>
      <w:r>
        <w:t xml:space="preserve">. </w:t>
      </w:r>
    </w:p>
    <w:p w14:paraId="3F8C9459" w14:textId="77777777" w:rsidR="00FB27D4" w:rsidRDefault="00FB27D4" w:rsidP="006D39F6">
      <w:r>
        <w:lastRenderedPageBreak/>
        <w:t>Dr Armour reported three broad concerns</w:t>
      </w:r>
      <w:r w:rsidR="00B731D5">
        <w:t>:</w:t>
      </w:r>
    </w:p>
    <w:p w14:paraId="0F23E111" w14:textId="77777777" w:rsidR="00FB27D4" w:rsidRDefault="00FB27D4" w:rsidP="006D39F6">
      <w:pPr>
        <w:ind w:left="720"/>
      </w:pPr>
      <w:r>
        <w:t>5.1</w:t>
      </w:r>
      <w:r w:rsidR="00D00FAA">
        <w:tab/>
      </w:r>
      <w:r>
        <w:t>There are not stronger connections between HEI and business/enterprise in HK and it is an area that they (U</w:t>
      </w:r>
      <w:r w:rsidR="00D8274F">
        <w:t>GC</w:t>
      </w:r>
      <w:r>
        <w:t xml:space="preserve">) are keen to </w:t>
      </w:r>
      <w:r w:rsidR="00D00FAA">
        <w:t>expand.</w:t>
      </w:r>
      <w:r>
        <w:t xml:space="preserve"> </w:t>
      </w:r>
    </w:p>
    <w:p w14:paraId="6E7E0EA2" w14:textId="77777777" w:rsidR="00FB27D4" w:rsidRDefault="00FB27D4" w:rsidP="006D39F6">
      <w:pPr>
        <w:ind w:left="720"/>
      </w:pPr>
      <w:r>
        <w:t>5.2</w:t>
      </w:r>
      <w:r w:rsidR="00D00FAA">
        <w:tab/>
      </w:r>
      <w:r>
        <w:t xml:space="preserve"> That the current R&amp;D set up, involving HK Science and Technology Park, Innovation and Technology Commission etc., is not</w:t>
      </w:r>
      <w:r w:rsidR="00E04214">
        <w:t xml:space="preserve"> converting enough</w:t>
      </w:r>
      <w:r>
        <w:t xml:space="preserve"> research outputs into impact.  </w:t>
      </w:r>
    </w:p>
    <w:p w14:paraId="7504454C" w14:textId="77777777" w:rsidR="00FB27D4" w:rsidRDefault="00FB27D4" w:rsidP="006D39F6">
      <w:pPr>
        <w:ind w:left="720"/>
      </w:pPr>
      <w:r>
        <w:t xml:space="preserve">5.3 </w:t>
      </w:r>
      <w:r w:rsidR="00D00FAA">
        <w:tab/>
      </w:r>
      <w:r>
        <w:t xml:space="preserve">There are overlaps in current research players in HK </w:t>
      </w:r>
      <w:r w:rsidR="00D00FAA">
        <w:t>e.g.</w:t>
      </w:r>
      <w:r>
        <w:t xml:space="preserve"> ITC’s University Industry Collaborative Programme and some of the UGC’s funding programmes.</w:t>
      </w:r>
    </w:p>
    <w:p w14:paraId="153B9358" w14:textId="3031742A" w:rsidR="00FB27D4" w:rsidRPr="006D39F6" w:rsidRDefault="00FB27D4" w:rsidP="009D50E9">
      <w:pPr>
        <w:rPr>
          <w:i/>
        </w:rPr>
      </w:pPr>
      <w:r>
        <w:t>He suggests that these concerns are understandable as</w:t>
      </w:r>
      <w:r w:rsidR="00B9051A">
        <w:t xml:space="preserve"> he feels </w:t>
      </w:r>
      <w:r w:rsidRPr="009D50E9">
        <w:t xml:space="preserve">It is important to remember that ‘a research culture’ in HK universities is relatively new </w:t>
      </w:r>
      <w:r w:rsidR="00B9051A" w:rsidRPr="009D50E9">
        <w:t>as</w:t>
      </w:r>
      <w:r w:rsidRPr="009D50E9">
        <w:t xml:space="preserve"> proper funding only started about 20 years ago so there is no full generation with that understanding and outlook yet</w:t>
      </w:r>
      <w:r w:rsidRPr="006D39F6">
        <w:rPr>
          <w:i/>
        </w:rPr>
        <w:t>.</w:t>
      </w:r>
    </w:p>
    <w:p w14:paraId="29906040" w14:textId="77777777" w:rsidR="00E34A3C" w:rsidRDefault="00E34A3C" w:rsidP="006D39F6">
      <w:pPr>
        <w:jc w:val="both"/>
      </w:pPr>
      <w:r>
        <w:t>Dr Armour went on to comment that although Hong Kong universities did well in the recent Research Assessment Exercise</w:t>
      </w:r>
      <w:r w:rsidR="00D00FAA">
        <w:t>,</w:t>
      </w:r>
      <w:r>
        <w:t xml:space="preserve"> student</w:t>
      </w:r>
      <w:r w:rsidR="00D00FAA">
        <w:t>s</w:t>
      </w:r>
      <w:r>
        <w:t xml:space="preserve"> who graduate do not look for careers in science and engineering preferring to seek employment in banking</w:t>
      </w:r>
      <w:r w:rsidR="00027224">
        <w:t>. He suggested that a</w:t>
      </w:r>
      <w:r w:rsidRPr="006D39F6">
        <w:t xml:space="preserve"> reason for lack of opportunities might lie </w:t>
      </w:r>
      <w:r w:rsidR="00027224">
        <w:t xml:space="preserve">in </w:t>
      </w:r>
      <w:r w:rsidRPr="00594B33">
        <w:t>a gap, between basic research (funded by UGC) and the point at which Innovation and Technolog</w:t>
      </w:r>
      <w:r w:rsidR="00B731D5">
        <w:t>y Fund want to pick up projects,</w:t>
      </w:r>
      <w:r w:rsidRPr="00594B33">
        <w:t xml:space="preserve"> which limits the </w:t>
      </w:r>
      <w:r w:rsidR="00D8274F">
        <w:t>“</w:t>
      </w:r>
      <w:r w:rsidRPr="00664FA1">
        <w:t>midstream” research</w:t>
      </w:r>
      <w:r w:rsidR="00B731D5">
        <w:t>. H</w:t>
      </w:r>
      <w:r w:rsidRPr="00664FA1">
        <w:t xml:space="preserve">ence funding for areas </w:t>
      </w:r>
      <w:r w:rsidR="00594B33" w:rsidRPr="00664FA1">
        <w:t>of applied research</w:t>
      </w:r>
      <w:r w:rsidR="00901C8E">
        <w:t xml:space="preserve">, </w:t>
      </w:r>
      <w:r w:rsidR="00594B33" w:rsidRPr="00664FA1">
        <w:t xml:space="preserve">in which </w:t>
      </w:r>
      <w:r w:rsidRPr="00154E48">
        <w:t xml:space="preserve">PhD </w:t>
      </w:r>
      <w:r w:rsidR="00594B33" w:rsidRPr="00154E48">
        <w:t xml:space="preserve">are </w:t>
      </w:r>
      <w:r w:rsidR="00901C8E" w:rsidRPr="00154E48">
        <w:t>typically employed</w:t>
      </w:r>
      <w:r w:rsidRPr="009F2363">
        <w:t xml:space="preserve"> </w:t>
      </w:r>
      <w:r w:rsidRPr="00594B33">
        <w:t>is limited</w:t>
      </w:r>
      <w:r w:rsidR="00594B33">
        <w:t>.</w:t>
      </w:r>
      <w:r w:rsidR="00027224">
        <w:t xml:space="preserve"> </w:t>
      </w:r>
    </w:p>
    <w:p w14:paraId="22C94374" w14:textId="77777777" w:rsidR="00A57429" w:rsidRDefault="0007660D" w:rsidP="006D39F6">
      <w:r>
        <w:t xml:space="preserve"> </w:t>
      </w:r>
      <w:r w:rsidR="00664FA1">
        <w:t>Dr Armour commented from his experience of Hong Kong academia that despite doing well in their Research Assessment Exercise Hong</w:t>
      </w:r>
      <w:r w:rsidR="00A57429">
        <w:t xml:space="preserve"> Kong academics</w:t>
      </w:r>
      <w:r w:rsidR="00AB2E73">
        <w:t xml:space="preserve"> do not have commercialisation as a priority.</w:t>
      </w:r>
      <w:r w:rsidR="00B9051A">
        <w:t xml:space="preserve">  It is not part of routine thinking in HK. </w:t>
      </w:r>
    </w:p>
    <w:p w14:paraId="53DCEAD5" w14:textId="77777777" w:rsidR="00594B33" w:rsidRPr="00594B33" w:rsidRDefault="00594B33" w:rsidP="006D39F6">
      <w:pPr>
        <w:jc w:val="both"/>
      </w:pPr>
    </w:p>
    <w:p w14:paraId="5D29C425" w14:textId="10E63822" w:rsidR="00A57429" w:rsidRDefault="00A57429" w:rsidP="006D39F6">
      <w:pPr>
        <w:jc w:val="both"/>
      </w:pPr>
      <w:r w:rsidRPr="006D39F6">
        <w:rPr>
          <w:rFonts w:cs="DINNextLTPro-Regular"/>
        </w:rPr>
        <w:t>Dr Armour also commented on Hon</w:t>
      </w:r>
      <w:r w:rsidR="00D8274F">
        <w:rPr>
          <w:rFonts w:cs="DINNextLTPro-Regular"/>
        </w:rPr>
        <w:t>g</w:t>
      </w:r>
      <w:r w:rsidRPr="006D39F6">
        <w:rPr>
          <w:rFonts w:cs="DINNextLTPro-Regular"/>
        </w:rPr>
        <w:t xml:space="preserve"> Kong industry that industrialists perceive universities to be</w:t>
      </w:r>
      <w:r>
        <w:rPr>
          <w:rFonts w:cs="DINNextLTPro-Regular"/>
          <w:b/>
          <w:i/>
        </w:rPr>
        <w:t xml:space="preserve"> “</w:t>
      </w:r>
      <w:r w:rsidRPr="006D39F6">
        <w:rPr>
          <w:i/>
        </w:rPr>
        <w:t>impenetrable”</w:t>
      </w:r>
      <w:r>
        <w:t xml:space="preserve"> and that the risk profile of research does not appeal to companies most believing that</w:t>
      </w:r>
      <w:r w:rsidR="00B9051A">
        <w:t xml:space="preserve"> there are easier ways to make money than through investing in R&amp;D.</w:t>
      </w:r>
    </w:p>
    <w:p w14:paraId="17910762" w14:textId="76341C16" w:rsidR="00A57429" w:rsidRDefault="00A57429" w:rsidP="009D50E9">
      <w:pPr>
        <w:jc w:val="both"/>
        <w:rPr>
          <w:i/>
        </w:rPr>
      </w:pPr>
      <w:r w:rsidRPr="006D39F6">
        <w:t xml:space="preserve">He went on to suggest that most companies look for research outside </w:t>
      </w:r>
      <w:r w:rsidR="00AB2E73">
        <w:t xml:space="preserve">the university </w:t>
      </w:r>
      <w:proofErr w:type="spellStart"/>
      <w:r w:rsidR="00AB2E73">
        <w:t>sector</w:t>
      </w:r>
      <w:r w:rsidRPr="006D39F6">
        <w:t>and</w:t>
      </w:r>
      <w:proofErr w:type="spellEnd"/>
      <w:r w:rsidRPr="006D39F6">
        <w:t xml:space="preserve"> that</w:t>
      </w:r>
      <w:r w:rsidR="00103711" w:rsidRPr="00103711">
        <w:t xml:space="preserve"> </w:t>
      </w:r>
      <w:r w:rsidRPr="009D50E9">
        <w:t>it’s not unusual for them to acquire the company that undertakes the research they seek, rather than commission particular research projects</w:t>
      </w:r>
      <w:r w:rsidRPr="006D39F6">
        <w:rPr>
          <w:i/>
        </w:rPr>
        <w:t>.</w:t>
      </w:r>
    </w:p>
    <w:p w14:paraId="31D4FD4A" w14:textId="77777777" w:rsidR="00956171" w:rsidRPr="006D39F6" w:rsidRDefault="00956171" w:rsidP="006D39F6">
      <w:pPr>
        <w:jc w:val="both"/>
        <w:rPr>
          <w:rFonts w:cs="DINNextLTPro-Regular"/>
          <w:b/>
          <w:i/>
        </w:rPr>
      </w:pPr>
      <w:r>
        <w:t>From t</w:t>
      </w:r>
      <w:r w:rsidR="00A57429" w:rsidRPr="006D39F6">
        <w:t xml:space="preserve">his interview it emerges that the focus of research is </w:t>
      </w:r>
      <w:r w:rsidR="00154E48" w:rsidRPr="006D39F6">
        <w:t>fundamental rather than applied and that an understanding gap exists between Hong Kong industrialists and Hong Kong academics. Further</w:t>
      </w:r>
      <w:r>
        <w:t>more,</w:t>
      </w:r>
      <w:r w:rsidR="00154E48" w:rsidRPr="006D39F6">
        <w:t xml:space="preserve"> i</w:t>
      </w:r>
      <w:r>
        <w:t>t</w:t>
      </w:r>
      <w:r w:rsidR="00154E48" w:rsidRPr="006D39F6">
        <w:t xml:space="preserve"> seems that industry does not value research and perceives i</w:t>
      </w:r>
      <w:r>
        <w:t>t</w:t>
      </w:r>
      <w:r w:rsidR="00154E48" w:rsidRPr="006D39F6">
        <w:t xml:space="preserve"> as too risky to engage in</w:t>
      </w:r>
      <w:r w:rsidR="00154E48">
        <w:rPr>
          <w:i/>
        </w:rPr>
        <w:t>.</w:t>
      </w:r>
    </w:p>
    <w:p w14:paraId="5305CCAF" w14:textId="77777777" w:rsidR="00F04C73" w:rsidRDefault="00F04C73" w:rsidP="00D76B41">
      <w:pPr>
        <w:pStyle w:val="ListParagraph"/>
        <w:numPr>
          <w:ilvl w:val="0"/>
          <w:numId w:val="13"/>
        </w:numPr>
        <w:ind w:left="0" w:firstLine="0"/>
        <w:jc w:val="both"/>
        <w:rPr>
          <w:rFonts w:cs="DINNextLTPro-Regular"/>
          <w:b/>
          <w:i/>
        </w:rPr>
      </w:pPr>
      <w:r w:rsidRPr="006D39F6">
        <w:rPr>
          <w:rFonts w:cs="DINNextLTPro-Regular"/>
          <w:b/>
          <w:i/>
        </w:rPr>
        <w:t>The Immediate Future</w:t>
      </w:r>
    </w:p>
    <w:p w14:paraId="208A3662" w14:textId="77777777" w:rsidR="000B589B" w:rsidRPr="006D39F6" w:rsidRDefault="000B589B" w:rsidP="006D39F6">
      <w:pPr>
        <w:pStyle w:val="ListParagraph"/>
        <w:jc w:val="both"/>
        <w:rPr>
          <w:rFonts w:cs="DINNextLTPro-Regular"/>
          <w:b/>
          <w:i/>
        </w:rPr>
      </w:pPr>
    </w:p>
    <w:p w14:paraId="71551B26" w14:textId="77777777" w:rsidR="004120AD" w:rsidRDefault="00996750" w:rsidP="004120AD">
      <w:pPr>
        <w:jc w:val="both"/>
      </w:pPr>
      <w:r>
        <w:t>In t</w:t>
      </w:r>
      <w:r w:rsidR="004120AD">
        <w:t>he res</w:t>
      </w:r>
      <w:r w:rsidR="00B731D5">
        <w:t>ponses to the strategy al</w:t>
      </w:r>
      <w:r w:rsidR="004120AD">
        <w:t xml:space="preserve">luded to in the 2015 Policy Address in the section referring to Innovation and </w:t>
      </w:r>
      <w:r>
        <w:t xml:space="preserve">Technology, </w:t>
      </w:r>
      <w:r w:rsidR="004120AD">
        <w:t>the Government state that they will provide a</w:t>
      </w:r>
    </w:p>
    <w:p w14:paraId="68FF80EE" w14:textId="77777777" w:rsidR="004120AD" w:rsidRDefault="004120AD" w:rsidP="004120AD">
      <w:pPr>
        <w:jc w:val="center"/>
      </w:pPr>
      <w:r w:rsidRPr="00D86B8A">
        <w:rPr>
          <w:i/>
        </w:rPr>
        <w:t>“</w:t>
      </w:r>
      <w:proofErr w:type="gramStart"/>
      <w:r w:rsidRPr="00D86B8A">
        <w:rPr>
          <w:i/>
        </w:rPr>
        <w:t>world</w:t>
      </w:r>
      <w:proofErr w:type="gramEnd"/>
      <w:r w:rsidRPr="00D86B8A">
        <w:rPr>
          <w:i/>
        </w:rPr>
        <w:t xml:space="preserve">-class technology infrastructure for enterprises, research institutions and universities, offering financial support to stakeholders in the industry, academia and research sector to commercialise their R&amp;D deliverables, nurturing talent, strengthening collaboration with the </w:t>
      </w:r>
      <w:r w:rsidR="00535696">
        <w:rPr>
          <w:i/>
        </w:rPr>
        <w:t>m</w:t>
      </w:r>
      <w:r w:rsidR="00535696" w:rsidRPr="00D86B8A">
        <w:rPr>
          <w:i/>
        </w:rPr>
        <w:t xml:space="preserve">ainland </w:t>
      </w:r>
      <w:r w:rsidRPr="00D86B8A">
        <w:rPr>
          <w:i/>
        </w:rPr>
        <w:t>and other places in science and technology, and fostering a vibrant culture of innovation”</w:t>
      </w:r>
    </w:p>
    <w:p w14:paraId="2D021BAE" w14:textId="77777777" w:rsidR="004120AD" w:rsidRDefault="00324F70" w:rsidP="006D39F6">
      <w:pPr>
        <w:pStyle w:val="ListParagraph"/>
        <w:ind w:left="0"/>
        <w:jc w:val="both"/>
        <w:rPr>
          <w:rFonts w:cs="DINNextLTPro-Regular"/>
        </w:rPr>
      </w:pPr>
      <w:r>
        <w:rPr>
          <w:rFonts w:cs="DINNextLTPro-Regular"/>
        </w:rPr>
        <w:t>This combined</w:t>
      </w:r>
      <w:r w:rsidR="004120AD">
        <w:rPr>
          <w:rFonts w:cs="DINNextLTPro-Regular"/>
        </w:rPr>
        <w:t xml:space="preserve"> with the recognition amongst policy makers that higher education should become more commercially orientated and support industry to innovate</w:t>
      </w:r>
      <w:r w:rsidR="00B731D5">
        <w:rPr>
          <w:rFonts w:cs="DINNextLTPro-Regular"/>
        </w:rPr>
        <w:t>,</w:t>
      </w:r>
      <w:r w:rsidR="004120AD">
        <w:rPr>
          <w:rFonts w:cs="DINNextLTPro-Regular"/>
        </w:rPr>
        <w:t xml:space="preserve"> will begin to alter the mind-set of </w:t>
      </w:r>
      <w:r w:rsidR="004120AD">
        <w:rPr>
          <w:rFonts w:cs="DINNextLTPro-Regular"/>
        </w:rPr>
        <w:lastRenderedPageBreak/>
        <w:t>Hong Kong industry and make the environment of Hong Kong more appealing and open to UK academics in the area of science and engineering.</w:t>
      </w:r>
    </w:p>
    <w:p w14:paraId="44ECA74B" w14:textId="77777777" w:rsidR="004120AD" w:rsidRDefault="004120AD" w:rsidP="006D39F6">
      <w:pPr>
        <w:pStyle w:val="ListParagraph"/>
        <w:ind w:left="0"/>
        <w:jc w:val="both"/>
        <w:rPr>
          <w:rFonts w:cs="DINNextLTPro-Regular"/>
        </w:rPr>
      </w:pPr>
    </w:p>
    <w:p w14:paraId="45DAD438" w14:textId="77777777" w:rsidR="00F04C73" w:rsidRDefault="00F04C73" w:rsidP="006D39F6">
      <w:pPr>
        <w:pStyle w:val="ListParagraph"/>
        <w:ind w:left="0"/>
        <w:jc w:val="both"/>
        <w:rPr>
          <w:rFonts w:cs="DINNextLTPro-Regular"/>
        </w:rPr>
      </w:pPr>
      <w:r>
        <w:rPr>
          <w:rFonts w:cs="DINNextLTPro-Regular"/>
        </w:rPr>
        <w:t>Some initiatives have been found which suggests that despite the low current level of involvement between UK academics and Hong Kong industry</w:t>
      </w:r>
      <w:r w:rsidR="00996750">
        <w:rPr>
          <w:rFonts w:cs="DINNextLTPro-Regular"/>
        </w:rPr>
        <w:t>,</w:t>
      </w:r>
      <w:r>
        <w:rPr>
          <w:rFonts w:cs="DINNextLTPro-Regular"/>
        </w:rPr>
        <w:t xml:space="preserve"> there is likely to be flourishing of activity in the next five years as a consequence of nascent work and initiatives taken. </w:t>
      </w:r>
    </w:p>
    <w:p w14:paraId="770C385D" w14:textId="77777777" w:rsidR="00F04C73" w:rsidRPr="006D39F6" w:rsidRDefault="00F04C73" w:rsidP="006D39F6">
      <w:pPr>
        <w:pStyle w:val="ListParagraph"/>
        <w:ind w:left="0"/>
        <w:jc w:val="both"/>
        <w:rPr>
          <w:rFonts w:cs="DINNextLTPro-Regular"/>
        </w:rPr>
      </w:pPr>
    </w:p>
    <w:p w14:paraId="2ADB47B0" w14:textId="77777777" w:rsidR="00156C65" w:rsidRDefault="00F04C73" w:rsidP="00F04C73">
      <w:pPr>
        <w:pStyle w:val="ListParagraph"/>
        <w:spacing w:after="0"/>
        <w:ind w:left="0"/>
        <w:jc w:val="both"/>
        <w:rPr>
          <w:rFonts w:ascii="Calibri" w:hAnsi="Calibri"/>
        </w:rPr>
      </w:pPr>
      <w:r>
        <w:t>In the</w:t>
      </w:r>
      <w:r w:rsidR="000B589B">
        <w:t xml:space="preserve"> </w:t>
      </w:r>
      <w:r>
        <w:t>emergi</w:t>
      </w:r>
      <w:r w:rsidR="00B731D5">
        <w:t>ng low carbon sector a Memorandum</w:t>
      </w:r>
      <w:r>
        <w:t xml:space="preserve"> of Understanding has been signed by the Scottish Government and Hong Kong Science and Technology Parks Corporation to develop Hong Kong as a Hub for low carbon technology, (Scottish Government 2013, ECCI 2014). In May 2015 the </w:t>
      </w:r>
      <w:r w:rsidRPr="00AE2F48">
        <w:t>Hong Kong Centre for Carbon Innovation (HKCCI) was established with lead partner University of Edinburgh and key service level agreements/ Memoranda of Understanding with</w:t>
      </w:r>
      <w:r>
        <w:rPr>
          <w:b/>
        </w:rPr>
        <w:t xml:space="preserve"> </w:t>
      </w:r>
      <w:r>
        <w:t>Edinburgh Napier University, BRE Scotland and Scottish Development International. This will facilitate UK academic/ HK industry collaborations and the partnership came in to operation due to funding of £120</w:t>
      </w:r>
      <w:r w:rsidR="00BA2A57">
        <w:t>,000</w:t>
      </w:r>
      <w:r>
        <w:t xml:space="preserve"> provided by Scottish Development International</w:t>
      </w:r>
      <w:r w:rsidRPr="00BC1711">
        <w:t xml:space="preserve">. </w:t>
      </w:r>
      <w:r w:rsidRPr="00672897">
        <w:rPr>
          <w:rFonts w:ascii="Times New Roman" w:eastAsia="Times New Roman" w:hAnsi="Times New Roman" w:cs="Times New Roman"/>
          <w:sz w:val="14"/>
          <w:szCs w:val="14"/>
          <w:lang w:eastAsia="en-GB"/>
        </w:rPr>
        <w:t>     </w:t>
      </w:r>
      <w:r w:rsidRPr="00672897">
        <w:rPr>
          <w:rFonts w:ascii="Calibri" w:eastAsia="Times New Roman" w:hAnsi="Calibri" w:cs="Times New Roman"/>
          <w:lang w:eastAsia="en-GB"/>
        </w:rPr>
        <w:t xml:space="preserve">Edinburgh Napier University as a founding partner of the ECCI will support Scottish companies via the HKCCI venture to engage with HK and southern China businesses. First focus will be construction, waste and low carbon. </w:t>
      </w:r>
      <w:r w:rsidRPr="00BC1711">
        <w:t>Separate to this</w:t>
      </w:r>
      <w:r w:rsidRPr="00672897">
        <w:rPr>
          <w:rStyle w:val="apple-converted-space"/>
          <w:sz w:val="14"/>
          <w:szCs w:val="14"/>
        </w:rPr>
        <w:t> </w:t>
      </w:r>
      <w:r w:rsidRPr="00672897">
        <w:rPr>
          <w:rFonts w:ascii="Calibri" w:hAnsi="Calibri"/>
        </w:rPr>
        <w:t xml:space="preserve">the Construction Scotland Innovation Centre </w:t>
      </w:r>
      <w:r w:rsidR="005B5A19" w:rsidRPr="00672897">
        <w:rPr>
          <w:rFonts w:ascii="Calibri" w:hAnsi="Calibri"/>
        </w:rPr>
        <w:t>based at</w:t>
      </w:r>
      <w:r w:rsidRPr="00672897">
        <w:rPr>
          <w:rFonts w:ascii="Calibri" w:hAnsi="Calibri"/>
        </w:rPr>
        <w:t xml:space="preserve"> Edinburgh Napier University (£9.7 million) funded by Scottish Funding Council – is one of </w:t>
      </w:r>
      <w:r w:rsidR="00156C65" w:rsidRPr="00672897">
        <w:rPr>
          <w:rFonts w:ascii="Calibri" w:hAnsi="Calibri"/>
        </w:rPr>
        <w:t>eight</w:t>
      </w:r>
      <w:r w:rsidRPr="00672897">
        <w:rPr>
          <w:rFonts w:ascii="Calibri" w:hAnsi="Calibri"/>
        </w:rPr>
        <w:t xml:space="preserve"> Scottish Innovation Centres established in 2013/14. One of the KPIs is exports and international partnerships. HK, China and East Asia will be one of the </w:t>
      </w:r>
      <w:r w:rsidR="00BA2A57" w:rsidRPr="00672897">
        <w:rPr>
          <w:rFonts w:ascii="Calibri" w:hAnsi="Calibri"/>
        </w:rPr>
        <w:t xml:space="preserve">geographies </w:t>
      </w:r>
      <w:r w:rsidRPr="00672897">
        <w:rPr>
          <w:rFonts w:ascii="Calibri" w:hAnsi="Calibri"/>
        </w:rPr>
        <w:t>the new Innovation Centre will engage with in future.</w:t>
      </w:r>
    </w:p>
    <w:p w14:paraId="395A072D" w14:textId="77777777" w:rsidR="00B731D5" w:rsidRPr="00672897" w:rsidRDefault="00B731D5" w:rsidP="00F04C73">
      <w:pPr>
        <w:pStyle w:val="ListParagraph"/>
        <w:spacing w:after="0"/>
        <w:ind w:left="0"/>
        <w:jc w:val="both"/>
        <w:rPr>
          <w:rFonts w:ascii="Calibri" w:hAnsi="Calibri"/>
        </w:rPr>
      </w:pPr>
    </w:p>
    <w:p w14:paraId="4DD213D3" w14:textId="77777777" w:rsidR="00156C65" w:rsidRDefault="00156C65" w:rsidP="00F04C73">
      <w:pPr>
        <w:pStyle w:val="ListParagraph"/>
        <w:spacing w:after="0"/>
        <w:ind w:left="0"/>
        <w:jc w:val="both"/>
        <w:rPr>
          <w:rFonts w:ascii="Calibri" w:hAnsi="Calibri"/>
        </w:rPr>
      </w:pPr>
      <w:r w:rsidRPr="00672897">
        <w:rPr>
          <w:rFonts w:ascii="Calibri" w:hAnsi="Calibri"/>
        </w:rPr>
        <w:t>There are also a numb</w:t>
      </w:r>
      <w:r w:rsidR="00715075" w:rsidRPr="00672897">
        <w:rPr>
          <w:rFonts w:ascii="Calibri" w:hAnsi="Calibri"/>
        </w:rPr>
        <w:t>er of fledgling projects that it</w:t>
      </w:r>
      <w:r w:rsidRPr="00672897">
        <w:rPr>
          <w:rFonts w:ascii="Calibri" w:hAnsi="Calibri"/>
        </w:rPr>
        <w:t xml:space="preserve"> is hoped will soon develop that involve </w:t>
      </w:r>
      <w:proofErr w:type="gramStart"/>
      <w:r w:rsidRPr="00672897">
        <w:rPr>
          <w:rFonts w:ascii="Calibri" w:hAnsi="Calibri"/>
        </w:rPr>
        <w:t>cross national</w:t>
      </w:r>
      <w:proofErr w:type="gramEnd"/>
      <w:r w:rsidRPr="00672897">
        <w:rPr>
          <w:rFonts w:ascii="Calibri" w:hAnsi="Calibri"/>
        </w:rPr>
        <w:t xml:space="preserve"> research</w:t>
      </w:r>
      <w:r w:rsidR="00996750" w:rsidRPr="00672897">
        <w:rPr>
          <w:rFonts w:ascii="Calibri" w:hAnsi="Calibri"/>
        </w:rPr>
        <w:t>.</w:t>
      </w:r>
      <w:r w:rsidRPr="00672897">
        <w:rPr>
          <w:rFonts w:ascii="Calibri" w:hAnsi="Calibri"/>
        </w:rPr>
        <w:t xml:space="preserve"> </w:t>
      </w:r>
      <w:r w:rsidR="00996750" w:rsidRPr="00672897">
        <w:rPr>
          <w:rFonts w:ascii="Calibri" w:hAnsi="Calibri"/>
        </w:rPr>
        <w:t>E</w:t>
      </w:r>
      <w:r w:rsidRPr="00672897">
        <w:rPr>
          <w:rFonts w:ascii="Calibri" w:hAnsi="Calibri"/>
        </w:rPr>
        <w:t>xamples of these are the work of Dr Susan Brown at Edinburgh Napier University.</w:t>
      </w:r>
      <w:r w:rsidR="00C77E86" w:rsidRPr="00672897">
        <w:rPr>
          <w:rFonts w:ascii="Calibri" w:hAnsi="Calibri"/>
        </w:rPr>
        <w:t xml:space="preserve"> Dr Brown has undertaken a pilot survey with Hong Kong’s Rugby 7’s to evaluate a wellbeing and healthcare programme.</w:t>
      </w:r>
      <w:r w:rsidR="00C2597B" w:rsidRPr="00672897">
        <w:rPr>
          <w:rFonts w:ascii="Calibri" w:hAnsi="Calibri"/>
        </w:rPr>
        <w:t xml:space="preserve"> The programme was developed with Scottish Rugby and transferred to Hong Kong and had no British Council involvement. There is an idea to take this further but to develop a course with Hong Kong Polytechnic University that will allow elite athletes to have their wellbeing and </w:t>
      </w:r>
      <w:r w:rsidR="00A71EDD" w:rsidRPr="00672897">
        <w:rPr>
          <w:rFonts w:ascii="Calibri" w:hAnsi="Calibri"/>
        </w:rPr>
        <w:t>health provided</w:t>
      </w:r>
      <w:r w:rsidR="00C2597B" w:rsidRPr="00672897">
        <w:rPr>
          <w:rFonts w:ascii="Calibri" w:hAnsi="Calibri"/>
        </w:rPr>
        <w:t xml:space="preserve"> for in Hong Kong rather than having to leave and be based overseas. Thus </w:t>
      </w:r>
      <w:r w:rsidR="00B731D5">
        <w:rPr>
          <w:rFonts w:ascii="Calibri" w:hAnsi="Calibri"/>
        </w:rPr>
        <w:t xml:space="preserve">there would be </w:t>
      </w:r>
      <w:r w:rsidR="00410022" w:rsidRPr="00672897">
        <w:rPr>
          <w:rFonts w:ascii="Calibri" w:hAnsi="Calibri"/>
        </w:rPr>
        <w:t>collaboration</w:t>
      </w:r>
      <w:r w:rsidR="00C2597B" w:rsidRPr="00672897">
        <w:rPr>
          <w:rFonts w:ascii="Calibri" w:hAnsi="Calibri"/>
        </w:rPr>
        <w:t xml:space="preserve"> between </w:t>
      </w:r>
      <w:proofErr w:type="gramStart"/>
      <w:r w:rsidR="006D39F6" w:rsidRPr="00672897">
        <w:rPr>
          <w:rFonts w:ascii="Calibri" w:hAnsi="Calibri"/>
        </w:rPr>
        <w:t xml:space="preserve">universities </w:t>
      </w:r>
      <w:r w:rsidR="00C2597B" w:rsidRPr="00672897">
        <w:rPr>
          <w:rFonts w:ascii="Calibri" w:hAnsi="Calibri"/>
        </w:rPr>
        <w:t>which</w:t>
      </w:r>
      <w:proofErr w:type="gramEnd"/>
      <w:r w:rsidR="00C2597B" w:rsidRPr="00672897">
        <w:rPr>
          <w:rFonts w:ascii="Calibri" w:hAnsi="Calibri"/>
        </w:rPr>
        <w:t xml:space="preserve"> would serve the needs of elite sports bodies.</w:t>
      </w:r>
    </w:p>
    <w:p w14:paraId="0F4F74A0" w14:textId="77777777" w:rsidR="00B9051A" w:rsidRPr="00672897" w:rsidRDefault="00B9051A" w:rsidP="00F04C73">
      <w:pPr>
        <w:pStyle w:val="ListParagraph"/>
        <w:spacing w:after="0"/>
        <w:ind w:left="0"/>
        <w:jc w:val="both"/>
        <w:rPr>
          <w:rFonts w:ascii="Calibri" w:hAnsi="Calibri"/>
        </w:rPr>
      </w:pPr>
    </w:p>
    <w:p w14:paraId="7639D1F9" w14:textId="48267426" w:rsidR="00C2597B" w:rsidRDefault="00C2597B" w:rsidP="00F04C73">
      <w:pPr>
        <w:pStyle w:val="ListParagraph"/>
        <w:spacing w:after="0"/>
        <w:ind w:left="0"/>
        <w:jc w:val="both"/>
      </w:pPr>
      <w:r w:rsidRPr="00672897">
        <w:rPr>
          <w:rFonts w:ascii="Calibri" w:hAnsi="Calibri"/>
        </w:rPr>
        <w:t xml:space="preserve">Professor </w:t>
      </w:r>
      <w:proofErr w:type="spellStart"/>
      <w:r w:rsidR="00FB1339" w:rsidRPr="00672897">
        <w:rPr>
          <w:rFonts w:ascii="Calibri" w:hAnsi="Calibri"/>
        </w:rPr>
        <w:t>Thanos</w:t>
      </w:r>
      <w:proofErr w:type="spellEnd"/>
      <w:r w:rsidR="00410022" w:rsidRPr="00672897">
        <w:rPr>
          <w:rFonts w:ascii="Calibri" w:hAnsi="Calibri"/>
        </w:rPr>
        <w:t xml:space="preserve"> </w:t>
      </w:r>
      <w:proofErr w:type="spellStart"/>
      <w:r>
        <w:rPr>
          <w:lang w:val="en-US"/>
        </w:rPr>
        <w:t>Karatzias</w:t>
      </w:r>
      <w:proofErr w:type="spellEnd"/>
      <w:r w:rsidR="00044285">
        <w:rPr>
          <w:lang w:val="en-US"/>
        </w:rPr>
        <w:t>,</w:t>
      </w:r>
      <w:r w:rsidR="00410022">
        <w:rPr>
          <w:lang w:val="en-US"/>
        </w:rPr>
        <w:t xml:space="preserve"> of Edinburgh Napier University</w:t>
      </w:r>
      <w:r w:rsidR="00044285">
        <w:rPr>
          <w:lang w:val="en-US"/>
        </w:rPr>
        <w:t>,</w:t>
      </w:r>
      <w:r w:rsidR="00410022">
        <w:rPr>
          <w:lang w:val="en-US"/>
        </w:rPr>
        <w:t xml:space="preserve"> has being working for over two and a half years with medical researchers at </w:t>
      </w:r>
      <w:r w:rsidR="00410022">
        <w:t>Hong Kong University, Chinese University and Hong Kong Polytechnic University where he is an honorary professor</w:t>
      </w:r>
      <w:r w:rsidR="00996750">
        <w:t>.</w:t>
      </w:r>
      <w:r w:rsidR="00410022">
        <w:t xml:space="preserve"> </w:t>
      </w:r>
      <w:r w:rsidR="00996750">
        <w:t>H</w:t>
      </w:r>
      <w:r w:rsidR="00410022">
        <w:t>is work does involve medical workers in in non-university sector and there are opportunities for expansion in this area.</w:t>
      </w:r>
      <w:r w:rsidR="00517C6D">
        <w:t xml:space="preserve"> The British Council has not been involved in this emerging work but perhaps there is a role in fostering links with the non-university sector.</w:t>
      </w:r>
    </w:p>
    <w:p w14:paraId="233931F9" w14:textId="77777777" w:rsidR="00B9051A" w:rsidRDefault="00B9051A" w:rsidP="00F04C73">
      <w:pPr>
        <w:pStyle w:val="ListParagraph"/>
        <w:spacing w:after="0"/>
        <w:ind w:left="0"/>
        <w:jc w:val="both"/>
      </w:pPr>
    </w:p>
    <w:p w14:paraId="643EE250" w14:textId="77777777" w:rsidR="00C26546" w:rsidRDefault="00517C6D" w:rsidP="00F04C73">
      <w:pPr>
        <w:pStyle w:val="ListParagraph"/>
        <w:spacing w:after="0"/>
        <w:ind w:left="0"/>
        <w:jc w:val="both"/>
      </w:pPr>
      <w:r>
        <w:t xml:space="preserve">Edinburgh Napier University’s </w:t>
      </w:r>
      <w:r w:rsidR="00A71EDD">
        <w:t>B</w:t>
      </w:r>
      <w:r>
        <w:t xml:space="preserve">iofuel Research Centre </w:t>
      </w:r>
    </w:p>
    <w:p w14:paraId="5B7D147E" w14:textId="77777777" w:rsidR="00517C6D" w:rsidRPr="00AE2F48" w:rsidRDefault="00A71EDD" w:rsidP="00F04C73">
      <w:pPr>
        <w:pStyle w:val="ListParagraph"/>
        <w:spacing w:after="0"/>
        <w:ind w:left="0"/>
        <w:jc w:val="both"/>
        <w:rPr>
          <w:rFonts w:ascii="Times New Roman" w:eastAsia="Times New Roman" w:hAnsi="Times New Roman" w:cs="Times New Roman"/>
          <w:color w:val="000000"/>
          <w:sz w:val="27"/>
          <w:szCs w:val="27"/>
          <w:lang w:eastAsia="en-GB"/>
        </w:rPr>
      </w:pPr>
      <w:r>
        <w:t>(</w:t>
      </w:r>
      <w:hyperlink r:id="rId17" w:history="1">
        <w:r w:rsidRPr="00400A4D">
          <w:rPr>
            <w:rStyle w:val="Hyperlink"/>
          </w:rPr>
          <w:t>http://www.napier.ac.uk/ISHIsite/centres/biofuel/Pages/Home.aspx</w:t>
        </w:r>
      </w:hyperlink>
      <w:r>
        <w:t xml:space="preserve">) </w:t>
      </w:r>
      <w:r w:rsidR="00517C6D">
        <w:t>under the direct</w:t>
      </w:r>
      <w:r>
        <w:t>orship of Professor Martin Tangne</w:t>
      </w:r>
      <w:r w:rsidR="00517C6D">
        <w:t xml:space="preserve">y has </w:t>
      </w:r>
      <w:r>
        <w:t>developed strong links in Hong Kong biofuels sector and has advised the Hong Kong government on biofuel trials of its transport fleet. Again</w:t>
      </w:r>
      <w:r w:rsidR="00996750">
        <w:t>,</w:t>
      </w:r>
      <w:r>
        <w:t xml:space="preserve"> the British Council in Hong Kong could have a role in commercialising this work in Hong Kong.</w:t>
      </w:r>
    </w:p>
    <w:p w14:paraId="68880228" w14:textId="77777777" w:rsidR="00F04C73" w:rsidRDefault="00F04C73" w:rsidP="006D39F6">
      <w:pPr>
        <w:pStyle w:val="ListParagraph"/>
        <w:spacing w:after="0"/>
        <w:ind w:left="0"/>
        <w:jc w:val="both"/>
      </w:pPr>
    </w:p>
    <w:p w14:paraId="44C7B74F" w14:textId="77777777" w:rsidR="00044285" w:rsidRPr="0052308D" w:rsidRDefault="00FC0271" w:rsidP="0052308D">
      <w:pPr>
        <w:rPr>
          <w:rFonts w:asciiTheme="majorHAnsi" w:hAnsiTheme="majorHAnsi"/>
          <w:b/>
          <w:color w:val="244061" w:themeColor="accent1" w:themeShade="80"/>
          <w:sz w:val="36"/>
        </w:rPr>
      </w:pPr>
      <w:r>
        <w:rPr>
          <w:b/>
        </w:rPr>
        <w:br w:type="page"/>
      </w:r>
    </w:p>
    <w:p w14:paraId="3CD0386D" w14:textId="77777777" w:rsidR="00291FF6" w:rsidRPr="005C3D8B" w:rsidRDefault="00291FF6" w:rsidP="00505B91">
      <w:pPr>
        <w:pStyle w:val="Heading1"/>
        <w:rPr>
          <w:b/>
        </w:rPr>
      </w:pPr>
      <w:bookmarkStart w:id="4" w:name="_Toc306303948"/>
      <w:r w:rsidRPr="005C3D8B">
        <w:rPr>
          <w:b/>
        </w:rPr>
        <w:lastRenderedPageBreak/>
        <w:t>Conclusions</w:t>
      </w:r>
      <w:bookmarkEnd w:id="4"/>
    </w:p>
    <w:p w14:paraId="1B118890" w14:textId="77777777" w:rsidR="00FB1339" w:rsidRPr="00FB1339" w:rsidRDefault="00FB1339" w:rsidP="006D39F6"/>
    <w:p w14:paraId="0AB0C36C" w14:textId="77777777" w:rsidR="00291FF6" w:rsidRPr="00291FF6" w:rsidRDefault="00291FF6" w:rsidP="00291FF6">
      <w:pPr>
        <w:pStyle w:val="ListParagraph"/>
        <w:numPr>
          <w:ilvl w:val="0"/>
          <w:numId w:val="4"/>
        </w:numPr>
        <w:rPr>
          <w:rFonts w:cs="DINNextLTPro-Regular"/>
        </w:rPr>
      </w:pPr>
      <w:r w:rsidRPr="00291FF6">
        <w:rPr>
          <w:rFonts w:cs="DINNextLTPro-Regular"/>
        </w:rPr>
        <w:t xml:space="preserve">Collaborations between UK academics and Hong Kong industry in the area of science and </w:t>
      </w:r>
      <w:r w:rsidR="00DF09CB">
        <w:rPr>
          <w:rFonts w:cs="DINNextLTPro-Regular"/>
        </w:rPr>
        <w:t>engineering</w:t>
      </w:r>
      <w:r w:rsidR="00DF09CB" w:rsidRPr="00291FF6">
        <w:rPr>
          <w:rFonts w:cs="DINNextLTPro-Regular"/>
        </w:rPr>
        <w:t xml:space="preserve"> </w:t>
      </w:r>
      <w:r w:rsidRPr="00291FF6">
        <w:rPr>
          <w:rFonts w:cs="DINNextLTPro-Regular"/>
        </w:rPr>
        <w:t>are not common.</w:t>
      </w:r>
    </w:p>
    <w:p w14:paraId="3A45C82C" w14:textId="77777777" w:rsidR="00291FF6" w:rsidRDefault="00D63792" w:rsidP="00291FF6">
      <w:pPr>
        <w:pStyle w:val="ListParagraph"/>
        <w:numPr>
          <w:ilvl w:val="0"/>
          <w:numId w:val="4"/>
        </w:numPr>
        <w:rPr>
          <w:rFonts w:cs="DINNextLTPro-Regular"/>
        </w:rPr>
      </w:pPr>
      <w:r>
        <w:rPr>
          <w:rFonts w:cs="DINNextLTPro-Regular"/>
        </w:rPr>
        <w:t>The British C</w:t>
      </w:r>
      <w:r w:rsidR="00291FF6" w:rsidRPr="00291FF6">
        <w:rPr>
          <w:rFonts w:cs="DINNextLTPro-Regular"/>
        </w:rPr>
        <w:t>ouncil was not mentioned in any brokering</w:t>
      </w:r>
      <w:r w:rsidR="00291FF6">
        <w:rPr>
          <w:rFonts w:cs="DINNextLTPro-Regular"/>
        </w:rPr>
        <w:t>. The role of the British Council was not perceived as being relevant – rather i</w:t>
      </w:r>
      <w:r>
        <w:rPr>
          <w:rFonts w:cs="DINNextLTPro-Regular"/>
        </w:rPr>
        <w:t>t was thought that the British C</w:t>
      </w:r>
      <w:r w:rsidR="00291FF6">
        <w:rPr>
          <w:rFonts w:cs="DINNextLTPro-Regular"/>
        </w:rPr>
        <w:t xml:space="preserve">ouncil </w:t>
      </w:r>
      <w:r>
        <w:rPr>
          <w:rFonts w:cs="DINNextLTPro-Regular"/>
        </w:rPr>
        <w:t xml:space="preserve">busies itself with </w:t>
      </w:r>
      <w:proofErr w:type="gramStart"/>
      <w:r>
        <w:rPr>
          <w:rFonts w:cs="DINNextLTPro-Regular"/>
        </w:rPr>
        <w:t>higher level</w:t>
      </w:r>
      <w:proofErr w:type="gramEnd"/>
      <w:r>
        <w:rPr>
          <w:rFonts w:cs="DINNextLTPro-Regular"/>
        </w:rPr>
        <w:t xml:space="preserve"> </w:t>
      </w:r>
      <w:r w:rsidR="00291FF6">
        <w:rPr>
          <w:rFonts w:cs="DINNextLTPro-Regular"/>
        </w:rPr>
        <w:t xml:space="preserve">principals </w:t>
      </w:r>
      <w:r w:rsidR="00A24687">
        <w:rPr>
          <w:rFonts w:cs="DINNextLTPro-Regular"/>
        </w:rPr>
        <w:t>rather than “</w:t>
      </w:r>
      <w:r w:rsidR="00291FF6">
        <w:rPr>
          <w:rFonts w:cs="DINNextLTPro-Regular"/>
        </w:rPr>
        <w:t>on the ground academics”.</w:t>
      </w:r>
    </w:p>
    <w:p w14:paraId="221D13D5" w14:textId="77777777" w:rsidR="00291FF6" w:rsidRDefault="008D494B" w:rsidP="00291FF6">
      <w:pPr>
        <w:pStyle w:val="ListParagraph"/>
        <w:numPr>
          <w:ilvl w:val="0"/>
          <w:numId w:val="4"/>
        </w:numPr>
        <w:rPr>
          <w:rFonts w:cs="DINNextLTPro-Regular"/>
        </w:rPr>
      </w:pPr>
      <w:r>
        <w:rPr>
          <w:rFonts w:cs="DINNextLTPro-Regular"/>
        </w:rPr>
        <w:t>Most of the respondents stated they did not see</w:t>
      </w:r>
      <w:r w:rsidR="00291FF6">
        <w:rPr>
          <w:rFonts w:cs="DINNextLTPro-Regular"/>
        </w:rPr>
        <w:t xml:space="preserve"> Hong Kong </w:t>
      </w:r>
      <w:r>
        <w:rPr>
          <w:rFonts w:cs="DINNextLTPro-Regular"/>
        </w:rPr>
        <w:t>as</w:t>
      </w:r>
      <w:r w:rsidR="00291FF6">
        <w:rPr>
          <w:rFonts w:cs="DINNextLTPro-Regular"/>
        </w:rPr>
        <w:t xml:space="preserve"> an entry platform to </w:t>
      </w:r>
      <w:proofErr w:type="gramStart"/>
      <w:r w:rsidR="00291FF6">
        <w:rPr>
          <w:rFonts w:cs="DINNextLTPro-Regular"/>
        </w:rPr>
        <w:t>mainland</w:t>
      </w:r>
      <w:proofErr w:type="gramEnd"/>
      <w:r w:rsidR="00291FF6">
        <w:rPr>
          <w:rFonts w:cs="DINNextLTPro-Regular"/>
        </w:rPr>
        <w:t xml:space="preserve"> China.</w:t>
      </w:r>
    </w:p>
    <w:p w14:paraId="508E8FAB" w14:textId="77777777" w:rsidR="005C3D8B" w:rsidRDefault="005C3D8B" w:rsidP="00291FF6">
      <w:pPr>
        <w:pStyle w:val="ListParagraph"/>
        <w:numPr>
          <w:ilvl w:val="0"/>
          <w:numId w:val="4"/>
        </w:numPr>
        <w:rPr>
          <w:rFonts w:cs="DINNextLTPro-Regular"/>
        </w:rPr>
      </w:pPr>
      <w:r>
        <w:rPr>
          <w:rFonts w:cs="DINNextLTPro-Regular"/>
        </w:rPr>
        <w:t>Personal social networks are important, but not essential, in forming collaborations.</w:t>
      </w:r>
    </w:p>
    <w:p w14:paraId="082A834B" w14:textId="77777777" w:rsidR="00A24687" w:rsidRPr="00291FF6" w:rsidRDefault="00A24687" w:rsidP="00291FF6">
      <w:pPr>
        <w:pStyle w:val="ListParagraph"/>
        <w:numPr>
          <w:ilvl w:val="0"/>
          <w:numId w:val="4"/>
        </w:numPr>
        <w:rPr>
          <w:rFonts w:cs="DINNextLTPro-Regular"/>
        </w:rPr>
      </w:pPr>
      <w:r>
        <w:rPr>
          <w:rFonts w:cs="DINNextLTPro-Regular"/>
        </w:rPr>
        <w:t>If funding an</w:t>
      </w:r>
      <w:r w:rsidR="006F54E6">
        <w:rPr>
          <w:rFonts w:cs="DINNextLTPro-Regular"/>
        </w:rPr>
        <w:t>d</w:t>
      </w:r>
      <w:r>
        <w:rPr>
          <w:rFonts w:cs="DINNextLTPro-Regular"/>
        </w:rPr>
        <w:t xml:space="preserve"> support for </w:t>
      </w:r>
      <w:proofErr w:type="gramStart"/>
      <w:r>
        <w:rPr>
          <w:rFonts w:cs="DINNextLTPro-Regular"/>
        </w:rPr>
        <w:t xml:space="preserve">local </w:t>
      </w:r>
      <w:r w:rsidR="008D494B">
        <w:rPr>
          <w:rFonts w:cs="DINNextLTPro-Regular"/>
        </w:rPr>
        <w:t>administration</w:t>
      </w:r>
      <w:r>
        <w:rPr>
          <w:rFonts w:cs="DINNextLTPro-Regular"/>
        </w:rPr>
        <w:t xml:space="preserve"> co</w:t>
      </w:r>
      <w:r w:rsidR="008D494B">
        <w:rPr>
          <w:rFonts w:cs="DINNextLTPro-Regular"/>
        </w:rPr>
        <w:t>uld be provided by the British C</w:t>
      </w:r>
      <w:r>
        <w:rPr>
          <w:rFonts w:cs="DINNextLTPro-Regular"/>
        </w:rPr>
        <w:t>ouncil</w:t>
      </w:r>
      <w:proofErr w:type="gramEnd"/>
      <w:r>
        <w:rPr>
          <w:rFonts w:cs="DINNextLTPro-Regular"/>
        </w:rPr>
        <w:t xml:space="preserve"> then academics thought </w:t>
      </w:r>
      <w:r w:rsidR="008D494B">
        <w:rPr>
          <w:rFonts w:cs="DINNextLTPro-Regular"/>
        </w:rPr>
        <w:t xml:space="preserve">there might be </w:t>
      </w:r>
      <w:r w:rsidR="00044285">
        <w:rPr>
          <w:rFonts w:cs="DINNextLTPro-Regular"/>
        </w:rPr>
        <w:t xml:space="preserve">an </w:t>
      </w:r>
      <w:r w:rsidR="008D494B">
        <w:rPr>
          <w:rFonts w:cs="DINNextLTPro-Regular"/>
        </w:rPr>
        <w:t xml:space="preserve">advantage </w:t>
      </w:r>
      <w:r w:rsidR="00044285">
        <w:rPr>
          <w:rFonts w:cs="DINNextLTPro-Regular"/>
        </w:rPr>
        <w:t>in</w:t>
      </w:r>
      <w:r w:rsidR="008D494B">
        <w:rPr>
          <w:rFonts w:cs="DINNextLTPro-Regular"/>
        </w:rPr>
        <w:t xml:space="preserve"> working with the British Council</w:t>
      </w:r>
      <w:r>
        <w:rPr>
          <w:rFonts w:cs="DINNextLTPro-Regular"/>
        </w:rPr>
        <w:t>.</w:t>
      </w:r>
    </w:p>
    <w:p w14:paraId="61FB8480" w14:textId="77777777" w:rsidR="00291FF6" w:rsidRPr="00167A22" w:rsidRDefault="00315E3E" w:rsidP="00142947">
      <w:pPr>
        <w:jc w:val="both"/>
        <w:rPr>
          <w:rFonts w:cs="DINNextLTPro-Regular"/>
          <w:b/>
          <w:sz w:val="28"/>
          <w:szCs w:val="28"/>
        </w:rPr>
      </w:pPr>
      <w:r w:rsidRPr="00167A22">
        <w:rPr>
          <w:rFonts w:cs="DINNextLTPro-Regular"/>
          <w:b/>
          <w:sz w:val="28"/>
          <w:szCs w:val="28"/>
        </w:rPr>
        <w:t>Why is there so little apparent involvement</w:t>
      </w:r>
      <w:r w:rsidR="00167A22" w:rsidRPr="00167A22">
        <w:rPr>
          <w:rFonts w:cs="DINNextLTPro-Regular"/>
          <w:b/>
          <w:sz w:val="28"/>
          <w:szCs w:val="28"/>
        </w:rPr>
        <w:t>?</w:t>
      </w:r>
    </w:p>
    <w:p w14:paraId="0916FB72" w14:textId="77777777" w:rsidR="005C3D8B" w:rsidRDefault="00315E3E" w:rsidP="00142947">
      <w:pPr>
        <w:jc w:val="both"/>
        <w:rPr>
          <w:rFonts w:cs="DINNextLTPro-Regular"/>
        </w:rPr>
      </w:pPr>
      <w:r>
        <w:rPr>
          <w:rFonts w:cs="DINNextLTPro-Regular"/>
        </w:rPr>
        <w:t>Undoubtedly, some UK Academic Hong Kong Industry collaborations are undetected</w:t>
      </w:r>
      <w:proofErr w:type="gramStart"/>
      <w:r>
        <w:rPr>
          <w:rFonts w:cs="DINNextLTPro-Regular"/>
        </w:rPr>
        <w:t>;</w:t>
      </w:r>
      <w:proofErr w:type="gramEnd"/>
      <w:r>
        <w:rPr>
          <w:rFonts w:cs="DINNextLTPro-Regular"/>
        </w:rPr>
        <w:t xml:space="preserve"> part</w:t>
      </w:r>
      <w:r w:rsidR="00167A22">
        <w:rPr>
          <w:rFonts w:cs="DINNextLTPro-Regular"/>
        </w:rPr>
        <w:t>l</w:t>
      </w:r>
      <w:r>
        <w:rPr>
          <w:rFonts w:cs="DINNextLTPro-Regular"/>
        </w:rPr>
        <w:t xml:space="preserve">y because academics can be reluctant to reveal and share their networks and partly because activity is dominated in Hong Kong by teaching relations. Also university websites are difficult to search </w:t>
      </w:r>
      <w:r w:rsidR="005646E5">
        <w:rPr>
          <w:rFonts w:cs="DINNextLTPro-Regular"/>
        </w:rPr>
        <w:t xml:space="preserve">as </w:t>
      </w:r>
      <w:r>
        <w:rPr>
          <w:rFonts w:cs="DINNextLTPro-Regular"/>
        </w:rPr>
        <w:t xml:space="preserve">many aspects of a </w:t>
      </w:r>
      <w:r w:rsidR="005646E5">
        <w:rPr>
          <w:rFonts w:cs="DINNextLTPro-Regular"/>
        </w:rPr>
        <w:t>u</w:t>
      </w:r>
      <w:r>
        <w:rPr>
          <w:rFonts w:cs="DINNextLTPro-Regular"/>
        </w:rPr>
        <w:t>niversity</w:t>
      </w:r>
      <w:r w:rsidR="005646E5">
        <w:rPr>
          <w:rFonts w:cs="DINNextLTPro-Regular"/>
        </w:rPr>
        <w:t xml:space="preserve"> are promot</w:t>
      </w:r>
      <w:r w:rsidR="00044285">
        <w:rPr>
          <w:rFonts w:cs="DINNextLTPro-Regular"/>
        </w:rPr>
        <w:t>ed and given different emphasis</w:t>
      </w:r>
      <w:r w:rsidR="005646E5">
        <w:rPr>
          <w:rFonts w:cs="DINNextLTPro-Regular"/>
        </w:rPr>
        <w:t xml:space="preserve"> depending on the strategic goals of the university</w:t>
      </w:r>
      <w:r>
        <w:rPr>
          <w:rFonts w:cs="DINNextLTPro-Regular"/>
        </w:rPr>
        <w:t xml:space="preserve">. </w:t>
      </w:r>
      <w:r w:rsidR="00167A22">
        <w:rPr>
          <w:rFonts w:cs="DINNextLTPro-Regular"/>
        </w:rPr>
        <w:t>Nevertheless,</w:t>
      </w:r>
      <w:r>
        <w:rPr>
          <w:rFonts w:cs="DINNextLTPro-Regular"/>
        </w:rPr>
        <w:t xml:space="preserve"> UK Academic collaborating with H</w:t>
      </w:r>
      <w:r w:rsidR="008D494B">
        <w:rPr>
          <w:rFonts w:cs="DINNextLTPro-Regular"/>
        </w:rPr>
        <w:t>ong Kong industry appears uncommon</w:t>
      </w:r>
      <w:r>
        <w:rPr>
          <w:rFonts w:cs="DINNextLTPro-Regular"/>
        </w:rPr>
        <w:t xml:space="preserve">. </w:t>
      </w:r>
      <w:r w:rsidR="00C20C24">
        <w:rPr>
          <w:rFonts w:cs="DINNextLTPro-Regular"/>
        </w:rPr>
        <w:t xml:space="preserve"> We did not have any difficulty in identifying intra </w:t>
      </w:r>
      <w:r w:rsidR="00402C0C">
        <w:rPr>
          <w:rFonts w:cs="DINNextLTPro-Regular"/>
        </w:rPr>
        <w:t>u</w:t>
      </w:r>
      <w:r w:rsidR="00C20C24">
        <w:rPr>
          <w:rFonts w:cs="DINNextLTPro-Regular"/>
        </w:rPr>
        <w:t>niversity research collaborations especially in the social sciences, see for example the South East Asia network based at the London school of Tropical Hygiene and Medicine (</w:t>
      </w:r>
      <w:hyperlink r:id="rId18" w:history="1">
        <w:r w:rsidR="00C20C24" w:rsidRPr="00400A4D">
          <w:rPr>
            <w:rStyle w:val="Hyperlink"/>
            <w:rFonts w:cs="DINNextLTPro-Regular"/>
          </w:rPr>
          <w:t>http://www.searn.org/</w:t>
        </w:r>
      </w:hyperlink>
      <w:r w:rsidR="00C20C24">
        <w:rPr>
          <w:rFonts w:cs="DINNextLTPro-Regular"/>
        </w:rPr>
        <w:t xml:space="preserve">), South East </w:t>
      </w:r>
      <w:r w:rsidR="006D39F6">
        <w:rPr>
          <w:rFonts w:cs="DINNextLTPro-Regular"/>
        </w:rPr>
        <w:t>Asia</w:t>
      </w:r>
      <w:r w:rsidR="00C20C24">
        <w:rPr>
          <w:rFonts w:cs="DINNextLTPro-Regular"/>
        </w:rPr>
        <w:t xml:space="preserve"> Research based at the University of London (</w:t>
      </w:r>
      <w:hyperlink r:id="rId19" w:history="1">
        <w:r w:rsidR="00C20C24" w:rsidRPr="00400A4D">
          <w:rPr>
            <w:rStyle w:val="Hyperlink"/>
            <w:rFonts w:cs="DINNextLTPro-Regular"/>
          </w:rPr>
          <w:t>http://www.searn.org/</w:t>
        </w:r>
      </w:hyperlink>
      <w:r w:rsidR="00C20C24">
        <w:rPr>
          <w:rFonts w:cs="DINNextLTPro-Regular"/>
        </w:rPr>
        <w:t xml:space="preserve">) and the East Asia Research Network centred at the University of Hull </w:t>
      </w:r>
    </w:p>
    <w:p w14:paraId="51B8E8D4" w14:textId="77777777" w:rsidR="00315E3E" w:rsidRDefault="00C20C24" w:rsidP="00142947">
      <w:pPr>
        <w:jc w:val="both"/>
        <w:rPr>
          <w:rFonts w:cs="DINNextLTPro-Regular"/>
        </w:rPr>
      </w:pPr>
      <w:r>
        <w:rPr>
          <w:rFonts w:cs="DINNextLTPro-Regular"/>
        </w:rPr>
        <w:t>(</w:t>
      </w:r>
      <w:hyperlink r:id="rId20" w:history="1">
        <w:r w:rsidRPr="00400A4D">
          <w:rPr>
            <w:rStyle w:val="Hyperlink"/>
            <w:rFonts w:cs="DINNextLTPro-Regular"/>
          </w:rPr>
          <w:t>http://www2.hull.ac.uk/ifl/international/internationalnews/eastasiaresearchnetwork.aspx</w:t>
        </w:r>
      </w:hyperlink>
      <w:r>
        <w:rPr>
          <w:rFonts w:cs="DINNextLTPro-Regular"/>
        </w:rPr>
        <w:t>)</w:t>
      </w:r>
      <w:r w:rsidR="00044285">
        <w:rPr>
          <w:rFonts w:cs="DINNextLTPro-Regular"/>
        </w:rPr>
        <w:t>.</w:t>
      </w:r>
      <w:r>
        <w:rPr>
          <w:rFonts w:cs="DINNextLTPro-Regular"/>
        </w:rPr>
        <w:t xml:space="preserve"> </w:t>
      </w:r>
      <w:r w:rsidR="00167A22">
        <w:rPr>
          <w:rFonts w:cs="DINNextLTPro-Regular"/>
        </w:rPr>
        <w:t>From the work undertaken in this investi</w:t>
      </w:r>
      <w:r w:rsidR="00044285">
        <w:rPr>
          <w:rFonts w:cs="DINNextLTPro-Regular"/>
        </w:rPr>
        <w:t>gation, we forward some reasons:</w:t>
      </w:r>
    </w:p>
    <w:p w14:paraId="3DC8F17F" w14:textId="77777777" w:rsidR="00167A22" w:rsidRDefault="00167A22" w:rsidP="00044285">
      <w:pPr>
        <w:pStyle w:val="ListParagraph"/>
        <w:numPr>
          <w:ilvl w:val="1"/>
          <w:numId w:val="5"/>
        </w:numPr>
        <w:jc w:val="both"/>
        <w:rPr>
          <w:rFonts w:cs="DINNextLTPro-Regular"/>
        </w:rPr>
      </w:pPr>
      <w:r w:rsidRPr="00044285">
        <w:rPr>
          <w:rFonts w:cs="DINNextLTPro-Regular"/>
        </w:rPr>
        <w:t>The structure and nature of the Hong Kong economy is</w:t>
      </w:r>
      <w:r w:rsidR="00A96004" w:rsidRPr="00044285">
        <w:rPr>
          <w:rFonts w:cs="DINNextLTPro-Regular"/>
        </w:rPr>
        <w:t xml:space="preserve"> now</w:t>
      </w:r>
      <w:r w:rsidRPr="00044285">
        <w:rPr>
          <w:rFonts w:cs="DINNextLTPro-Regular"/>
        </w:rPr>
        <w:t xml:space="preserve"> by far more service, trade and finance orientated </w:t>
      </w:r>
      <w:r w:rsidR="00044285" w:rsidRPr="00044285">
        <w:rPr>
          <w:rFonts w:cs="DINNextLTPro-Regular"/>
        </w:rPr>
        <w:t xml:space="preserve">rather </w:t>
      </w:r>
      <w:r w:rsidRPr="00044285">
        <w:rPr>
          <w:rFonts w:cs="DINNextLTPro-Regular"/>
        </w:rPr>
        <w:t xml:space="preserve">than </w:t>
      </w:r>
      <w:r w:rsidR="00044285" w:rsidRPr="00044285">
        <w:rPr>
          <w:rFonts w:cs="DINNextLTPro-Regular"/>
        </w:rPr>
        <w:t xml:space="preserve">being based on </w:t>
      </w:r>
      <w:r w:rsidRPr="00044285">
        <w:rPr>
          <w:rFonts w:cs="DINNextLTPro-Regular"/>
        </w:rPr>
        <w:t>manufactur</w:t>
      </w:r>
      <w:r w:rsidR="00044285" w:rsidRPr="00044285">
        <w:rPr>
          <w:rFonts w:cs="DINNextLTPro-Regular"/>
        </w:rPr>
        <w:t>ing</w:t>
      </w:r>
      <w:r w:rsidRPr="00044285">
        <w:rPr>
          <w:rFonts w:cs="DINNextLTPro-Regular"/>
        </w:rPr>
        <w:t xml:space="preserve"> which means that demand is not large for cutting edge science and </w:t>
      </w:r>
      <w:r w:rsidR="00A96004" w:rsidRPr="00044285">
        <w:rPr>
          <w:rFonts w:cs="DINNextLTPro-Regular"/>
        </w:rPr>
        <w:t>engineering</w:t>
      </w:r>
      <w:r w:rsidRPr="00044285">
        <w:rPr>
          <w:rFonts w:cs="DINNextLTPro-Regular"/>
        </w:rPr>
        <w:t xml:space="preserve">. Rather it is </w:t>
      </w:r>
      <w:proofErr w:type="gramStart"/>
      <w:r w:rsidRPr="00044285">
        <w:rPr>
          <w:rFonts w:cs="DINNextLTPro-Regular"/>
        </w:rPr>
        <w:t>mainland</w:t>
      </w:r>
      <w:proofErr w:type="gramEnd"/>
      <w:r w:rsidRPr="00044285">
        <w:rPr>
          <w:rFonts w:cs="DINNextLTPro-Regular"/>
        </w:rPr>
        <w:t xml:space="preserve"> China where opportunities for collaboration in </w:t>
      </w:r>
      <w:r w:rsidR="00A96004" w:rsidRPr="00044285">
        <w:rPr>
          <w:rFonts w:cs="DINNextLTPro-Regular"/>
        </w:rPr>
        <w:t>s</w:t>
      </w:r>
      <w:r w:rsidRPr="00044285">
        <w:rPr>
          <w:rFonts w:cs="DINNextLTPro-Regular"/>
        </w:rPr>
        <w:t xml:space="preserve">cience and </w:t>
      </w:r>
      <w:r w:rsidR="00A96004" w:rsidRPr="00044285">
        <w:rPr>
          <w:rFonts w:cs="DINNextLTPro-Regular"/>
        </w:rPr>
        <w:t xml:space="preserve">engineering </w:t>
      </w:r>
      <w:r w:rsidRPr="00044285">
        <w:rPr>
          <w:rFonts w:cs="DINNextLTPro-Regular"/>
        </w:rPr>
        <w:t xml:space="preserve">arise. There are a number of collaborations occurring between UK academics and </w:t>
      </w:r>
      <w:proofErr w:type="gramStart"/>
      <w:r w:rsidRPr="00044285">
        <w:rPr>
          <w:rFonts w:cs="DINNextLTPro-Regular"/>
        </w:rPr>
        <w:t>mainland</w:t>
      </w:r>
      <w:proofErr w:type="gramEnd"/>
      <w:r w:rsidRPr="00044285">
        <w:rPr>
          <w:rFonts w:cs="DINNextLTPro-Regular"/>
        </w:rPr>
        <w:t xml:space="preserve"> Chinese academics and industrialists.</w:t>
      </w:r>
    </w:p>
    <w:p w14:paraId="60E55EDD" w14:textId="77777777" w:rsidR="00044285" w:rsidRPr="00044285" w:rsidRDefault="00044285" w:rsidP="00044285">
      <w:pPr>
        <w:pStyle w:val="ListParagraph"/>
        <w:ind w:left="1440"/>
        <w:jc w:val="both"/>
        <w:rPr>
          <w:rFonts w:cs="DINNextLTPro-Regular"/>
        </w:rPr>
      </w:pPr>
    </w:p>
    <w:p w14:paraId="5A753A4C" w14:textId="77777777" w:rsidR="00044285" w:rsidRPr="00044285" w:rsidRDefault="00167A22" w:rsidP="00044285">
      <w:pPr>
        <w:pStyle w:val="ListParagraph"/>
        <w:numPr>
          <w:ilvl w:val="1"/>
          <w:numId w:val="5"/>
        </w:numPr>
        <w:jc w:val="both"/>
        <w:rPr>
          <w:rFonts w:cs="DINNextLTPro-Regular"/>
        </w:rPr>
      </w:pPr>
      <w:r w:rsidRPr="00044285">
        <w:rPr>
          <w:rFonts w:cs="DINNextLTPro-Regular"/>
        </w:rPr>
        <w:t xml:space="preserve">Universities in Hong Kong have an enviable strength in Science and </w:t>
      </w:r>
      <w:r w:rsidR="00B85541" w:rsidRPr="00044285">
        <w:rPr>
          <w:rFonts w:cs="DINNextLTPro-Regular"/>
        </w:rPr>
        <w:t xml:space="preserve">Engineering </w:t>
      </w:r>
      <w:r w:rsidRPr="00044285">
        <w:rPr>
          <w:rFonts w:cs="DINNextLTPro-Regular"/>
        </w:rPr>
        <w:t>so can mostly satisfy local demand</w:t>
      </w:r>
      <w:r w:rsidR="008D494B" w:rsidRPr="00044285">
        <w:rPr>
          <w:rFonts w:cs="DINNextLTPro-Regular"/>
        </w:rPr>
        <w:t>.</w:t>
      </w:r>
      <w:r w:rsidR="00B85541" w:rsidRPr="00044285">
        <w:rPr>
          <w:rFonts w:cs="DINNextLTPro-Regular"/>
        </w:rPr>
        <w:t xml:space="preserve"> </w:t>
      </w:r>
      <w:r w:rsidR="00044285" w:rsidRPr="00044285">
        <w:rPr>
          <w:rFonts w:cs="DINNextLTPro-Regular"/>
        </w:rPr>
        <w:t>In addition</w:t>
      </w:r>
      <w:r w:rsidR="00B85541" w:rsidRPr="00044285">
        <w:rPr>
          <w:rFonts w:cs="DINNextLTPro-Regular"/>
        </w:rPr>
        <w:t xml:space="preserve"> there is a </w:t>
      </w:r>
      <w:r w:rsidR="000B69AE" w:rsidRPr="00044285">
        <w:rPr>
          <w:rFonts w:cs="DINNextLTPro-Regular"/>
        </w:rPr>
        <w:t>tendency</w:t>
      </w:r>
      <w:r w:rsidR="00B85541" w:rsidRPr="00044285">
        <w:rPr>
          <w:rFonts w:cs="DINNextLTPro-Regular"/>
        </w:rPr>
        <w:t xml:space="preserve"> in Hong Kong </w:t>
      </w:r>
      <w:r w:rsidR="00044285" w:rsidRPr="00044285">
        <w:rPr>
          <w:rFonts w:cs="DINNextLTPro-Regular"/>
        </w:rPr>
        <w:t xml:space="preserve">for </w:t>
      </w:r>
      <w:r w:rsidR="000B69AE" w:rsidRPr="00044285">
        <w:rPr>
          <w:rFonts w:cs="DINNextLTPro-Regular"/>
        </w:rPr>
        <w:t xml:space="preserve">the default mind-set </w:t>
      </w:r>
      <w:r w:rsidR="00044285" w:rsidRPr="00044285">
        <w:rPr>
          <w:rFonts w:cs="DINNextLTPro-Regular"/>
        </w:rPr>
        <w:t>to be</w:t>
      </w:r>
      <w:r w:rsidR="000B69AE" w:rsidRPr="00044285">
        <w:rPr>
          <w:rFonts w:cs="DINNextLTPro-Regular"/>
        </w:rPr>
        <w:t xml:space="preserve"> counter to the notion of academic-industry collaboration</w:t>
      </w:r>
      <w:r w:rsidR="00044285" w:rsidRPr="00044285">
        <w:rPr>
          <w:rFonts w:cs="DINNextLTPro-Regular"/>
        </w:rPr>
        <w:t>.</w:t>
      </w:r>
      <w:r w:rsidR="000B69AE" w:rsidRPr="00044285">
        <w:rPr>
          <w:rFonts w:cs="DINNextLTPro-Regular"/>
        </w:rPr>
        <w:t xml:space="preserve"> </w:t>
      </w:r>
      <w:r w:rsidR="00044285" w:rsidRPr="00044285">
        <w:rPr>
          <w:rFonts w:cs="DINNextLTPro-Regular"/>
        </w:rPr>
        <w:t>In</w:t>
      </w:r>
      <w:r w:rsidR="000B69AE" w:rsidRPr="00044285">
        <w:rPr>
          <w:rFonts w:cs="DINNextLTPro-Regular"/>
        </w:rPr>
        <w:t xml:space="preserve"> terms of funding </w:t>
      </w:r>
      <w:r w:rsidR="000B69AE">
        <w:t>on contracted-out R&amp;D activities in the business sector in 2013</w:t>
      </w:r>
      <w:r w:rsidR="00C620BA">
        <w:t>,</w:t>
      </w:r>
      <w:r w:rsidR="000B69AE">
        <w:t xml:space="preserve"> higher education </w:t>
      </w:r>
      <w:r w:rsidR="00FB7A57">
        <w:t xml:space="preserve">institutions </w:t>
      </w:r>
      <w:r w:rsidR="000B69AE">
        <w:t xml:space="preserve">accounted for less than </w:t>
      </w:r>
      <w:r w:rsidR="00FB7A57">
        <w:t>8</w:t>
      </w:r>
      <w:r w:rsidR="000B69AE">
        <w:t>%, (Hong Kong Innovation Statistics, Census and Statistics Department, 2013).</w:t>
      </w:r>
    </w:p>
    <w:p w14:paraId="5E4A52AB" w14:textId="77777777" w:rsidR="00044285" w:rsidRPr="00044285" w:rsidRDefault="00044285" w:rsidP="00044285">
      <w:pPr>
        <w:pStyle w:val="ListParagraph"/>
        <w:rPr>
          <w:rFonts w:cs="DINNextLTPro-Regular"/>
        </w:rPr>
      </w:pPr>
    </w:p>
    <w:p w14:paraId="64525AE3" w14:textId="77777777" w:rsidR="00044285" w:rsidRPr="00044285" w:rsidRDefault="00044285" w:rsidP="00044285">
      <w:pPr>
        <w:pStyle w:val="ListParagraph"/>
        <w:ind w:left="1440"/>
        <w:jc w:val="both"/>
        <w:rPr>
          <w:rFonts w:cs="DINNextLTPro-Regular"/>
        </w:rPr>
      </w:pPr>
    </w:p>
    <w:p w14:paraId="46759E77" w14:textId="77777777" w:rsidR="00954E26" w:rsidRPr="00044285" w:rsidRDefault="00167A22" w:rsidP="00044285">
      <w:pPr>
        <w:pStyle w:val="ListParagraph"/>
        <w:numPr>
          <w:ilvl w:val="1"/>
          <w:numId w:val="5"/>
        </w:numPr>
        <w:autoSpaceDE w:val="0"/>
        <w:autoSpaceDN w:val="0"/>
        <w:adjustRightInd w:val="0"/>
        <w:spacing w:after="0" w:line="240" w:lineRule="auto"/>
        <w:jc w:val="both"/>
        <w:rPr>
          <w:rFonts w:cs="ArialMT"/>
        </w:rPr>
      </w:pPr>
      <w:r w:rsidRPr="00044285">
        <w:rPr>
          <w:rFonts w:cs="DINNextLTPro-Regular"/>
        </w:rPr>
        <w:t xml:space="preserve">Once Hong Kong would have been attractive to UK academics as a </w:t>
      </w:r>
      <w:r w:rsidR="00E25447" w:rsidRPr="00044285">
        <w:rPr>
          <w:rFonts w:cs="DINNextLTPro-Regular"/>
        </w:rPr>
        <w:t>springboard</w:t>
      </w:r>
      <w:r w:rsidRPr="00044285">
        <w:rPr>
          <w:rFonts w:cs="DINNextLTPro-Regular"/>
        </w:rPr>
        <w:t xml:space="preserve"> to forge relationships with </w:t>
      </w:r>
      <w:proofErr w:type="gramStart"/>
      <w:r w:rsidRPr="00044285">
        <w:rPr>
          <w:rFonts w:cs="DINNextLTPro-Regular"/>
        </w:rPr>
        <w:t>mainland</w:t>
      </w:r>
      <w:proofErr w:type="gramEnd"/>
      <w:r w:rsidRPr="00044285">
        <w:rPr>
          <w:rFonts w:cs="DINNextLTPro-Regular"/>
        </w:rPr>
        <w:t xml:space="preserve"> Chinese </w:t>
      </w:r>
      <w:r w:rsidR="00535696" w:rsidRPr="00044285">
        <w:rPr>
          <w:rFonts w:cs="DINNextLTPro-Regular"/>
        </w:rPr>
        <w:t>u</w:t>
      </w:r>
      <w:r w:rsidRPr="00044285">
        <w:rPr>
          <w:rFonts w:cs="DINNextLTPro-Regular"/>
        </w:rPr>
        <w:t xml:space="preserve">niversities and </w:t>
      </w:r>
      <w:r w:rsidR="00535696" w:rsidRPr="00044285">
        <w:rPr>
          <w:rFonts w:cs="DINNextLTPro-Regular"/>
        </w:rPr>
        <w:t>i</w:t>
      </w:r>
      <w:r w:rsidR="00044285" w:rsidRPr="00044285">
        <w:rPr>
          <w:rFonts w:cs="DINNextLTPro-Regular"/>
        </w:rPr>
        <w:t>ndustry. T</w:t>
      </w:r>
      <w:r w:rsidRPr="00044285">
        <w:rPr>
          <w:rFonts w:cs="DINNextLTPro-Regular"/>
        </w:rPr>
        <w:t xml:space="preserve">his seems no longer to be the case as making links with </w:t>
      </w:r>
      <w:proofErr w:type="gramStart"/>
      <w:r w:rsidRPr="00044285">
        <w:rPr>
          <w:rFonts w:cs="DINNextLTPro-Regular"/>
        </w:rPr>
        <w:t>mainland</w:t>
      </w:r>
      <w:proofErr w:type="gramEnd"/>
      <w:r w:rsidRPr="00044285">
        <w:rPr>
          <w:rFonts w:cs="DINNextLTPro-Regular"/>
        </w:rPr>
        <w:t xml:space="preserve"> China has become much easier and more open.</w:t>
      </w:r>
      <w:r w:rsidR="00954E26" w:rsidRPr="00044285">
        <w:rPr>
          <w:rFonts w:cs="DINNextLTPro-Regular"/>
        </w:rPr>
        <w:t xml:space="preserve"> The statement that “</w:t>
      </w:r>
      <w:r w:rsidR="00954E26" w:rsidRPr="00044285">
        <w:rPr>
          <w:rFonts w:cs="ArialMT"/>
        </w:rPr>
        <w:t xml:space="preserve">there is a growing propensity for businesses to </w:t>
      </w:r>
      <w:r w:rsidR="00954E26" w:rsidRPr="00044285">
        <w:rPr>
          <w:rFonts w:cs="ArialMT"/>
        </w:rPr>
        <w:lastRenderedPageBreak/>
        <w:t xml:space="preserve">invest in R&amp;D. Hong </w:t>
      </w:r>
      <w:r w:rsidR="00044285" w:rsidRPr="00044285">
        <w:rPr>
          <w:rFonts w:cs="ArialMT"/>
        </w:rPr>
        <w:t>Kong with its distinct “One Country, Two Systems”</w:t>
      </w:r>
      <w:r w:rsidR="00954E26" w:rsidRPr="00044285">
        <w:rPr>
          <w:rFonts w:cs="ArialMT"/>
        </w:rPr>
        <w:t xml:space="preserve"> situation, is in a position to exploit certain advantages” is no longer true. </w:t>
      </w:r>
      <w:r w:rsidR="00157AF6" w:rsidRPr="00044285">
        <w:rPr>
          <w:rFonts w:cs="ArialMT"/>
        </w:rPr>
        <w:t>Indeed,</w:t>
      </w:r>
      <w:r w:rsidR="00954E26" w:rsidRPr="00044285">
        <w:rPr>
          <w:rFonts w:cs="ArialMT"/>
        </w:rPr>
        <w:t xml:space="preserve"> it seems that even academics in Hong Kong turn to </w:t>
      </w:r>
      <w:proofErr w:type="gramStart"/>
      <w:r w:rsidR="00954E26" w:rsidRPr="00044285">
        <w:rPr>
          <w:rFonts w:cs="ArialMT"/>
        </w:rPr>
        <w:t>mainland</w:t>
      </w:r>
      <w:proofErr w:type="gramEnd"/>
      <w:r w:rsidR="00954E26" w:rsidRPr="00044285">
        <w:rPr>
          <w:rFonts w:cs="ArialMT"/>
        </w:rPr>
        <w:t xml:space="preserve"> China, especially the Guangdong region to</w:t>
      </w:r>
      <w:r w:rsidR="00044285" w:rsidRPr="00044285">
        <w:rPr>
          <w:rFonts w:cs="ArialMT"/>
        </w:rPr>
        <w:t>,</w:t>
      </w:r>
      <w:r w:rsidR="00954E26" w:rsidRPr="00044285">
        <w:rPr>
          <w:rFonts w:cs="ArialMT"/>
        </w:rPr>
        <w:t xml:space="preserve"> collaborate with industry. As one academic put it:</w:t>
      </w:r>
    </w:p>
    <w:p w14:paraId="294D1991" w14:textId="77777777" w:rsidR="00954E26" w:rsidRDefault="00954E26" w:rsidP="00142947">
      <w:pPr>
        <w:autoSpaceDE w:val="0"/>
        <w:autoSpaceDN w:val="0"/>
        <w:adjustRightInd w:val="0"/>
        <w:spacing w:after="0" w:line="240" w:lineRule="auto"/>
        <w:jc w:val="both"/>
        <w:rPr>
          <w:rFonts w:cs="ArialMT"/>
        </w:rPr>
      </w:pPr>
    </w:p>
    <w:p w14:paraId="0DDA9D74" w14:textId="77777777" w:rsidR="00954E26" w:rsidRPr="00E25447" w:rsidRDefault="00954E26" w:rsidP="00142947">
      <w:pPr>
        <w:autoSpaceDE w:val="0"/>
        <w:autoSpaceDN w:val="0"/>
        <w:adjustRightInd w:val="0"/>
        <w:spacing w:after="0" w:line="240" w:lineRule="auto"/>
        <w:jc w:val="center"/>
        <w:rPr>
          <w:rFonts w:cs="ArialMT"/>
          <w:i/>
        </w:rPr>
      </w:pPr>
      <w:r w:rsidRPr="00E25447">
        <w:rPr>
          <w:rFonts w:cs="ArialMT"/>
          <w:i/>
        </w:rPr>
        <w:t>“</w:t>
      </w:r>
      <w:proofErr w:type="gramStart"/>
      <w:r w:rsidRPr="00E25447">
        <w:rPr>
          <w:rFonts w:cs="ArialMT"/>
          <w:i/>
        </w:rPr>
        <w:t>there</w:t>
      </w:r>
      <w:proofErr w:type="gramEnd"/>
      <w:r w:rsidRPr="00E25447">
        <w:rPr>
          <w:rFonts w:cs="ArialMT"/>
          <w:i/>
        </w:rPr>
        <w:t xml:space="preserve"> is just a lot more going on in the mainland, more opportunity”</w:t>
      </w:r>
    </w:p>
    <w:p w14:paraId="16D73373" w14:textId="77777777" w:rsidR="00E25447" w:rsidRPr="00E25447" w:rsidRDefault="00E25447" w:rsidP="00142947">
      <w:pPr>
        <w:autoSpaceDE w:val="0"/>
        <w:autoSpaceDN w:val="0"/>
        <w:adjustRightInd w:val="0"/>
        <w:spacing w:after="0" w:line="240" w:lineRule="auto"/>
        <w:jc w:val="center"/>
        <w:rPr>
          <w:rFonts w:cs="ArialMT"/>
          <w:i/>
        </w:rPr>
      </w:pPr>
    </w:p>
    <w:p w14:paraId="58DD811E" w14:textId="77777777" w:rsidR="00E25447" w:rsidRPr="001C7A63" w:rsidRDefault="00E25447" w:rsidP="001C7A63">
      <w:pPr>
        <w:jc w:val="center"/>
        <w:rPr>
          <w:rFonts w:cs="DINNextLTPro-Regular"/>
          <w:i/>
        </w:rPr>
      </w:pPr>
      <w:r w:rsidRPr="00E25447">
        <w:rPr>
          <w:rFonts w:cs="DINNextLTPro-Regular"/>
          <w:i/>
        </w:rPr>
        <w:t>“</w:t>
      </w:r>
      <w:proofErr w:type="gramStart"/>
      <w:r w:rsidRPr="00E25447">
        <w:rPr>
          <w:rFonts w:cs="DINNextLTPro-Regular"/>
          <w:i/>
        </w:rPr>
        <w:t>the</w:t>
      </w:r>
      <w:proofErr w:type="gramEnd"/>
      <w:r w:rsidRPr="00E25447">
        <w:rPr>
          <w:rFonts w:cs="DINNextLTPro-Regular"/>
          <w:i/>
        </w:rPr>
        <w:t xml:space="preserve"> main opportunities ar</w:t>
      </w:r>
      <w:r w:rsidR="001C7A63">
        <w:rPr>
          <w:rFonts w:cs="DINNextLTPro-Regular"/>
          <w:i/>
        </w:rPr>
        <w:t>e mainland China not Hong Kong”</w:t>
      </w:r>
    </w:p>
    <w:p w14:paraId="44AF3A88" w14:textId="77777777" w:rsidR="00954E26" w:rsidRDefault="00954E26" w:rsidP="00142947">
      <w:pPr>
        <w:autoSpaceDE w:val="0"/>
        <w:autoSpaceDN w:val="0"/>
        <w:adjustRightInd w:val="0"/>
        <w:spacing w:after="0" w:line="240" w:lineRule="auto"/>
        <w:jc w:val="both"/>
        <w:rPr>
          <w:rFonts w:cs="ArialMT"/>
        </w:rPr>
      </w:pPr>
    </w:p>
    <w:p w14:paraId="11655D0F" w14:textId="77777777" w:rsidR="00954E26" w:rsidRDefault="00954E26" w:rsidP="00044285">
      <w:pPr>
        <w:autoSpaceDE w:val="0"/>
        <w:autoSpaceDN w:val="0"/>
        <w:adjustRightInd w:val="0"/>
        <w:spacing w:after="0" w:line="240" w:lineRule="auto"/>
        <w:ind w:left="1440"/>
        <w:jc w:val="both"/>
        <w:rPr>
          <w:rFonts w:cs="ArialMT"/>
        </w:rPr>
      </w:pPr>
      <w:r>
        <w:rPr>
          <w:rFonts w:cs="ArialMT"/>
        </w:rPr>
        <w:t>Indeed many academic centres are now joint owners of companies on the mainland where technology developed in universities as “spun out” and commercialised.</w:t>
      </w:r>
      <w:r w:rsidR="00157AF6">
        <w:rPr>
          <w:rFonts w:cs="ArialMT"/>
        </w:rPr>
        <w:t xml:space="preserve"> The relation between the Huawei Corporation and Hong Kong University of Science and Technology (HKUST) gives further insight. Hu</w:t>
      </w:r>
      <w:r w:rsidR="006978ED">
        <w:rPr>
          <w:rFonts w:cs="ArialMT"/>
        </w:rPr>
        <w:t>a</w:t>
      </w:r>
      <w:r w:rsidR="00157AF6">
        <w:rPr>
          <w:rFonts w:cs="ArialMT"/>
        </w:rPr>
        <w:t>wei Corporation</w:t>
      </w:r>
      <w:r w:rsidR="00FE5DED">
        <w:rPr>
          <w:rFonts w:cs="ArialMT"/>
        </w:rPr>
        <w:t>,</w:t>
      </w:r>
      <w:r w:rsidR="00157AF6">
        <w:rPr>
          <w:rFonts w:cs="ArialMT"/>
        </w:rPr>
        <w:t xml:space="preserve"> which is based in Shenzhen</w:t>
      </w:r>
      <w:r w:rsidR="00FE5DED">
        <w:rPr>
          <w:rFonts w:cs="ArialMT"/>
        </w:rPr>
        <w:t>,</w:t>
      </w:r>
      <w:r w:rsidR="00157AF6">
        <w:rPr>
          <w:rFonts w:cs="ArialMT"/>
        </w:rPr>
        <w:t xml:space="preserve"> supports the innovation lab in HKUST but </w:t>
      </w:r>
      <w:r w:rsidR="00FE5DED">
        <w:rPr>
          <w:rFonts w:cs="ArialMT"/>
        </w:rPr>
        <w:t>field-testing</w:t>
      </w:r>
      <w:r w:rsidR="00157AF6">
        <w:rPr>
          <w:rFonts w:cs="ArialMT"/>
        </w:rPr>
        <w:t xml:space="preserve"> of ideas developed is conducted in Hu</w:t>
      </w:r>
      <w:r w:rsidR="006978ED">
        <w:rPr>
          <w:rFonts w:cs="ArialMT"/>
        </w:rPr>
        <w:t>a</w:t>
      </w:r>
      <w:r w:rsidR="00157AF6">
        <w:rPr>
          <w:rFonts w:cs="ArialMT"/>
        </w:rPr>
        <w:t>wei plants on the mainland of China.</w:t>
      </w:r>
    </w:p>
    <w:p w14:paraId="78AFC045" w14:textId="77777777" w:rsidR="00044285" w:rsidRPr="00954E26" w:rsidRDefault="00044285" w:rsidP="00142947">
      <w:pPr>
        <w:autoSpaceDE w:val="0"/>
        <w:autoSpaceDN w:val="0"/>
        <w:adjustRightInd w:val="0"/>
        <w:spacing w:after="0" w:line="240" w:lineRule="auto"/>
        <w:ind w:left="720"/>
        <w:jc w:val="both"/>
        <w:rPr>
          <w:rFonts w:cs="ArialMT"/>
        </w:rPr>
      </w:pPr>
    </w:p>
    <w:p w14:paraId="096FFD46" w14:textId="77777777" w:rsidR="00167A22" w:rsidRPr="00044285" w:rsidRDefault="00142947" w:rsidP="00044285">
      <w:pPr>
        <w:pStyle w:val="ListParagraph"/>
        <w:numPr>
          <w:ilvl w:val="1"/>
          <w:numId w:val="5"/>
        </w:numPr>
        <w:jc w:val="both"/>
        <w:rPr>
          <w:rFonts w:cs="DINNextLTPro-Regular"/>
        </w:rPr>
      </w:pPr>
      <w:r w:rsidRPr="00044285">
        <w:rPr>
          <w:rFonts w:cs="DINNextLTPro-Regular"/>
        </w:rPr>
        <w:t>UK</w:t>
      </w:r>
      <w:r w:rsidR="00954E26" w:rsidRPr="00044285">
        <w:rPr>
          <w:rFonts w:cs="DINNextLTPro-Regular"/>
        </w:rPr>
        <w:t xml:space="preserve"> academics interviewed reported little encouragement to work with Hong Kong industry – </w:t>
      </w:r>
      <w:r w:rsidR="008D494B" w:rsidRPr="00044285">
        <w:rPr>
          <w:rFonts w:cs="DINNextLTPro-Regular"/>
        </w:rPr>
        <w:t xml:space="preserve">there is </w:t>
      </w:r>
      <w:r w:rsidR="00954E26" w:rsidRPr="00044285">
        <w:rPr>
          <w:rFonts w:cs="DINNextLTPro-Regular"/>
        </w:rPr>
        <w:t xml:space="preserve">little funding from research councils </w:t>
      </w:r>
      <w:r w:rsidR="008D494B" w:rsidRPr="00044285">
        <w:rPr>
          <w:rFonts w:cs="DINNextLTPro-Regular"/>
        </w:rPr>
        <w:t>and university research strategies often direct</w:t>
      </w:r>
      <w:r w:rsidR="00954E26" w:rsidRPr="00044285">
        <w:rPr>
          <w:rFonts w:cs="DINNextLTPro-Regular"/>
        </w:rPr>
        <w:t xml:space="preserve"> them to seek partners in Europe</w:t>
      </w:r>
      <w:r w:rsidRPr="00044285">
        <w:rPr>
          <w:rFonts w:cs="DINNextLTPro-Regular"/>
        </w:rPr>
        <w:t>. Funding is seen as “softer” in Europe – easier to get and can have more demonstrable impact. One academic with strong links in Hong Kong felt that unless funding was available</w:t>
      </w:r>
      <w:r w:rsidR="001C7A63">
        <w:rPr>
          <w:rFonts w:cs="DINNextLTPro-Regular"/>
        </w:rPr>
        <w:t>,</w:t>
      </w:r>
      <w:r w:rsidRPr="00044285">
        <w:rPr>
          <w:rFonts w:cs="DINNextLTPro-Regular"/>
        </w:rPr>
        <w:t xml:space="preserve"> she could</w:t>
      </w:r>
      <w:r w:rsidR="008D494B" w:rsidRPr="00044285">
        <w:rPr>
          <w:rFonts w:cs="DINNextLTPro-Regular"/>
        </w:rPr>
        <w:t xml:space="preserve"> not maintain her links stating:</w:t>
      </w:r>
    </w:p>
    <w:p w14:paraId="2854109E" w14:textId="77777777" w:rsidR="00142947" w:rsidRDefault="00142947" w:rsidP="00142947">
      <w:pPr>
        <w:pStyle w:val="ListParagraph"/>
        <w:jc w:val="both"/>
        <w:rPr>
          <w:rFonts w:cs="DINNextLTPro-Regular"/>
        </w:rPr>
      </w:pPr>
    </w:p>
    <w:p w14:paraId="3C0E3AFD" w14:textId="77777777" w:rsidR="00142947" w:rsidRPr="00350D18" w:rsidRDefault="00142947" w:rsidP="001C7A63">
      <w:pPr>
        <w:pStyle w:val="ListParagraph"/>
        <w:ind w:left="1440"/>
        <w:jc w:val="center"/>
        <w:rPr>
          <w:rFonts w:cs="DINNextLTPro-Regular"/>
          <w:i/>
        </w:rPr>
      </w:pPr>
      <w:r w:rsidRPr="00350D18">
        <w:rPr>
          <w:rFonts w:cs="DINNextLTPro-Regular"/>
          <w:i/>
        </w:rPr>
        <w:t>“I am under pressure to focus on Europe</w:t>
      </w:r>
      <w:r w:rsidR="006F54E6">
        <w:rPr>
          <w:rFonts w:cs="DINNextLTPro-Regular"/>
          <w:i/>
        </w:rPr>
        <w:t xml:space="preserve"> and to apply to the Horizon 20:</w:t>
      </w:r>
      <w:r w:rsidRPr="00350D18">
        <w:rPr>
          <w:rFonts w:cs="DINNextLTPro-Regular"/>
          <w:i/>
        </w:rPr>
        <w:t>20 programme”.</w:t>
      </w:r>
    </w:p>
    <w:p w14:paraId="08F9E197" w14:textId="77777777" w:rsidR="00350D18" w:rsidRDefault="00350D18" w:rsidP="00142947">
      <w:pPr>
        <w:pStyle w:val="ListParagraph"/>
        <w:jc w:val="both"/>
        <w:rPr>
          <w:rFonts w:cs="DINNextLTPro-Regular"/>
        </w:rPr>
      </w:pPr>
    </w:p>
    <w:p w14:paraId="755023FC" w14:textId="77777777" w:rsidR="00350D18" w:rsidRPr="001C7A63" w:rsidRDefault="00350D18" w:rsidP="001C7A63">
      <w:pPr>
        <w:pStyle w:val="ListParagraph"/>
        <w:ind w:left="1440"/>
        <w:jc w:val="both"/>
        <w:rPr>
          <w:rFonts w:cs="DINNextLTPro-Regular"/>
        </w:rPr>
      </w:pPr>
      <w:r>
        <w:rPr>
          <w:rFonts w:cs="DINNextLTPro-Regular"/>
        </w:rPr>
        <w:t>This point is supported from quotes given in the British Councils Global Education Debate:</w:t>
      </w:r>
    </w:p>
    <w:p w14:paraId="1E817B5A" w14:textId="77777777" w:rsidR="00350D18" w:rsidRPr="00350D18" w:rsidRDefault="00350D18" w:rsidP="001C7A63">
      <w:pPr>
        <w:autoSpaceDE w:val="0"/>
        <w:autoSpaceDN w:val="0"/>
        <w:adjustRightInd w:val="0"/>
        <w:spacing w:after="0" w:line="240" w:lineRule="auto"/>
        <w:ind w:left="1440"/>
        <w:jc w:val="center"/>
        <w:rPr>
          <w:rFonts w:cs="Arial-ItalicMT"/>
          <w:i/>
          <w:iCs/>
        </w:rPr>
      </w:pPr>
      <w:r w:rsidRPr="00350D18">
        <w:rPr>
          <w:rFonts w:cs="Arial-ItalicMT"/>
          <w:i/>
          <w:iCs/>
        </w:rPr>
        <w:t xml:space="preserve">“I would actually blame it </w:t>
      </w:r>
      <w:r>
        <w:rPr>
          <w:rFonts w:cs="Arial-ItalicMT"/>
          <w:i/>
          <w:iCs/>
        </w:rPr>
        <w:t xml:space="preserve">(lack of UK research in HK) </w:t>
      </w:r>
      <w:r w:rsidRPr="00350D18">
        <w:rPr>
          <w:rFonts w:cs="Arial-ItalicMT"/>
          <w:i/>
          <w:iCs/>
        </w:rPr>
        <w:t xml:space="preserve">on the RAE (Research </w:t>
      </w:r>
      <w:r w:rsidR="008D494B">
        <w:rPr>
          <w:rFonts w:cs="Arial-ItalicMT"/>
          <w:i/>
          <w:iCs/>
        </w:rPr>
        <w:t>A</w:t>
      </w:r>
      <w:r w:rsidRPr="00350D18">
        <w:rPr>
          <w:rFonts w:cs="Arial-ItalicMT"/>
          <w:i/>
          <w:iCs/>
        </w:rPr>
        <w:t>ssessment Exercise) system –</w:t>
      </w:r>
      <w:r>
        <w:rPr>
          <w:rFonts w:cs="Arial-ItalicMT"/>
          <w:i/>
          <w:iCs/>
        </w:rPr>
        <w:t xml:space="preserve"> </w:t>
      </w:r>
      <w:r w:rsidRPr="00350D18">
        <w:rPr>
          <w:rFonts w:cs="Arial-ItalicMT"/>
          <w:i/>
          <w:iCs/>
        </w:rPr>
        <w:t>the British system in which the professors are only</w:t>
      </w:r>
      <w:r>
        <w:rPr>
          <w:rFonts w:cs="Arial-ItalicMT"/>
          <w:i/>
          <w:iCs/>
        </w:rPr>
        <w:t xml:space="preserve"> attuned to gaining grants from </w:t>
      </w:r>
      <w:r w:rsidRPr="00350D18">
        <w:rPr>
          <w:rFonts w:cs="Arial-ItalicMT"/>
          <w:i/>
          <w:iCs/>
        </w:rPr>
        <w:t>the government and it’s only based on publicati</w:t>
      </w:r>
      <w:r>
        <w:rPr>
          <w:rFonts w:cs="Arial-ItalicMT"/>
          <w:i/>
          <w:iCs/>
        </w:rPr>
        <w:t xml:space="preserve">on. There’s not enough emphasis </w:t>
      </w:r>
      <w:r w:rsidRPr="00350D18">
        <w:rPr>
          <w:rFonts w:cs="Arial-ItalicMT"/>
          <w:i/>
          <w:iCs/>
        </w:rPr>
        <w:t>on the commercial application.”</w:t>
      </w:r>
    </w:p>
    <w:p w14:paraId="6865E876" w14:textId="77777777" w:rsidR="00350D18" w:rsidRPr="00350D18" w:rsidRDefault="00350D18" w:rsidP="00350D18">
      <w:pPr>
        <w:autoSpaceDE w:val="0"/>
        <w:autoSpaceDN w:val="0"/>
        <w:adjustRightInd w:val="0"/>
        <w:spacing w:after="0" w:line="240" w:lineRule="auto"/>
        <w:rPr>
          <w:rFonts w:cs="Arial-ItalicMT"/>
          <w:i/>
          <w:iCs/>
        </w:rPr>
      </w:pPr>
    </w:p>
    <w:p w14:paraId="2893DC9F" w14:textId="77777777" w:rsidR="00350D18" w:rsidRPr="00350D18" w:rsidRDefault="00350D18" w:rsidP="001C7A63">
      <w:pPr>
        <w:autoSpaceDE w:val="0"/>
        <w:autoSpaceDN w:val="0"/>
        <w:adjustRightInd w:val="0"/>
        <w:spacing w:after="0" w:line="240" w:lineRule="auto"/>
        <w:ind w:left="720" w:firstLine="720"/>
        <w:jc w:val="center"/>
        <w:rPr>
          <w:rFonts w:cs="Arial-ItalicMT"/>
          <w:i/>
          <w:iCs/>
        </w:rPr>
      </w:pPr>
      <w:r w:rsidRPr="00350D18">
        <w:rPr>
          <w:rFonts w:cs="Arial-ItalicMT"/>
          <w:i/>
          <w:iCs/>
        </w:rPr>
        <w:t>“The focus of the funding in academia prioritises academic merits and the</w:t>
      </w:r>
    </w:p>
    <w:p w14:paraId="4B838CDD" w14:textId="77777777" w:rsidR="00350D18" w:rsidRPr="00350D18" w:rsidRDefault="00350D18" w:rsidP="001C7A63">
      <w:pPr>
        <w:autoSpaceDE w:val="0"/>
        <w:autoSpaceDN w:val="0"/>
        <w:adjustRightInd w:val="0"/>
        <w:spacing w:after="0" w:line="240" w:lineRule="auto"/>
        <w:ind w:left="720" w:firstLine="720"/>
        <w:jc w:val="center"/>
        <w:rPr>
          <w:rFonts w:cs="ArialMT"/>
        </w:rPr>
      </w:pPr>
      <w:proofErr w:type="gramStart"/>
      <w:r w:rsidRPr="00350D18">
        <w:rPr>
          <w:rFonts w:cs="Arial-ItalicMT"/>
          <w:i/>
          <w:iCs/>
        </w:rPr>
        <w:t>theoretical</w:t>
      </w:r>
      <w:proofErr w:type="gramEnd"/>
      <w:r w:rsidRPr="00350D18">
        <w:rPr>
          <w:rFonts w:cs="Arial-ItalicMT"/>
          <w:i/>
          <w:iCs/>
        </w:rPr>
        <w:t xml:space="preserve"> over the practical.”</w:t>
      </w:r>
    </w:p>
    <w:p w14:paraId="10BFD09B" w14:textId="77777777" w:rsidR="00350D18" w:rsidRDefault="00350D18" w:rsidP="00350D18">
      <w:pPr>
        <w:pStyle w:val="ListParagraph"/>
        <w:jc w:val="right"/>
        <w:rPr>
          <w:rFonts w:cs="DINNextLTPro-Regular"/>
        </w:rPr>
      </w:pPr>
      <w:proofErr w:type="gramStart"/>
      <w:r>
        <w:rPr>
          <w:rFonts w:cs="DINNextLTPro-Regular"/>
        </w:rPr>
        <w:t>GED (2015).</w:t>
      </w:r>
      <w:proofErr w:type="gramEnd"/>
    </w:p>
    <w:p w14:paraId="29B28760" w14:textId="77777777" w:rsidR="00142947" w:rsidRDefault="00142947" w:rsidP="00142947">
      <w:pPr>
        <w:pStyle w:val="ListParagraph"/>
        <w:jc w:val="both"/>
        <w:rPr>
          <w:rFonts w:cs="DINNextLTPro-Regular"/>
        </w:rPr>
      </w:pPr>
    </w:p>
    <w:p w14:paraId="41004923" w14:textId="77777777" w:rsidR="00E25447" w:rsidRPr="001C7A63" w:rsidRDefault="00142947" w:rsidP="001C7A63">
      <w:pPr>
        <w:pStyle w:val="ListParagraph"/>
        <w:numPr>
          <w:ilvl w:val="1"/>
          <w:numId w:val="5"/>
        </w:numPr>
        <w:jc w:val="both"/>
        <w:rPr>
          <w:rFonts w:cs="DINNextLTPro-Regular"/>
        </w:rPr>
      </w:pPr>
      <w:r w:rsidRPr="001C7A63">
        <w:rPr>
          <w:rFonts w:cs="DINNextLTPro-Regular"/>
        </w:rPr>
        <w:t>Most of the UK academics who had established research collaborations did so because of previous personal contacts or experience of studying and working in Hong Kong and were not aware of the s</w:t>
      </w:r>
      <w:r w:rsidR="008D494B" w:rsidRPr="001C7A63">
        <w:rPr>
          <w:rFonts w:cs="DINNextLTPro-Regular"/>
        </w:rPr>
        <w:t>ervices offered by the British C</w:t>
      </w:r>
      <w:r w:rsidRPr="001C7A63">
        <w:rPr>
          <w:rFonts w:cs="DINNextLTPro-Regular"/>
        </w:rPr>
        <w:t>ouncil in Hong Kong</w:t>
      </w:r>
      <w:r w:rsidR="008006E5" w:rsidRPr="001C7A63">
        <w:rPr>
          <w:rFonts w:cs="DINNextLTPro-Regular"/>
        </w:rPr>
        <w:t xml:space="preserve"> such </w:t>
      </w:r>
      <w:r w:rsidR="001C7A63">
        <w:rPr>
          <w:rFonts w:cs="DINNextLTPro-Regular"/>
        </w:rPr>
        <w:t xml:space="preserve">as </w:t>
      </w:r>
      <w:r w:rsidR="008006E5" w:rsidRPr="001C7A63">
        <w:rPr>
          <w:rFonts w:cs="DINNextLTPro-Regular"/>
        </w:rPr>
        <w:t xml:space="preserve">provision of local intelligence and organising </w:t>
      </w:r>
      <w:proofErr w:type="gramStart"/>
      <w:r w:rsidR="008006E5" w:rsidRPr="001C7A63">
        <w:rPr>
          <w:rFonts w:cs="DINNextLTPro-Regular"/>
        </w:rPr>
        <w:t xml:space="preserve">meetings </w:t>
      </w:r>
      <w:r w:rsidR="00044285" w:rsidRPr="001C7A63">
        <w:rPr>
          <w:rFonts w:cs="DINNextLTPro-Regular"/>
        </w:rPr>
        <w:t>.</w:t>
      </w:r>
      <w:r w:rsidR="00E25447" w:rsidRPr="001C7A63">
        <w:rPr>
          <w:rFonts w:cs="DINNextLTPro-Regular"/>
        </w:rPr>
        <w:t>Some</w:t>
      </w:r>
      <w:proofErr w:type="gramEnd"/>
      <w:r w:rsidR="00E25447" w:rsidRPr="001C7A63">
        <w:rPr>
          <w:rFonts w:cs="DINNextLTPro-Regular"/>
        </w:rPr>
        <w:t xml:space="preserve"> of those interviewed requested that </w:t>
      </w:r>
      <w:r w:rsidR="00FE5DED" w:rsidRPr="001C7A63">
        <w:rPr>
          <w:rFonts w:cs="DINNextLTPro-Regular"/>
        </w:rPr>
        <w:t>the British</w:t>
      </w:r>
      <w:r w:rsidR="00E25447" w:rsidRPr="001C7A63">
        <w:rPr>
          <w:rFonts w:cs="DINNextLTPro-Regular"/>
        </w:rPr>
        <w:t xml:space="preserve"> Council become more active and offer funding streams especially for speculative visits</w:t>
      </w:r>
    </w:p>
    <w:p w14:paraId="4302A6B2" w14:textId="77777777" w:rsidR="00E25447" w:rsidRPr="00E25447" w:rsidRDefault="00E25447" w:rsidP="00044285">
      <w:pPr>
        <w:jc w:val="center"/>
        <w:rPr>
          <w:rFonts w:cs="DINNextLTPro-Regular"/>
          <w:i/>
        </w:rPr>
      </w:pPr>
      <w:r w:rsidRPr="00E25447">
        <w:rPr>
          <w:rFonts w:cs="DINNextLTPro-Regular"/>
          <w:i/>
        </w:rPr>
        <w:t>“</w:t>
      </w:r>
      <w:proofErr w:type="gramStart"/>
      <w:r w:rsidRPr="00E25447">
        <w:rPr>
          <w:rFonts w:cs="DINNextLTPro-Regular"/>
          <w:i/>
        </w:rPr>
        <w:t>set</w:t>
      </w:r>
      <w:proofErr w:type="gramEnd"/>
      <w:r w:rsidRPr="00E25447">
        <w:rPr>
          <w:rFonts w:cs="DINNextLTPro-Regular"/>
          <w:i/>
        </w:rPr>
        <w:t xml:space="preserve"> up funding schemes like the Newton fund”</w:t>
      </w:r>
    </w:p>
    <w:p w14:paraId="57C1D27B" w14:textId="77777777" w:rsidR="00E25447" w:rsidRDefault="00E25447" w:rsidP="001C7A63">
      <w:pPr>
        <w:ind w:left="1440"/>
        <w:rPr>
          <w:rFonts w:cs="DINNextLTPro-Regular"/>
        </w:rPr>
      </w:pPr>
      <w:r>
        <w:rPr>
          <w:rFonts w:cs="DINNextLTPro-Regular"/>
        </w:rPr>
        <w:t>There was criticism of the British Councils as academics percei</w:t>
      </w:r>
      <w:r w:rsidR="00A776C4">
        <w:rPr>
          <w:rFonts w:cs="DINNextLTPro-Regular"/>
        </w:rPr>
        <w:t>ved the British C</w:t>
      </w:r>
      <w:r>
        <w:rPr>
          <w:rFonts w:cs="DINNextLTPro-Regular"/>
        </w:rPr>
        <w:t xml:space="preserve">ouncil as </w:t>
      </w:r>
      <w:r w:rsidR="00A776C4">
        <w:rPr>
          <w:rFonts w:cs="DINNextLTPro-Regular"/>
        </w:rPr>
        <w:t>s</w:t>
      </w:r>
      <w:r>
        <w:rPr>
          <w:rFonts w:cs="DINNextLTPro-Regular"/>
        </w:rPr>
        <w:t>omewhat elitist and concerned more with politics than funding projects.</w:t>
      </w:r>
    </w:p>
    <w:p w14:paraId="41B48E07" w14:textId="77777777" w:rsidR="00E25447" w:rsidRPr="00E25447" w:rsidRDefault="00E25447" w:rsidP="001C7A63">
      <w:pPr>
        <w:ind w:left="720"/>
        <w:jc w:val="center"/>
        <w:rPr>
          <w:rFonts w:cs="DINNextLTPro-Regular"/>
          <w:i/>
        </w:rPr>
      </w:pPr>
      <w:r w:rsidRPr="00E25447">
        <w:rPr>
          <w:rFonts w:cs="DINNextLTPro-Regular"/>
          <w:i/>
        </w:rPr>
        <w:t>“The British Council is not close to funding opportunities - very top down”.</w:t>
      </w:r>
    </w:p>
    <w:p w14:paraId="46B9781C" w14:textId="77777777" w:rsidR="001C7A63" w:rsidRDefault="001C7A63" w:rsidP="001C7A63">
      <w:pPr>
        <w:jc w:val="both"/>
        <w:rPr>
          <w:rFonts w:cs="DINNextLTPro-Regular"/>
        </w:rPr>
      </w:pPr>
    </w:p>
    <w:p w14:paraId="5441B4A5" w14:textId="77777777" w:rsidR="00154E48" w:rsidRPr="001C7A63" w:rsidRDefault="00154E48" w:rsidP="000249CD">
      <w:pPr>
        <w:pStyle w:val="ListParagraph"/>
        <w:numPr>
          <w:ilvl w:val="1"/>
          <w:numId w:val="5"/>
        </w:numPr>
        <w:jc w:val="both"/>
        <w:rPr>
          <w:rFonts w:cs="DINNextLTPro-Regular"/>
        </w:rPr>
      </w:pPr>
      <w:r w:rsidRPr="001C7A63">
        <w:rPr>
          <w:rFonts w:cs="DINNextLTPro-Regular"/>
        </w:rPr>
        <w:t>From the interview with Dr Armour of the UG</w:t>
      </w:r>
      <w:r w:rsidR="00E31536" w:rsidRPr="001C7A63">
        <w:rPr>
          <w:rFonts w:cs="DINNextLTPro-Regular"/>
        </w:rPr>
        <w:t>C</w:t>
      </w:r>
      <w:r w:rsidRPr="001C7A63">
        <w:rPr>
          <w:rFonts w:cs="DINNextLTPro-Regular"/>
        </w:rPr>
        <w:t xml:space="preserve"> in Hong Kong it emerges that Hong Kong might not have a </w:t>
      </w:r>
      <w:r w:rsidR="006D39F6" w:rsidRPr="001C7A63">
        <w:rPr>
          <w:rFonts w:cs="DINNextLTPro-Regular"/>
        </w:rPr>
        <w:t>mind-</w:t>
      </w:r>
      <w:proofErr w:type="gramStart"/>
      <w:r w:rsidR="006D39F6" w:rsidRPr="001C7A63">
        <w:rPr>
          <w:rFonts w:cs="DINNextLTPro-Regular"/>
        </w:rPr>
        <w:t>set</w:t>
      </w:r>
      <w:r w:rsidRPr="001C7A63">
        <w:rPr>
          <w:rFonts w:cs="DINNextLTPro-Regular"/>
        </w:rPr>
        <w:t xml:space="preserve"> which</w:t>
      </w:r>
      <w:proofErr w:type="gramEnd"/>
      <w:r w:rsidRPr="001C7A63">
        <w:rPr>
          <w:rFonts w:cs="DINNextLTPro-Regular"/>
        </w:rPr>
        <w:t xml:space="preserve"> values research and </w:t>
      </w:r>
      <w:r w:rsidR="00A7558D" w:rsidRPr="001C7A63">
        <w:rPr>
          <w:rFonts w:cs="DINNextLTPro-Regular"/>
        </w:rPr>
        <w:t xml:space="preserve">as </w:t>
      </w:r>
      <w:r w:rsidRPr="001C7A63">
        <w:rPr>
          <w:rFonts w:cs="DINNextLTPro-Regular"/>
        </w:rPr>
        <w:t>such</w:t>
      </w:r>
      <w:r w:rsidR="00A7558D" w:rsidRPr="001C7A63">
        <w:rPr>
          <w:rFonts w:cs="DINNextLTPro-Regular"/>
        </w:rPr>
        <w:t xml:space="preserve"> are</w:t>
      </w:r>
      <w:r w:rsidRPr="001C7A63">
        <w:rPr>
          <w:rFonts w:cs="DINNextLTPro-Regular"/>
        </w:rPr>
        <w:t xml:space="preserve"> unlikely to engage in collaborative projects. He also made some additional points notably that:</w:t>
      </w:r>
    </w:p>
    <w:p w14:paraId="77BBFC0C" w14:textId="77777777" w:rsidR="001C7A63" w:rsidRPr="001C7A63" w:rsidRDefault="001C7A63" w:rsidP="001C7A63">
      <w:pPr>
        <w:pStyle w:val="ListParagraph"/>
        <w:jc w:val="both"/>
        <w:rPr>
          <w:rFonts w:cs="DINNextLTPro-Regular"/>
        </w:rPr>
      </w:pPr>
    </w:p>
    <w:p w14:paraId="01C15DF6" w14:textId="77777777" w:rsidR="00154E48" w:rsidRDefault="00154E48" w:rsidP="001C7A63">
      <w:pPr>
        <w:pStyle w:val="ListParagraph"/>
        <w:numPr>
          <w:ilvl w:val="2"/>
          <w:numId w:val="5"/>
        </w:numPr>
        <w:jc w:val="both"/>
      </w:pPr>
      <w:r>
        <w:t>HK has very little manufactur</w:t>
      </w:r>
      <w:r w:rsidR="00A7558D">
        <w:t>ing</w:t>
      </w:r>
      <w:r>
        <w:t xml:space="preserve">, so there are few opportunities for product research in the territory. </w:t>
      </w:r>
    </w:p>
    <w:p w14:paraId="723E54BF" w14:textId="77777777" w:rsidR="00154E48" w:rsidRDefault="00154E48" w:rsidP="001C7A63">
      <w:pPr>
        <w:pStyle w:val="ListParagraph"/>
        <w:numPr>
          <w:ilvl w:val="2"/>
          <w:numId w:val="5"/>
        </w:numPr>
        <w:jc w:val="both"/>
      </w:pPr>
      <w:r>
        <w:t xml:space="preserve">Cross-border financing of university research projects is not possible. UGC funds have to be spent in HK, and cannot be spent in </w:t>
      </w:r>
      <w:r w:rsidR="0008779B">
        <w:t>the m</w:t>
      </w:r>
      <w:r>
        <w:t>ainland</w:t>
      </w:r>
      <w:r w:rsidR="0008779B">
        <w:t xml:space="preserve"> of China</w:t>
      </w:r>
      <w:r w:rsidR="001C7A63">
        <w:t>.  The s</w:t>
      </w:r>
      <w:r>
        <w:t xml:space="preserve">ame applies for </w:t>
      </w:r>
      <w:r w:rsidR="00A7558D">
        <w:t>m</w:t>
      </w:r>
      <w:r>
        <w:t xml:space="preserve">ainland universities with </w:t>
      </w:r>
      <w:proofErr w:type="gramStart"/>
      <w:r w:rsidR="00A7558D">
        <w:t>m</w:t>
      </w:r>
      <w:r>
        <w:t>ainland sourced</w:t>
      </w:r>
      <w:proofErr w:type="gramEnd"/>
      <w:r>
        <w:t xml:space="preserve"> funds.  This is another reason why HK universities set up </w:t>
      </w:r>
      <w:r w:rsidR="00A7558D">
        <w:t>campuses on</w:t>
      </w:r>
      <w:r>
        <w:t xml:space="preserve"> </w:t>
      </w:r>
      <w:r w:rsidR="00A7558D">
        <w:t>the m</w:t>
      </w:r>
      <w:r>
        <w:t xml:space="preserve">ainland, so they can access that funding. </w:t>
      </w:r>
    </w:p>
    <w:p w14:paraId="5C460DF0" w14:textId="77777777" w:rsidR="00154E48" w:rsidRDefault="00154E48" w:rsidP="001C7A63">
      <w:pPr>
        <w:pStyle w:val="ListParagraph"/>
        <w:numPr>
          <w:ilvl w:val="2"/>
          <w:numId w:val="5"/>
        </w:numPr>
        <w:jc w:val="both"/>
      </w:pPr>
      <w:r>
        <w:t>In assessing the impact of research</w:t>
      </w:r>
      <w:r w:rsidR="001C7A63">
        <w:t>,</w:t>
      </w:r>
      <w:r>
        <w:t xml:space="preserve"> a broader approach than economic return is considered which might act to devalue applied research.</w:t>
      </w:r>
    </w:p>
    <w:p w14:paraId="069185FC" w14:textId="77777777" w:rsidR="00154E48" w:rsidRDefault="00154E48" w:rsidP="006D39F6">
      <w:pPr>
        <w:pStyle w:val="ListParagraph"/>
        <w:ind w:left="2160"/>
        <w:jc w:val="both"/>
        <w:rPr>
          <w:rFonts w:cs="DINNextLTPro-Regular"/>
        </w:rPr>
      </w:pPr>
    </w:p>
    <w:p w14:paraId="17CDC734" w14:textId="77777777" w:rsidR="00142947" w:rsidRDefault="00142947" w:rsidP="000249CD">
      <w:pPr>
        <w:pStyle w:val="ListParagraph"/>
        <w:numPr>
          <w:ilvl w:val="1"/>
          <w:numId w:val="5"/>
        </w:numPr>
        <w:jc w:val="both"/>
        <w:rPr>
          <w:rFonts w:cs="DINNextLTPro-Regular"/>
        </w:rPr>
      </w:pPr>
      <w:r>
        <w:rPr>
          <w:rFonts w:cs="DINNextLTPro-Regular"/>
        </w:rPr>
        <w:t xml:space="preserve">There seems a profusion of agencies operating to foster relations between UK academics and Hong Kong. </w:t>
      </w:r>
      <w:r w:rsidR="00157AF6">
        <w:rPr>
          <w:rFonts w:cs="DINNextLTPro-Regular"/>
        </w:rPr>
        <w:t>However,</w:t>
      </w:r>
      <w:r>
        <w:rPr>
          <w:rFonts w:cs="DINNextLTPro-Regular"/>
        </w:rPr>
        <w:t xml:space="preserve"> these primarily operate at a high</w:t>
      </w:r>
      <w:r w:rsidR="001C7A63">
        <w:rPr>
          <w:rFonts w:cs="DINNextLTPro-Regular"/>
        </w:rPr>
        <w:t xml:space="preserve"> academic</w:t>
      </w:r>
      <w:r>
        <w:rPr>
          <w:rFonts w:cs="DINNextLTPro-Regular"/>
        </w:rPr>
        <w:t xml:space="preserve"> level in UK universities rather than </w:t>
      </w:r>
      <w:r w:rsidR="000249CD">
        <w:rPr>
          <w:rFonts w:cs="DINNextLTPro-Regular"/>
        </w:rPr>
        <w:t>by obtaining</w:t>
      </w:r>
      <w:r>
        <w:rPr>
          <w:rFonts w:cs="DINNextLTPro-Regular"/>
        </w:rPr>
        <w:t xml:space="preserve"> active participation by researchers especia</w:t>
      </w:r>
      <w:r w:rsidR="000249CD">
        <w:rPr>
          <w:rFonts w:cs="DINNextLTPro-Regular"/>
        </w:rPr>
        <w:t>lly early career researchers. A</w:t>
      </w:r>
      <w:r>
        <w:rPr>
          <w:rFonts w:cs="DINNextLTPro-Regular"/>
        </w:rPr>
        <w:t xml:space="preserve">t the high level the feeling was that the focus is on </w:t>
      </w:r>
      <w:r w:rsidR="00157AF6">
        <w:rPr>
          <w:rFonts w:cs="DINNextLTPro-Regular"/>
        </w:rPr>
        <w:t xml:space="preserve">undergraduate and postgraduate </w:t>
      </w:r>
      <w:r>
        <w:rPr>
          <w:rFonts w:cs="DINNextLTPro-Regular"/>
        </w:rPr>
        <w:t>student ex</w:t>
      </w:r>
      <w:r w:rsidR="00157AF6">
        <w:rPr>
          <w:rFonts w:cs="DINNextLTPro-Regular"/>
        </w:rPr>
        <w:t>ch</w:t>
      </w:r>
      <w:r>
        <w:rPr>
          <w:rFonts w:cs="DINNextLTPro-Regular"/>
        </w:rPr>
        <w:t>anges between academic institutions an</w:t>
      </w:r>
      <w:r w:rsidR="00157AF6">
        <w:rPr>
          <w:rFonts w:cs="DINNextLTPro-Regular"/>
        </w:rPr>
        <w:t>d franchising teaching to Hong K</w:t>
      </w:r>
      <w:r>
        <w:rPr>
          <w:rFonts w:cs="DINNextLTPro-Regular"/>
        </w:rPr>
        <w:t>ong</w:t>
      </w:r>
      <w:r w:rsidR="00157AF6">
        <w:rPr>
          <w:rFonts w:cs="DINNextLTPro-Regular"/>
        </w:rPr>
        <w:t xml:space="preserve"> rather </w:t>
      </w:r>
      <w:r w:rsidR="000249CD">
        <w:rPr>
          <w:rFonts w:cs="DINNextLTPro-Regular"/>
        </w:rPr>
        <w:t xml:space="preserve">than on </w:t>
      </w:r>
      <w:r w:rsidR="00157AF6">
        <w:rPr>
          <w:rFonts w:cs="DINNextLTPro-Regular"/>
        </w:rPr>
        <w:t>promoting research.</w:t>
      </w:r>
    </w:p>
    <w:p w14:paraId="4C5FC146" w14:textId="77777777" w:rsidR="00167A22" w:rsidRDefault="00167A22" w:rsidP="00291FF6">
      <w:pPr>
        <w:rPr>
          <w:rFonts w:cs="DINNextLTPro-Regular"/>
        </w:rPr>
      </w:pPr>
    </w:p>
    <w:p w14:paraId="10867ACA" w14:textId="77777777" w:rsidR="00DD4A3A" w:rsidRPr="00DD4A3A" w:rsidRDefault="00DD4A3A" w:rsidP="00DD4A3A">
      <w:pPr>
        <w:rPr>
          <w:rFonts w:cs="DINNextLTPro-Regular"/>
          <w:b/>
          <w:sz w:val="28"/>
          <w:szCs w:val="28"/>
        </w:rPr>
      </w:pPr>
      <w:r w:rsidRPr="00DD4A3A">
        <w:rPr>
          <w:rFonts w:cs="DINNextLTPro-Regular"/>
          <w:b/>
          <w:sz w:val="28"/>
          <w:szCs w:val="28"/>
        </w:rPr>
        <w:t>Recommendations</w:t>
      </w:r>
    </w:p>
    <w:p w14:paraId="1221617D" w14:textId="77777777" w:rsidR="00DD4A3A" w:rsidRDefault="00255916" w:rsidP="00D76B41">
      <w:pPr>
        <w:pStyle w:val="ListParagraph"/>
        <w:numPr>
          <w:ilvl w:val="0"/>
          <w:numId w:val="3"/>
        </w:numPr>
        <w:jc w:val="both"/>
        <w:rPr>
          <w:rFonts w:cs="DINNextLTPro-Regular"/>
        </w:rPr>
      </w:pPr>
      <w:r>
        <w:rPr>
          <w:rFonts w:cs="DINNextLTPro-Regular"/>
        </w:rPr>
        <w:t>Increase incentives for UK academics to work with Hong Kong Industry</w:t>
      </w:r>
      <w:r w:rsidR="00A73260">
        <w:rPr>
          <w:rFonts w:cs="DINNextLTPro-Regular"/>
        </w:rPr>
        <w:t xml:space="preserve">. </w:t>
      </w:r>
    </w:p>
    <w:p w14:paraId="25A5C48A" w14:textId="77777777" w:rsidR="00A73260" w:rsidRDefault="00A73260" w:rsidP="00D76B41">
      <w:pPr>
        <w:pStyle w:val="ListParagraph"/>
        <w:numPr>
          <w:ilvl w:val="0"/>
          <w:numId w:val="3"/>
        </w:numPr>
        <w:jc w:val="both"/>
        <w:rPr>
          <w:rFonts w:cs="DINNextLTPro-Regular"/>
        </w:rPr>
      </w:pPr>
      <w:r>
        <w:rPr>
          <w:rFonts w:cs="DINNextLTPro-Regular"/>
        </w:rPr>
        <w:t xml:space="preserve">Exploration of the barriers as to why the various collaborations are not more common </w:t>
      </w:r>
      <w:r w:rsidR="000249CD">
        <w:rPr>
          <w:rFonts w:cs="DINNextLTPro-Regular"/>
        </w:rPr>
        <w:t>is needed</w:t>
      </w:r>
      <w:r>
        <w:rPr>
          <w:rFonts w:cs="DINNextLTPro-Regular"/>
        </w:rPr>
        <w:t xml:space="preserve">.  </w:t>
      </w:r>
      <w:r w:rsidR="000249CD">
        <w:rPr>
          <w:rFonts w:cs="DINNextLTPro-Regular"/>
        </w:rPr>
        <w:t>This will allow a</w:t>
      </w:r>
      <w:r>
        <w:rPr>
          <w:rFonts w:cs="DINNextLTPro-Regular"/>
        </w:rPr>
        <w:t xml:space="preserve"> deeper and systematic understanding of the specific issues as to why collab</w:t>
      </w:r>
      <w:r w:rsidR="000249CD">
        <w:rPr>
          <w:rFonts w:cs="DINNextLTPro-Regular"/>
        </w:rPr>
        <w:t>orations are not more prevalent. This in turn</w:t>
      </w:r>
      <w:r>
        <w:rPr>
          <w:rFonts w:cs="DINNextLTPro-Regular"/>
        </w:rPr>
        <w:t xml:space="preserve"> will guide efforts to encourage more</w:t>
      </w:r>
      <w:r w:rsidR="000249CD">
        <w:rPr>
          <w:rFonts w:cs="DINNextLTPro-Regular"/>
        </w:rPr>
        <w:t xml:space="preserve"> collaboration</w:t>
      </w:r>
      <w:r>
        <w:rPr>
          <w:rFonts w:cs="DINNextLTPro-Regular"/>
        </w:rPr>
        <w:t xml:space="preserve">.   </w:t>
      </w:r>
    </w:p>
    <w:p w14:paraId="6371AA96" w14:textId="77777777" w:rsidR="00255916" w:rsidRDefault="0000122A" w:rsidP="00D76B41">
      <w:pPr>
        <w:pStyle w:val="ListParagraph"/>
        <w:numPr>
          <w:ilvl w:val="0"/>
          <w:numId w:val="3"/>
        </w:numPr>
        <w:jc w:val="both"/>
        <w:rPr>
          <w:rFonts w:cs="DINNextLTPro-Regular"/>
        </w:rPr>
      </w:pPr>
      <w:r>
        <w:rPr>
          <w:rFonts w:cs="DINNextLTPro-Regular"/>
        </w:rPr>
        <w:t xml:space="preserve">Offer </w:t>
      </w:r>
      <w:r w:rsidR="00255916">
        <w:rPr>
          <w:rFonts w:cs="DINNextLTPro-Regular"/>
        </w:rPr>
        <w:t>sources of funding so that UK academics have an alternative to national research councils and the European Union</w:t>
      </w:r>
      <w:r w:rsidR="007B6CDB">
        <w:rPr>
          <w:rFonts w:cs="DINNextLTPro-Regular"/>
        </w:rPr>
        <w:t xml:space="preserve">.  </w:t>
      </w:r>
    </w:p>
    <w:p w14:paraId="1AAA2F23" w14:textId="77777777" w:rsidR="007B6CDB" w:rsidRDefault="007B6CDB" w:rsidP="00D76B41">
      <w:pPr>
        <w:pStyle w:val="ListParagraph"/>
        <w:numPr>
          <w:ilvl w:val="0"/>
          <w:numId w:val="3"/>
        </w:numPr>
        <w:jc w:val="both"/>
        <w:rPr>
          <w:rFonts w:cs="DINNextLTPro-Regular"/>
        </w:rPr>
      </w:pPr>
      <w:r>
        <w:rPr>
          <w:rFonts w:cs="DINNextLTPro-Regular"/>
        </w:rPr>
        <w:t xml:space="preserve">Centralise and simplify understanding of the various funding sources available from the various agencies in UK and HK, so that there is ready understanding of all eligible financial support. </w:t>
      </w:r>
      <w:r w:rsidR="000249CD">
        <w:rPr>
          <w:rFonts w:cs="DINNextLTPro-Regular"/>
        </w:rPr>
        <w:t>At present</w:t>
      </w:r>
      <w:r>
        <w:rPr>
          <w:rFonts w:cs="DINNextLTPro-Regular"/>
        </w:rPr>
        <w:t>, information is very fragmented and difficult to obtain</w:t>
      </w:r>
      <w:r w:rsidR="000249CD">
        <w:rPr>
          <w:rFonts w:cs="DINNextLTPro-Regular"/>
        </w:rPr>
        <w:t>;</w:t>
      </w:r>
      <w:r>
        <w:rPr>
          <w:rFonts w:cs="DINNextLTPro-Regular"/>
        </w:rPr>
        <w:t xml:space="preserve"> and </w:t>
      </w:r>
      <w:r w:rsidR="000249CD">
        <w:rPr>
          <w:rFonts w:cs="DINNextLTPro-Regular"/>
        </w:rPr>
        <w:t>it is difficult to evaluate eligibility</w:t>
      </w:r>
      <w:r>
        <w:rPr>
          <w:rFonts w:cs="DINNextLTPro-Regular"/>
        </w:rPr>
        <w:t xml:space="preserve">.  </w:t>
      </w:r>
    </w:p>
    <w:p w14:paraId="0DDF01BF" w14:textId="77777777" w:rsidR="00255916" w:rsidRDefault="00255916" w:rsidP="00D76B41">
      <w:pPr>
        <w:pStyle w:val="ListParagraph"/>
        <w:numPr>
          <w:ilvl w:val="0"/>
          <w:numId w:val="3"/>
        </w:numPr>
        <w:jc w:val="both"/>
        <w:rPr>
          <w:rFonts w:cs="DINNextLTPro-Regular"/>
        </w:rPr>
      </w:pPr>
      <w:r>
        <w:rPr>
          <w:rFonts w:cs="DINNextLTPro-Regular"/>
        </w:rPr>
        <w:t xml:space="preserve">The British Council needs to be more proactive in introducing </w:t>
      </w:r>
      <w:r w:rsidR="00291FF6">
        <w:rPr>
          <w:rFonts w:cs="DINNextLTPro-Regular"/>
        </w:rPr>
        <w:t>UK academics to Hong Kong Industry</w:t>
      </w:r>
      <w:r w:rsidR="007B6CDB">
        <w:rPr>
          <w:rFonts w:cs="DINNextLTPro-Regular"/>
        </w:rPr>
        <w:t>. Perhaps t</w:t>
      </w:r>
      <w:r w:rsidR="007665AE">
        <w:rPr>
          <w:rFonts w:cs="DINNextLTPro-Regular"/>
        </w:rPr>
        <w:t xml:space="preserve">echnology can play a part.  For example, an </w:t>
      </w:r>
      <w:r w:rsidR="007B6CDB">
        <w:rPr>
          <w:rFonts w:cs="DINNextLTPro-Regular"/>
        </w:rPr>
        <w:t xml:space="preserve">online platform </w:t>
      </w:r>
      <w:r w:rsidR="007665AE">
        <w:rPr>
          <w:rFonts w:cs="DINNextLTPro-Regular"/>
        </w:rPr>
        <w:t xml:space="preserve">could be developed </w:t>
      </w:r>
      <w:r w:rsidR="007B6CDB">
        <w:rPr>
          <w:rFonts w:cs="DINNextLTPro-Regular"/>
        </w:rPr>
        <w:t xml:space="preserve">facilitating the </w:t>
      </w:r>
      <w:proofErr w:type="gramStart"/>
      <w:r w:rsidR="007B6CDB">
        <w:rPr>
          <w:rFonts w:cs="DINNextLTPro-Regular"/>
        </w:rPr>
        <w:t>match-making</w:t>
      </w:r>
      <w:proofErr w:type="gramEnd"/>
      <w:r w:rsidR="007B6CDB">
        <w:rPr>
          <w:rFonts w:cs="DINNextLTPro-Regular"/>
        </w:rPr>
        <w:t xml:space="preserve"> of experts/research teams to projects seeking expertise. The present ecosystem leaves a lot to chance</w:t>
      </w:r>
      <w:r w:rsidR="007665AE">
        <w:rPr>
          <w:rFonts w:cs="DINNextLTPro-Regular"/>
        </w:rPr>
        <w:t xml:space="preserve"> meetings in person by interested individuals</w:t>
      </w:r>
      <w:r w:rsidR="007B6CDB">
        <w:rPr>
          <w:rFonts w:cs="DINNextLTPro-Regular"/>
        </w:rPr>
        <w:t>.</w:t>
      </w:r>
      <w:r w:rsidR="007665AE">
        <w:rPr>
          <w:rFonts w:cs="DINNextLTPro-Regular"/>
        </w:rPr>
        <w:t xml:space="preserve">  </w:t>
      </w:r>
      <w:r w:rsidR="007B6CDB">
        <w:rPr>
          <w:rFonts w:cs="DINNextLTPro-Regular"/>
        </w:rPr>
        <w:t xml:space="preserve"> </w:t>
      </w:r>
    </w:p>
    <w:p w14:paraId="3F52C06C" w14:textId="77777777" w:rsidR="00291FF6" w:rsidRDefault="00A24687" w:rsidP="00D76B41">
      <w:pPr>
        <w:pStyle w:val="ListParagraph"/>
        <w:numPr>
          <w:ilvl w:val="0"/>
          <w:numId w:val="3"/>
        </w:numPr>
        <w:jc w:val="both"/>
        <w:rPr>
          <w:rFonts w:cs="DINNextLTPro-Regular"/>
        </w:rPr>
      </w:pPr>
      <w:r>
        <w:rPr>
          <w:rFonts w:cs="DINNextLTPro-Regular"/>
        </w:rPr>
        <w:t xml:space="preserve">Given the greater volume of activity in the social </w:t>
      </w:r>
      <w:r w:rsidR="00157AF6">
        <w:rPr>
          <w:rFonts w:cs="DINNextLTPro-Regular"/>
        </w:rPr>
        <w:t>sciences,</w:t>
      </w:r>
      <w:r>
        <w:rPr>
          <w:rFonts w:cs="DINNextLTPro-Regular"/>
        </w:rPr>
        <w:t xml:space="preserve"> the British Council should not forget this and support for the </w:t>
      </w:r>
      <w:r w:rsidR="00315E3E">
        <w:rPr>
          <w:rFonts w:cs="DINNextLTPro-Regular"/>
        </w:rPr>
        <w:t>social</w:t>
      </w:r>
      <w:r>
        <w:rPr>
          <w:rFonts w:cs="DINNextLTPro-Regular"/>
        </w:rPr>
        <w:t xml:space="preserve"> sciences should be assured.</w:t>
      </w:r>
    </w:p>
    <w:p w14:paraId="64ACC660" w14:textId="77777777" w:rsidR="00157AF6" w:rsidRPr="00255916" w:rsidRDefault="00157AF6" w:rsidP="00D76B41">
      <w:pPr>
        <w:pStyle w:val="ListParagraph"/>
        <w:numPr>
          <w:ilvl w:val="0"/>
          <w:numId w:val="3"/>
        </w:numPr>
        <w:jc w:val="both"/>
        <w:rPr>
          <w:rFonts w:cs="DINNextLTPro-Regular"/>
        </w:rPr>
      </w:pPr>
      <w:r>
        <w:rPr>
          <w:rFonts w:cs="DINNextLTPro-Regular"/>
        </w:rPr>
        <w:t>Agencies promoting links between Hong Kong and UK academics should consider trying to get more participation from lower level academics especially</w:t>
      </w:r>
      <w:r w:rsidR="000249CD">
        <w:rPr>
          <w:rFonts w:cs="DINNextLTPro-Regular"/>
        </w:rPr>
        <w:t>,</w:t>
      </w:r>
      <w:r>
        <w:rPr>
          <w:rFonts w:cs="DINNextLTPro-Regular"/>
        </w:rPr>
        <w:t xml:space="preserve"> early career researchers.</w:t>
      </w:r>
    </w:p>
    <w:p w14:paraId="5343343B" w14:textId="77777777" w:rsidR="00FE5DED" w:rsidRDefault="00FE5DED" w:rsidP="00D76B41">
      <w:pPr>
        <w:jc w:val="both"/>
        <w:rPr>
          <w:rFonts w:cs="DINNextLTPro-Regular"/>
        </w:rPr>
      </w:pPr>
      <w:r>
        <w:rPr>
          <w:rFonts w:cs="DINNextLTPro-Regular"/>
        </w:rPr>
        <w:br w:type="page"/>
      </w:r>
    </w:p>
    <w:p w14:paraId="54378FBA" w14:textId="77777777" w:rsidR="002E0CB9" w:rsidRDefault="006770C8">
      <w:pPr>
        <w:rPr>
          <w:b/>
          <w:sz w:val="28"/>
          <w:szCs w:val="28"/>
        </w:rPr>
      </w:pPr>
      <w:r>
        <w:rPr>
          <w:b/>
          <w:sz w:val="28"/>
          <w:szCs w:val="28"/>
        </w:rPr>
        <w:lastRenderedPageBreak/>
        <w:t>References</w:t>
      </w:r>
    </w:p>
    <w:p w14:paraId="7291B9AB" w14:textId="77777777" w:rsidR="00A73D2C" w:rsidRDefault="00A73D2C">
      <w:r>
        <w:t xml:space="preserve">2015 Policy Address, (2015). The 2015 Policy Address, </w:t>
      </w:r>
      <w:hyperlink r:id="rId21" w:history="1">
        <w:r w:rsidRPr="00E56E45">
          <w:rPr>
            <w:rStyle w:val="Hyperlink"/>
          </w:rPr>
          <w:t>http://www.policyaddress.gov.hk/2015/eng/pdf/PA2015.pdf</w:t>
        </w:r>
      </w:hyperlink>
      <w:r>
        <w:t>, [Accessed June 2015].</w:t>
      </w:r>
    </w:p>
    <w:p w14:paraId="4484A70A" w14:textId="77777777" w:rsidR="002D50FD" w:rsidRDefault="002D50FD">
      <w:proofErr w:type="spellStart"/>
      <w:r>
        <w:t>Bennell</w:t>
      </w:r>
      <w:proofErr w:type="spellEnd"/>
      <w:r>
        <w:t>, P. and Pearce, T., (2003</w:t>
      </w:r>
      <w:r w:rsidR="00DF3211">
        <w:t xml:space="preserve">). The internationalisation of </w:t>
      </w:r>
      <w:r>
        <w:t>higher education: exporting education to developing and transitional economies, International journal of Educational Development, 23 (2): 215-232.</w:t>
      </w:r>
    </w:p>
    <w:p w14:paraId="3008F56A" w14:textId="77777777" w:rsidR="008006E5" w:rsidRDefault="00703F66">
      <w:pPr>
        <w:rPr>
          <w:rFonts w:cs="Times New Roman"/>
        </w:rPr>
      </w:pPr>
      <w:proofErr w:type="gramStart"/>
      <w:r w:rsidRPr="006735ED">
        <w:rPr>
          <w:rFonts w:cs="Times New Roman"/>
        </w:rPr>
        <w:t>Berger, S., and R. Lester, (1997).</w:t>
      </w:r>
      <w:proofErr w:type="gramEnd"/>
      <w:r w:rsidRPr="006735ED">
        <w:rPr>
          <w:rFonts w:cs="Times New Roman"/>
        </w:rPr>
        <w:t xml:space="preserve"> </w:t>
      </w:r>
      <w:r w:rsidRPr="006735ED">
        <w:rPr>
          <w:rFonts w:cs="Times New Roman"/>
          <w:i/>
          <w:iCs/>
        </w:rPr>
        <w:t xml:space="preserve">Made by Hong Kong, </w:t>
      </w:r>
      <w:r w:rsidRPr="006735ED">
        <w:rPr>
          <w:rFonts w:cs="Times New Roman"/>
        </w:rPr>
        <w:t>Hong Kong: Oxford University Press.</w:t>
      </w:r>
    </w:p>
    <w:p w14:paraId="62BBA19F" w14:textId="77777777" w:rsidR="008006E5" w:rsidRPr="008006E5" w:rsidRDefault="008006E5">
      <w:proofErr w:type="gramStart"/>
      <w:r>
        <w:t>British Council (2015).</w:t>
      </w:r>
      <w:proofErr w:type="gramEnd"/>
      <w:r>
        <w:t xml:space="preserve">  British Council Services for Education Marketing, </w:t>
      </w:r>
      <w:hyperlink r:id="rId22" w:history="1">
        <w:r w:rsidRPr="00741DB5">
          <w:rPr>
            <w:rStyle w:val="Hyperlink"/>
          </w:rPr>
          <w:t>https://siem.britishcouncil.org/</w:t>
        </w:r>
      </w:hyperlink>
      <w:r>
        <w:t>, [Accessed 20</w:t>
      </w:r>
      <w:r w:rsidRPr="00331744">
        <w:rPr>
          <w:vertAlign w:val="superscript"/>
        </w:rPr>
        <w:t>th</w:t>
      </w:r>
      <w:r>
        <w:t xml:space="preserve"> </w:t>
      </w:r>
      <w:r w:rsidR="00500600">
        <w:t>June</w:t>
      </w:r>
      <w:r>
        <w:t xml:space="preserve"> 2015].</w:t>
      </w:r>
    </w:p>
    <w:p w14:paraId="533440DB" w14:textId="77777777" w:rsidR="00715652" w:rsidRDefault="00715652">
      <w:pPr>
        <w:rPr>
          <w:rFonts w:cs="ArialMT"/>
        </w:rPr>
      </w:pPr>
      <w:proofErr w:type="gramStart"/>
      <w:r w:rsidRPr="00715652">
        <w:rPr>
          <w:rFonts w:cs="ArialMT"/>
        </w:rPr>
        <w:t xml:space="preserve">Census </w:t>
      </w:r>
      <w:r>
        <w:rPr>
          <w:rFonts w:cs="ArialMT"/>
        </w:rPr>
        <w:t>and Statistics Department, (2013).</w:t>
      </w:r>
      <w:proofErr w:type="gramEnd"/>
      <w:r w:rsidRPr="00715652">
        <w:rPr>
          <w:rFonts w:cs="ArialMT"/>
        </w:rPr>
        <w:t xml:space="preserve"> </w:t>
      </w:r>
      <w:proofErr w:type="gramStart"/>
      <w:r w:rsidRPr="00715652">
        <w:rPr>
          <w:rFonts w:cs="ArialMT"/>
        </w:rPr>
        <w:t>Hong Kong as a Knowledge-based Economy A Statistical Perspective</w:t>
      </w:r>
      <w:r>
        <w:rPr>
          <w:rFonts w:cs="ArialMT"/>
        </w:rPr>
        <w:t>, HKSAR Government.</w:t>
      </w:r>
      <w:proofErr w:type="gramEnd"/>
    </w:p>
    <w:p w14:paraId="16A8E136" w14:textId="77777777" w:rsidR="006735ED" w:rsidRPr="006735ED" w:rsidRDefault="006735ED">
      <w:pPr>
        <w:rPr>
          <w:rFonts w:cs="Times New Roman"/>
        </w:rPr>
      </w:pPr>
      <w:r w:rsidRPr="006735ED">
        <w:t>Cornell University, INSEAD, and WIPO (2014): The Global Innovation Index 2014: The Human Factor In innovation, Fontainebleau, Ithaca, and Geneva</w:t>
      </w:r>
      <w:r>
        <w:t xml:space="preserve">, </w:t>
      </w:r>
      <w:hyperlink r:id="rId23" w:history="1">
        <w:r w:rsidRPr="00954F39">
          <w:rPr>
            <w:rStyle w:val="Hyperlink"/>
          </w:rPr>
          <w:t>https://www.globalinnovationindex.org/content.aspx?page=GII-Home</w:t>
        </w:r>
      </w:hyperlink>
      <w:r>
        <w:t>, [Accessed May 2015].</w:t>
      </w:r>
    </w:p>
    <w:p w14:paraId="67D48B50" w14:textId="77777777" w:rsidR="00420C95" w:rsidRDefault="00420C95">
      <w:pPr>
        <w:rPr>
          <w:rStyle w:val="Hyperlink"/>
          <w:rFonts w:cs="Times New Roman"/>
        </w:rPr>
      </w:pPr>
      <w:proofErr w:type="gramStart"/>
      <w:r w:rsidRPr="006735ED">
        <w:rPr>
          <w:rFonts w:cs="Times New Roman"/>
        </w:rPr>
        <w:t>GED (2015).</w:t>
      </w:r>
      <w:proofErr w:type="gramEnd"/>
      <w:r w:rsidRPr="006735ED">
        <w:rPr>
          <w:rFonts w:cs="Times New Roman"/>
        </w:rPr>
        <w:t xml:space="preserve"> Global Education Dialogues Research, Government Policy and the Commercialisation of Research Summary Paper, British Council, </w:t>
      </w:r>
      <w:hyperlink r:id="rId24" w:history="1">
        <w:r w:rsidR="006735ED" w:rsidRPr="006735ED">
          <w:rPr>
            <w:rStyle w:val="Hyperlink"/>
            <w:rFonts w:cs="Times New Roman"/>
          </w:rPr>
          <w:t>www.britishcouncil.org.au</w:t>
        </w:r>
      </w:hyperlink>
    </w:p>
    <w:p w14:paraId="5FF16CD4" w14:textId="77777777" w:rsidR="00715652" w:rsidRDefault="00715652">
      <w:pPr>
        <w:rPr>
          <w:rStyle w:val="Hyperlink"/>
          <w:color w:val="000000" w:themeColor="text1"/>
        </w:rPr>
      </w:pPr>
      <w:r>
        <w:t xml:space="preserve">Global innovation Index 2014: the human factor in innovation </w:t>
      </w:r>
      <w:hyperlink r:id="rId25" w:anchor="pdfopener" w:history="1">
        <w:r w:rsidRPr="00305E19">
          <w:rPr>
            <w:rStyle w:val="Hyperlink"/>
          </w:rPr>
          <w:t>http://www.globalinnovationindex.org/content.aspx?page=gii-full-report-2014#pdfopener</w:t>
        </w:r>
      </w:hyperlink>
      <w:r>
        <w:rPr>
          <w:rStyle w:val="Hyperlink"/>
        </w:rPr>
        <w:t xml:space="preserve"> </w:t>
      </w:r>
      <w:r w:rsidRPr="00715652">
        <w:rPr>
          <w:rStyle w:val="Hyperlink"/>
          <w:color w:val="000000" w:themeColor="text1"/>
        </w:rPr>
        <w:t>[Accessed May 2015]</w:t>
      </w:r>
      <w:r w:rsidR="00FD00CB">
        <w:rPr>
          <w:rStyle w:val="Hyperlink"/>
          <w:color w:val="000000" w:themeColor="text1"/>
        </w:rPr>
        <w:t>.</w:t>
      </w:r>
    </w:p>
    <w:p w14:paraId="4BE8E904" w14:textId="77777777" w:rsidR="00FD00CB" w:rsidRPr="00715652" w:rsidRDefault="00FD00CB">
      <w:proofErr w:type="gramStart"/>
      <w:r>
        <w:t>HKTDC  Research</w:t>
      </w:r>
      <w:proofErr w:type="gramEnd"/>
      <w:r>
        <w:t xml:space="preserve">, (2015). </w:t>
      </w:r>
      <w:proofErr w:type="gramStart"/>
      <w:r>
        <w:t xml:space="preserve">Research, </w:t>
      </w:r>
      <w:hyperlink r:id="rId26" w:history="1">
        <w:proofErr w:type="gramEnd"/>
        <w:r w:rsidRPr="00741DB5">
          <w:rPr>
            <w:rStyle w:val="Hyperlink"/>
          </w:rPr>
          <w:t>http://research.hktdc.com/</w:t>
        </w:r>
        <w:proofErr w:type="gramStart"/>
      </w:hyperlink>
      <w:r>
        <w:t>, [Accessed 20</w:t>
      </w:r>
      <w:r w:rsidRPr="00D76B41">
        <w:rPr>
          <w:vertAlign w:val="superscript"/>
        </w:rPr>
        <w:t>th</w:t>
      </w:r>
      <w:r>
        <w:t xml:space="preserve"> June 2015].</w:t>
      </w:r>
      <w:proofErr w:type="gramEnd"/>
    </w:p>
    <w:p w14:paraId="41401CCA" w14:textId="77777777" w:rsidR="006B2658" w:rsidRPr="006735ED" w:rsidRDefault="006B2658">
      <w:r w:rsidRPr="006735ED">
        <w:rPr>
          <w:rFonts w:cs="Times New Roman"/>
        </w:rPr>
        <w:t xml:space="preserve">Hong Kong Labour Department, (2015). Hong Kong: The facts, Hong Kong Special Administrative Region Government http://www.labour.gov.hk </w:t>
      </w:r>
      <w:proofErr w:type="spellStart"/>
      <w:r w:rsidRPr="006735ED">
        <w:rPr>
          <w:rFonts w:cs="Times New Roman"/>
        </w:rPr>
        <w:t>GovHK</w:t>
      </w:r>
      <w:proofErr w:type="spellEnd"/>
      <w:r w:rsidRPr="006735ED">
        <w:rPr>
          <w:rFonts w:cs="Times New Roman"/>
        </w:rPr>
        <w:t xml:space="preserve"> Website: [Accessed 2</w:t>
      </w:r>
      <w:r w:rsidRPr="006735ED">
        <w:rPr>
          <w:rFonts w:cs="Times New Roman"/>
          <w:vertAlign w:val="superscript"/>
        </w:rPr>
        <w:t>nd</w:t>
      </w:r>
      <w:r w:rsidRPr="006735ED">
        <w:rPr>
          <w:rFonts w:cs="Times New Roman"/>
        </w:rPr>
        <w:t xml:space="preserve"> June 2015].</w:t>
      </w:r>
    </w:p>
    <w:p w14:paraId="539D3F28" w14:textId="77777777" w:rsidR="00E611A6" w:rsidRDefault="00E611A6">
      <w:r>
        <w:t xml:space="preserve">Humphreys, P. K., </w:t>
      </w:r>
      <w:proofErr w:type="spellStart"/>
      <w:r>
        <w:t>Shiu</w:t>
      </w:r>
      <w:proofErr w:type="spellEnd"/>
      <w:r>
        <w:t xml:space="preserve">, W. K. and Chan, F. T. S., (201). Collaborative buyer-supplier relationships in Hong Kong manufacturing firms, Supply Chain Management: An International Journal, 6 (4): 152 </w:t>
      </w:r>
      <w:r w:rsidR="0009539E">
        <w:t>–</w:t>
      </w:r>
      <w:r>
        <w:t xml:space="preserve"> 162</w:t>
      </w:r>
      <w:r w:rsidR="0009539E">
        <w:t>.</w:t>
      </w:r>
    </w:p>
    <w:p w14:paraId="528CD033" w14:textId="77777777" w:rsidR="006566FF" w:rsidRDefault="006566FF" w:rsidP="00D76B41">
      <w:pPr>
        <w:jc w:val="both"/>
      </w:pPr>
      <w:r>
        <w:t xml:space="preserve">Information Services Department, (2015). Education Bureau Home Page address: http://www.edb.gov.hk Hong Kong Special Administrative Region Government Vocational Training Council Home Page address: http://www.vtc.edu.hk </w:t>
      </w:r>
      <w:proofErr w:type="spellStart"/>
      <w:r>
        <w:t>GovHK</w:t>
      </w:r>
      <w:proofErr w:type="spellEnd"/>
      <w:r>
        <w:t xml:space="preserve"> Website: http://www.gov.hk, [Accessed 10</w:t>
      </w:r>
      <w:r w:rsidRPr="00D76B41">
        <w:rPr>
          <w:vertAlign w:val="superscript"/>
        </w:rPr>
        <w:t>th</w:t>
      </w:r>
      <w:r w:rsidR="000249CD">
        <w:t xml:space="preserve"> June 2015]</w:t>
      </w:r>
    </w:p>
    <w:p w14:paraId="7F1C193A" w14:textId="77777777" w:rsidR="002D50FD" w:rsidRDefault="002D50FD">
      <w:r>
        <w:t xml:space="preserve">Liu, H. and Jiang, Y., (2001). </w:t>
      </w:r>
      <w:r w:rsidR="00DF3211">
        <w:t>Technology</w:t>
      </w:r>
      <w:r>
        <w:t xml:space="preserve"> transfer from higher education institutions to industry in China: nature and i</w:t>
      </w:r>
      <w:r w:rsidR="00DF3211">
        <w:t>m</w:t>
      </w:r>
      <w:r>
        <w:t xml:space="preserve">plications, </w:t>
      </w:r>
      <w:proofErr w:type="spellStart"/>
      <w:r>
        <w:t>Technovation</w:t>
      </w:r>
      <w:proofErr w:type="spellEnd"/>
      <w:r>
        <w:t>, 21 (3)</w:t>
      </w:r>
      <w:proofErr w:type="gramStart"/>
      <w:r>
        <w:t>:175</w:t>
      </w:r>
      <w:proofErr w:type="gramEnd"/>
      <w:r>
        <w:t>-188</w:t>
      </w:r>
      <w:r w:rsidR="00DF3211">
        <w:t>.</w:t>
      </w:r>
    </w:p>
    <w:p w14:paraId="7400CB11" w14:textId="77777777" w:rsidR="00703F66" w:rsidRPr="002E0CB9" w:rsidRDefault="00703F66">
      <w:pPr>
        <w:rPr>
          <w:b/>
          <w:sz w:val="28"/>
          <w:szCs w:val="28"/>
        </w:rPr>
      </w:pPr>
      <w:proofErr w:type="gramStart"/>
      <w:r>
        <w:t>Mowery, D., (</w:t>
      </w:r>
      <w:r w:rsidR="00A2559B">
        <w:t>2014</w:t>
      </w:r>
      <w:r>
        <w:t>).</w:t>
      </w:r>
      <w:proofErr w:type="gramEnd"/>
      <w:r>
        <w:t xml:space="preserve"> Hong Kong Innovations Project Repo</w:t>
      </w:r>
      <w:r w:rsidR="00A2559B">
        <w:t>r</w:t>
      </w:r>
      <w:r>
        <w:t>t No. 1, Haas School of business, University of California, Berkley &amp; NIBER</w:t>
      </w:r>
    </w:p>
    <w:p w14:paraId="5D7B34E6" w14:textId="77777777" w:rsidR="002E0CB9" w:rsidRDefault="002E0CB9">
      <w:proofErr w:type="gramStart"/>
      <w:r>
        <w:t>Muller, E., (2001).</w:t>
      </w:r>
      <w:proofErr w:type="gramEnd"/>
      <w:r>
        <w:t xml:space="preserve"> </w:t>
      </w:r>
      <w:proofErr w:type="gramStart"/>
      <w:r>
        <w:t>Innovation Interaction between Knowledge-Intensive Business Services and Small-and-Medium-sized Enterprises—Analysis in Terms of Evolution, Knowledge and Territories.</w:t>
      </w:r>
      <w:proofErr w:type="gramEnd"/>
      <w:r>
        <w:t xml:space="preserve"> </w:t>
      </w:r>
      <w:proofErr w:type="spellStart"/>
      <w:r>
        <w:t>Physcia</w:t>
      </w:r>
      <w:proofErr w:type="spellEnd"/>
      <w:r>
        <w:t>, Heidelberg.</w:t>
      </w:r>
    </w:p>
    <w:p w14:paraId="5AA940C8" w14:textId="77777777" w:rsidR="00DE07DA" w:rsidRDefault="00DE07DA">
      <w:proofErr w:type="spellStart"/>
      <w:r>
        <w:t>Patchell</w:t>
      </w:r>
      <w:proofErr w:type="spellEnd"/>
      <w:r>
        <w:t xml:space="preserve">, J. and Eastham, T., (2003). Governance for university-industry collaboration in Hong Kong, 42-68 in Economic Geography of Higher Education edited by </w:t>
      </w:r>
      <w:proofErr w:type="spellStart"/>
      <w:r>
        <w:t>Rutten</w:t>
      </w:r>
      <w:proofErr w:type="spellEnd"/>
      <w:r>
        <w:t xml:space="preserve">, R., </w:t>
      </w:r>
      <w:proofErr w:type="spellStart"/>
      <w:r>
        <w:t>Boekema</w:t>
      </w:r>
      <w:proofErr w:type="spellEnd"/>
      <w:r>
        <w:t xml:space="preserve">, F. and </w:t>
      </w:r>
      <w:proofErr w:type="spellStart"/>
      <w:r>
        <w:t>Kuijpers</w:t>
      </w:r>
      <w:proofErr w:type="spellEnd"/>
      <w:r>
        <w:t xml:space="preserve">, E., published by </w:t>
      </w:r>
      <w:proofErr w:type="spellStart"/>
      <w:r w:rsidR="002D6739">
        <w:t>Routledge</w:t>
      </w:r>
      <w:proofErr w:type="spellEnd"/>
      <w:r w:rsidR="002D6739">
        <w:t>, London.</w:t>
      </w:r>
      <w:r>
        <w:t xml:space="preserve"> </w:t>
      </w:r>
    </w:p>
    <w:p w14:paraId="2A2721B5" w14:textId="77777777" w:rsidR="00314A59" w:rsidRDefault="00314A59">
      <w:proofErr w:type="gramStart"/>
      <w:r>
        <w:lastRenderedPageBreak/>
        <w:t>Poon, P. S. and C</w:t>
      </w:r>
      <w:r w:rsidR="00FE5DED">
        <w:t>han, K. S., (2007).</w:t>
      </w:r>
      <w:proofErr w:type="gramEnd"/>
      <w:r w:rsidR="00FE5DED">
        <w:t xml:space="preserve"> University - </w:t>
      </w:r>
      <w:r>
        <w:t>Industry Technology Transfer in Hong Kong, International Journal of Learning and Change, 2 (1): 109-125.</w:t>
      </w:r>
    </w:p>
    <w:p w14:paraId="3A44E98E" w14:textId="77777777" w:rsidR="002E0CB9" w:rsidRDefault="002E0CB9">
      <w:proofErr w:type="spellStart"/>
      <w:r>
        <w:t>Rothwell</w:t>
      </w:r>
      <w:proofErr w:type="spellEnd"/>
      <w:r>
        <w:t xml:space="preserve">, R., Dodgson, M., (1991). </w:t>
      </w:r>
      <w:proofErr w:type="gramStart"/>
      <w:r>
        <w:t>External linkages and innovation in small and medium-sized</w:t>
      </w:r>
      <w:r w:rsidR="00715652">
        <w:t xml:space="preserve"> enterprises.</w:t>
      </w:r>
      <w:proofErr w:type="gramEnd"/>
      <w:r w:rsidR="00715652">
        <w:t xml:space="preserve"> </w:t>
      </w:r>
      <w:proofErr w:type="gramStart"/>
      <w:r w:rsidR="00715652">
        <w:t>R&amp;D Management 2:</w:t>
      </w:r>
      <w:r>
        <w:t xml:space="preserve"> 125–137.</w:t>
      </w:r>
      <w:proofErr w:type="gramEnd"/>
    </w:p>
    <w:p w14:paraId="00C0CD66" w14:textId="77777777" w:rsidR="0009539E" w:rsidRDefault="0009539E">
      <w:proofErr w:type="gramStart"/>
      <w:r>
        <w:t xml:space="preserve">Sharif, N. and </w:t>
      </w:r>
      <w:proofErr w:type="spellStart"/>
      <w:r>
        <w:t>Baark</w:t>
      </w:r>
      <w:proofErr w:type="spellEnd"/>
      <w:r>
        <w:t>, E., (2008).</w:t>
      </w:r>
      <w:proofErr w:type="gramEnd"/>
      <w:r>
        <w:t xml:space="preserve"> Mobilizing technology transfer from university to industry. </w:t>
      </w:r>
      <w:proofErr w:type="gramStart"/>
      <w:r>
        <w:t>The experience of Hong Kong universities, Journal of technology Management in China, 3 (1): 47-65.</w:t>
      </w:r>
      <w:proofErr w:type="gramEnd"/>
    </w:p>
    <w:p w14:paraId="7F94693D" w14:textId="77777777" w:rsidR="00C501BA" w:rsidRDefault="00C501BA">
      <w:proofErr w:type="spellStart"/>
      <w:proofErr w:type="gramStart"/>
      <w:r>
        <w:t>sUAS</w:t>
      </w:r>
      <w:proofErr w:type="spellEnd"/>
      <w:proofErr w:type="gramEnd"/>
      <w:r>
        <w:t xml:space="preserve"> News, (2015). Why drone maker picked Shenzhen over HK, </w:t>
      </w:r>
      <w:hyperlink r:id="rId27" w:history="1">
        <w:r w:rsidRPr="00E56E45">
          <w:rPr>
            <w:rStyle w:val="Hyperlink"/>
          </w:rPr>
          <w:t>http://www.suasnews.com/2015/04/35119/why-drone-maker-picked-shenzhen-over-hk/</w:t>
        </w:r>
      </w:hyperlink>
      <w:r>
        <w:t>, [Accessed June 2015].</w:t>
      </w:r>
    </w:p>
    <w:p w14:paraId="7B964949" w14:textId="77777777" w:rsidR="00E611A6" w:rsidRDefault="006770C8" w:rsidP="00E611A6">
      <w:proofErr w:type="gramStart"/>
      <w:r>
        <w:t>THE (2015).</w:t>
      </w:r>
      <w:proofErr w:type="gramEnd"/>
      <w:r>
        <w:t xml:space="preserve"> World University Rankings, Times Higher Education, </w:t>
      </w:r>
      <w:hyperlink r:id="rId28" w:history="1">
        <w:r w:rsidRPr="00BD3ACE">
          <w:rPr>
            <w:rStyle w:val="Hyperlink"/>
          </w:rPr>
          <w:t>https://www.timeshighereducation.co.uk/world-university-rankings/</w:t>
        </w:r>
      </w:hyperlink>
      <w:r>
        <w:t>, [</w:t>
      </w:r>
      <w:r w:rsidR="00F704BD">
        <w:t>Accessed</w:t>
      </w:r>
      <w:r>
        <w:t xml:space="preserve"> 31</w:t>
      </w:r>
      <w:r w:rsidRPr="006770C8">
        <w:rPr>
          <w:vertAlign w:val="superscript"/>
        </w:rPr>
        <w:t>st</w:t>
      </w:r>
      <w:r>
        <w:t xml:space="preserve"> May 2015].</w:t>
      </w:r>
    </w:p>
    <w:p w14:paraId="4F867220" w14:textId="77777777" w:rsidR="009F2363" w:rsidRPr="006D39F6" w:rsidRDefault="009F2363" w:rsidP="00E611A6">
      <w:pPr>
        <w:rPr>
          <w:b/>
        </w:rPr>
      </w:pPr>
      <w:r w:rsidRPr="009F2363">
        <w:t>The Hon</w:t>
      </w:r>
      <w:r w:rsidRPr="006E50E8">
        <w:t xml:space="preserve"> Martin Liao, (2015).</w:t>
      </w:r>
      <w:r w:rsidRPr="006D39F6">
        <w:rPr>
          <w:b/>
        </w:rPr>
        <w:t xml:space="preserve"> </w:t>
      </w:r>
      <w:r w:rsidRPr="006D39F6">
        <w:rPr>
          <w:rStyle w:val="Strong"/>
          <w:rFonts w:cs="Arial"/>
          <w:b w:val="0"/>
          <w:color w:val="000000"/>
        </w:rPr>
        <w:t xml:space="preserve">LCQ1: Measures to enhance competitiveness of Hong Kong, Press release, </w:t>
      </w:r>
      <w:hyperlink r:id="rId29" w:history="1">
        <w:r w:rsidRPr="006D39F6">
          <w:rPr>
            <w:rStyle w:val="Hyperlink"/>
            <w:rFonts w:cs="Arial"/>
          </w:rPr>
          <w:t>http://www.cedb.gov.hk/ctb/eng/press/2015/pr25022015.htm</w:t>
        </w:r>
      </w:hyperlink>
      <w:r w:rsidRPr="006D39F6">
        <w:rPr>
          <w:rStyle w:val="Strong"/>
          <w:rFonts w:cs="Arial"/>
          <w:b w:val="0"/>
          <w:color w:val="000000"/>
        </w:rPr>
        <w:t>, [</w:t>
      </w:r>
      <w:r w:rsidR="006D39F6" w:rsidRPr="006D39F6">
        <w:rPr>
          <w:rStyle w:val="Strong"/>
          <w:rFonts w:cs="Arial"/>
          <w:b w:val="0"/>
          <w:color w:val="000000"/>
        </w:rPr>
        <w:t>Accessed</w:t>
      </w:r>
      <w:r w:rsidRPr="006D39F6">
        <w:rPr>
          <w:rStyle w:val="Strong"/>
          <w:rFonts w:cs="Arial"/>
          <w:b w:val="0"/>
          <w:color w:val="000000"/>
        </w:rPr>
        <w:t xml:space="preserve"> 1</w:t>
      </w:r>
      <w:r w:rsidRPr="006D39F6">
        <w:rPr>
          <w:rStyle w:val="Strong"/>
          <w:rFonts w:cs="Arial"/>
          <w:b w:val="0"/>
          <w:color w:val="000000"/>
          <w:vertAlign w:val="superscript"/>
        </w:rPr>
        <w:t>st</w:t>
      </w:r>
      <w:r w:rsidRPr="006D39F6">
        <w:rPr>
          <w:rStyle w:val="Strong"/>
          <w:rFonts w:cs="Arial"/>
          <w:b w:val="0"/>
          <w:color w:val="000000"/>
        </w:rPr>
        <w:t xml:space="preserve"> June 2015].</w:t>
      </w:r>
    </w:p>
    <w:p w14:paraId="73D51229" w14:textId="77777777" w:rsidR="00FE5DED" w:rsidRDefault="00FE5DED" w:rsidP="00FE5DED">
      <w:pPr>
        <w:autoSpaceDE w:val="0"/>
        <w:autoSpaceDN w:val="0"/>
        <w:adjustRightInd w:val="0"/>
        <w:spacing w:after="0" w:line="240" w:lineRule="auto"/>
        <w:rPr>
          <w:rFonts w:ascii="Arial-ItalicMT" w:hAnsi="Arial-ItalicMT" w:cs="Arial-ItalicMT"/>
          <w:i/>
          <w:iCs/>
          <w:sz w:val="24"/>
          <w:szCs w:val="24"/>
        </w:rPr>
      </w:pPr>
      <w:proofErr w:type="gramStart"/>
      <w:r>
        <w:t>Williams, D., (2015).</w:t>
      </w:r>
      <w:proofErr w:type="gramEnd"/>
      <w:r>
        <w:t xml:space="preserve"> </w:t>
      </w:r>
      <w:r w:rsidRPr="00FE5DED">
        <w:rPr>
          <w:rFonts w:asciiTheme="majorHAnsi" w:hAnsiTheme="majorHAnsi" w:cs="Arial-ItalicMT"/>
          <w:iCs/>
        </w:rPr>
        <w:t>The best of both worlds: A guide to university-business collaboration, CBI employment and skills</w:t>
      </w:r>
      <w:r>
        <w:rPr>
          <w:rFonts w:ascii="Arial-ItalicMT" w:hAnsi="Arial-ItalicMT" w:cs="Arial-ItalicMT"/>
          <w:i/>
          <w:iCs/>
          <w:sz w:val="24"/>
          <w:szCs w:val="24"/>
        </w:rPr>
        <w:t xml:space="preserve">, </w:t>
      </w:r>
      <w:r w:rsidRPr="00FE5DED">
        <w:rPr>
          <w:rFonts w:cs="Arial-ItalicMT"/>
          <w:iCs/>
          <w:sz w:val="24"/>
          <w:szCs w:val="24"/>
        </w:rPr>
        <w:t>Middlesex University</w:t>
      </w:r>
      <w:r>
        <w:rPr>
          <w:rFonts w:cs="Arial-ItalicMT"/>
          <w:iCs/>
          <w:sz w:val="24"/>
          <w:szCs w:val="24"/>
        </w:rPr>
        <w:t>,</w:t>
      </w:r>
      <w:r w:rsidRPr="00FE5DED">
        <w:rPr>
          <w:rFonts w:cs="Arial-ItalicMT"/>
          <w:iCs/>
          <w:sz w:val="24"/>
          <w:szCs w:val="24"/>
        </w:rPr>
        <w:t xml:space="preserve"> </w:t>
      </w:r>
      <w:hyperlink r:id="rId30" w:history="1">
        <w:r w:rsidRPr="00456B67">
          <w:rPr>
            <w:rStyle w:val="Hyperlink"/>
            <w:rFonts w:cs="Arial-ItalicMT"/>
            <w:iCs/>
            <w:sz w:val="24"/>
            <w:szCs w:val="24"/>
          </w:rPr>
          <w:t>www.cbi.org.uk</w:t>
        </w:r>
      </w:hyperlink>
    </w:p>
    <w:p w14:paraId="5026953F" w14:textId="77777777" w:rsidR="00FE5DED" w:rsidRPr="00FE5DED" w:rsidRDefault="00FE5DED" w:rsidP="00FE5DED">
      <w:pPr>
        <w:autoSpaceDE w:val="0"/>
        <w:autoSpaceDN w:val="0"/>
        <w:adjustRightInd w:val="0"/>
        <w:spacing w:after="0" w:line="240" w:lineRule="auto"/>
        <w:rPr>
          <w:rFonts w:ascii="Arial-ItalicMT" w:hAnsi="Arial-ItalicMT" w:cs="Arial-ItalicMT"/>
          <w:i/>
          <w:iCs/>
          <w:sz w:val="24"/>
          <w:szCs w:val="24"/>
        </w:rPr>
      </w:pPr>
    </w:p>
    <w:p w14:paraId="73387085" w14:textId="77777777" w:rsidR="00FE5DED" w:rsidRPr="00FE5DED" w:rsidRDefault="00FE5DED" w:rsidP="00FE5DED">
      <w:pPr>
        <w:autoSpaceDE w:val="0"/>
        <w:autoSpaceDN w:val="0"/>
        <w:adjustRightInd w:val="0"/>
        <w:spacing w:after="0" w:line="240" w:lineRule="auto"/>
        <w:rPr>
          <w:rFonts w:ascii="DINNextLTPro-Regular" w:hAnsi="DINNextLTPro-Regular" w:cs="DINNextLTPro-Regular"/>
          <w:sz w:val="18"/>
          <w:szCs w:val="18"/>
        </w:rPr>
      </w:pPr>
      <w:r>
        <w:t>Witty, A, Sir (</w:t>
      </w:r>
      <w:r w:rsidR="00796A2F">
        <w:t>2013</w:t>
      </w:r>
      <w:r>
        <w:t xml:space="preserve">). </w:t>
      </w:r>
      <w:r w:rsidRPr="00FE5DED">
        <w:rPr>
          <w:rFonts w:cs="DINNextLTPro-Light"/>
        </w:rPr>
        <w:t>https://www.gov.uk/government/uploads/system/uploads/attachment_data/</w:t>
      </w:r>
    </w:p>
    <w:p w14:paraId="574187F7" w14:textId="77777777" w:rsidR="00FE5DED" w:rsidRPr="00FE5DED" w:rsidRDefault="00FE5DED" w:rsidP="00FE5DED">
      <w:pPr>
        <w:autoSpaceDE w:val="0"/>
        <w:autoSpaceDN w:val="0"/>
        <w:adjustRightInd w:val="0"/>
        <w:spacing w:after="0" w:line="240" w:lineRule="auto"/>
        <w:rPr>
          <w:rFonts w:cs="DINNextLTPro-Light"/>
        </w:rPr>
      </w:pPr>
      <w:proofErr w:type="gramStart"/>
      <w:r w:rsidRPr="00FE5DED">
        <w:rPr>
          <w:rFonts w:cs="DINNextLTPro-Light"/>
        </w:rPr>
        <w:t>file</w:t>
      </w:r>
      <w:proofErr w:type="gramEnd"/>
      <w:r w:rsidRPr="00FE5DED">
        <w:rPr>
          <w:rFonts w:cs="DINNextLTPro-Light"/>
        </w:rPr>
        <w:t>/249720/bis-13-1241-encouraging-a-british-invention-revolution-andrew-wittyreview-</w:t>
      </w:r>
    </w:p>
    <w:p w14:paraId="0809ED12" w14:textId="77777777" w:rsidR="00FE5DED" w:rsidRDefault="00715652" w:rsidP="00715652">
      <w:pPr>
        <w:autoSpaceDE w:val="0"/>
        <w:autoSpaceDN w:val="0"/>
        <w:adjustRightInd w:val="0"/>
        <w:spacing w:after="0" w:line="240" w:lineRule="auto"/>
        <w:rPr>
          <w:rFonts w:cs="DINNextLTPro-Light"/>
        </w:rPr>
      </w:pPr>
      <w:r>
        <w:rPr>
          <w:rFonts w:cs="DINNextLTPro-Light"/>
        </w:rPr>
        <w:t>R1.pdf</w:t>
      </w:r>
    </w:p>
    <w:p w14:paraId="7FD872F3" w14:textId="77777777" w:rsidR="00715652" w:rsidRPr="00715652" w:rsidRDefault="00715652" w:rsidP="00715652">
      <w:pPr>
        <w:autoSpaceDE w:val="0"/>
        <w:autoSpaceDN w:val="0"/>
        <w:adjustRightInd w:val="0"/>
        <w:spacing w:after="0" w:line="240" w:lineRule="auto"/>
        <w:rPr>
          <w:rFonts w:cs="DINNextLTPro-Light"/>
        </w:rPr>
      </w:pPr>
    </w:p>
    <w:p w14:paraId="2DBEC2F3" w14:textId="77777777" w:rsidR="0009539E" w:rsidRDefault="00F704BD" w:rsidP="00E611A6">
      <w:r>
        <w:t xml:space="preserve">Yam, R. C., Lo, W., Tang, E, P. Y. and Lau, A. W. (2011). </w:t>
      </w:r>
      <w:r w:rsidR="0009539E">
        <w:t>Analysis of sources of innovation, technological innovation capabilities, and performance: An empirical study of Hong Kong manufacturing industries</w:t>
      </w:r>
      <w:r>
        <w:t>, Research Policy, 40: 391-402.</w:t>
      </w:r>
    </w:p>
    <w:p w14:paraId="0A49A2B2" w14:textId="77777777" w:rsidR="00A663B4" w:rsidRDefault="00E611A6" w:rsidP="00E611A6">
      <w:proofErr w:type="gramStart"/>
      <w:r>
        <w:t>Yu, T. F. L. (1998).</w:t>
      </w:r>
      <w:proofErr w:type="gramEnd"/>
      <w:r>
        <w:t xml:space="preserve"> </w:t>
      </w:r>
      <w:proofErr w:type="gramStart"/>
      <w:r>
        <w:t>Adaptive entrepreneurship and the economic development of Hong Kong, World Development</w:t>
      </w:r>
      <w:r w:rsidR="00CB1E07">
        <w:t>, 26 (5): 897-911.</w:t>
      </w:r>
      <w:proofErr w:type="gramEnd"/>
    </w:p>
    <w:p w14:paraId="45F345E7" w14:textId="77777777" w:rsidR="00FE5DED" w:rsidRDefault="00FE5DED">
      <w:pPr>
        <w:rPr>
          <w:rFonts w:ascii="ArialMT" w:hAnsi="ArialMT" w:cs="ArialMT"/>
          <w:sz w:val="16"/>
          <w:szCs w:val="16"/>
        </w:rPr>
      </w:pPr>
    </w:p>
    <w:p w14:paraId="20CD9473" w14:textId="77777777" w:rsidR="005B68C2" w:rsidRDefault="005B68C2" w:rsidP="00E611A6"/>
    <w:p w14:paraId="09C4B7FA" w14:textId="77777777" w:rsidR="005B68C2" w:rsidRDefault="005B68C2" w:rsidP="00E611A6">
      <w:pPr>
        <w:sectPr w:rsidR="005B68C2">
          <w:pgSz w:w="11906" w:h="16838"/>
          <w:pgMar w:top="1440" w:right="1440" w:bottom="1440" w:left="1440" w:header="708" w:footer="708" w:gutter="0"/>
          <w:cols w:space="708"/>
          <w:docGrid w:linePitch="360"/>
        </w:sectPr>
      </w:pPr>
      <w:r>
        <w:br w:type="page"/>
      </w:r>
    </w:p>
    <w:p w14:paraId="5AD2AE23" w14:textId="77777777" w:rsidR="00A46CEB" w:rsidRDefault="00A46CEB">
      <w:pPr>
        <w:rPr>
          <w:b/>
          <w:sz w:val="28"/>
          <w:szCs w:val="28"/>
        </w:rPr>
      </w:pPr>
      <w:r w:rsidRPr="00A46CEB">
        <w:rPr>
          <w:b/>
          <w:sz w:val="28"/>
          <w:szCs w:val="28"/>
        </w:rPr>
        <w:lastRenderedPageBreak/>
        <w:t>Appendix 1: Examples of Funding Collaborative Projects between Hong Kong and Scotland</w:t>
      </w:r>
    </w:p>
    <w:p w14:paraId="5F6F5705" w14:textId="77777777" w:rsidR="00A46CEB" w:rsidRPr="00A46CEB" w:rsidRDefault="00A46CEB">
      <w:pPr>
        <w:rPr>
          <w:b/>
        </w:rPr>
      </w:pPr>
      <w:r w:rsidRPr="00A46CEB">
        <w:rPr>
          <w:b/>
        </w:rPr>
        <w:t>Table A1.1: Hong Kong – Scotland Partners of Post Doctoral Research 2013/4</w:t>
      </w:r>
      <w:r>
        <w:rPr>
          <w:b/>
        </w:rPr>
        <w:t xml:space="preserve"> (source: </w:t>
      </w:r>
      <w:hyperlink r:id="rId31" w:history="1">
        <w:r w:rsidRPr="001E4454">
          <w:rPr>
            <w:rStyle w:val="Hyperlink"/>
          </w:rPr>
          <w:t>http://www.gov.hk/en/about/abouthk/factsheets/docs/technology.pdf</w:t>
        </w:r>
      </w:hyperlink>
      <w:r>
        <w:rPr>
          <w:rStyle w:val="Hyperlink"/>
        </w:rPr>
        <w:t>)</w:t>
      </w:r>
    </w:p>
    <w:tbl>
      <w:tblPr>
        <w:tblW w:w="5000" w:type="pct"/>
        <w:tblLook w:val="04A0" w:firstRow="1" w:lastRow="0" w:firstColumn="1" w:lastColumn="0" w:noHBand="0" w:noVBand="1"/>
      </w:tblPr>
      <w:tblGrid>
        <w:gridCol w:w="1291"/>
        <w:gridCol w:w="4347"/>
        <w:gridCol w:w="1841"/>
        <w:gridCol w:w="2412"/>
        <w:gridCol w:w="2551"/>
        <w:gridCol w:w="1732"/>
      </w:tblGrid>
      <w:tr w:rsidR="00A46CEB" w:rsidRPr="00A46CEB" w14:paraId="4E5CCE90" w14:textId="77777777" w:rsidTr="00A46CEB">
        <w:trPr>
          <w:trHeight w:val="780"/>
        </w:trPr>
        <w:tc>
          <w:tcPr>
            <w:tcW w:w="455" w:type="pct"/>
            <w:tcBorders>
              <w:top w:val="single" w:sz="8" w:space="0" w:color="989DA5"/>
              <w:left w:val="single" w:sz="8" w:space="0" w:color="989DA5"/>
              <w:bottom w:val="single" w:sz="8" w:space="0" w:color="989DA5"/>
              <w:right w:val="single" w:sz="8" w:space="0" w:color="989DA5"/>
            </w:tcBorders>
            <w:shd w:val="clear" w:color="000000" w:fill="C2C5C9"/>
            <w:vAlign w:val="center"/>
            <w:hideMark/>
          </w:tcPr>
          <w:p w14:paraId="4D6A40A5" w14:textId="77777777" w:rsidR="00A46CEB" w:rsidRPr="00A46CEB" w:rsidRDefault="00A46CEB" w:rsidP="00A46CEB">
            <w:pPr>
              <w:spacing w:after="0" w:line="240" w:lineRule="auto"/>
              <w:jc w:val="center"/>
              <w:rPr>
                <w:rFonts w:eastAsia="Times New Roman" w:cs="Times New Roman"/>
                <w:b/>
                <w:bCs/>
                <w:color w:val="000000"/>
                <w:sz w:val="16"/>
                <w:szCs w:val="16"/>
                <w:lang w:eastAsia="en-GB"/>
              </w:rPr>
            </w:pPr>
            <w:r w:rsidRPr="00A46CEB">
              <w:rPr>
                <w:rFonts w:eastAsia="Times New Roman" w:cs="Times New Roman"/>
                <w:b/>
                <w:bCs/>
                <w:color w:val="000000"/>
                <w:sz w:val="16"/>
                <w:szCs w:val="16"/>
                <w:lang w:eastAsia="en-GB"/>
              </w:rPr>
              <w:t>Project No.</w:t>
            </w:r>
          </w:p>
        </w:tc>
        <w:tc>
          <w:tcPr>
            <w:tcW w:w="1533" w:type="pct"/>
            <w:tcBorders>
              <w:top w:val="single" w:sz="8" w:space="0" w:color="989DA5"/>
              <w:left w:val="nil"/>
              <w:bottom w:val="single" w:sz="8" w:space="0" w:color="989DA5"/>
              <w:right w:val="single" w:sz="8" w:space="0" w:color="989DA5"/>
            </w:tcBorders>
            <w:shd w:val="clear" w:color="000000" w:fill="C2C5C9"/>
            <w:vAlign w:val="center"/>
            <w:hideMark/>
          </w:tcPr>
          <w:p w14:paraId="003ECE04" w14:textId="77777777" w:rsidR="00A46CEB" w:rsidRPr="00A46CEB" w:rsidRDefault="00A46CEB" w:rsidP="00A46CEB">
            <w:pPr>
              <w:spacing w:after="0" w:line="240" w:lineRule="auto"/>
              <w:jc w:val="center"/>
              <w:rPr>
                <w:rFonts w:eastAsia="Times New Roman" w:cs="Times New Roman"/>
                <w:b/>
                <w:bCs/>
                <w:color w:val="000000"/>
                <w:sz w:val="16"/>
                <w:szCs w:val="16"/>
                <w:lang w:eastAsia="en-GB"/>
              </w:rPr>
            </w:pPr>
            <w:r w:rsidRPr="00A46CEB">
              <w:rPr>
                <w:rFonts w:eastAsia="Times New Roman" w:cs="Times New Roman"/>
                <w:b/>
                <w:bCs/>
                <w:color w:val="000000"/>
                <w:sz w:val="16"/>
                <w:szCs w:val="16"/>
                <w:lang w:eastAsia="en-GB"/>
              </w:rPr>
              <w:t>Name / Institution</w:t>
            </w:r>
          </w:p>
        </w:tc>
        <w:tc>
          <w:tcPr>
            <w:tcW w:w="649" w:type="pct"/>
            <w:tcBorders>
              <w:top w:val="single" w:sz="8" w:space="0" w:color="989DA5"/>
              <w:left w:val="nil"/>
              <w:bottom w:val="single" w:sz="8" w:space="0" w:color="989DA5"/>
              <w:right w:val="single" w:sz="8" w:space="0" w:color="989DA5"/>
            </w:tcBorders>
            <w:shd w:val="clear" w:color="000000" w:fill="C2C5C9"/>
            <w:vAlign w:val="center"/>
            <w:hideMark/>
          </w:tcPr>
          <w:p w14:paraId="04721B4A" w14:textId="77777777" w:rsidR="00A46CEB" w:rsidRPr="00A46CEB" w:rsidRDefault="00A46CEB" w:rsidP="00A46CEB">
            <w:pPr>
              <w:spacing w:after="0" w:line="240" w:lineRule="auto"/>
              <w:jc w:val="center"/>
              <w:rPr>
                <w:rFonts w:eastAsia="Times New Roman" w:cs="Times New Roman"/>
                <w:b/>
                <w:bCs/>
                <w:color w:val="000000"/>
                <w:sz w:val="16"/>
                <w:szCs w:val="16"/>
                <w:lang w:eastAsia="en-GB"/>
              </w:rPr>
            </w:pPr>
            <w:r w:rsidRPr="00A46CEB">
              <w:rPr>
                <w:rFonts w:eastAsia="Times New Roman" w:cs="Times New Roman"/>
                <w:b/>
                <w:bCs/>
                <w:color w:val="000000"/>
                <w:sz w:val="16"/>
                <w:szCs w:val="16"/>
                <w:lang w:eastAsia="en-GB"/>
              </w:rPr>
              <w:t>Approved Length of Fellowship</w:t>
            </w:r>
          </w:p>
        </w:tc>
        <w:tc>
          <w:tcPr>
            <w:tcW w:w="851" w:type="pct"/>
            <w:tcBorders>
              <w:top w:val="single" w:sz="8" w:space="0" w:color="989DA5"/>
              <w:left w:val="nil"/>
              <w:bottom w:val="single" w:sz="8" w:space="0" w:color="989DA5"/>
              <w:right w:val="single" w:sz="8" w:space="0" w:color="989DA5"/>
            </w:tcBorders>
            <w:shd w:val="clear" w:color="000000" w:fill="C2C5C9"/>
            <w:vAlign w:val="center"/>
            <w:hideMark/>
          </w:tcPr>
          <w:p w14:paraId="288DA354" w14:textId="77777777" w:rsidR="00A46CEB" w:rsidRPr="00A46CEB" w:rsidRDefault="00A46CEB" w:rsidP="00A46CEB">
            <w:pPr>
              <w:spacing w:after="0" w:line="240" w:lineRule="auto"/>
              <w:jc w:val="center"/>
              <w:rPr>
                <w:rFonts w:eastAsia="Times New Roman" w:cs="Times New Roman"/>
                <w:b/>
                <w:bCs/>
                <w:color w:val="000000"/>
                <w:sz w:val="16"/>
                <w:szCs w:val="16"/>
                <w:lang w:eastAsia="en-GB"/>
              </w:rPr>
            </w:pPr>
            <w:r w:rsidRPr="00A46CEB">
              <w:rPr>
                <w:rFonts w:eastAsia="Times New Roman" w:cs="Times New Roman"/>
                <w:b/>
                <w:bCs/>
                <w:color w:val="000000"/>
                <w:sz w:val="16"/>
                <w:szCs w:val="16"/>
                <w:lang w:eastAsia="en-GB"/>
              </w:rPr>
              <w:t>Host Institution</w:t>
            </w:r>
          </w:p>
        </w:tc>
        <w:tc>
          <w:tcPr>
            <w:tcW w:w="900" w:type="pct"/>
            <w:tcBorders>
              <w:top w:val="single" w:sz="8" w:space="0" w:color="989DA5"/>
              <w:left w:val="nil"/>
              <w:bottom w:val="single" w:sz="8" w:space="0" w:color="989DA5"/>
              <w:right w:val="single" w:sz="8" w:space="0" w:color="989DA5"/>
            </w:tcBorders>
            <w:shd w:val="clear" w:color="000000" w:fill="C2C5C9"/>
            <w:vAlign w:val="center"/>
            <w:hideMark/>
          </w:tcPr>
          <w:p w14:paraId="5CBF8D44" w14:textId="77777777" w:rsidR="00A46CEB" w:rsidRPr="00A46CEB" w:rsidRDefault="00A46CEB" w:rsidP="00A46CEB">
            <w:pPr>
              <w:spacing w:after="0" w:line="240" w:lineRule="auto"/>
              <w:jc w:val="center"/>
              <w:rPr>
                <w:rFonts w:eastAsia="Times New Roman" w:cs="Times New Roman"/>
                <w:b/>
                <w:bCs/>
                <w:color w:val="000000"/>
                <w:sz w:val="16"/>
                <w:szCs w:val="16"/>
                <w:lang w:eastAsia="en-GB"/>
              </w:rPr>
            </w:pPr>
            <w:r w:rsidRPr="00A46CEB">
              <w:rPr>
                <w:rFonts w:eastAsia="Times New Roman" w:cs="Times New Roman"/>
                <w:b/>
                <w:bCs/>
                <w:color w:val="000000"/>
                <w:sz w:val="16"/>
                <w:szCs w:val="16"/>
                <w:lang w:eastAsia="en-GB"/>
              </w:rPr>
              <w:t>Research Area</w:t>
            </w:r>
          </w:p>
        </w:tc>
        <w:tc>
          <w:tcPr>
            <w:tcW w:w="611" w:type="pct"/>
            <w:tcBorders>
              <w:top w:val="single" w:sz="8" w:space="0" w:color="989DA5"/>
              <w:left w:val="nil"/>
              <w:bottom w:val="single" w:sz="8" w:space="0" w:color="989DA5"/>
              <w:right w:val="single" w:sz="8" w:space="0" w:color="989DA5"/>
            </w:tcBorders>
            <w:shd w:val="clear" w:color="000000" w:fill="C2C5C9"/>
            <w:vAlign w:val="center"/>
            <w:hideMark/>
          </w:tcPr>
          <w:p w14:paraId="3B9B42C2" w14:textId="77777777" w:rsidR="00A46CEB" w:rsidRPr="00A46CEB" w:rsidRDefault="00A46CEB" w:rsidP="00A46CEB">
            <w:pPr>
              <w:spacing w:after="0" w:line="240" w:lineRule="auto"/>
              <w:jc w:val="center"/>
              <w:rPr>
                <w:rFonts w:eastAsia="Times New Roman" w:cs="Times New Roman"/>
                <w:b/>
                <w:bCs/>
                <w:color w:val="000000"/>
                <w:sz w:val="16"/>
                <w:szCs w:val="16"/>
                <w:lang w:eastAsia="en-GB"/>
              </w:rPr>
            </w:pPr>
            <w:r w:rsidRPr="00A46CEB">
              <w:rPr>
                <w:rFonts w:eastAsia="Times New Roman" w:cs="Times New Roman"/>
                <w:b/>
                <w:bCs/>
                <w:color w:val="000000"/>
                <w:sz w:val="16"/>
                <w:szCs w:val="16"/>
                <w:lang w:eastAsia="en-GB"/>
              </w:rPr>
              <w:t>Award</w:t>
            </w:r>
          </w:p>
        </w:tc>
      </w:tr>
      <w:tr w:rsidR="00A46CEB" w:rsidRPr="00A46CEB" w14:paraId="7E45C434" w14:textId="77777777" w:rsidTr="00A46CEB">
        <w:trPr>
          <w:trHeight w:val="300"/>
        </w:trPr>
        <w:tc>
          <w:tcPr>
            <w:tcW w:w="455"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596D4C18"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S-HKUST601/13</w:t>
            </w:r>
          </w:p>
        </w:tc>
        <w:tc>
          <w:tcPr>
            <w:tcW w:w="1533" w:type="pct"/>
            <w:tcBorders>
              <w:top w:val="nil"/>
              <w:left w:val="nil"/>
              <w:bottom w:val="nil"/>
              <w:right w:val="single" w:sz="8" w:space="0" w:color="989DA5"/>
            </w:tcBorders>
            <w:shd w:val="clear" w:color="auto" w:fill="auto"/>
            <w:vAlign w:val="center"/>
            <w:hideMark/>
          </w:tcPr>
          <w:p w14:paraId="510D1021"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 xml:space="preserve">Dr Ryan </w:t>
            </w:r>
            <w:proofErr w:type="spellStart"/>
            <w:r w:rsidRPr="00A46CEB">
              <w:rPr>
                <w:rFonts w:eastAsia="Times New Roman" w:cs="Arial"/>
                <w:color w:val="000000"/>
                <w:sz w:val="16"/>
                <w:szCs w:val="16"/>
                <w:lang w:eastAsia="en-GB"/>
              </w:rPr>
              <w:t>Tsz</w:t>
            </w:r>
            <w:proofErr w:type="spellEnd"/>
            <w:r w:rsidRPr="00A46CEB">
              <w:rPr>
                <w:rFonts w:eastAsia="Times New Roman" w:cs="Arial"/>
                <w:color w:val="000000"/>
                <w:sz w:val="16"/>
                <w:szCs w:val="16"/>
                <w:lang w:eastAsia="en-GB"/>
              </w:rPr>
              <w:t xml:space="preserve"> Kin Kwok</w:t>
            </w:r>
          </w:p>
        </w:tc>
        <w:tc>
          <w:tcPr>
            <w:tcW w:w="649"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7D30B2E7"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6 months</w:t>
            </w:r>
          </w:p>
        </w:tc>
        <w:tc>
          <w:tcPr>
            <w:tcW w:w="851"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504C3DDB"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The University of Strathclyde</w:t>
            </w:r>
          </w:p>
        </w:tc>
        <w:tc>
          <w:tcPr>
            <w:tcW w:w="900"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17EDD0CE"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Healthcare and life sciences</w:t>
            </w:r>
          </w:p>
        </w:tc>
        <w:tc>
          <w:tcPr>
            <w:tcW w:w="611"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197024F0"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HK$62,500</w:t>
            </w:r>
          </w:p>
        </w:tc>
      </w:tr>
      <w:tr w:rsidR="00A46CEB" w:rsidRPr="00A46CEB" w14:paraId="039FE412" w14:textId="77777777" w:rsidTr="00A46CEB">
        <w:trPr>
          <w:trHeight w:val="315"/>
        </w:trPr>
        <w:tc>
          <w:tcPr>
            <w:tcW w:w="455" w:type="pct"/>
            <w:vMerge/>
            <w:tcBorders>
              <w:top w:val="nil"/>
              <w:left w:val="single" w:sz="8" w:space="0" w:color="989DA5"/>
              <w:bottom w:val="single" w:sz="8" w:space="0" w:color="989DA5"/>
              <w:right w:val="single" w:sz="8" w:space="0" w:color="989DA5"/>
            </w:tcBorders>
            <w:vAlign w:val="center"/>
            <w:hideMark/>
          </w:tcPr>
          <w:p w14:paraId="558507DC" w14:textId="77777777" w:rsidR="00A46CEB" w:rsidRPr="00A46CEB" w:rsidRDefault="00A46CEB" w:rsidP="00A46CEB">
            <w:pPr>
              <w:spacing w:after="0" w:line="240" w:lineRule="auto"/>
              <w:rPr>
                <w:rFonts w:eastAsia="Times New Roman" w:cs="Arial"/>
                <w:color w:val="000000"/>
                <w:sz w:val="16"/>
                <w:szCs w:val="16"/>
                <w:lang w:eastAsia="en-GB"/>
              </w:rPr>
            </w:pPr>
          </w:p>
        </w:tc>
        <w:tc>
          <w:tcPr>
            <w:tcW w:w="1533" w:type="pct"/>
            <w:tcBorders>
              <w:top w:val="nil"/>
              <w:left w:val="nil"/>
              <w:bottom w:val="single" w:sz="8" w:space="0" w:color="989DA5"/>
              <w:right w:val="single" w:sz="8" w:space="0" w:color="989DA5"/>
            </w:tcBorders>
            <w:shd w:val="clear" w:color="auto" w:fill="auto"/>
            <w:vAlign w:val="center"/>
            <w:hideMark/>
          </w:tcPr>
          <w:p w14:paraId="6B8B5E42"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The Hong Kong University of Science and Technology</w:t>
            </w:r>
          </w:p>
        </w:tc>
        <w:tc>
          <w:tcPr>
            <w:tcW w:w="649" w:type="pct"/>
            <w:vMerge/>
            <w:tcBorders>
              <w:top w:val="nil"/>
              <w:left w:val="single" w:sz="8" w:space="0" w:color="989DA5"/>
              <w:bottom w:val="single" w:sz="8" w:space="0" w:color="989DA5"/>
              <w:right w:val="single" w:sz="8" w:space="0" w:color="989DA5"/>
            </w:tcBorders>
            <w:vAlign w:val="center"/>
            <w:hideMark/>
          </w:tcPr>
          <w:p w14:paraId="5CABF3EC" w14:textId="77777777" w:rsidR="00A46CEB" w:rsidRPr="00A46CEB" w:rsidRDefault="00A46CEB" w:rsidP="00A46CEB">
            <w:pPr>
              <w:spacing w:after="0" w:line="240" w:lineRule="auto"/>
              <w:rPr>
                <w:rFonts w:eastAsia="Times New Roman" w:cs="Arial"/>
                <w:color w:val="000000"/>
                <w:sz w:val="16"/>
                <w:szCs w:val="16"/>
                <w:lang w:eastAsia="en-GB"/>
              </w:rPr>
            </w:pPr>
          </w:p>
        </w:tc>
        <w:tc>
          <w:tcPr>
            <w:tcW w:w="851" w:type="pct"/>
            <w:vMerge/>
            <w:tcBorders>
              <w:top w:val="nil"/>
              <w:left w:val="single" w:sz="8" w:space="0" w:color="989DA5"/>
              <w:bottom w:val="single" w:sz="8" w:space="0" w:color="989DA5"/>
              <w:right w:val="single" w:sz="8" w:space="0" w:color="989DA5"/>
            </w:tcBorders>
            <w:vAlign w:val="center"/>
            <w:hideMark/>
          </w:tcPr>
          <w:p w14:paraId="4BB99EF1" w14:textId="77777777" w:rsidR="00A46CEB" w:rsidRPr="00A46CEB" w:rsidRDefault="00A46CEB" w:rsidP="00A46CEB">
            <w:pPr>
              <w:spacing w:after="0" w:line="240" w:lineRule="auto"/>
              <w:rPr>
                <w:rFonts w:eastAsia="Times New Roman" w:cs="Arial"/>
                <w:color w:val="000000"/>
                <w:sz w:val="16"/>
                <w:szCs w:val="16"/>
                <w:lang w:eastAsia="en-GB"/>
              </w:rPr>
            </w:pPr>
          </w:p>
        </w:tc>
        <w:tc>
          <w:tcPr>
            <w:tcW w:w="900" w:type="pct"/>
            <w:vMerge/>
            <w:tcBorders>
              <w:top w:val="nil"/>
              <w:left w:val="single" w:sz="8" w:space="0" w:color="989DA5"/>
              <w:bottom w:val="single" w:sz="8" w:space="0" w:color="989DA5"/>
              <w:right w:val="single" w:sz="8" w:space="0" w:color="989DA5"/>
            </w:tcBorders>
            <w:vAlign w:val="center"/>
            <w:hideMark/>
          </w:tcPr>
          <w:p w14:paraId="2B136735" w14:textId="77777777" w:rsidR="00A46CEB" w:rsidRPr="00A46CEB" w:rsidRDefault="00A46CEB" w:rsidP="00A46CEB">
            <w:pPr>
              <w:spacing w:after="0" w:line="240" w:lineRule="auto"/>
              <w:rPr>
                <w:rFonts w:eastAsia="Times New Roman" w:cs="Arial"/>
                <w:color w:val="000000"/>
                <w:sz w:val="16"/>
                <w:szCs w:val="16"/>
                <w:lang w:eastAsia="en-GB"/>
              </w:rPr>
            </w:pPr>
          </w:p>
        </w:tc>
        <w:tc>
          <w:tcPr>
            <w:tcW w:w="611" w:type="pct"/>
            <w:vMerge/>
            <w:tcBorders>
              <w:top w:val="nil"/>
              <w:left w:val="single" w:sz="8" w:space="0" w:color="989DA5"/>
              <w:bottom w:val="single" w:sz="8" w:space="0" w:color="989DA5"/>
              <w:right w:val="single" w:sz="8" w:space="0" w:color="989DA5"/>
            </w:tcBorders>
            <w:vAlign w:val="center"/>
            <w:hideMark/>
          </w:tcPr>
          <w:p w14:paraId="226B260F" w14:textId="77777777" w:rsidR="00A46CEB" w:rsidRPr="00A46CEB" w:rsidRDefault="00A46CEB" w:rsidP="00A46CEB">
            <w:pPr>
              <w:spacing w:after="0" w:line="240" w:lineRule="auto"/>
              <w:rPr>
                <w:rFonts w:eastAsia="Times New Roman" w:cs="Arial"/>
                <w:color w:val="000000"/>
                <w:sz w:val="16"/>
                <w:szCs w:val="16"/>
                <w:lang w:eastAsia="en-GB"/>
              </w:rPr>
            </w:pPr>
          </w:p>
        </w:tc>
      </w:tr>
      <w:tr w:rsidR="00A46CEB" w:rsidRPr="00A46CEB" w14:paraId="61CBF0EE" w14:textId="77777777" w:rsidTr="00A46CEB">
        <w:trPr>
          <w:trHeight w:val="300"/>
        </w:trPr>
        <w:tc>
          <w:tcPr>
            <w:tcW w:w="455"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27FD391E"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S-HKU701/13</w:t>
            </w:r>
          </w:p>
        </w:tc>
        <w:tc>
          <w:tcPr>
            <w:tcW w:w="1533" w:type="pct"/>
            <w:tcBorders>
              <w:top w:val="nil"/>
              <w:left w:val="nil"/>
              <w:bottom w:val="nil"/>
              <w:right w:val="single" w:sz="8" w:space="0" w:color="989DA5"/>
            </w:tcBorders>
            <w:shd w:val="clear" w:color="auto" w:fill="auto"/>
            <w:vAlign w:val="center"/>
            <w:hideMark/>
          </w:tcPr>
          <w:p w14:paraId="3884FEAD"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 xml:space="preserve">Dr Daniel Yet </w:t>
            </w:r>
            <w:proofErr w:type="spellStart"/>
            <w:r w:rsidRPr="00A46CEB">
              <w:rPr>
                <w:rFonts w:eastAsia="Times New Roman" w:cs="Arial"/>
                <w:color w:val="000000"/>
                <w:sz w:val="16"/>
                <w:szCs w:val="16"/>
                <w:lang w:eastAsia="en-GB"/>
              </w:rPr>
              <w:t>Fhang</w:t>
            </w:r>
            <w:proofErr w:type="spellEnd"/>
            <w:r w:rsidRPr="00A46CEB">
              <w:rPr>
                <w:rFonts w:eastAsia="Times New Roman" w:cs="Arial"/>
                <w:color w:val="000000"/>
                <w:sz w:val="16"/>
                <w:szCs w:val="16"/>
                <w:lang w:eastAsia="en-GB"/>
              </w:rPr>
              <w:t xml:space="preserve"> Lo</w:t>
            </w:r>
          </w:p>
        </w:tc>
        <w:tc>
          <w:tcPr>
            <w:tcW w:w="649"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612B1753"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7 months</w:t>
            </w:r>
          </w:p>
        </w:tc>
        <w:tc>
          <w:tcPr>
            <w:tcW w:w="851"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4D2ABB3F"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University of Aberdeen</w:t>
            </w:r>
          </w:p>
        </w:tc>
        <w:tc>
          <w:tcPr>
            <w:tcW w:w="900"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7B5E2F88"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Economics and finance</w:t>
            </w:r>
          </w:p>
        </w:tc>
        <w:tc>
          <w:tcPr>
            <w:tcW w:w="611"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675277D4"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HK$72,917</w:t>
            </w:r>
          </w:p>
        </w:tc>
      </w:tr>
      <w:tr w:rsidR="00A46CEB" w:rsidRPr="00A46CEB" w14:paraId="173FADB0" w14:textId="77777777" w:rsidTr="00A46CEB">
        <w:trPr>
          <w:trHeight w:val="315"/>
        </w:trPr>
        <w:tc>
          <w:tcPr>
            <w:tcW w:w="455" w:type="pct"/>
            <w:vMerge/>
            <w:tcBorders>
              <w:top w:val="nil"/>
              <w:left w:val="single" w:sz="8" w:space="0" w:color="989DA5"/>
              <w:bottom w:val="single" w:sz="8" w:space="0" w:color="989DA5"/>
              <w:right w:val="single" w:sz="8" w:space="0" w:color="989DA5"/>
            </w:tcBorders>
            <w:vAlign w:val="center"/>
            <w:hideMark/>
          </w:tcPr>
          <w:p w14:paraId="67E6D065" w14:textId="77777777" w:rsidR="00A46CEB" w:rsidRPr="00A46CEB" w:rsidRDefault="00A46CEB" w:rsidP="00A46CEB">
            <w:pPr>
              <w:spacing w:after="0" w:line="240" w:lineRule="auto"/>
              <w:rPr>
                <w:rFonts w:eastAsia="Times New Roman" w:cs="Arial"/>
                <w:color w:val="000000"/>
                <w:sz w:val="16"/>
                <w:szCs w:val="16"/>
                <w:lang w:eastAsia="en-GB"/>
              </w:rPr>
            </w:pPr>
          </w:p>
        </w:tc>
        <w:tc>
          <w:tcPr>
            <w:tcW w:w="1533" w:type="pct"/>
            <w:tcBorders>
              <w:top w:val="nil"/>
              <w:left w:val="nil"/>
              <w:bottom w:val="single" w:sz="8" w:space="0" w:color="989DA5"/>
              <w:right w:val="single" w:sz="8" w:space="0" w:color="989DA5"/>
            </w:tcBorders>
            <w:shd w:val="clear" w:color="auto" w:fill="auto"/>
            <w:vAlign w:val="center"/>
            <w:hideMark/>
          </w:tcPr>
          <w:p w14:paraId="1CD5AF26"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The University of Hong Kong</w:t>
            </w:r>
          </w:p>
        </w:tc>
        <w:tc>
          <w:tcPr>
            <w:tcW w:w="649" w:type="pct"/>
            <w:vMerge/>
            <w:tcBorders>
              <w:top w:val="nil"/>
              <w:left w:val="single" w:sz="8" w:space="0" w:color="989DA5"/>
              <w:bottom w:val="single" w:sz="8" w:space="0" w:color="989DA5"/>
              <w:right w:val="single" w:sz="8" w:space="0" w:color="989DA5"/>
            </w:tcBorders>
            <w:vAlign w:val="center"/>
            <w:hideMark/>
          </w:tcPr>
          <w:p w14:paraId="4CAD1354" w14:textId="77777777" w:rsidR="00A46CEB" w:rsidRPr="00A46CEB" w:rsidRDefault="00A46CEB" w:rsidP="00A46CEB">
            <w:pPr>
              <w:spacing w:after="0" w:line="240" w:lineRule="auto"/>
              <w:rPr>
                <w:rFonts w:eastAsia="Times New Roman" w:cs="Arial"/>
                <w:color w:val="000000"/>
                <w:sz w:val="16"/>
                <w:szCs w:val="16"/>
                <w:lang w:eastAsia="en-GB"/>
              </w:rPr>
            </w:pPr>
          </w:p>
        </w:tc>
        <w:tc>
          <w:tcPr>
            <w:tcW w:w="851" w:type="pct"/>
            <w:vMerge/>
            <w:tcBorders>
              <w:top w:val="nil"/>
              <w:left w:val="single" w:sz="8" w:space="0" w:color="989DA5"/>
              <w:bottom w:val="single" w:sz="8" w:space="0" w:color="989DA5"/>
              <w:right w:val="single" w:sz="8" w:space="0" w:color="989DA5"/>
            </w:tcBorders>
            <w:vAlign w:val="center"/>
            <w:hideMark/>
          </w:tcPr>
          <w:p w14:paraId="26CB6525" w14:textId="77777777" w:rsidR="00A46CEB" w:rsidRPr="00A46CEB" w:rsidRDefault="00A46CEB" w:rsidP="00A46CEB">
            <w:pPr>
              <w:spacing w:after="0" w:line="240" w:lineRule="auto"/>
              <w:rPr>
                <w:rFonts w:eastAsia="Times New Roman" w:cs="Arial"/>
                <w:color w:val="000000"/>
                <w:sz w:val="16"/>
                <w:szCs w:val="16"/>
                <w:lang w:eastAsia="en-GB"/>
              </w:rPr>
            </w:pPr>
          </w:p>
        </w:tc>
        <w:tc>
          <w:tcPr>
            <w:tcW w:w="900" w:type="pct"/>
            <w:vMerge/>
            <w:tcBorders>
              <w:top w:val="nil"/>
              <w:left w:val="single" w:sz="8" w:space="0" w:color="989DA5"/>
              <w:bottom w:val="single" w:sz="8" w:space="0" w:color="989DA5"/>
              <w:right w:val="single" w:sz="8" w:space="0" w:color="989DA5"/>
            </w:tcBorders>
            <w:vAlign w:val="center"/>
            <w:hideMark/>
          </w:tcPr>
          <w:p w14:paraId="63F3F7EF" w14:textId="77777777" w:rsidR="00A46CEB" w:rsidRPr="00A46CEB" w:rsidRDefault="00A46CEB" w:rsidP="00A46CEB">
            <w:pPr>
              <w:spacing w:after="0" w:line="240" w:lineRule="auto"/>
              <w:rPr>
                <w:rFonts w:eastAsia="Times New Roman" w:cs="Arial"/>
                <w:color w:val="000000"/>
                <w:sz w:val="16"/>
                <w:szCs w:val="16"/>
                <w:lang w:eastAsia="en-GB"/>
              </w:rPr>
            </w:pPr>
          </w:p>
        </w:tc>
        <w:tc>
          <w:tcPr>
            <w:tcW w:w="611" w:type="pct"/>
            <w:vMerge/>
            <w:tcBorders>
              <w:top w:val="nil"/>
              <w:left w:val="single" w:sz="8" w:space="0" w:color="989DA5"/>
              <w:bottom w:val="single" w:sz="8" w:space="0" w:color="989DA5"/>
              <w:right w:val="single" w:sz="8" w:space="0" w:color="989DA5"/>
            </w:tcBorders>
            <w:vAlign w:val="center"/>
            <w:hideMark/>
          </w:tcPr>
          <w:p w14:paraId="217B6E35" w14:textId="77777777" w:rsidR="00A46CEB" w:rsidRPr="00A46CEB" w:rsidRDefault="00A46CEB" w:rsidP="00A46CEB">
            <w:pPr>
              <w:spacing w:after="0" w:line="240" w:lineRule="auto"/>
              <w:rPr>
                <w:rFonts w:eastAsia="Times New Roman" w:cs="Arial"/>
                <w:color w:val="000000"/>
                <w:sz w:val="16"/>
                <w:szCs w:val="16"/>
                <w:lang w:eastAsia="en-GB"/>
              </w:rPr>
            </w:pPr>
          </w:p>
        </w:tc>
      </w:tr>
      <w:tr w:rsidR="00A46CEB" w:rsidRPr="00A46CEB" w14:paraId="1C2BE039" w14:textId="77777777" w:rsidTr="00A46CEB">
        <w:trPr>
          <w:trHeight w:val="300"/>
        </w:trPr>
        <w:tc>
          <w:tcPr>
            <w:tcW w:w="455"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00F708E4"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S-HKU702/13</w:t>
            </w:r>
          </w:p>
        </w:tc>
        <w:tc>
          <w:tcPr>
            <w:tcW w:w="1533" w:type="pct"/>
            <w:tcBorders>
              <w:top w:val="nil"/>
              <w:left w:val="nil"/>
              <w:bottom w:val="nil"/>
              <w:right w:val="single" w:sz="8" w:space="0" w:color="989DA5"/>
            </w:tcBorders>
            <w:shd w:val="clear" w:color="auto" w:fill="auto"/>
            <w:vAlign w:val="center"/>
            <w:hideMark/>
          </w:tcPr>
          <w:p w14:paraId="201CBF0A"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 xml:space="preserve">Dr </w:t>
            </w:r>
            <w:proofErr w:type="spellStart"/>
            <w:r w:rsidRPr="00A46CEB">
              <w:rPr>
                <w:rFonts w:eastAsia="Times New Roman" w:cs="Arial"/>
                <w:color w:val="000000"/>
                <w:sz w:val="16"/>
                <w:szCs w:val="16"/>
                <w:lang w:eastAsia="en-GB"/>
              </w:rPr>
              <w:t>Subin</w:t>
            </w:r>
            <w:proofErr w:type="spellEnd"/>
            <w:r w:rsidRPr="00A46CEB">
              <w:rPr>
                <w:rFonts w:eastAsia="Times New Roman" w:cs="Arial"/>
                <w:color w:val="000000"/>
                <w:sz w:val="16"/>
                <w:szCs w:val="16"/>
                <w:lang w:eastAsia="en-GB"/>
              </w:rPr>
              <w:t xml:space="preserve"> Liao</w:t>
            </w:r>
          </w:p>
        </w:tc>
        <w:tc>
          <w:tcPr>
            <w:tcW w:w="649"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09D99C8F"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6 months</w:t>
            </w:r>
          </w:p>
        </w:tc>
        <w:tc>
          <w:tcPr>
            <w:tcW w:w="851"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7C57C238"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The University of Edinburgh</w:t>
            </w:r>
          </w:p>
        </w:tc>
        <w:tc>
          <w:tcPr>
            <w:tcW w:w="900"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4DC2E39A"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Healthcare and life sciences</w:t>
            </w:r>
          </w:p>
        </w:tc>
        <w:tc>
          <w:tcPr>
            <w:tcW w:w="611" w:type="pct"/>
            <w:vMerge w:val="restart"/>
            <w:tcBorders>
              <w:top w:val="nil"/>
              <w:left w:val="single" w:sz="8" w:space="0" w:color="989DA5"/>
              <w:bottom w:val="single" w:sz="8" w:space="0" w:color="989DA5"/>
              <w:right w:val="single" w:sz="8" w:space="0" w:color="989DA5"/>
            </w:tcBorders>
            <w:shd w:val="clear" w:color="auto" w:fill="auto"/>
            <w:vAlign w:val="center"/>
            <w:hideMark/>
          </w:tcPr>
          <w:p w14:paraId="48A279EA"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HK$62,500</w:t>
            </w:r>
          </w:p>
        </w:tc>
      </w:tr>
      <w:tr w:rsidR="00A46CEB" w:rsidRPr="00A46CEB" w14:paraId="586BE1D2" w14:textId="77777777" w:rsidTr="00A46CEB">
        <w:trPr>
          <w:trHeight w:val="315"/>
        </w:trPr>
        <w:tc>
          <w:tcPr>
            <w:tcW w:w="455" w:type="pct"/>
            <w:vMerge/>
            <w:tcBorders>
              <w:top w:val="nil"/>
              <w:left w:val="single" w:sz="8" w:space="0" w:color="989DA5"/>
              <w:bottom w:val="single" w:sz="8" w:space="0" w:color="989DA5"/>
              <w:right w:val="single" w:sz="8" w:space="0" w:color="989DA5"/>
            </w:tcBorders>
            <w:vAlign w:val="center"/>
            <w:hideMark/>
          </w:tcPr>
          <w:p w14:paraId="5A45B8DB" w14:textId="77777777" w:rsidR="00A46CEB" w:rsidRPr="00A46CEB" w:rsidRDefault="00A46CEB" w:rsidP="00A46CEB">
            <w:pPr>
              <w:spacing w:after="0" w:line="240" w:lineRule="auto"/>
              <w:rPr>
                <w:rFonts w:eastAsia="Times New Roman" w:cs="Arial"/>
                <w:color w:val="000000"/>
                <w:sz w:val="16"/>
                <w:szCs w:val="16"/>
                <w:lang w:eastAsia="en-GB"/>
              </w:rPr>
            </w:pPr>
          </w:p>
        </w:tc>
        <w:tc>
          <w:tcPr>
            <w:tcW w:w="1533" w:type="pct"/>
            <w:tcBorders>
              <w:top w:val="nil"/>
              <w:left w:val="nil"/>
              <w:bottom w:val="single" w:sz="8" w:space="0" w:color="989DA5"/>
              <w:right w:val="single" w:sz="8" w:space="0" w:color="989DA5"/>
            </w:tcBorders>
            <w:shd w:val="clear" w:color="auto" w:fill="auto"/>
            <w:vAlign w:val="center"/>
            <w:hideMark/>
          </w:tcPr>
          <w:p w14:paraId="3FD194B5" w14:textId="77777777" w:rsidR="00A46CEB" w:rsidRPr="00A46CEB" w:rsidRDefault="00A46CEB" w:rsidP="00A46CEB">
            <w:pPr>
              <w:spacing w:after="0" w:line="240" w:lineRule="auto"/>
              <w:rPr>
                <w:rFonts w:eastAsia="Times New Roman" w:cs="Arial"/>
                <w:color w:val="000000"/>
                <w:sz w:val="16"/>
                <w:szCs w:val="16"/>
                <w:lang w:eastAsia="en-GB"/>
              </w:rPr>
            </w:pPr>
            <w:r w:rsidRPr="00A46CEB">
              <w:rPr>
                <w:rFonts w:eastAsia="Times New Roman" w:cs="Arial"/>
                <w:color w:val="000000"/>
                <w:sz w:val="16"/>
                <w:szCs w:val="16"/>
                <w:lang w:eastAsia="en-GB"/>
              </w:rPr>
              <w:t>The University of Hong Kong</w:t>
            </w:r>
          </w:p>
        </w:tc>
        <w:tc>
          <w:tcPr>
            <w:tcW w:w="649" w:type="pct"/>
            <w:vMerge/>
            <w:tcBorders>
              <w:top w:val="nil"/>
              <w:left w:val="single" w:sz="8" w:space="0" w:color="989DA5"/>
              <w:bottom w:val="single" w:sz="8" w:space="0" w:color="989DA5"/>
              <w:right w:val="single" w:sz="8" w:space="0" w:color="989DA5"/>
            </w:tcBorders>
            <w:vAlign w:val="center"/>
            <w:hideMark/>
          </w:tcPr>
          <w:p w14:paraId="6642B3DA" w14:textId="77777777" w:rsidR="00A46CEB" w:rsidRPr="00A46CEB" w:rsidRDefault="00A46CEB" w:rsidP="00A46CEB">
            <w:pPr>
              <w:spacing w:after="0" w:line="240" w:lineRule="auto"/>
              <w:rPr>
                <w:rFonts w:eastAsia="Times New Roman" w:cs="Arial"/>
                <w:color w:val="000000"/>
                <w:sz w:val="16"/>
                <w:szCs w:val="16"/>
                <w:lang w:eastAsia="en-GB"/>
              </w:rPr>
            </w:pPr>
          </w:p>
        </w:tc>
        <w:tc>
          <w:tcPr>
            <w:tcW w:w="851" w:type="pct"/>
            <w:vMerge/>
            <w:tcBorders>
              <w:top w:val="nil"/>
              <w:left w:val="single" w:sz="8" w:space="0" w:color="989DA5"/>
              <w:bottom w:val="single" w:sz="8" w:space="0" w:color="989DA5"/>
              <w:right w:val="single" w:sz="8" w:space="0" w:color="989DA5"/>
            </w:tcBorders>
            <w:vAlign w:val="center"/>
            <w:hideMark/>
          </w:tcPr>
          <w:p w14:paraId="27FA92B4" w14:textId="77777777" w:rsidR="00A46CEB" w:rsidRPr="00A46CEB" w:rsidRDefault="00A46CEB" w:rsidP="00A46CEB">
            <w:pPr>
              <w:spacing w:after="0" w:line="240" w:lineRule="auto"/>
              <w:rPr>
                <w:rFonts w:eastAsia="Times New Roman" w:cs="Arial"/>
                <w:color w:val="000000"/>
                <w:sz w:val="16"/>
                <w:szCs w:val="16"/>
                <w:lang w:eastAsia="en-GB"/>
              </w:rPr>
            </w:pPr>
          </w:p>
        </w:tc>
        <w:tc>
          <w:tcPr>
            <w:tcW w:w="900" w:type="pct"/>
            <w:vMerge/>
            <w:tcBorders>
              <w:top w:val="nil"/>
              <w:left w:val="single" w:sz="8" w:space="0" w:color="989DA5"/>
              <w:bottom w:val="single" w:sz="8" w:space="0" w:color="989DA5"/>
              <w:right w:val="single" w:sz="8" w:space="0" w:color="989DA5"/>
            </w:tcBorders>
            <w:vAlign w:val="center"/>
            <w:hideMark/>
          </w:tcPr>
          <w:p w14:paraId="52DADB6E" w14:textId="77777777" w:rsidR="00A46CEB" w:rsidRPr="00A46CEB" w:rsidRDefault="00A46CEB" w:rsidP="00A46CEB">
            <w:pPr>
              <w:spacing w:after="0" w:line="240" w:lineRule="auto"/>
              <w:rPr>
                <w:rFonts w:eastAsia="Times New Roman" w:cs="Arial"/>
                <w:color w:val="000000"/>
                <w:sz w:val="16"/>
                <w:szCs w:val="16"/>
                <w:lang w:eastAsia="en-GB"/>
              </w:rPr>
            </w:pPr>
          </w:p>
        </w:tc>
        <w:tc>
          <w:tcPr>
            <w:tcW w:w="611" w:type="pct"/>
            <w:vMerge/>
            <w:tcBorders>
              <w:top w:val="nil"/>
              <w:left w:val="single" w:sz="8" w:space="0" w:color="989DA5"/>
              <w:bottom w:val="single" w:sz="8" w:space="0" w:color="989DA5"/>
              <w:right w:val="single" w:sz="8" w:space="0" w:color="989DA5"/>
            </w:tcBorders>
            <w:vAlign w:val="center"/>
            <w:hideMark/>
          </w:tcPr>
          <w:p w14:paraId="3120F536" w14:textId="77777777" w:rsidR="00A46CEB" w:rsidRPr="00A46CEB" w:rsidRDefault="00A46CEB" w:rsidP="00A46CEB">
            <w:pPr>
              <w:spacing w:after="0" w:line="240" w:lineRule="auto"/>
              <w:rPr>
                <w:rFonts w:eastAsia="Times New Roman" w:cs="Arial"/>
                <w:color w:val="000000"/>
                <w:sz w:val="16"/>
                <w:szCs w:val="16"/>
                <w:lang w:eastAsia="en-GB"/>
              </w:rPr>
            </w:pPr>
          </w:p>
        </w:tc>
      </w:tr>
    </w:tbl>
    <w:p w14:paraId="3DC320E3" w14:textId="77777777" w:rsidR="00A46CEB" w:rsidRDefault="00A46CEB"/>
    <w:p w14:paraId="01D17804" w14:textId="77777777" w:rsidR="00A46CEB" w:rsidRDefault="00A46CEB">
      <w:r>
        <w:br w:type="page"/>
      </w:r>
    </w:p>
    <w:p w14:paraId="5BF5D2DF" w14:textId="77777777" w:rsidR="00E611A6" w:rsidRPr="00A46CEB" w:rsidRDefault="00A46CEB" w:rsidP="00E611A6">
      <w:pPr>
        <w:rPr>
          <w:b/>
        </w:rPr>
      </w:pPr>
      <w:r w:rsidRPr="00A46CEB">
        <w:rPr>
          <w:b/>
        </w:rPr>
        <w:lastRenderedPageBreak/>
        <w:t xml:space="preserve">Table A1.2: </w:t>
      </w:r>
      <w:r w:rsidR="005B68C2" w:rsidRPr="00A46CEB">
        <w:rPr>
          <w:b/>
        </w:rPr>
        <w:t>Recent Scottish Funding Council/RGC Joint Research Scheme 2014/15 (</w:t>
      </w:r>
      <w:r w:rsidR="005B68C2" w:rsidRPr="00A46CEB">
        <w:rPr>
          <w:b/>
          <w:sz w:val="18"/>
          <w:szCs w:val="18"/>
        </w:rPr>
        <w:t>Source</w:t>
      </w:r>
      <w:proofErr w:type="gramStart"/>
      <w:r w:rsidR="005B68C2" w:rsidRPr="00A46CEB">
        <w:rPr>
          <w:b/>
          <w:sz w:val="18"/>
          <w:szCs w:val="18"/>
        </w:rPr>
        <w:t xml:space="preserve">: </w:t>
      </w:r>
      <w:r w:rsidR="005B68C2" w:rsidRPr="005B68C2">
        <w:rPr>
          <w:rFonts w:eastAsia="Times New Roman" w:cs="Arial"/>
          <w:b/>
          <w:color w:val="000000"/>
          <w:sz w:val="18"/>
          <w:szCs w:val="18"/>
          <w:lang w:eastAsia="en-GB"/>
        </w:rPr>
        <w:t> </w:t>
      </w:r>
      <w:proofErr w:type="gramEnd"/>
      <w:r w:rsidR="00AE6A94">
        <w:fldChar w:fldCharType="begin"/>
      </w:r>
      <w:r w:rsidR="00AE6A94">
        <w:instrText xml:space="preserve"> HYPERLINK "http://www.ugc.edu.hk/eng/rgc/result/hksppdr/hksppdr1314.htm" </w:instrText>
      </w:r>
      <w:r w:rsidR="00AE6A94">
        <w:fldChar w:fldCharType="separate"/>
      </w:r>
      <w:r w:rsidR="005B68C2" w:rsidRPr="00A46CEB">
        <w:rPr>
          <w:rStyle w:val="Hyperlink"/>
          <w:b/>
          <w:sz w:val="18"/>
          <w:szCs w:val="18"/>
        </w:rPr>
        <w:t>http://www.ugc.edu.hk/eng/rgc/result/hksppdr/hksppdr1314.htm</w:t>
      </w:r>
      <w:r w:rsidR="00AE6A94">
        <w:rPr>
          <w:rStyle w:val="Hyperlink"/>
          <w:b/>
          <w:sz w:val="18"/>
          <w:szCs w:val="18"/>
        </w:rPr>
        <w:fldChar w:fldCharType="end"/>
      </w:r>
      <w:r w:rsidR="005B68C2" w:rsidRPr="00A46CEB">
        <w:rPr>
          <w:rStyle w:val="Hyperlink"/>
          <w:b/>
          <w:sz w:val="18"/>
          <w:szCs w:val="18"/>
        </w:rPr>
        <w:t>)</w:t>
      </w:r>
    </w:p>
    <w:tbl>
      <w:tblPr>
        <w:tblW w:w="5000" w:type="pct"/>
        <w:tblLook w:val="04A0" w:firstRow="1" w:lastRow="0" w:firstColumn="1" w:lastColumn="0" w:noHBand="0" w:noVBand="1"/>
      </w:tblPr>
      <w:tblGrid>
        <w:gridCol w:w="1253"/>
        <w:gridCol w:w="6221"/>
        <w:gridCol w:w="820"/>
        <w:gridCol w:w="1428"/>
        <w:gridCol w:w="2032"/>
        <w:gridCol w:w="806"/>
        <w:gridCol w:w="865"/>
        <w:gridCol w:w="749"/>
      </w:tblGrid>
      <w:tr w:rsidR="005B68C2" w:rsidRPr="005B68C2" w14:paraId="3016F921" w14:textId="77777777" w:rsidTr="00A46CEB">
        <w:trPr>
          <w:trHeight w:val="765"/>
        </w:trPr>
        <w:tc>
          <w:tcPr>
            <w:tcW w:w="442" w:type="pct"/>
            <w:vMerge w:val="restart"/>
            <w:tcBorders>
              <w:top w:val="single" w:sz="8" w:space="0" w:color="989DA5"/>
              <w:left w:val="single" w:sz="8" w:space="0" w:color="989DA5"/>
              <w:bottom w:val="single" w:sz="8" w:space="0" w:color="989DA5"/>
              <w:right w:val="single" w:sz="8" w:space="0" w:color="989DA5"/>
            </w:tcBorders>
            <w:shd w:val="clear" w:color="000000" w:fill="C2C5C9"/>
            <w:vAlign w:val="center"/>
            <w:hideMark/>
          </w:tcPr>
          <w:p w14:paraId="00A78F4F"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RGC Project No.</w:t>
            </w:r>
          </w:p>
        </w:tc>
        <w:tc>
          <w:tcPr>
            <w:tcW w:w="2195" w:type="pct"/>
            <w:vMerge w:val="restart"/>
            <w:tcBorders>
              <w:top w:val="single" w:sz="8" w:space="0" w:color="989DA5"/>
              <w:left w:val="single" w:sz="8" w:space="0" w:color="989DA5"/>
              <w:bottom w:val="single" w:sz="8" w:space="0" w:color="989DA5"/>
              <w:right w:val="single" w:sz="8" w:space="0" w:color="989DA5"/>
            </w:tcBorders>
            <w:shd w:val="clear" w:color="000000" w:fill="C2C5C9"/>
            <w:vAlign w:val="center"/>
            <w:hideMark/>
          </w:tcPr>
          <w:p w14:paraId="37316918"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Project Title</w:t>
            </w:r>
          </w:p>
        </w:tc>
        <w:tc>
          <w:tcPr>
            <w:tcW w:w="289" w:type="pct"/>
            <w:vMerge w:val="restart"/>
            <w:tcBorders>
              <w:top w:val="single" w:sz="8" w:space="0" w:color="989DA5"/>
              <w:left w:val="single" w:sz="8" w:space="0" w:color="989DA5"/>
              <w:bottom w:val="single" w:sz="8" w:space="0" w:color="989DA5"/>
              <w:right w:val="single" w:sz="8" w:space="0" w:color="989DA5"/>
            </w:tcBorders>
            <w:shd w:val="clear" w:color="000000" w:fill="C2C5C9"/>
            <w:vAlign w:val="center"/>
            <w:hideMark/>
          </w:tcPr>
          <w:p w14:paraId="7D999BAD"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Field of Research</w:t>
            </w:r>
          </w:p>
        </w:tc>
        <w:tc>
          <w:tcPr>
            <w:tcW w:w="504" w:type="pct"/>
            <w:vMerge w:val="restart"/>
            <w:tcBorders>
              <w:top w:val="single" w:sz="8" w:space="0" w:color="989DA5"/>
              <w:left w:val="single" w:sz="8" w:space="0" w:color="989DA5"/>
              <w:bottom w:val="single" w:sz="8" w:space="0" w:color="989DA5"/>
              <w:right w:val="single" w:sz="8" w:space="0" w:color="989DA5"/>
            </w:tcBorders>
            <w:shd w:val="clear" w:color="000000" w:fill="C2C5C9"/>
            <w:vAlign w:val="center"/>
            <w:hideMark/>
          </w:tcPr>
          <w:p w14:paraId="08F63EFA"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HK Principal Investigator / Institution</w:t>
            </w:r>
          </w:p>
        </w:tc>
        <w:tc>
          <w:tcPr>
            <w:tcW w:w="717" w:type="pct"/>
            <w:vMerge w:val="restart"/>
            <w:tcBorders>
              <w:top w:val="single" w:sz="8" w:space="0" w:color="989DA5"/>
              <w:left w:val="single" w:sz="8" w:space="0" w:color="989DA5"/>
              <w:bottom w:val="single" w:sz="8" w:space="0" w:color="989DA5"/>
              <w:right w:val="single" w:sz="8" w:space="0" w:color="989DA5"/>
            </w:tcBorders>
            <w:shd w:val="clear" w:color="000000" w:fill="C2C5C9"/>
            <w:vAlign w:val="center"/>
            <w:hideMark/>
          </w:tcPr>
          <w:p w14:paraId="69DAAB80"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Scottish Principal Investigator / Institution</w:t>
            </w:r>
          </w:p>
        </w:tc>
        <w:tc>
          <w:tcPr>
            <w:tcW w:w="284" w:type="pct"/>
            <w:vMerge w:val="restart"/>
            <w:tcBorders>
              <w:top w:val="single" w:sz="8" w:space="0" w:color="989DA5"/>
              <w:left w:val="single" w:sz="8" w:space="0" w:color="989DA5"/>
              <w:bottom w:val="single" w:sz="8" w:space="0" w:color="989DA5"/>
              <w:right w:val="single" w:sz="8" w:space="0" w:color="989DA5"/>
            </w:tcBorders>
            <w:shd w:val="clear" w:color="000000" w:fill="C2C5C9"/>
            <w:vAlign w:val="center"/>
            <w:hideMark/>
          </w:tcPr>
          <w:p w14:paraId="04F22D90"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Project Duration (month)</w:t>
            </w:r>
          </w:p>
        </w:tc>
        <w:tc>
          <w:tcPr>
            <w:tcW w:w="305" w:type="pct"/>
            <w:tcBorders>
              <w:top w:val="single" w:sz="8" w:space="0" w:color="989DA5"/>
              <w:left w:val="nil"/>
              <w:bottom w:val="nil"/>
              <w:right w:val="single" w:sz="8" w:space="0" w:color="989DA5"/>
            </w:tcBorders>
            <w:shd w:val="clear" w:color="000000" w:fill="C2C5C9"/>
            <w:vAlign w:val="center"/>
            <w:hideMark/>
          </w:tcPr>
          <w:p w14:paraId="59CA9B8B"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RGC Project Grant</w:t>
            </w:r>
          </w:p>
        </w:tc>
        <w:tc>
          <w:tcPr>
            <w:tcW w:w="264" w:type="pct"/>
            <w:tcBorders>
              <w:top w:val="single" w:sz="8" w:space="0" w:color="989DA5"/>
              <w:left w:val="nil"/>
              <w:bottom w:val="nil"/>
              <w:right w:val="single" w:sz="8" w:space="0" w:color="989DA5"/>
            </w:tcBorders>
            <w:shd w:val="clear" w:color="000000" w:fill="C2C5C9"/>
            <w:vAlign w:val="center"/>
            <w:hideMark/>
          </w:tcPr>
          <w:p w14:paraId="4CBE001B"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SFC Funding</w:t>
            </w:r>
          </w:p>
        </w:tc>
      </w:tr>
      <w:tr w:rsidR="005B68C2" w:rsidRPr="005B68C2" w14:paraId="3BE5C2B2" w14:textId="77777777" w:rsidTr="00A46CEB">
        <w:trPr>
          <w:trHeight w:val="315"/>
        </w:trPr>
        <w:tc>
          <w:tcPr>
            <w:tcW w:w="442" w:type="pct"/>
            <w:vMerge/>
            <w:tcBorders>
              <w:top w:val="single" w:sz="8" w:space="0" w:color="989DA5"/>
              <w:left w:val="single" w:sz="8" w:space="0" w:color="989DA5"/>
              <w:bottom w:val="single" w:sz="8" w:space="0" w:color="989DA5"/>
              <w:right w:val="single" w:sz="8" w:space="0" w:color="989DA5"/>
            </w:tcBorders>
            <w:vAlign w:val="center"/>
            <w:hideMark/>
          </w:tcPr>
          <w:p w14:paraId="7C604159" w14:textId="77777777" w:rsidR="005B68C2" w:rsidRPr="005B68C2" w:rsidRDefault="005B68C2" w:rsidP="005B68C2">
            <w:pPr>
              <w:spacing w:after="0" w:line="240" w:lineRule="auto"/>
              <w:rPr>
                <w:rFonts w:eastAsia="Times New Roman" w:cs="Times New Roman"/>
                <w:b/>
                <w:bCs/>
                <w:color w:val="000000"/>
                <w:sz w:val="16"/>
                <w:szCs w:val="16"/>
                <w:lang w:eastAsia="en-GB"/>
              </w:rPr>
            </w:pPr>
          </w:p>
        </w:tc>
        <w:tc>
          <w:tcPr>
            <w:tcW w:w="2195" w:type="pct"/>
            <w:vMerge/>
            <w:tcBorders>
              <w:top w:val="single" w:sz="8" w:space="0" w:color="989DA5"/>
              <w:left w:val="single" w:sz="8" w:space="0" w:color="989DA5"/>
              <w:bottom w:val="single" w:sz="8" w:space="0" w:color="989DA5"/>
              <w:right w:val="single" w:sz="8" w:space="0" w:color="989DA5"/>
            </w:tcBorders>
            <w:vAlign w:val="center"/>
            <w:hideMark/>
          </w:tcPr>
          <w:p w14:paraId="13B7F5C9" w14:textId="77777777" w:rsidR="005B68C2" w:rsidRPr="005B68C2" w:rsidRDefault="005B68C2" w:rsidP="005B68C2">
            <w:pPr>
              <w:spacing w:after="0" w:line="240" w:lineRule="auto"/>
              <w:rPr>
                <w:rFonts w:eastAsia="Times New Roman" w:cs="Times New Roman"/>
                <w:b/>
                <w:bCs/>
                <w:color w:val="000000"/>
                <w:sz w:val="16"/>
                <w:szCs w:val="16"/>
                <w:lang w:eastAsia="en-GB"/>
              </w:rPr>
            </w:pPr>
          </w:p>
        </w:tc>
        <w:tc>
          <w:tcPr>
            <w:tcW w:w="289" w:type="pct"/>
            <w:vMerge/>
            <w:tcBorders>
              <w:top w:val="single" w:sz="8" w:space="0" w:color="989DA5"/>
              <w:left w:val="single" w:sz="8" w:space="0" w:color="989DA5"/>
              <w:bottom w:val="single" w:sz="8" w:space="0" w:color="989DA5"/>
              <w:right w:val="single" w:sz="8" w:space="0" w:color="989DA5"/>
            </w:tcBorders>
            <w:vAlign w:val="center"/>
            <w:hideMark/>
          </w:tcPr>
          <w:p w14:paraId="135CDCA4" w14:textId="77777777" w:rsidR="005B68C2" w:rsidRPr="005B68C2" w:rsidRDefault="005B68C2" w:rsidP="005B68C2">
            <w:pPr>
              <w:spacing w:after="0" w:line="240" w:lineRule="auto"/>
              <w:rPr>
                <w:rFonts w:eastAsia="Times New Roman" w:cs="Times New Roman"/>
                <w:b/>
                <w:bCs/>
                <w:color w:val="000000"/>
                <w:sz w:val="16"/>
                <w:szCs w:val="16"/>
                <w:lang w:eastAsia="en-GB"/>
              </w:rPr>
            </w:pPr>
          </w:p>
        </w:tc>
        <w:tc>
          <w:tcPr>
            <w:tcW w:w="504" w:type="pct"/>
            <w:vMerge/>
            <w:tcBorders>
              <w:top w:val="single" w:sz="8" w:space="0" w:color="989DA5"/>
              <w:left w:val="single" w:sz="8" w:space="0" w:color="989DA5"/>
              <w:bottom w:val="single" w:sz="8" w:space="0" w:color="989DA5"/>
              <w:right w:val="single" w:sz="8" w:space="0" w:color="989DA5"/>
            </w:tcBorders>
            <w:vAlign w:val="center"/>
            <w:hideMark/>
          </w:tcPr>
          <w:p w14:paraId="6C893107" w14:textId="77777777" w:rsidR="005B68C2" w:rsidRPr="005B68C2" w:rsidRDefault="005B68C2" w:rsidP="005B68C2">
            <w:pPr>
              <w:spacing w:after="0" w:line="240" w:lineRule="auto"/>
              <w:rPr>
                <w:rFonts w:eastAsia="Times New Roman" w:cs="Times New Roman"/>
                <w:b/>
                <w:bCs/>
                <w:color w:val="000000"/>
                <w:sz w:val="16"/>
                <w:szCs w:val="16"/>
                <w:lang w:eastAsia="en-GB"/>
              </w:rPr>
            </w:pPr>
          </w:p>
        </w:tc>
        <w:tc>
          <w:tcPr>
            <w:tcW w:w="717" w:type="pct"/>
            <w:vMerge/>
            <w:tcBorders>
              <w:top w:val="single" w:sz="8" w:space="0" w:color="989DA5"/>
              <w:left w:val="single" w:sz="8" w:space="0" w:color="989DA5"/>
              <w:bottom w:val="single" w:sz="8" w:space="0" w:color="989DA5"/>
              <w:right w:val="single" w:sz="8" w:space="0" w:color="989DA5"/>
            </w:tcBorders>
            <w:vAlign w:val="center"/>
            <w:hideMark/>
          </w:tcPr>
          <w:p w14:paraId="662AD53F" w14:textId="77777777" w:rsidR="005B68C2" w:rsidRPr="005B68C2" w:rsidRDefault="005B68C2" w:rsidP="005B68C2">
            <w:pPr>
              <w:spacing w:after="0" w:line="240" w:lineRule="auto"/>
              <w:rPr>
                <w:rFonts w:eastAsia="Times New Roman" w:cs="Times New Roman"/>
                <w:b/>
                <w:bCs/>
                <w:color w:val="000000"/>
                <w:sz w:val="16"/>
                <w:szCs w:val="16"/>
                <w:lang w:eastAsia="en-GB"/>
              </w:rPr>
            </w:pPr>
          </w:p>
        </w:tc>
        <w:tc>
          <w:tcPr>
            <w:tcW w:w="284" w:type="pct"/>
            <w:vMerge/>
            <w:tcBorders>
              <w:top w:val="single" w:sz="8" w:space="0" w:color="989DA5"/>
              <w:left w:val="single" w:sz="8" w:space="0" w:color="989DA5"/>
              <w:bottom w:val="single" w:sz="8" w:space="0" w:color="989DA5"/>
              <w:right w:val="single" w:sz="8" w:space="0" w:color="989DA5"/>
            </w:tcBorders>
            <w:vAlign w:val="center"/>
            <w:hideMark/>
          </w:tcPr>
          <w:p w14:paraId="1443CDE5" w14:textId="77777777" w:rsidR="005B68C2" w:rsidRPr="005B68C2" w:rsidRDefault="005B68C2" w:rsidP="005B68C2">
            <w:pPr>
              <w:spacing w:after="0" w:line="240" w:lineRule="auto"/>
              <w:rPr>
                <w:rFonts w:eastAsia="Times New Roman" w:cs="Times New Roman"/>
                <w:b/>
                <w:bCs/>
                <w:color w:val="000000"/>
                <w:sz w:val="16"/>
                <w:szCs w:val="16"/>
                <w:lang w:eastAsia="en-GB"/>
              </w:rPr>
            </w:pPr>
          </w:p>
        </w:tc>
        <w:tc>
          <w:tcPr>
            <w:tcW w:w="305" w:type="pct"/>
            <w:tcBorders>
              <w:top w:val="nil"/>
              <w:left w:val="nil"/>
              <w:bottom w:val="single" w:sz="8" w:space="0" w:color="989DA5"/>
              <w:right w:val="single" w:sz="8" w:space="0" w:color="989DA5"/>
            </w:tcBorders>
            <w:shd w:val="clear" w:color="000000" w:fill="C2C5C9"/>
            <w:vAlign w:val="center"/>
            <w:hideMark/>
          </w:tcPr>
          <w:p w14:paraId="083E9546"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(HK$)</w:t>
            </w:r>
          </w:p>
        </w:tc>
        <w:tc>
          <w:tcPr>
            <w:tcW w:w="264" w:type="pct"/>
            <w:tcBorders>
              <w:top w:val="nil"/>
              <w:left w:val="nil"/>
              <w:bottom w:val="single" w:sz="8" w:space="0" w:color="989DA5"/>
              <w:right w:val="single" w:sz="8" w:space="0" w:color="989DA5"/>
            </w:tcBorders>
            <w:shd w:val="clear" w:color="000000" w:fill="C2C5C9"/>
            <w:vAlign w:val="center"/>
            <w:hideMark/>
          </w:tcPr>
          <w:p w14:paraId="63F1520E" w14:textId="77777777" w:rsidR="005B68C2" w:rsidRPr="005B68C2" w:rsidRDefault="005B68C2" w:rsidP="005B68C2">
            <w:pPr>
              <w:spacing w:after="0" w:line="240" w:lineRule="auto"/>
              <w:jc w:val="center"/>
              <w:rPr>
                <w:rFonts w:eastAsia="Times New Roman" w:cs="Times New Roman"/>
                <w:b/>
                <w:bCs/>
                <w:color w:val="000000"/>
                <w:sz w:val="16"/>
                <w:szCs w:val="16"/>
                <w:lang w:eastAsia="en-GB"/>
              </w:rPr>
            </w:pPr>
            <w:r w:rsidRPr="005B68C2">
              <w:rPr>
                <w:rFonts w:eastAsia="Times New Roman" w:cs="Times New Roman"/>
                <w:b/>
                <w:bCs/>
                <w:color w:val="000000"/>
                <w:sz w:val="16"/>
                <w:szCs w:val="16"/>
                <w:lang w:eastAsia="en-GB"/>
              </w:rPr>
              <w:t>(£)</w:t>
            </w:r>
          </w:p>
        </w:tc>
      </w:tr>
      <w:tr w:rsidR="005B68C2" w:rsidRPr="005B68C2" w14:paraId="29AD4D51" w14:textId="77777777" w:rsidTr="00A46CEB">
        <w:trPr>
          <w:trHeight w:val="570"/>
        </w:trPr>
        <w:tc>
          <w:tcPr>
            <w:tcW w:w="442" w:type="pct"/>
            <w:tcBorders>
              <w:top w:val="single" w:sz="4" w:space="0" w:color="989DA5"/>
              <w:left w:val="single" w:sz="8" w:space="0" w:color="989DA5"/>
              <w:bottom w:val="single" w:sz="4" w:space="0" w:color="989DA5"/>
              <w:right w:val="single" w:sz="4" w:space="0" w:color="989DA5"/>
            </w:tcBorders>
            <w:shd w:val="clear" w:color="auto" w:fill="auto"/>
            <w:hideMark/>
          </w:tcPr>
          <w:p w14:paraId="786AF7CF"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X-CityU105/14</w:t>
            </w:r>
          </w:p>
        </w:tc>
        <w:tc>
          <w:tcPr>
            <w:tcW w:w="2195" w:type="pct"/>
            <w:tcBorders>
              <w:top w:val="single" w:sz="4" w:space="0" w:color="989DA5"/>
              <w:left w:val="nil"/>
              <w:bottom w:val="single" w:sz="4" w:space="0" w:color="989DA5"/>
              <w:right w:val="single" w:sz="4" w:space="0" w:color="989DA5"/>
            </w:tcBorders>
            <w:shd w:val="clear" w:color="auto" w:fill="auto"/>
            <w:hideMark/>
          </w:tcPr>
          <w:p w14:paraId="3AB1B58A"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MESO-ENERGY: </w:t>
            </w:r>
            <w:proofErr w:type="spellStart"/>
            <w:r w:rsidRPr="005B68C2">
              <w:rPr>
                <w:rFonts w:eastAsia="Times New Roman" w:cs="Arial"/>
                <w:color w:val="000000"/>
                <w:sz w:val="16"/>
                <w:szCs w:val="16"/>
                <w:lang w:eastAsia="en-GB"/>
              </w:rPr>
              <w:t>Mesoscience</w:t>
            </w:r>
            <w:proofErr w:type="spellEnd"/>
            <w:r w:rsidRPr="005B68C2">
              <w:rPr>
                <w:rFonts w:eastAsia="Times New Roman" w:cs="Arial"/>
                <w:color w:val="000000"/>
                <w:sz w:val="16"/>
                <w:szCs w:val="16"/>
                <w:lang w:eastAsia="en-GB"/>
              </w:rPr>
              <w:t xml:space="preserve"> for Energy Materials</w:t>
            </w:r>
          </w:p>
        </w:tc>
        <w:tc>
          <w:tcPr>
            <w:tcW w:w="289" w:type="pct"/>
            <w:tcBorders>
              <w:top w:val="single" w:sz="4" w:space="0" w:color="989DA5"/>
              <w:left w:val="nil"/>
              <w:bottom w:val="single" w:sz="4" w:space="0" w:color="989DA5"/>
              <w:right w:val="single" w:sz="4" w:space="0" w:color="989DA5"/>
            </w:tcBorders>
            <w:shd w:val="clear" w:color="auto" w:fill="auto"/>
            <w:hideMark/>
          </w:tcPr>
          <w:p w14:paraId="4E8E33FE"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Energy</w:t>
            </w:r>
          </w:p>
        </w:tc>
        <w:tc>
          <w:tcPr>
            <w:tcW w:w="504" w:type="pct"/>
            <w:tcBorders>
              <w:top w:val="single" w:sz="4" w:space="0" w:color="989DA5"/>
              <w:left w:val="nil"/>
              <w:bottom w:val="single" w:sz="4" w:space="0" w:color="989DA5"/>
              <w:right w:val="single" w:sz="4" w:space="0" w:color="989DA5"/>
            </w:tcBorders>
            <w:shd w:val="clear" w:color="auto" w:fill="auto"/>
            <w:vAlign w:val="center"/>
            <w:hideMark/>
          </w:tcPr>
          <w:p w14:paraId="406D6E57"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Dr Michael Kwok Hi Leung / </w:t>
            </w:r>
            <w:proofErr w:type="spellStart"/>
            <w:r w:rsidRPr="005B68C2">
              <w:rPr>
                <w:rFonts w:eastAsia="Times New Roman" w:cs="Arial"/>
                <w:color w:val="000000"/>
                <w:sz w:val="16"/>
                <w:szCs w:val="16"/>
                <w:lang w:eastAsia="en-GB"/>
              </w:rPr>
              <w:t>CityU</w:t>
            </w:r>
            <w:proofErr w:type="spellEnd"/>
          </w:p>
        </w:tc>
        <w:tc>
          <w:tcPr>
            <w:tcW w:w="717" w:type="pct"/>
            <w:tcBorders>
              <w:top w:val="single" w:sz="4" w:space="0" w:color="989DA5"/>
              <w:left w:val="nil"/>
              <w:bottom w:val="single" w:sz="4" w:space="0" w:color="989DA5"/>
              <w:right w:val="single" w:sz="4" w:space="0" w:color="989DA5"/>
            </w:tcBorders>
            <w:shd w:val="clear" w:color="auto" w:fill="auto"/>
            <w:vAlign w:val="center"/>
            <w:hideMark/>
          </w:tcPr>
          <w:p w14:paraId="412EDBFE"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Dr Jin </w:t>
            </w:r>
            <w:proofErr w:type="spellStart"/>
            <w:r w:rsidRPr="005B68C2">
              <w:rPr>
                <w:rFonts w:eastAsia="Times New Roman" w:cs="Arial"/>
                <w:color w:val="000000"/>
                <w:sz w:val="16"/>
                <w:szCs w:val="16"/>
                <w:lang w:eastAsia="en-GB"/>
              </w:rPr>
              <w:t>Xuan</w:t>
            </w:r>
            <w:proofErr w:type="spellEnd"/>
            <w:r w:rsidRPr="005B68C2">
              <w:rPr>
                <w:rFonts w:eastAsia="Times New Roman" w:cs="Arial"/>
                <w:color w:val="000000"/>
                <w:sz w:val="16"/>
                <w:szCs w:val="16"/>
                <w:lang w:eastAsia="en-GB"/>
              </w:rPr>
              <w:t xml:space="preserve"> / Heriot-Watt University</w:t>
            </w:r>
          </w:p>
        </w:tc>
        <w:tc>
          <w:tcPr>
            <w:tcW w:w="284" w:type="pct"/>
            <w:tcBorders>
              <w:top w:val="single" w:sz="4" w:space="0" w:color="989DA5"/>
              <w:left w:val="nil"/>
              <w:bottom w:val="single" w:sz="4" w:space="0" w:color="989DA5"/>
              <w:right w:val="single" w:sz="4" w:space="0" w:color="989DA5"/>
            </w:tcBorders>
            <w:shd w:val="clear" w:color="auto" w:fill="auto"/>
            <w:vAlign w:val="center"/>
            <w:hideMark/>
          </w:tcPr>
          <w:p w14:paraId="3DBA77B0"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single" w:sz="4" w:space="0" w:color="989DA5"/>
              <w:left w:val="nil"/>
              <w:bottom w:val="single" w:sz="4" w:space="0" w:color="989DA5"/>
              <w:right w:val="single" w:sz="4" w:space="0" w:color="989DA5"/>
            </w:tcBorders>
            <w:shd w:val="clear" w:color="auto" w:fill="auto"/>
            <w:vAlign w:val="center"/>
            <w:hideMark/>
          </w:tcPr>
          <w:p w14:paraId="358E81AA"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94,000</w:t>
            </w:r>
          </w:p>
        </w:tc>
        <w:tc>
          <w:tcPr>
            <w:tcW w:w="264" w:type="pct"/>
            <w:tcBorders>
              <w:top w:val="single" w:sz="4" w:space="0" w:color="989DA5"/>
              <w:left w:val="nil"/>
              <w:bottom w:val="single" w:sz="4" w:space="0" w:color="989DA5"/>
              <w:right w:val="single" w:sz="8" w:space="0" w:color="989DA5"/>
            </w:tcBorders>
            <w:shd w:val="clear" w:color="auto" w:fill="auto"/>
            <w:vAlign w:val="center"/>
            <w:hideMark/>
          </w:tcPr>
          <w:p w14:paraId="371131B9"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44C06BFD"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noWrap/>
            <w:hideMark/>
          </w:tcPr>
          <w:p w14:paraId="787BDE5C"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X-CUHK404/14</w:t>
            </w:r>
          </w:p>
        </w:tc>
        <w:tc>
          <w:tcPr>
            <w:tcW w:w="2195" w:type="pct"/>
            <w:tcBorders>
              <w:top w:val="nil"/>
              <w:left w:val="nil"/>
              <w:bottom w:val="single" w:sz="4" w:space="0" w:color="989DA5"/>
              <w:right w:val="single" w:sz="4" w:space="0" w:color="989DA5"/>
            </w:tcBorders>
            <w:shd w:val="clear" w:color="auto" w:fill="auto"/>
            <w:hideMark/>
          </w:tcPr>
          <w:p w14:paraId="430E69A1"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Laterality and neurodevelopmental disorders</w:t>
            </w:r>
          </w:p>
        </w:tc>
        <w:tc>
          <w:tcPr>
            <w:tcW w:w="289" w:type="pct"/>
            <w:tcBorders>
              <w:top w:val="nil"/>
              <w:left w:val="nil"/>
              <w:bottom w:val="single" w:sz="4" w:space="0" w:color="989DA5"/>
              <w:right w:val="single" w:sz="4" w:space="0" w:color="989DA5"/>
            </w:tcBorders>
            <w:shd w:val="clear" w:color="auto" w:fill="auto"/>
            <w:hideMark/>
          </w:tcPr>
          <w:p w14:paraId="1AF72938"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Life Science</w:t>
            </w:r>
          </w:p>
        </w:tc>
        <w:tc>
          <w:tcPr>
            <w:tcW w:w="504" w:type="pct"/>
            <w:tcBorders>
              <w:top w:val="nil"/>
              <w:left w:val="nil"/>
              <w:bottom w:val="single" w:sz="4" w:space="0" w:color="989DA5"/>
              <w:right w:val="single" w:sz="4" w:space="0" w:color="989DA5"/>
            </w:tcBorders>
            <w:shd w:val="clear" w:color="auto" w:fill="auto"/>
            <w:vAlign w:val="center"/>
            <w:hideMark/>
          </w:tcPr>
          <w:p w14:paraId="16F51A1F"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Prof Catherine McBride / CUHK</w:t>
            </w:r>
          </w:p>
        </w:tc>
        <w:tc>
          <w:tcPr>
            <w:tcW w:w="717" w:type="pct"/>
            <w:tcBorders>
              <w:top w:val="nil"/>
              <w:left w:val="nil"/>
              <w:bottom w:val="single" w:sz="4" w:space="0" w:color="989DA5"/>
              <w:right w:val="single" w:sz="4" w:space="0" w:color="989DA5"/>
            </w:tcBorders>
            <w:shd w:val="clear" w:color="auto" w:fill="auto"/>
            <w:vAlign w:val="center"/>
            <w:hideMark/>
          </w:tcPr>
          <w:p w14:paraId="53F7C365"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Dr Silvia </w:t>
            </w:r>
            <w:proofErr w:type="spellStart"/>
            <w:r w:rsidRPr="005B68C2">
              <w:rPr>
                <w:rFonts w:eastAsia="Times New Roman" w:cs="Arial"/>
                <w:color w:val="000000"/>
                <w:sz w:val="16"/>
                <w:szCs w:val="16"/>
                <w:lang w:eastAsia="en-GB"/>
              </w:rPr>
              <w:t>Paracchini</w:t>
            </w:r>
            <w:proofErr w:type="spellEnd"/>
            <w:r w:rsidRPr="005B68C2">
              <w:rPr>
                <w:rFonts w:eastAsia="Times New Roman" w:cs="Arial"/>
                <w:color w:val="000000"/>
                <w:sz w:val="16"/>
                <w:szCs w:val="16"/>
                <w:lang w:eastAsia="en-GB"/>
              </w:rPr>
              <w:t xml:space="preserve"> / School of Medicine, University of St. Andrews</w:t>
            </w:r>
          </w:p>
        </w:tc>
        <w:tc>
          <w:tcPr>
            <w:tcW w:w="284" w:type="pct"/>
            <w:tcBorders>
              <w:top w:val="nil"/>
              <w:left w:val="nil"/>
              <w:bottom w:val="single" w:sz="4" w:space="0" w:color="989DA5"/>
              <w:right w:val="single" w:sz="4" w:space="0" w:color="989DA5"/>
            </w:tcBorders>
            <w:shd w:val="clear" w:color="auto" w:fill="auto"/>
            <w:vAlign w:val="center"/>
            <w:hideMark/>
          </w:tcPr>
          <w:p w14:paraId="630FD301"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711EBAFB"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118,000</w:t>
            </w:r>
          </w:p>
        </w:tc>
        <w:tc>
          <w:tcPr>
            <w:tcW w:w="264" w:type="pct"/>
            <w:tcBorders>
              <w:top w:val="nil"/>
              <w:left w:val="nil"/>
              <w:bottom w:val="single" w:sz="4" w:space="0" w:color="989DA5"/>
              <w:right w:val="single" w:sz="8" w:space="0" w:color="989DA5"/>
            </w:tcBorders>
            <w:shd w:val="clear" w:color="auto" w:fill="auto"/>
            <w:vAlign w:val="center"/>
            <w:hideMark/>
          </w:tcPr>
          <w:p w14:paraId="42F8256C"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29855857"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hideMark/>
          </w:tcPr>
          <w:p w14:paraId="24FB94E4"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X-PolyU501/14</w:t>
            </w:r>
          </w:p>
        </w:tc>
        <w:tc>
          <w:tcPr>
            <w:tcW w:w="2195" w:type="pct"/>
            <w:tcBorders>
              <w:top w:val="nil"/>
              <w:left w:val="nil"/>
              <w:bottom w:val="single" w:sz="4" w:space="0" w:color="989DA5"/>
              <w:right w:val="single" w:sz="4" w:space="0" w:color="989DA5"/>
            </w:tcBorders>
            <w:shd w:val="clear" w:color="auto" w:fill="auto"/>
            <w:hideMark/>
          </w:tcPr>
          <w:p w14:paraId="628BA958"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Development of Nanostructured Solid Oxide Cell for Steam-carbon Dioxide Co-electrolysis</w:t>
            </w:r>
          </w:p>
        </w:tc>
        <w:tc>
          <w:tcPr>
            <w:tcW w:w="289" w:type="pct"/>
            <w:tcBorders>
              <w:top w:val="nil"/>
              <w:left w:val="nil"/>
              <w:bottom w:val="single" w:sz="4" w:space="0" w:color="989DA5"/>
              <w:right w:val="single" w:sz="4" w:space="0" w:color="989DA5"/>
            </w:tcBorders>
            <w:shd w:val="clear" w:color="auto" w:fill="auto"/>
            <w:hideMark/>
          </w:tcPr>
          <w:p w14:paraId="22EC8FDA"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Energy</w:t>
            </w:r>
          </w:p>
        </w:tc>
        <w:tc>
          <w:tcPr>
            <w:tcW w:w="504" w:type="pct"/>
            <w:tcBorders>
              <w:top w:val="nil"/>
              <w:left w:val="nil"/>
              <w:bottom w:val="single" w:sz="4" w:space="0" w:color="989DA5"/>
              <w:right w:val="single" w:sz="4" w:space="0" w:color="989DA5"/>
            </w:tcBorders>
            <w:shd w:val="clear" w:color="auto" w:fill="auto"/>
            <w:vAlign w:val="center"/>
            <w:hideMark/>
          </w:tcPr>
          <w:p w14:paraId="685773D6"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Dr </w:t>
            </w:r>
            <w:proofErr w:type="spellStart"/>
            <w:r w:rsidRPr="005B68C2">
              <w:rPr>
                <w:rFonts w:eastAsia="Times New Roman" w:cs="Arial"/>
                <w:color w:val="000000"/>
                <w:sz w:val="16"/>
                <w:szCs w:val="16"/>
                <w:lang w:eastAsia="en-GB"/>
              </w:rPr>
              <w:t>Meng</w:t>
            </w:r>
            <w:proofErr w:type="spellEnd"/>
            <w:r w:rsidRPr="005B68C2">
              <w:rPr>
                <w:rFonts w:eastAsia="Times New Roman" w:cs="Arial"/>
                <w:color w:val="000000"/>
                <w:sz w:val="16"/>
                <w:szCs w:val="16"/>
                <w:lang w:eastAsia="en-GB"/>
              </w:rPr>
              <w:t xml:space="preserve"> Ni / </w:t>
            </w:r>
            <w:proofErr w:type="spellStart"/>
            <w:r w:rsidRPr="005B68C2">
              <w:rPr>
                <w:rFonts w:eastAsia="Times New Roman" w:cs="Arial"/>
                <w:color w:val="000000"/>
                <w:sz w:val="16"/>
                <w:szCs w:val="16"/>
                <w:lang w:eastAsia="en-GB"/>
              </w:rPr>
              <w:t>PolyU</w:t>
            </w:r>
            <w:proofErr w:type="spellEnd"/>
          </w:p>
        </w:tc>
        <w:tc>
          <w:tcPr>
            <w:tcW w:w="717" w:type="pct"/>
            <w:tcBorders>
              <w:top w:val="nil"/>
              <w:left w:val="nil"/>
              <w:bottom w:val="single" w:sz="4" w:space="0" w:color="989DA5"/>
              <w:right w:val="single" w:sz="4" w:space="0" w:color="989DA5"/>
            </w:tcBorders>
            <w:shd w:val="clear" w:color="auto" w:fill="auto"/>
            <w:vAlign w:val="center"/>
            <w:hideMark/>
          </w:tcPr>
          <w:p w14:paraId="7E03CA2E" w14:textId="77777777" w:rsidR="005B68C2" w:rsidRPr="005B68C2" w:rsidRDefault="00BC7D8B" w:rsidP="005B68C2">
            <w:pPr>
              <w:spacing w:after="0" w:line="240" w:lineRule="auto"/>
              <w:jc w:val="center"/>
              <w:rPr>
                <w:rFonts w:eastAsia="Times New Roman" w:cs="Arial"/>
                <w:color w:val="000000"/>
                <w:sz w:val="16"/>
                <w:szCs w:val="16"/>
                <w:lang w:eastAsia="en-GB"/>
              </w:rPr>
            </w:pPr>
            <w:r>
              <w:rPr>
                <w:rFonts w:eastAsia="Times New Roman" w:cs="Arial"/>
                <w:color w:val="000000"/>
                <w:sz w:val="16"/>
                <w:szCs w:val="16"/>
                <w:lang w:eastAsia="en-GB"/>
              </w:rPr>
              <w:t>Prof John Thomas Sir</w:t>
            </w:r>
            <w:r w:rsidR="005B68C2" w:rsidRPr="005B68C2">
              <w:rPr>
                <w:rFonts w:eastAsia="Times New Roman" w:cs="Arial"/>
                <w:color w:val="000000"/>
                <w:sz w:val="16"/>
                <w:szCs w:val="16"/>
                <w:lang w:eastAsia="en-GB"/>
              </w:rPr>
              <w:t xml:space="preserve"> Irvine / University of St. Andrews</w:t>
            </w:r>
          </w:p>
        </w:tc>
        <w:tc>
          <w:tcPr>
            <w:tcW w:w="284" w:type="pct"/>
            <w:tcBorders>
              <w:top w:val="nil"/>
              <w:left w:val="nil"/>
              <w:bottom w:val="single" w:sz="4" w:space="0" w:color="989DA5"/>
              <w:right w:val="single" w:sz="4" w:space="0" w:color="989DA5"/>
            </w:tcBorders>
            <w:shd w:val="clear" w:color="auto" w:fill="auto"/>
            <w:vAlign w:val="center"/>
            <w:hideMark/>
          </w:tcPr>
          <w:p w14:paraId="7270470F"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5863107F"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6B7CB053"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00951F5A" w14:textId="77777777" w:rsidTr="00A46CEB">
        <w:trPr>
          <w:trHeight w:val="300"/>
        </w:trPr>
        <w:tc>
          <w:tcPr>
            <w:tcW w:w="442" w:type="pct"/>
            <w:tcBorders>
              <w:top w:val="nil"/>
              <w:left w:val="single" w:sz="8" w:space="0" w:color="989DA5"/>
              <w:bottom w:val="single" w:sz="4" w:space="0" w:color="989DA5"/>
              <w:right w:val="single" w:sz="4" w:space="0" w:color="989DA5"/>
            </w:tcBorders>
            <w:shd w:val="clear" w:color="auto" w:fill="auto"/>
            <w:noWrap/>
            <w:hideMark/>
          </w:tcPr>
          <w:p w14:paraId="7B9AC291"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X-HKUST601/14</w:t>
            </w:r>
          </w:p>
        </w:tc>
        <w:tc>
          <w:tcPr>
            <w:tcW w:w="2195" w:type="pct"/>
            <w:tcBorders>
              <w:top w:val="nil"/>
              <w:left w:val="nil"/>
              <w:bottom w:val="single" w:sz="4" w:space="0" w:color="989DA5"/>
              <w:right w:val="single" w:sz="4" w:space="0" w:color="989DA5"/>
            </w:tcBorders>
            <w:shd w:val="clear" w:color="auto" w:fill="auto"/>
            <w:hideMark/>
          </w:tcPr>
          <w:p w14:paraId="7B272105"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The impact of marine renewable energy devices on marine environment</w:t>
            </w:r>
          </w:p>
        </w:tc>
        <w:tc>
          <w:tcPr>
            <w:tcW w:w="289" w:type="pct"/>
            <w:tcBorders>
              <w:top w:val="nil"/>
              <w:left w:val="nil"/>
              <w:bottom w:val="single" w:sz="4" w:space="0" w:color="989DA5"/>
              <w:right w:val="single" w:sz="4" w:space="0" w:color="989DA5"/>
            </w:tcBorders>
            <w:shd w:val="clear" w:color="auto" w:fill="auto"/>
            <w:hideMark/>
          </w:tcPr>
          <w:p w14:paraId="272AAFD5"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Energy</w:t>
            </w:r>
          </w:p>
        </w:tc>
        <w:tc>
          <w:tcPr>
            <w:tcW w:w="504" w:type="pct"/>
            <w:tcBorders>
              <w:top w:val="nil"/>
              <w:left w:val="nil"/>
              <w:bottom w:val="single" w:sz="4" w:space="0" w:color="989DA5"/>
              <w:right w:val="single" w:sz="4" w:space="0" w:color="989DA5"/>
            </w:tcBorders>
            <w:shd w:val="clear" w:color="auto" w:fill="auto"/>
            <w:vAlign w:val="center"/>
            <w:hideMark/>
          </w:tcPr>
          <w:p w14:paraId="2BA85153"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Dr </w:t>
            </w:r>
            <w:proofErr w:type="spellStart"/>
            <w:r w:rsidRPr="005B68C2">
              <w:rPr>
                <w:rFonts w:eastAsia="Times New Roman" w:cs="Arial"/>
                <w:color w:val="000000"/>
                <w:sz w:val="16"/>
                <w:szCs w:val="16"/>
                <w:lang w:eastAsia="en-GB"/>
              </w:rPr>
              <w:t>Limin</w:t>
            </w:r>
            <w:proofErr w:type="spellEnd"/>
            <w:r w:rsidRPr="005B68C2">
              <w:rPr>
                <w:rFonts w:eastAsia="Times New Roman" w:cs="Arial"/>
                <w:color w:val="000000"/>
                <w:sz w:val="16"/>
                <w:szCs w:val="16"/>
                <w:lang w:eastAsia="en-GB"/>
              </w:rPr>
              <w:t xml:space="preserve"> Zhang / HKUST</w:t>
            </w:r>
          </w:p>
        </w:tc>
        <w:tc>
          <w:tcPr>
            <w:tcW w:w="717" w:type="pct"/>
            <w:tcBorders>
              <w:top w:val="nil"/>
              <w:left w:val="nil"/>
              <w:bottom w:val="single" w:sz="4" w:space="0" w:color="989DA5"/>
              <w:right w:val="single" w:sz="4" w:space="0" w:color="989DA5"/>
            </w:tcBorders>
            <w:shd w:val="clear" w:color="auto" w:fill="auto"/>
            <w:vAlign w:val="center"/>
            <w:hideMark/>
          </w:tcPr>
          <w:p w14:paraId="7344B9E9"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Dr </w:t>
            </w:r>
            <w:proofErr w:type="spellStart"/>
            <w:r w:rsidRPr="005B68C2">
              <w:rPr>
                <w:rFonts w:eastAsia="Times New Roman" w:cs="Arial"/>
                <w:color w:val="000000"/>
                <w:sz w:val="16"/>
                <w:szCs w:val="16"/>
                <w:lang w:eastAsia="en-GB"/>
              </w:rPr>
              <w:t>Yakun</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Guo</w:t>
            </w:r>
            <w:proofErr w:type="spellEnd"/>
            <w:r w:rsidRPr="005B68C2">
              <w:rPr>
                <w:rFonts w:eastAsia="Times New Roman" w:cs="Arial"/>
                <w:color w:val="000000"/>
                <w:sz w:val="16"/>
                <w:szCs w:val="16"/>
                <w:lang w:eastAsia="en-GB"/>
              </w:rPr>
              <w:t xml:space="preserve"> / University of Aberdeen</w:t>
            </w:r>
          </w:p>
        </w:tc>
        <w:tc>
          <w:tcPr>
            <w:tcW w:w="284" w:type="pct"/>
            <w:tcBorders>
              <w:top w:val="nil"/>
              <w:left w:val="nil"/>
              <w:bottom w:val="single" w:sz="4" w:space="0" w:color="989DA5"/>
              <w:right w:val="single" w:sz="4" w:space="0" w:color="989DA5"/>
            </w:tcBorders>
            <w:shd w:val="clear" w:color="auto" w:fill="auto"/>
            <w:vAlign w:val="center"/>
            <w:hideMark/>
          </w:tcPr>
          <w:p w14:paraId="2E9D1AE7"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5C1DE21D"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01785658"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569762AA" w14:textId="77777777" w:rsidTr="00A46CEB">
        <w:trPr>
          <w:trHeight w:val="855"/>
        </w:trPr>
        <w:tc>
          <w:tcPr>
            <w:tcW w:w="442" w:type="pct"/>
            <w:tcBorders>
              <w:top w:val="nil"/>
              <w:left w:val="single" w:sz="8" w:space="0" w:color="989DA5"/>
              <w:bottom w:val="single" w:sz="4" w:space="0" w:color="989DA5"/>
              <w:right w:val="single" w:sz="4" w:space="0" w:color="989DA5"/>
            </w:tcBorders>
            <w:shd w:val="clear" w:color="auto" w:fill="auto"/>
            <w:noWrap/>
            <w:hideMark/>
          </w:tcPr>
          <w:p w14:paraId="73E067B5"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X-HKUST602/14</w:t>
            </w:r>
          </w:p>
        </w:tc>
        <w:tc>
          <w:tcPr>
            <w:tcW w:w="2195" w:type="pct"/>
            <w:tcBorders>
              <w:top w:val="nil"/>
              <w:left w:val="nil"/>
              <w:bottom w:val="single" w:sz="4" w:space="0" w:color="989DA5"/>
              <w:right w:val="single" w:sz="4" w:space="0" w:color="989DA5"/>
            </w:tcBorders>
            <w:shd w:val="clear" w:color="auto" w:fill="auto"/>
            <w:hideMark/>
          </w:tcPr>
          <w:p w14:paraId="02F76FF2"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Application of an ion-sensitive microprobe to investigate and compare the contribution to homeostatic Ca2+ regulation by the scales of </w:t>
            </w:r>
            <w:proofErr w:type="spellStart"/>
            <w:r w:rsidRPr="005B68C2">
              <w:rPr>
                <w:rFonts w:eastAsia="Times New Roman" w:cs="Arial"/>
                <w:color w:val="000000"/>
                <w:sz w:val="16"/>
                <w:szCs w:val="16"/>
                <w:lang w:eastAsia="en-GB"/>
              </w:rPr>
              <w:t>diadromous</w:t>
            </w:r>
            <w:proofErr w:type="spellEnd"/>
            <w:r w:rsidRPr="005B68C2">
              <w:rPr>
                <w:rFonts w:eastAsia="Times New Roman" w:cs="Arial"/>
                <w:color w:val="000000"/>
                <w:sz w:val="16"/>
                <w:szCs w:val="16"/>
                <w:lang w:eastAsia="en-GB"/>
              </w:rPr>
              <w:t xml:space="preserve"> sea trout (</w:t>
            </w:r>
            <w:proofErr w:type="spellStart"/>
            <w:r w:rsidRPr="005B68C2">
              <w:rPr>
                <w:rFonts w:eastAsia="Times New Roman" w:cs="Arial"/>
                <w:color w:val="000000"/>
                <w:sz w:val="16"/>
                <w:szCs w:val="16"/>
                <w:lang w:eastAsia="en-GB"/>
              </w:rPr>
              <w:t>Salmo</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trutta</w:t>
            </w:r>
            <w:proofErr w:type="spellEnd"/>
            <w:r w:rsidRPr="005B68C2">
              <w:rPr>
                <w:rFonts w:eastAsia="Times New Roman" w:cs="Arial"/>
                <w:color w:val="000000"/>
                <w:sz w:val="16"/>
                <w:szCs w:val="16"/>
                <w:lang w:eastAsia="en-GB"/>
              </w:rPr>
              <w:t xml:space="preserve">) and freshwater </w:t>
            </w:r>
            <w:proofErr w:type="spellStart"/>
            <w:r w:rsidRPr="005B68C2">
              <w:rPr>
                <w:rFonts w:eastAsia="Times New Roman" w:cs="Arial"/>
                <w:color w:val="000000"/>
                <w:sz w:val="16"/>
                <w:szCs w:val="16"/>
                <w:lang w:eastAsia="en-GB"/>
              </w:rPr>
              <w:t>zebrafish</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Danio</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rerio</w:t>
            </w:r>
            <w:proofErr w:type="spellEnd"/>
            <w:r w:rsidRPr="005B68C2">
              <w:rPr>
                <w:rFonts w:eastAsia="Times New Roman" w:cs="Arial"/>
                <w:color w:val="000000"/>
                <w:sz w:val="16"/>
                <w:szCs w:val="16"/>
                <w:lang w:eastAsia="en-GB"/>
              </w:rPr>
              <w:t>)</w:t>
            </w:r>
          </w:p>
        </w:tc>
        <w:tc>
          <w:tcPr>
            <w:tcW w:w="289" w:type="pct"/>
            <w:tcBorders>
              <w:top w:val="nil"/>
              <w:left w:val="nil"/>
              <w:bottom w:val="single" w:sz="4" w:space="0" w:color="989DA5"/>
              <w:right w:val="single" w:sz="4" w:space="0" w:color="989DA5"/>
            </w:tcBorders>
            <w:shd w:val="clear" w:color="auto" w:fill="auto"/>
            <w:hideMark/>
          </w:tcPr>
          <w:p w14:paraId="698E5254"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Life Science</w:t>
            </w:r>
          </w:p>
        </w:tc>
        <w:tc>
          <w:tcPr>
            <w:tcW w:w="504" w:type="pct"/>
            <w:tcBorders>
              <w:top w:val="nil"/>
              <w:left w:val="nil"/>
              <w:bottom w:val="single" w:sz="4" w:space="0" w:color="989DA5"/>
              <w:right w:val="single" w:sz="4" w:space="0" w:color="989DA5"/>
            </w:tcBorders>
            <w:shd w:val="clear" w:color="auto" w:fill="auto"/>
            <w:vAlign w:val="center"/>
            <w:hideMark/>
          </w:tcPr>
          <w:p w14:paraId="13F9624C"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Prof Andrew Leitch Miller / HKUST</w:t>
            </w:r>
          </w:p>
        </w:tc>
        <w:tc>
          <w:tcPr>
            <w:tcW w:w="717" w:type="pct"/>
            <w:tcBorders>
              <w:top w:val="nil"/>
              <w:left w:val="nil"/>
              <w:bottom w:val="single" w:sz="4" w:space="0" w:color="989DA5"/>
              <w:right w:val="single" w:sz="4" w:space="0" w:color="989DA5"/>
            </w:tcBorders>
            <w:shd w:val="clear" w:color="auto" w:fill="auto"/>
            <w:vAlign w:val="center"/>
            <w:hideMark/>
          </w:tcPr>
          <w:p w14:paraId="613CB8CD"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Dr </w:t>
            </w:r>
            <w:proofErr w:type="spellStart"/>
            <w:r w:rsidRPr="005B68C2">
              <w:rPr>
                <w:rFonts w:eastAsia="Times New Roman" w:cs="Arial"/>
                <w:color w:val="000000"/>
                <w:sz w:val="16"/>
                <w:szCs w:val="16"/>
                <w:lang w:eastAsia="en-GB"/>
              </w:rPr>
              <w:t>Chevonne</w:t>
            </w:r>
            <w:proofErr w:type="spellEnd"/>
            <w:r w:rsidRPr="005B68C2">
              <w:rPr>
                <w:rFonts w:eastAsia="Times New Roman" w:cs="Arial"/>
                <w:color w:val="000000"/>
                <w:sz w:val="16"/>
                <w:szCs w:val="16"/>
                <w:lang w:eastAsia="en-GB"/>
              </w:rPr>
              <w:t xml:space="preserve"> Hazel Angus / University of the Highlands and Islands</w:t>
            </w:r>
          </w:p>
        </w:tc>
        <w:tc>
          <w:tcPr>
            <w:tcW w:w="284" w:type="pct"/>
            <w:tcBorders>
              <w:top w:val="nil"/>
              <w:left w:val="nil"/>
              <w:bottom w:val="single" w:sz="4" w:space="0" w:color="989DA5"/>
              <w:right w:val="single" w:sz="4" w:space="0" w:color="989DA5"/>
            </w:tcBorders>
            <w:shd w:val="clear" w:color="auto" w:fill="auto"/>
            <w:vAlign w:val="center"/>
            <w:hideMark/>
          </w:tcPr>
          <w:p w14:paraId="718A7D57"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68F76FE2"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120,060</w:t>
            </w:r>
          </w:p>
        </w:tc>
        <w:tc>
          <w:tcPr>
            <w:tcW w:w="264" w:type="pct"/>
            <w:tcBorders>
              <w:top w:val="nil"/>
              <w:left w:val="nil"/>
              <w:bottom w:val="single" w:sz="4" w:space="0" w:color="989DA5"/>
              <w:right w:val="single" w:sz="8" w:space="0" w:color="989DA5"/>
            </w:tcBorders>
            <w:shd w:val="clear" w:color="auto" w:fill="auto"/>
            <w:vAlign w:val="center"/>
            <w:hideMark/>
          </w:tcPr>
          <w:p w14:paraId="778C25E9"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470A546C"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hideMark/>
          </w:tcPr>
          <w:p w14:paraId="08B0F9E4"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X-HKUST603/14</w:t>
            </w:r>
          </w:p>
        </w:tc>
        <w:tc>
          <w:tcPr>
            <w:tcW w:w="2195" w:type="pct"/>
            <w:tcBorders>
              <w:top w:val="nil"/>
              <w:left w:val="nil"/>
              <w:bottom w:val="single" w:sz="4" w:space="0" w:color="989DA5"/>
              <w:right w:val="single" w:sz="4" w:space="0" w:color="989DA5"/>
            </w:tcBorders>
            <w:shd w:val="clear" w:color="auto" w:fill="auto"/>
            <w:hideMark/>
          </w:tcPr>
          <w:p w14:paraId="086F430C"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3D </w:t>
            </w:r>
            <w:proofErr w:type="spellStart"/>
            <w:r w:rsidRPr="005B68C2">
              <w:rPr>
                <w:rFonts w:eastAsia="Times New Roman" w:cs="Arial"/>
                <w:color w:val="000000"/>
                <w:sz w:val="16"/>
                <w:szCs w:val="16"/>
                <w:lang w:eastAsia="en-GB"/>
              </w:rPr>
              <w:t>graphene</w:t>
            </w:r>
            <w:proofErr w:type="spellEnd"/>
            <w:r w:rsidRPr="005B68C2">
              <w:rPr>
                <w:rFonts w:eastAsia="Times New Roman" w:cs="Arial"/>
                <w:color w:val="000000"/>
                <w:sz w:val="16"/>
                <w:szCs w:val="16"/>
                <w:lang w:eastAsia="en-GB"/>
              </w:rPr>
              <w:t>-nanotube hybrid for charge storage</w:t>
            </w:r>
          </w:p>
        </w:tc>
        <w:tc>
          <w:tcPr>
            <w:tcW w:w="289" w:type="pct"/>
            <w:tcBorders>
              <w:top w:val="nil"/>
              <w:left w:val="nil"/>
              <w:bottom w:val="single" w:sz="4" w:space="0" w:color="989DA5"/>
              <w:right w:val="single" w:sz="4" w:space="0" w:color="989DA5"/>
            </w:tcBorders>
            <w:shd w:val="clear" w:color="auto" w:fill="auto"/>
            <w:hideMark/>
          </w:tcPr>
          <w:p w14:paraId="2F6BE513"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Energy</w:t>
            </w:r>
          </w:p>
        </w:tc>
        <w:tc>
          <w:tcPr>
            <w:tcW w:w="504" w:type="pct"/>
            <w:tcBorders>
              <w:top w:val="nil"/>
              <w:left w:val="nil"/>
              <w:bottom w:val="single" w:sz="4" w:space="0" w:color="989DA5"/>
              <w:right w:val="single" w:sz="4" w:space="0" w:color="989DA5"/>
            </w:tcBorders>
            <w:shd w:val="clear" w:color="auto" w:fill="auto"/>
            <w:vAlign w:val="center"/>
            <w:hideMark/>
          </w:tcPr>
          <w:p w14:paraId="593FC8D7"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Prof </w:t>
            </w:r>
            <w:proofErr w:type="spellStart"/>
            <w:r w:rsidRPr="005B68C2">
              <w:rPr>
                <w:rFonts w:eastAsia="Times New Roman" w:cs="Arial"/>
                <w:color w:val="000000"/>
                <w:sz w:val="16"/>
                <w:szCs w:val="16"/>
                <w:lang w:eastAsia="en-GB"/>
              </w:rPr>
              <w:t>Zhengtang</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Luo</w:t>
            </w:r>
            <w:proofErr w:type="spellEnd"/>
            <w:r w:rsidRPr="005B68C2">
              <w:rPr>
                <w:rFonts w:eastAsia="Times New Roman" w:cs="Arial"/>
                <w:color w:val="000000"/>
                <w:sz w:val="16"/>
                <w:szCs w:val="16"/>
                <w:lang w:eastAsia="en-GB"/>
              </w:rPr>
              <w:t xml:space="preserve"> / HKUST</w:t>
            </w:r>
          </w:p>
        </w:tc>
        <w:tc>
          <w:tcPr>
            <w:tcW w:w="717" w:type="pct"/>
            <w:tcBorders>
              <w:top w:val="nil"/>
              <w:left w:val="nil"/>
              <w:bottom w:val="single" w:sz="4" w:space="0" w:color="989DA5"/>
              <w:right w:val="single" w:sz="4" w:space="0" w:color="989DA5"/>
            </w:tcBorders>
            <w:shd w:val="clear" w:color="auto" w:fill="auto"/>
            <w:vAlign w:val="center"/>
            <w:hideMark/>
          </w:tcPr>
          <w:p w14:paraId="7F08D01F"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Dr Paul Alexander Connor / University of St Andrews</w:t>
            </w:r>
          </w:p>
        </w:tc>
        <w:tc>
          <w:tcPr>
            <w:tcW w:w="284" w:type="pct"/>
            <w:tcBorders>
              <w:top w:val="nil"/>
              <w:left w:val="nil"/>
              <w:bottom w:val="single" w:sz="4" w:space="0" w:color="989DA5"/>
              <w:right w:val="single" w:sz="4" w:space="0" w:color="989DA5"/>
            </w:tcBorders>
            <w:shd w:val="clear" w:color="auto" w:fill="auto"/>
            <w:vAlign w:val="center"/>
            <w:hideMark/>
          </w:tcPr>
          <w:p w14:paraId="1025244F"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7BEEA5AA"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0D566917"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277553B0"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noWrap/>
            <w:hideMark/>
          </w:tcPr>
          <w:p w14:paraId="72558E7F"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X-HKU701/14</w:t>
            </w:r>
          </w:p>
        </w:tc>
        <w:tc>
          <w:tcPr>
            <w:tcW w:w="2195" w:type="pct"/>
            <w:tcBorders>
              <w:top w:val="nil"/>
              <w:left w:val="nil"/>
              <w:bottom w:val="single" w:sz="4" w:space="0" w:color="989DA5"/>
              <w:right w:val="single" w:sz="4" w:space="0" w:color="989DA5"/>
            </w:tcBorders>
            <w:shd w:val="clear" w:color="auto" w:fill="auto"/>
            <w:hideMark/>
          </w:tcPr>
          <w:p w14:paraId="5748811E"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Advancing cell-based therapies for Parkinson's through </w:t>
            </w:r>
            <w:proofErr w:type="spellStart"/>
            <w:r w:rsidRPr="005B68C2">
              <w:rPr>
                <w:rFonts w:eastAsia="Times New Roman" w:cs="Arial"/>
                <w:color w:val="000000"/>
                <w:sz w:val="16"/>
                <w:szCs w:val="16"/>
                <w:lang w:eastAsia="en-GB"/>
              </w:rPr>
              <w:t>Surfaceome</w:t>
            </w:r>
            <w:proofErr w:type="spellEnd"/>
            <w:r w:rsidRPr="005B68C2">
              <w:rPr>
                <w:rFonts w:eastAsia="Times New Roman" w:cs="Arial"/>
                <w:color w:val="000000"/>
                <w:sz w:val="16"/>
                <w:szCs w:val="16"/>
                <w:lang w:eastAsia="en-GB"/>
              </w:rPr>
              <w:t xml:space="preserve"> Analyses</w:t>
            </w:r>
          </w:p>
        </w:tc>
        <w:tc>
          <w:tcPr>
            <w:tcW w:w="289" w:type="pct"/>
            <w:tcBorders>
              <w:top w:val="nil"/>
              <w:left w:val="nil"/>
              <w:bottom w:val="single" w:sz="4" w:space="0" w:color="989DA5"/>
              <w:right w:val="single" w:sz="4" w:space="0" w:color="989DA5"/>
            </w:tcBorders>
            <w:shd w:val="clear" w:color="auto" w:fill="auto"/>
            <w:hideMark/>
          </w:tcPr>
          <w:p w14:paraId="138E33CB"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Life Science</w:t>
            </w:r>
          </w:p>
        </w:tc>
        <w:tc>
          <w:tcPr>
            <w:tcW w:w="504" w:type="pct"/>
            <w:tcBorders>
              <w:top w:val="nil"/>
              <w:left w:val="nil"/>
              <w:bottom w:val="single" w:sz="4" w:space="0" w:color="989DA5"/>
              <w:right w:val="single" w:sz="4" w:space="0" w:color="989DA5"/>
            </w:tcBorders>
            <w:shd w:val="clear" w:color="auto" w:fill="auto"/>
            <w:vAlign w:val="center"/>
            <w:hideMark/>
          </w:tcPr>
          <w:p w14:paraId="5165A8B2"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Prof Kenneth Richard </w:t>
            </w:r>
            <w:proofErr w:type="spellStart"/>
            <w:r w:rsidRPr="005B68C2">
              <w:rPr>
                <w:rFonts w:eastAsia="Times New Roman" w:cs="Arial"/>
                <w:color w:val="000000"/>
                <w:sz w:val="16"/>
                <w:szCs w:val="16"/>
                <w:lang w:eastAsia="en-GB"/>
              </w:rPr>
              <w:t>Boheler</w:t>
            </w:r>
            <w:proofErr w:type="spellEnd"/>
            <w:r w:rsidRPr="005B68C2">
              <w:rPr>
                <w:rFonts w:eastAsia="Times New Roman" w:cs="Arial"/>
                <w:color w:val="000000"/>
                <w:sz w:val="16"/>
                <w:szCs w:val="16"/>
                <w:lang w:eastAsia="en-GB"/>
              </w:rPr>
              <w:t xml:space="preserve"> / HKU</w:t>
            </w:r>
          </w:p>
        </w:tc>
        <w:tc>
          <w:tcPr>
            <w:tcW w:w="717" w:type="pct"/>
            <w:tcBorders>
              <w:top w:val="nil"/>
              <w:left w:val="nil"/>
              <w:bottom w:val="single" w:sz="4" w:space="0" w:color="989DA5"/>
              <w:right w:val="single" w:sz="4" w:space="0" w:color="989DA5"/>
            </w:tcBorders>
            <w:shd w:val="clear" w:color="auto" w:fill="auto"/>
            <w:vAlign w:val="center"/>
            <w:hideMark/>
          </w:tcPr>
          <w:p w14:paraId="4405861C"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Dr </w:t>
            </w:r>
            <w:proofErr w:type="spellStart"/>
            <w:r w:rsidRPr="005B68C2">
              <w:rPr>
                <w:rFonts w:eastAsia="Times New Roman" w:cs="Arial"/>
                <w:color w:val="000000"/>
                <w:sz w:val="16"/>
                <w:szCs w:val="16"/>
                <w:lang w:eastAsia="en-GB"/>
              </w:rPr>
              <w:t>Tilo</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Kunath</w:t>
            </w:r>
            <w:proofErr w:type="spellEnd"/>
            <w:r w:rsidRPr="005B68C2">
              <w:rPr>
                <w:rFonts w:eastAsia="Times New Roman" w:cs="Arial"/>
                <w:color w:val="000000"/>
                <w:sz w:val="16"/>
                <w:szCs w:val="16"/>
                <w:lang w:eastAsia="en-GB"/>
              </w:rPr>
              <w:t xml:space="preserve"> / University of Edinburgh</w:t>
            </w:r>
          </w:p>
        </w:tc>
        <w:tc>
          <w:tcPr>
            <w:tcW w:w="284" w:type="pct"/>
            <w:tcBorders>
              <w:top w:val="nil"/>
              <w:left w:val="nil"/>
              <w:bottom w:val="single" w:sz="4" w:space="0" w:color="989DA5"/>
              <w:right w:val="single" w:sz="4" w:space="0" w:color="989DA5"/>
            </w:tcBorders>
            <w:shd w:val="clear" w:color="auto" w:fill="auto"/>
            <w:vAlign w:val="center"/>
            <w:hideMark/>
          </w:tcPr>
          <w:p w14:paraId="22F6CB06"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70D75967"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108DB56A"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0A1C48CF"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hideMark/>
          </w:tcPr>
          <w:p w14:paraId="5B1858E8"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X-HKU702/14</w:t>
            </w:r>
          </w:p>
        </w:tc>
        <w:tc>
          <w:tcPr>
            <w:tcW w:w="2195" w:type="pct"/>
            <w:tcBorders>
              <w:top w:val="nil"/>
              <w:left w:val="nil"/>
              <w:bottom w:val="single" w:sz="4" w:space="0" w:color="989DA5"/>
              <w:right w:val="single" w:sz="4" w:space="0" w:color="989DA5"/>
            </w:tcBorders>
            <w:shd w:val="clear" w:color="auto" w:fill="auto"/>
            <w:hideMark/>
          </w:tcPr>
          <w:p w14:paraId="5017B18B"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In vivo delivery and expression of </w:t>
            </w:r>
            <w:proofErr w:type="spellStart"/>
            <w:r w:rsidRPr="005B68C2">
              <w:rPr>
                <w:rFonts w:eastAsia="Times New Roman" w:cs="Arial"/>
                <w:color w:val="000000"/>
                <w:sz w:val="16"/>
                <w:szCs w:val="16"/>
                <w:lang w:eastAsia="en-GB"/>
              </w:rPr>
              <w:t>shRNA</w:t>
            </w:r>
            <w:proofErr w:type="spellEnd"/>
            <w:r w:rsidRPr="005B68C2">
              <w:rPr>
                <w:rFonts w:eastAsia="Times New Roman" w:cs="Arial"/>
                <w:color w:val="000000"/>
                <w:sz w:val="16"/>
                <w:szCs w:val="16"/>
                <w:lang w:eastAsia="en-GB"/>
              </w:rPr>
              <w:t xml:space="preserve"> targeting SK1 and SK2 by Salmonella to tumours</w:t>
            </w:r>
          </w:p>
        </w:tc>
        <w:tc>
          <w:tcPr>
            <w:tcW w:w="289" w:type="pct"/>
            <w:tcBorders>
              <w:top w:val="nil"/>
              <w:left w:val="nil"/>
              <w:bottom w:val="single" w:sz="4" w:space="0" w:color="989DA5"/>
              <w:right w:val="single" w:sz="4" w:space="0" w:color="989DA5"/>
            </w:tcBorders>
            <w:shd w:val="clear" w:color="auto" w:fill="auto"/>
            <w:hideMark/>
          </w:tcPr>
          <w:p w14:paraId="3803059A"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Life Science</w:t>
            </w:r>
          </w:p>
        </w:tc>
        <w:tc>
          <w:tcPr>
            <w:tcW w:w="504" w:type="pct"/>
            <w:tcBorders>
              <w:top w:val="nil"/>
              <w:left w:val="nil"/>
              <w:bottom w:val="single" w:sz="4" w:space="0" w:color="989DA5"/>
              <w:right w:val="single" w:sz="4" w:space="0" w:color="989DA5"/>
            </w:tcBorders>
            <w:shd w:val="clear" w:color="auto" w:fill="auto"/>
            <w:vAlign w:val="center"/>
            <w:hideMark/>
          </w:tcPr>
          <w:p w14:paraId="66FAB232"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Prof </w:t>
            </w:r>
            <w:proofErr w:type="spellStart"/>
            <w:r w:rsidRPr="005B68C2">
              <w:rPr>
                <w:rFonts w:eastAsia="Times New Roman" w:cs="Arial"/>
                <w:color w:val="000000"/>
                <w:sz w:val="16"/>
                <w:szCs w:val="16"/>
                <w:lang w:eastAsia="en-GB"/>
              </w:rPr>
              <w:t>Jiandong</w:t>
            </w:r>
            <w:proofErr w:type="spellEnd"/>
            <w:r w:rsidRPr="005B68C2">
              <w:rPr>
                <w:rFonts w:eastAsia="Times New Roman" w:cs="Arial"/>
                <w:color w:val="000000"/>
                <w:sz w:val="16"/>
                <w:szCs w:val="16"/>
                <w:lang w:eastAsia="en-GB"/>
              </w:rPr>
              <w:t xml:space="preserve"> Huang / HKU</w:t>
            </w:r>
          </w:p>
        </w:tc>
        <w:tc>
          <w:tcPr>
            <w:tcW w:w="717" w:type="pct"/>
            <w:tcBorders>
              <w:top w:val="nil"/>
              <w:left w:val="nil"/>
              <w:bottom w:val="single" w:sz="4" w:space="0" w:color="989DA5"/>
              <w:right w:val="single" w:sz="4" w:space="0" w:color="989DA5"/>
            </w:tcBorders>
            <w:shd w:val="clear" w:color="auto" w:fill="auto"/>
            <w:vAlign w:val="center"/>
            <w:hideMark/>
          </w:tcPr>
          <w:p w14:paraId="3A930C6B"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Prof Nigel </w:t>
            </w:r>
            <w:proofErr w:type="spellStart"/>
            <w:r w:rsidRPr="005B68C2">
              <w:rPr>
                <w:rFonts w:eastAsia="Times New Roman" w:cs="Arial"/>
                <w:color w:val="000000"/>
                <w:sz w:val="16"/>
                <w:szCs w:val="16"/>
                <w:lang w:eastAsia="en-GB"/>
              </w:rPr>
              <w:t>Pyne</w:t>
            </w:r>
            <w:proofErr w:type="spellEnd"/>
            <w:r w:rsidRPr="005B68C2">
              <w:rPr>
                <w:rFonts w:eastAsia="Times New Roman" w:cs="Arial"/>
                <w:color w:val="000000"/>
                <w:sz w:val="16"/>
                <w:szCs w:val="16"/>
                <w:lang w:eastAsia="en-GB"/>
              </w:rPr>
              <w:t xml:space="preserve"> / University of Strathclyde</w:t>
            </w:r>
          </w:p>
        </w:tc>
        <w:tc>
          <w:tcPr>
            <w:tcW w:w="284" w:type="pct"/>
            <w:tcBorders>
              <w:top w:val="nil"/>
              <w:left w:val="nil"/>
              <w:bottom w:val="single" w:sz="4" w:space="0" w:color="989DA5"/>
              <w:right w:val="single" w:sz="4" w:space="0" w:color="989DA5"/>
            </w:tcBorders>
            <w:shd w:val="clear" w:color="auto" w:fill="auto"/>
            <w:vAlign w:val="center"/>
            <w:hideMark/>
          </w:tcPr>
          <w:p w14:paraId="3650400F"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3FB65B76"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51DF99CE"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6B309E12"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noWrap/>
            <w:hideMark/>
          </w:tcPr>
          <w:p w14:paraId="7A21DFEC"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X-HKU704/14</w:t>
            </w:r>
          </w:p>
        </w:tc>
        <w:tc>
          <w:tcPr>
            <w:tcW w:w="2195" w:type="pct"/>
            <w:tcBorders>
              <w:top w:val="nil"/>
              <w:left w:val="nil"/>
              <w:bottom w:val="single" w:sz="4" w:space="0" w:color="989DA5"/>
              <w:right w:val="single" w:sz="4" w:space="0" w:color="989DA5"/>
            </w:tcBorders>
            <w:shd w:val="clear" w:color="auto" w:fill="auto"/>
            <w:hideMark/>
          </w:tcPr>
          <w:p w14:paraId="00985FD1" w14:textId="77777777" w:rsidR="005B68C2" w:rsidRPr="005B68C2" w:rsidRDefault="005B68C2" w:rsidP="005B68C2">
            <w:pPr>
              <w:spacing w:after="0" w:line="240" w:lineRule="auto"/>
              <w:rPr>
                <w:rFonts w:eastAsia="Times New Roman" w:cs="Arial"/>
                <w:color w:val="000000"/>
                <w:sz w:val="16"/>
                <w:szCs w:val="16"/>
                <w:lang w:eastAsia="en-GB"/>
              </w:rPr>
            </w:pPr>
            <w:proofErr w:type="spellStart"/>
            <w:r w:rsidRPr="005B68C2">
              <w:rPr>
                <w:rFonts w:eastAsia="Times New Roman" w:cs="Arial"/>
                <w:color w:val="000000"/>
                <w:sz w:val="16"/>
                <w:szCs w:val="16"/>
                <w:lang w:eastAsia="en-GB"/>
              </w:rPr>
              <w:t>Biomineralization</w:t>
            </w:r>
            <w:proofErr w:type="spellEnd"/>
            <w:r w:rsidRPr="005B68C2">
              <w:rPr>
                <w:rFonts w:eastAsia="Times New Roman" w:cs="Arial"/>
                <w:color w:val="000000"/>
                <w:sz w:val="16"/>
                <w:szCs w:val="16"/>
                <w:lang w:eastAsia="en-GB"/>
              </w:rPr>
              <w:t xml:space="preserve"> response of shellfish to global change: biomaterial aspects and applications</w:t>
            </w:r>
          </w:p>
        </w:tc>
        <w:tc>
          <w:tcPr>
            <w:tcW w:w="289" w:type="pct"/>
            <w:tcBorders>
              <w:top w:val="nil"/>
              <w:left w:val="nil"/>
              <w:bottom w:val="single" w:sz="4" w:space="0" w:color="989DA5"/>
              <w:right w:val="single" w:sz="4" w:space="0" w:color="989DA5"/>
            </w:tcBorders>
            <w:shd w:val="clear" w:color="auto" w:fill="auto"/>
            <w:hideMark/>
          </w:tcPr>
          <w:p w14:paraId="70A08ACC"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Life Science</w:t>
            </w:r>
          </w:p>
        </w:tc>
        <w:tc>
          <w:tcPr>
            <w:tcW w:w="504" w:type="pct"/>
            <w:tcBorders>
              <w:top w:val="nil"/>
              <w:left w:val="nil"/>
              <w:bottom w:val="single" w:sz="4" w:space="0" w:color="989DA5"/>
              <w:right w:val="single" w:sz="4" w:space="0" w:color="989DA5"/>
            </w:tcBorders>
            <w:shd w:val="clear" w:color="auto" w:fill="auto"/>
            <w:vAlign w:val="center"/>
            <w:hideMark/>
          </w:tcPr>
          <w:p w14:paraId="59F9A4F4"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Dr </w:t>
            </w:r>
            <w:proofErr w:type="spellStart"/>
            <w:r w:rsidRPr="005B68C2">
              <w:rPr>
                <w:rFonts w:eastAsia="Times New Roman" w:cs="Arial"/>
                <w:color w:val="000000"/>
                <w:sz w:val="16"/>
                <w:szCs w:val="16"/>
                <w:lang w:eastAsia="en-GB"/>
              </w:rPr>
              <w:t>Thiyagarajan</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Vengatesen</w:t>
            </w:r>
            <w:proofErr w:type="spellEnd"/>
            <w:r w:rsidRPr="005B68C2">
              <w:rPr>
                <w:rFonts w:eastAsia="Times New Roman" w:cs="Arial"/>
                <w:color w:val="000000"/>
                <w:sz w:val="16"/>
                <w:szCs w:val="16"/>
                <w:lang w:eastAsia="en-GB"/>
              </w:rPr>
              <w:t xml:space="preserve"> / HKU</w:t>
            </w:r>
          </w:p>
        </w:tc>
        <w:tc>
          <w:tcPr>
            <w:tcW w:w="717" w:type="pct"/>
            <w:tcBorders>
              <w:top w:val="nil"/>
              <w:left w:val="nil"/>
              <w:bottom w:val="single" w:sz="4" w:space="0" w:color="989DA5"/>
              <w:right w:val="single" w:sz="4" w:space="0" w:color="989DA5"/>
            </w:tcBorders>
            <w:shd w:val="clear" w:color="auto" w:fill="auto"/>
            <w:vAlign w:val="center"/>
            <w:hideMark/>
          </w:tcPr>
          <w:p w14:paraId="5939F8C9"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Prof Maggie Cusack / University of Glasgow</w:t>
            </w:r>
          </w:p>
        </w:tc>
        <w:tc>
          <w:tcPr>
            <w:tcW w:w="284" w:type="pct"/>
            <w:tcBorders>
              <w:top w:val="nil"/>
              <w:left w:val="nil"/>
              <w:bottom w:val="single" w:sz="4" w:space="0" w:color="989DA5"/>
              <w:right w:val="single" w:sz="4" w:space="0" w:color="989DA5"/>
            </w:tcBorders>
            <w:shd w:val="clear" w:color="auto" w:fill="auto"/>
            <w:vAlign w:val="center"/>
            <w:hideMark/>
          </w:tcPr>
          <w:p w14:paraId="200A1030"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3D1BBAC2"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6BD87C97"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5D3D90A3"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noWrap/>
            <w:hideMark/>
          </w:tcPr>
          <w:p w14:paraId="432D0410"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X-HKU708/14</w:t>
            </w:r>
          </w:p>
        </w:tc>
        <w:tc>
          <w:tcPr>
            <w:tcW w:w="2195" w:type="pct"/>
            <w:tcBorders>
              <w:top w:val="nil"/>
              <w:left w:val="nil"/>
              <w:bottom w:val="single" w:sz="4" w:space="0" w:color="989DA5"/>
              <w:right w:val="single" w:sz="4" w:space="0" w:color="989DA5"/>
            </w:tcBorders>
            <w:shd w:val="clear" w:color="auto" w:fill="auto"/>
            <w:hideMark/>
          </w:tcPr>
          <w:p w14:paraId="3101A677"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Single-cell </w:t>
            </w:r>
            <w:proofErr w:type="spellStart"/>
            <w:r w:rsidRPr="005B68C2">
              <w:rPr>
                <w:rFonts w:eastAsia="Times New Roman" w:cs="Arial"/>
                <w:color w:val="000000"/>
                <w:sz w:val="16"/>
                <w:szCs w:val="16"/>
                <w:lang w:eastAsia="en-GB"/>
              </w:rPr>
              <w:t>transcriptomics</w:t>
            </w:r>
            <w:proofErr w:type="spellEnd"/>
            <w:r w:rsidRPr="005B68C2">
              <w:rPr>
                <w:rFonts w:eastAsia="Times New Roman" w:cs="Arial"/>
                <w:color w:val="000000"/>
                <w:sz w:val="16"/>
                <w:szCs w:val="16"/>
                <w:lang w:eastAsia="en-GB"/>
              </w:rPr>
              <w:t xml:space="preserve"> in </w:t>
            </w:r>
            <w:proofErr w:type="spellStart"/>
            <w:r w:rsidRPr="005B68C2">
              <w:rPr>
                <w:rFonts w:eastAsia="Times New Roman" w:cs="Arial"/>
                <w:color w:val="000000"/>
                <w:sz w:val="16"/>
                <w:szCs w:val="16"/>
                <w:lang w:eastAsia="en-GB"/>
              </w:rPr>
              <w:t>Sertoli</w:t>
            </w:r>
            <w:proofErr w:type="spellEnd"/>
            <w:r w:rsidRPr="005B68C2">
              <w:rPr>
                <w:rFonts w:eastAsia="Times New Roman" w:cs="Arial"/>
                <w:color w:val="000000"/>
                <w:sz w:val="16"/>
                <w:szCs w:val="16"/>
                <w:lang w:eastAsia="en-GB"/>
              </w:rPr>
              <w:t xml:space="preserve"> cells and neural crest cells</w:t>
            </w:r>
          </w:p>
        </w:tc>
        <w:tc>
          <w:tcPr>
            <w:tcW w:w="289" w:type="pct"/>
            <w:tcBorders>
              <w:top w:val="nil"/>
              <w:left w:val="nil"/>
              <w:bottom w:val="single" w:sz="4" w:space="0" w:color="989DA5"/>
              <w:right w:val="single" w:sz="4" w:space="0" w:color="989DA5"/>
            </w:tcBorders>
            <w:shd w:val="clear" w:color="auto" w:fill="auto"/>
            <w:hideMark/>
          </w:tcPr>
          <w:p w14:paraId="275BF61A"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Life Science</w:t>
            </w:r>
          </w:p>
        </w:tc>
        <w:tc>
          <w:tcPr>
            <w:tcW w:w="504" w:type="pct"/>
            <w:tcBorders>
              <w:top w:val="nil"/>
              <w:left w:val="nil"/>
              <w:bottom w:val="single" w:sz="4" w:space="0" w:color="989DA5"/>
              <w:right w:val="single" w:sz="4" w:space="0" w:color="989DA5"/>
            </w:tcBorders>
            <w:shd w:val="clear" w:color="auto" w:fill="auto"/>
            <w:vAlign w:val="center"/>
            <w:hideMark/>
          </w:tcPr>
          <w:p w14:paraId="0DFD193E"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Dr Chi Hang Martin Cheung / HKU</w:t>
            </w:r>
          </w:p>
        </w:tc>
        <w:tc>
          <w:tcPr>
            <w:tcW w:w="717" w:type="pct"/>
            <w:tcBorders>
              <w:top w:val="nil"/>
              <w:left w:val="nil"/>
              <w:bottom w:val="single" w:sz="4" w:space="0" w:color="989DA5"/>
              <w:right w:val="single" w:sz="4" w:space="0" w:color="989DA5"/>
            </w:tcBorders>
            <w:shd w:val="clear" w:color="auto" w:fill="auto"/>
            <w:vAlign w:val="center"/>
            <w:hideMark/>
          </w:tcPr>
          <w:p w14:paraId="41BE122D"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Dr </w:t>
            </w:r>
            <w:proofErr w:type="spellStart"/>
            <w:r w:rsidRPr="005B68C2">
              <w:rPr>
                <w:rFonts w:eastAsia="Times New Roman" w:cs="Arial"/>
                <w:color w:val="000000"/>
                <w:sz w:val="16"/>
                <w:szCs w:val="16"/>
                <w:lang w:eastAsia="en-GB"/>
              </w:rPr>
              <w:t>Ryohei</w:t>
            </w:r>
            <w:proofErr w:type="spellEnd"/>
            <w:r w:rsidRPr="005B68C2">
              <w:rPr>
                <w:rFonts w:eastAsia="Times New Roman" w:cs="Arial"/>
                <w:color w:val="000000"/>
                <w:sz w:val="16"/>
                <w:szCs w:val="16"/>
                <w:lang w:eastAsia="en-GB"/>
              </w:rPr>
              <w:t xml:space="preserve"> </w:t>
            </w:r>
            <w:proofErr w:type="spellStart"/>
            <w:r w:rsidRPr="005B68C2">
              <w:rPr>
                <w:rFonts w:eastAsia="Times New Roman" w:cs="Arial"/>
                <w:color w:val="000000"/>
                <w:sz w:val="16"/>
                <w:szCs w:val="16"/>
                <w:lang w:eastAsia="en-GB"/>
              </w:rPr>
              <w:t>Sekido</w:t>
            </w:r>
            <w:proofErr w:type="spellEnd"/>
            <w:r w:rsidRPr="005B68C2">
              <w:rPr>
                <w:rFonts w:eastAsia="Times New Roman" w:cs="Arial"/>
                <w:color w:val="000000"/>
                <w:sz w:val="16"/>
                <w:szCs w:val="16"/>
                <w:lang w:eastAsia="en-GB"/>
              </w:rPr>
              <w:t xml:space="preserve"> / University of Aberdeen</w:t>
            </w:r>
          </w:p>
        </w:tc>
        <w:tc>
          <w:tcPr>
            <w:tcW w:w="284" w:type="pct"/>
            <w:tcBorders>
              <w:top w:val="nil"/>
              <w:left w:val="nil"/>
              <w:bottom w:val="single" w:sz="4" w:space="0" w:color="989DA5"/>
              <w:right w:val="single" w:sz="4" w:space="0" w:color="989DA5"/>
            </w:tcBorders>
            <w:shd w:val="clear" w:color="auto" w:fill="auto"/>
            <w:vAlign w:val="center"/>
            <w:hideMark/>
          </w:tcPr>
          <w:p w14:paraId="33CC1A18"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3811EB14"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2274285F"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4478EB9F" w14:textId="77777777" w:rsidTr="00A46CEB">
        <w:trPr>
          <w:trHeight w:val="570"/>
        </w:trPr>
        <w:tc>
          <w:tcPr>
            <w:tcW w:w="442" w:type="pct"/>
            <w:tcBorders>
              <w:top w:val="nil"/>
              <w:left w:val="single" w:sz="8" w:space="0" w:color="989DA5"/>
              <w:bottom w:val="single" w:sz="4" w:space="0" w:color="989DA5"/>
              <w:right w:val="single" w:sz="4" w:space="0" w:color="989DA5"/>
            </w:tcBorders>
            <w:shd w:val="clear" w:color="auto" w:fill="auto"/>
            <w:hideMark/>
          </w:tcPr>
          <w:p w14:paraId="1DE2AC09"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X-HKU710/14</w:t>
            </w:r>
          </w:p>
        </w:tc>
        <w:tc>
          <w:tcPr>
            <w:tcW w:w="2195" w:type="pct"/>
            <w:tcBorders>
              <w:top w:val="nil"/>
              <w:left w:val="nil"/>
              <w:bottom w:val="single" w:sz="4" w:space="0" w:color="989DA5"/>
              <w:right w:val="single" w:sz="4" w:space="0" w:color="989DA5"/>
            </w:tcBorders>
            <w:shd w:val="clear" w:color="auto" w:fill="auto"/>
            <w:hideMark/>
          </w:tcPr>
          <w:p w14:paraId="1BEEA18D"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Development of novel electrochemical cells for high-efficiency conversion of carbon dioxide to carbon monoxide fuel</w:t>
            </w:r>
          </w:p>
        </w:tc>
        <w:tc>
          <w:tcPr>
            <w:tcW w:w="289" w:type="pct"/>
            <w:tcBorders>
              <w:top w:val="nil"/>
              <w:left w:val="nil"/>
              <w:bottom w:val="single" w:sz="4" w:space="0" w:color="989DA5"/>
              <w:right w:val="single" w:sz="4" w:space="0" w:color="989DA5"/>
            </w:tcBorders>
            <w:shd w:val="clear" w:color="auto" w:fill="auto"/>
            <w:hideMark/>
          </w:tcPr>
          <w:p w14:paraId="2CB84E41"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Energy</w:t>
            </w:r>
          </w:p>
        </w:tc>
        <w:tc>
          <w:tcPr>
            <w:tcW w:w="504" w:type="pct"/>
            <w:tcBorders>
              <w:top w:val="nil"/>
              <w:left w:val="nil"/>
              <w:bottom w:val="single" w:sz="4" w:space="0" w:color="989DA5"/>
              <w:right w:val="single" w:sz="4" w:space="0" w:color="989DA5"/>
            </w:tcBorders>
            <w:shd w:val="clear" w:color="auto" w:fill="auto"/>
            <w:vAlign w:val="center"/>
            <w:hideMark/>
          </w:tcPr>
          <w:p w14:paraId="359ED7A6"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 xml:space="preserve">Prof </w:t>
            </w:r>
            <w:proofErr w:type="spellStart"/>
            <w:r w:rsidRPr="005B68C2">
              <w:rPr>
                <w:rFonts w:eastAsia="Times New Roman" w:cs="Arial"/>
                <w:color w:val="000000"/>
                <w:sz w:val="16"/>
                <w:szCs w:val="16"/>
                <w:lang w:eastAsia="en-GB"/>
              </w:rPr>
              <w:t>Yiu</w:t>
            </w:r>
            <w:proofErr w:type="spellEnd"/>
            <w:r w:rsidRPr="005B68C2">
              <w:rPr>
                <w:rFonts w:eastAsia="Times New Roman" w:cs="Arial"/>
                <w:color w:val="000000"/>
                <w:sz w:val="16"/>
                <w:szCs w:val="16"/>
                <w:lang w:eastAsia="en-GB"/>
              </w:rPr>
              <w:t xml:space="preserve"> Cheong Leung / HKU</w:t>
            </w:r>
          </w:p>
        </w:tc>
        <w:tc>
          <w:tcPr>
            <w:tcW w:w="717" w:type="pct"/>
            <w:tcBorders>
              <w:top w:val="nil"/>
              <w:left w:val="nil"/>
              <w:bottom w:val="single" w:sz="4" w:space="0" w:color="989DA5"/>
              <w:right w:val="single" w:sz="4" w:space="0" w:color="989DA5"/>
            </w:tcBorders>
            <w:shd w:val="clear" w:color="auto" w:fill="auto"/>
            <w:vAlign w:val="center"/>
            <w:hideMark/>
          </w:tcPr>
          <w:p w14:paraId="29C3D273"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 xml:space="preserve">Prof Mercedes </w:t>
            </w:r>
            <w:proofErr w:type="spellStart"/>
            <w:r w:rsidRPr="005B68C2">
              <w:rPr>
                <w:rFonts w:eastAsia="Times New Roman" w:cs="Arial"/>
                <w:color w:val="000000"/>
                <w:sz w:val="16"/>
                <w:szCs w:val="16"/>
                <w:lang w:eastAsia="en-GB"/>
              </w:rPr>
              <w:t>Maroto-Vato</w:t>
            </w:r>
            <w:proofErr w:type="spellEnd"/>
            <w:r w:rsidRPr="005B68C2">
              <w:rPr>
                <w:rFonts w:eastAsia="Times New Roman" w:cs="Arial"/>
                <w:color w:val="000000"/>
                <w:sz w:val="16"/>
                <w:szCs w:val="16"/>
                <w:lang w:eastAsia="en-GB"/>
              </w:rPr>
              <w:t xml:space="preserve"> / Heriot Watt University</w:t>
            </w:r>
          </w:p>
        </w:tc>
        <w:tc>
          <w:tcPr>
            <w:tcW w:w="284" w:type="pct"/>
            <w:tcBorders>
              <w:top w:val="nil"/>
              <w:left w:val="nil"/>
              <w:bottom w:val="single" w:sz="4" w:space="0" w:color="989DA5"/>
              <w:right w:val="single" w:sz="4" w:space="0" w:color="989DA5"/>
            </w:tcBorders>
            <w:shd w:val="clear" w:color="auto" w:fill="auto"/>
            <w:vAlign w:val="center"/>
            <w:hideMark/>
          </w:tcPr>
          <w:p w14:paraId="586D42C5"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72A753DC"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125,000</w:t>
            </w:r>
          </w:p>
        </w:tc>
        <w:tc>
          <w:tcPr>
            <w:tcW w:w="264" w:type="pct"/>
            <w:tcBorders>
              <w:top w:val="nil"/>
              <w:left w:val="nil"/>
              <w:bottom w:val="single" w:sz="4" w:space="0" w:color="989DA5"/>
              <w:right w:val="single" w:sz="8" w:space="0" w:color="989DA5"/>
            </w:tcBorders>
            <w:shd w:val="clear" w:color="auto" w:fill="auto"/>
            <w:vAlign w:val="center"/>
            <w:hideMark/>
          </w:tcPr>
          <w:p w14:paraId="18490607"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219C89D8" w14:textId="77777777" w:rsidTr="00A46CEB">
        <w:trPr>
          <w:trHeight w:val="300"/>
        </w:trPr>
        <w:tc>
          <w:tcPr>
            <w:tcW w:w="442" w:type="pct"/>
            <w:tcBorders>
              <w:top w:val="nil"/>
              <w:left w:val="single" w:sz="8" w:space="0" w:color="989DA5"/>
              <w:bottom w:val="single" w:sz="4" w:space="0" w:color="989DA5"/>
              <w:right w:val="single" w:sz="4" w:space="0" w:color="989DA5"/>
            </w:tcBorders>
            <w:shd w:val="clear" w:color="auto" w:fill="auto"/>
            <w:noWrap/>
            <w:hideMark/>
          </w:tcPr>
          <w:p w14:paraId="6DF40BA0"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X-HKU711/14</w:t>
            </w:r>
          </w:p>
        </w:tc>
        <w:tc>
          <w:tcPr>
            <w:tcW w:w="2195" w:type="pct"/>
            <w:tcBorders>
              <w:top w:val="nil"/>
              <w:left w:val="nil"/>
              <w:bottom w:val="single" w:sz="4" w:space="0" w:color="989DA5"/>
              <w:right w:val="single" w:sz="4" w:space="0" w:color="989DA5"/>
            </w:tcBorders>
            <w:shd w:val="clear" w:color="auto" w:fill="auto"/>
            <w:hideMark/>
          </w:tcPr>
          <w:p w14:paraId="466EE34C"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Carbon Emission Modelling of Energy Systems for Retrofit Office Buildings</w:t>
            </w:r>
          </w:p>
        </w:tc>
        <w:tc>
          <w:tcPr>
            <w:tcW w:w="289" w:type="pct"/>
            <w:tcBorders>
              <w:top w:val="nil"/>
              <w:left w:val="nil"/>
              <w:bottom w:val="single" w:sz="4" w:space="0" w:color="989DA5"/>
              <w:right w:val="single" w:sz="4" w:space="0" w:color="989DA5"/>
            </w:tcBorders>
            <w:shd w:val="clear" w:color="auto" w:fill="auto"/>
            <w:hideMark/>
          </w:tcPr>
          <w:p w14:paraId="2712C349"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Energy</w:t>
            </w:r>
          </w:p>
        </w:tc>
        <w:tc>
          <w:tcPr>
            <w:tcW w:w="504" w:type="pct"/>
            <w:tcBorders>
              <w:top w:val="nil"/>
              <w:left w:val="nil"/>
              <w:bottom w:val="single" w:sz="4" w:space="0" w:color="989DA5"/>
              <w:right w:val="single" w:sz="4" w:space="0" w:color="989DA5"/>
            </w:tcBorders>
            <w:shd w:val="clear" w:color="auto" w:fill="auto"/>
            <w:vAlign w:val="center"/>
            <w:hideMark/>
          </w:tcPr>
          <w:p w14:paraId="15DA97D8" w14:textId="77777777" w:rsidR="005B68C2" w:rsidRPr="005B68C2" w:rsidRDefault="005B68C2" w:rsidP="005B68C2">
            <w:pPr>
              <w:spacing w:after="0" w:line="240" w:lineRule="auto"/>
              <w:rPr>
                <w:rFonts w:eastAsia="Times New Roman" w:cs="Arial"/>
                <w:color w:val="000000"/>
                <w:sz w:val="16"/>
                <w:szCs w:val="16"/>
                <w:lang w:eastAsia="en-GB"/>
              </w:rPr>
            </w:pPr>
            <w:r w:rsidRPr="005B68C2">
              <w:rPr>
                <w:rFonts w:eastAsia="Times New Roman" w:cs="Arial"/>
                <w:color w:val="000000"/>
                <w:sz w:val="16"/>
                <w:szCs w:val="16"/>
                <w:lang w:eastAsia="en-GB"/>
              </w:rPr>
              <w:t>Dr Wei Pan / HKU</w:t>
            </w:r>
          </w:p>
        </w:tc>
        <w:tc>
          <w:tcPr>
            <w:tcW w:w="717" w:type="pct"/>
            <w:tcBorders>
              <w:top w:val="nil"/>
              <w:left w:val="nil"/>
              <w:bottom w:val="single" w:sz="4" w:space="0" w:color="989DA5"/>
              <w:right w:val="single" w:sz="4" w:space="0" w:color="989DA5"/>
            </w:tcBorders>
            <w:shd w:val="clear" w:color="auto" w:fill="auto"/>
            <w:vAlign w:val="center"/>
            <w:hideMark/>
          </w:tcPr>
          <w:p w14:paraId="7E000884"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Dr Xi Liang / University of Edinburgh</w:t>
            </w:r>
          </w:p>
        </w:tc>
        <w:tc>
          <w:tcPr>
            <w:tcW w:w="284" w:type="pct"/>
            <w:tcBorders>
              <w:top w:val="nil"/>
              <w:left w:val="nil"/>
              <w:bottom w:val="single" w:sz="4" w:space="0" w:color="989DA5"/>
              <w:right w:val="single" w:sz="4" w:space="0" w:color="989DA5"/>
            </w:tcBorders>
            <w:shd w:val="clear" w:color="auto" w:fill="auto"/>
            <w:vAlign w:val="center"/>
            <w:hideMark/>
          </w:tcPr>
          <w:p w14:paraId="6253A1FE"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w:t>
            </w:r>
          </w:p>
        </w:tc>
        <w:tc>
          <w:tcPr>
            <w:tcW w:w="305" w:type="pct"/>
            <w:tcBorders>
              <w:top w:val="nil"/>
              <w:left w:val="nil"/>
              <w:bottom w:val="single" w:sz="4" w:space="0" w:color="989DA5"/>
              <w:right w:val="single" w:sz="4" w:space="0" w:color="989DA5"/>
            </w:tcBorders>
            <w:shd w:val="clear" w:color="auto" w:fill="auto"/>
            <w:vAlign w:val="center"/>
            <w:hideMark/>
          </w:tcPr>
          <w:p w14:paraId="3D7A78CC"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124,200</w:t>
            </w:r>
          </w:p>
        </w:tc>
        <w:tc>
          <w:tcPr>
            <w:tcW w:w="264" w:type="pct"/>
            <w:tcBorders>
              <w:top w:val="nil"/>
              <w:left w:val="nil"/>
              <w:bottom w:val="single" w:sz="4" w:space="0" w:color="989DA5"/>
              <w:right w:val="single" w:sz="8" w:space="0" w:color="989DA5"/>
            </w:tcBorders>
            <w:shd w:val="clear" w:color="auto" w:fill="auto"/>
            <w:vAlign w:val="center"/>
            <w:hideMark/>
          </w:tcPr>
          <w:p w14:paraId="1E78F6B0" w14:textId="77777777" w:rsidR="005B68C2" w:rsidRPr="005B68C2" w:rsidRDefault="005B68C2" w:rsidP="005B68C2">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10,000</w:t>
            </w:r>
          </w:p>
        </w:tc>
      </w:tr>
      <w:tr w:rsidR="005B68C2" w:rsidRPr="005B68C2" w14:paraId="10BFFFA4" w14:textId="77777777" w:rsidTr="00A46CEB">
        <w:trPr>
          <w:trHeight w:val="58"/>
        </w:trPr>
        <w:tc>
          <w:tcPr>
            <w:tcW w:w="4146" w:type="pct"/>
            <w:gridSpan w:val="5"/>
            <w:tcBorders>
              <w:top w:val="nil"/>
              <w:left w:val="single" w:sz="8" w:space="0" w:color="989DA5"/>
              <w:bottom w:val="single" w:sz="8" w:space="0" w:color="989DA5"/>
              <w:right w:val="single" w:sz="4" w:space="0" w:color="989DA5"/>
            </w:tcBorders>
            <w:shd w:val="clear" w:color="auto" w:fill="auto"/>
            <w:noWrap/>
            <w:hideMark/>
          </w:tcPr>
          <w:p w14:paraId="0D60D706" w14:textId="77777777" w:rsidR="005B68C2" w:rsidRPr="005B68C2" w:rsidRDefault="005B68C2" w:rsidP="005B68C2"/>
        </w:tc>
        <w:tc>
          <w:tcPr>
            <w:tcW w:w="284" w:type="pct"/>
            <w:tcBorders>
              <w:top w:val="nil"/>
              <w:left w:val="nil"/>
              <w:bottom w:val="single" w:sz="8" w:space="0" w:color="989DA5"/>
              <w:right w:val="single" w:sz="4" w:space="0" w:color="989DA5"/>
            </w:tcBorders>
            <w:shd w:val="clear" w:color="auto" w:fill="auto"/>
            <w:vAlign w:val="center"/>
            <w:hideMark/>
          </w:tcPr>
          <w:p w14:paraId="5725B375" w14:textId="77777777" w:rsidR="005B68C2" w:rsidRPr="005B68C2" w:rsidRDefault="005B68C2" w:rsidP="005B68C2">
            <w:pPr>
              <w:spacing w:after="0" w:line="240" w:lineRule="auto"/>
              <w:jc w:val="right"/>
              <w:rPr>
                <w:rFonts w:eastAsia="Times New Roman" w:cs="Arial"/>
                <w:color w:val="000000"/>
                <w:sz w:val="16"/>
                <w:szCs w:val="16"/>
                <w:lang w:eastAsia="en-GB"/>
              </w:rPr>
            </w:pPr>
            <w:r w:rsidRPr="005B68C2">
              <w:rPr>
                <w:rFonts w:eastAsia="Times New Roman" w:cs="Arial"/>
                <w:color w:val="000000"/>
                <w:sz w:val="16"/>
                <w:szCs w:val="16"/>
                <w:lang w:eastAsia="en-GB"/>
              </w:rPr>
              <w:t>Total:</w:t>
            </w:r>
          </w:p>
        </w:tc>
        <w:tc>
          <w:tcPr>
            <w:tcW w:w="305" w:type="pct"/>
            <w:tcBorders>
              <w:top w:val="nil"/>
              <w:left w:val="nil"/>
              <w:bottom w:val="single" w:sz="8" w:space="0" w:color="989DA5"/>
              <w:right w:val="single" w:sz="4" w:space="0" w:color="989DA5"/>
            </w:tcBorders>
            <w:shd w:val="clear" w:color="auto" w:fill="auto"/>
            <w:vAlign w:val="center"/>
            <w:hideMark/>
          </w:tcPr>
          <w:p w14:paraId="5C6264C5" w14:textId="77777777" w:rsidR="005B68C2" w:rsidRPr="005B68C2" w:rsidRDefault="005B68C2" w:rsidP="00BC7D8B">
            <w:pPr>
              <w:spacing w:after="0" w:line="240" w:lineRule="auto"/>
              <w:jc w:val="center"/>
              <w:rPr>
                <w:rFonts w:eastAsia="Times New Roman" w:cs="Arial"/>
                <w:color w:val="000000"/>
                <w:sz w:val="16"/>
                <w:szCs w:val="16"/>
                <w:lang w:eastAsia="en-GB"/>
              </w:rPr>
            </w:pPr>
            <w:r w:rsidRPr="005B68C2">
              <w:rPr>
                <w:rFonts w:eastAsia="Times New Roman" w:cs="Arial"/>
                <w:color w:val="000000"/>
                <w:sz w:val="16"/>
                <w:szCs w:val="16"/>
                <w:lang w:eastAsia="en-GB"/>
              </w:rPr>
              <w:t>1,</w:t>
            </w:r>
            <w:r w:rsidR="00BC7D8B">
              <w:rPr>
                <w:rFonts w:eastAsia="Times New Roman" w:cs="Arial"/>
                <w:color w:val="000000"/>
                <w:sz w:val="16"/>
                <w:szCs w:val="16"/>
                <w:lang w:eastAsia="en-GB"/>
              </w:rPr>
              <w:t>456,260</w:t>
            </w:r>
          </w:p>
        </w:tc>
        <w:tc>
          <w:tcPr>
            <w:tcW w:w="264" w:type="pct"/>
            <w:tcBorders>
              <w:top w:val="nil"/>
              <w:left w:val="nil"/>
              <w:bottom w:val="single" w:sz="8" w:space="0" w:color="989DA5"/>
              <w:right w:val="single" w:sz="8" w:space="0" w:color="989DA5"/>
            </w:tcBorders>
            <w:shd w:val="clear" w:color="auto" w:fill="auto"/>
            <w:vAlign w:val="center"/>
            <w:hideMark/>
          </w:tcPr>
          <w:p w14:paraId="45C0CE88" w14:textId="77777777" w:rsidR="005B68C2" w:rsidRPr="005B68C2" w:rsidRDefault="00BC7D8B" w:rsidP="005B68C2">
            <w:pPr>
              <w:spacing w:after="0" w:line="240" w:lineRule="auto"/>
              <w:jc w:val="center"/>
              <w:rPr>
                <w:rFonts w:eastAsia="Times New Roman" w:cs="Arial"/>
                <w:color w:val="000000"/>
                <w:sz w:val="16"/>
                <w:szCs w:val="16"/>
                <w:lang w:eastAsia="en-GB"/>
              </w:rPr>
            </w:pPr>
            <w:r>
              <w:rPr>
                <w:rFonts w:eastAsia="Times New Roman" w:cs="Arial"/>
                <w:color w:val="000000"/>
                <w:sz w:val="16"/>
                <w:szCs w:val="16"/>
                <w:lang w:eastAsia="en-GB"/>
              </w:rPr>
              <w:t>12</w:t>
            </w:r>
            <w:r w:rsidR="005B68C2" w:rsidRPr="005B68C2">
              <w:rPr>
                <w:rFonts w:eastAsia="Times New Roman" w:cs="Arial"/>
                <w:color w:val="000000"/>
                <w:sz w:val="16"/>
                <w:szCs w:val="16"/>
                <w:lang w:eastAsia="en-GB"/>
              </w:rPr>
              <w:t>0,000</w:t>
            </w:r>
          </w:p>
        </w:tc>
      </w:tr>
    </w:tbl>
    <w:p w14:paraId="30BEEDF4" w14:textId="77777777" w:rsidR="00A46CEB" w:rsidRDefault="00A46CEB" w:rsidP="00A46CEB">
      <w:pPr>
        <w:rPr>
          <w:rFonts w:cs="ArialMT"/>
          <w:sz w:val="28"/>
          <w:szCs w:val="28"/>
        </w:rPr>
      </w:pPr>
    </w:p>
    <w:p w14:paraId="27BB6609" w14:textId="77777777" w:rsidR="00287E08" w:rsidRDefault="00287E08" w:rsidP="00A46CEB">
      <w:pPr>
        <w:rPr>
          <w:rFonts w:cs="ArialMT"/>
          <w:sz w:val="28"/>
          <w:szCs w:val="28"/>
        </w:rPr>
      </w:pPr>
      <w:r>
        <w:rPr>
          <w:rFonts w:cs="ArialMT"/>
          <w:sz w:val="28"/>
          <w:szCs w:val="28"/>
        </w:rPr>
        <w:t xml:space="preserve">Appendix 2: Examples of ESRC/RGC Joint Research Scheme </w:t>
      </w:r>
    </w:p>
    <w:p w14:paraId="5B462A2E" w14:textId="77777777" w:rsidR="001A4C6B" w:rsidRPr="001A4C6B" w:rsidRDefault="00287E08" w:rsidP="001A4C6B">
      <w:pPr>
        <w:rPr>
          <w:b/>
        </w:rPr>
      </w:pPr>
      <w:r w:rsidRPr="001A4C6B">
        <w:rPr>
          <w:rFonts w:cs="ArialMT"/>
          <w:b/>
        </w:rPr>
        <w:t>Table A2.1:</w:t>
      </w:r>
      <w:r w:rsidR="001A4C6B" w:rsidRPr="001A4C6B">
        <w:rPr>
          <w:rFonts w:cs="ArialMT"/>
          <w:b/>
        </w:rPr>
        <w:t xml:space="preserve"> ESRC/RGC joint f</w:t>
      </w:r>
      <w:r w:rsidRPr="001A4C6B">
        <w:rPr>
          <w:rFonts w:cs="ArialMT"/>
          <w:b/>
        </w:rPr>
        <w:t xml:space="preserve">unded </w:t>
      </w:r>
      <w:r w:rsidR="001A4C6B" w:rsidRPr="001A4C6B">
        <w:rPr>
          <w:rFonts w:cs="ArialMT"/>
          <w:b/>
        </w:rPr>
        <w:t xml:space="preserve">research projects  - fifth round funding (source: </w:t>
      </w:r>
      <w:hyperlink r:id="rId32" w:history="1">
        <w:r w:rsidR="001A4C6B" w:rsidRPr="001A4C6B">
          <w:rPr>
            <w:rStyle w:val="Hyperlink"/>
            <w:b/>
          </w:rPr>
          <w:t>http://www.ugc.edu.hk/eng/rgc/result/other/sfc1415.htm</w:t>
        </w:r>
      </w:hyperlink>
      <w:r w:rsidR="001A4C6B" w:rsidRPr="001A4C6B">
        <w:rPr>
          <w:rStyle w:val="Hyperlink"/>
          <w:b/>
        </w:rPr>
        <w:t>)</w:t>
      </w:r>
    </w:p>
    <w:p w14:paraId="2DCD086B" w14:textId="77777777" w:rsidR="00287E08" w:rsidRDefault="00287E08" w:rsidP="00A46CEB">
      <w:pPr>
        <w:rPr>
          <w:rFonts w:cs="ArialMT"/>
          <w:sz w:val="28"/>
          <w:szCs w:val="28"/>
        </w:rPr>
      </w:pPr>
    </w:p>
    <w:p w14:paraId="2DC8C551" w14:textId="77777777" w:rsidR="00287E08" w:rsidRDefault="00287E08" w:rsidP="00A46CEB">
      <w:pPr>
        <w:rPr>
          <w:rFonts w:cs="ArialMT"/>
          <w:sz w:val="28"/>
          <w:szCs w:val="28"/>
        </w:rPr>
      </w:pPr>
      <w:r w:rsidRPr="00287E08">
        <w:rPr>
          <w:noProof/>
          <w:lang w:val="en-US"/>
        </w:rPr>
        <w:drawing>
          <wp:inline distT="0" distB="0" distL="0" distR="0" wp14:anchorId="7435B980" wp14:editId="4C1A6533">
            <wp:extent cx="8863330" cy="22225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63330" cy="2222527"/>
                    </a:xfrm>
                    <a:prstGeom prst="rect">
                      <a:avLst/>
                    </a:prstGeom>
                    <a:noFill/>
                    <a:ln>
                      <a:noFill/>
                    </a:ln>
                  </pic:spPr>
                </pic:pic>
              </a:graphicData>
            </a:graphic>
          </wp:inline>
        </w:drawing>
      </w:r>
    </w:p>
    <w:p w14:paraId="0A46831B" w14:textId="77777777" w:rsidR="00287E08" w:rsidRDefault="00287E08" w:rsidP="00A46CEB">
      <w:pPr>
        <w:rPr>
          <w:rFonts w:cs="ArialMT"/>
          <w:sz w:val="28"/>
          <w:szCs w:val="28"/>
        </w:rPr>
      </w:pPr>
    </w:p>
    <w:p w14:paraId="4E204BA5" w14:textId="77777777" w:rsidR="00287E08" w:rsidRDefault="00287E08" w:rsidP="00A46CEB">
      <w:pPr>
        <w:rPr>
          <w:rFonts w:cs="ArialMT"/>
          <w:sz w:val="28"/>
          <w:szCs w:val="28"/>
        </w:rPr>
        <w:sectPr w:rsidR="00287E08" w:rsidSect="005B68C2">
          <w:pgSz w:w="16838" w:h="11906" w:orient="landscape"/>
          <w:pgMar w:top="1440" w:right="1440" w:bottom="1440" w:left="1440" w:header="709" w:footer="709" w:gutter="0"/>
          <w:cols w:space="708"/>
          <w:docGrid w:linePitch="360"/>
        </w:sectPr>
      </w:pPr>
    </w:p>
    <w:p w14:paraId="4802D28E" w14:textId="77777777" w:rsidR="00287E08" w:rsidRDefault="00287E08" w:rsidP="00A46CEB">
      <w:pPr>
        <w:rPr>
          <w:rFonts w:cs="ArialMT"/>
          <w:sz w:val="28"/>
          <w:szCs w:val="28"/>
        </w:rPr>
      </w:pPr>
    </w:p>
    <w:p w14:paraId="2F5474B8" w14:textId="77777777" w:rsidR="00A46CEB" w:rsidRPr="00287E08" w:rsidRDefault="00287E08" w:rsidP="00A46CEB">
      <w:pPr>
        <w:rPr>
          <w:rFonts w:cs="ArialMT"/>
          <w:b/>
          <w:sz w:val="28"/>
          <w:szCs w:val="28"/>
        </w:rPr>
      </w:pPr>
      <w:r w:rsidRPr="00287E08">
        <w:rPr>
          <w:rFonts w:cs="ArialMT"/>
          <w:b/>
          <w:sz w:val="28"/>
          <w:szCs w:val="28"/>
        </w:rPr>
        <w:t>Appendix 3</w:t>
      </w:r>
      <w:r w:rsidR="00715652" w:rsidRPr="00287E08">
        <w:rPr>
          <w:rFonts w:cs="ArialMT"/>
          <w:b/>
          <w:sz w:val="28"/>
          <w:szCs w:val="28"/>
        </w:rPr>
        <w:t>:</w:t>
      </w:r>
      <w:r w:rsidR="00761CF9">
        <w:rPr>
          <w:rFonts w:cs="ArialMT"/>
          <w:b/>
          <w:sz w:val="28"/>
          <w:szCs w:val="28"/>
        </w:rPr>
        <w:t xml:space="preserve"> Contacts</w:t>
      </w:r>
    </w:p>
    <w:tbl>
      <w:tblPr>
        <w:tblW w:w="7980" w:type="dxa"/>
        <w:tblLook w:val="04A0" w:firstRow="1" w:lastRow="0" w:firstColumn="1" w:lastColumn="0" w:noHBand="0" w:noVBand="1"/>
      </w:tblPr>
      <w:tblGrid>
        <w:gridCol w:w="3420"/>
        <w:gridCol w:w="4560"/>
      </w:tblGrid>
      <w:tr w:rsidR="00A46CEB" w:rsidRPr="007706F2" w14:paraId="768E55DE" w14:textId="77777777" w:rsidTr="00D277CF">
        <w:trPr>
          <w:trHeight w:val="330"/>
        </w:trPr>
        <w:tc>
          <w:tcPr>
            <w:tcW w:w="3420" w:type="dxa"/>
            <w:tcBorders>
              <w:top w:val="nil"/>
              <w:left w:val="nil"/>
              <w:bottom w:val="single" w:sz="8" w:space="0" w:color="auto"/>
              <w:right w:val="nil"/>
            </w:tcBorders>
            <w:shd w:val="clear" w:color="auto" w:fill="auto"/>
            <w:noWrap/>
            <w:vAlign w:val="bottom"/>
            <w:hideMark/>
          </w:tcPr>
          <w:p w14:paraId="560E763B" w14:textId="77777777" w:rsidR="00A46CEB" w:rsidRPr="007706F2" w:rsidRDefault="00A46CEB" w:rsidP="00D277CF">
            <w:pPr>
              <w:spacing w:after="0" w:line="240" w:lineRule="auto"/>
              <w:rPr>
                <w:rFonts w:ascii="Calibri" w:eastAsia="Times New Roman" w:hAnsi="Calibri" w:cs="Times New Roman"/>
                <w:b/>
                <w:color w:val="000000"/>
                <w:lang w:eastAsia="en-GB"/>
              </w:rPr>
            </w:pPr>
            <w:r w:rsidRPr="007706F2">
              <w:rPr>
                <w:rFonts w:ascii="Calibri" w:eastAsia="Times New Roman" w:hAnsi="Calibri" w:cs="Times New Roman"/>
                <w:b/>
                <w:color w:val="000000"/>
                <w:lang w:eastAsia="en-GB"/>
              </w:rPr>
              <w:t>Contact</w:t>
            </w:r>
          </w:p>
        </w:tc>
        <w:tc>
          <w:tcPr>
            <w:tcW w:w="4560" w:type="dxa"/>
            <w:tcBorders>
              <w:top w:val="nil"/>
              <w:left w:val="single" w:sz="8" w:space="0" w:color="auto"/>
              <w:bottom w:val="single" w:sz="8" w:space="0" w:color="auto"/>
              <w:right w:val="nil"/>
            </w:tcBorders>
            <w:shd w:val="clear" w:color="auto" w:fill="auto"/>
            <w:noWrap/>
            <w:vAlign w:val="bottom"/>
            <w:hideMark/>
          </w:tcPr>
          <w:p w14:paraId="03DAA8E7" w14:textId="77777777" w:rsidR="00A46CEB" w:rsidRPr="007706F2" w:rsidRDefault="00A46CEB" w:rsidP="00D277CF">
            <w:pPr>
              <w:spacing w:after="0" w:line="240" w:lineRule="auto"/>
              <w:rPr>
                <w:rFonts w:ascii="Calibri" w:eastAsia="Times New Roman" w:hAnsi="Calibri" w:cs="Times New Roman"/>
                <w:b/>
                <w:color w:val="000000"/>
                <w:lang w:eastAsia="en-GB"/>
              </w:rPr>
            </w:pPr>
            <w:r w:rsidRPr="007706F2">
              <w:rPr>
                <w:rFonts w:ascii="Calibri" w:eastAsia="Times New Roman" w:hAnsi="Calibri" w:cs="Times New Roman"/>
                <w:b/>
                <w:color w:val="000000"/>
                <w:lang w:eastAsia="en-GB"/>
              </w:rPr>
              <w:t>Organisation</w:t>
            </w:r>
          </w:p>
        </w:tc>
      </w:tr>
      <w:tr w:rsidR="00A46CEB" w:rsidRPr="007706F2" w14:paraId="2C0B08EA" w14:textId="77777777" w:rsidTr="00D277CF">
        <w:trPr>
          <w:trHeight w:val="315"/>
        </w:trPr>
        <w:tc>
          <w:tcPr>
            <w:tcW w:w="3420" w:type="dxa"/>
            <w:tcBorders>
              <w:top w:val="nil"/>
              <w:left w:val="nil"/>
              <w:bottom w:val="nil"/>
              <w:right w:val="nil"/>
            </w:tcBorders>
            <w:shd w:val="clear" w:color="auto" w:fill="auto"/>
            <w:noWrap/>
            <w:vAlign w:val="bottom"/>
            <w:hideMark/>
          </w:tcPr>
          <w:p w14:paraId="4D812F71" w14:textId="77777777" w:rsidR="00A46CEB" w:rsidRPr="007706F2" w:rsidRDefault="00A46CEB" w:rsidP="00D277CF">
            <w:pPr>
              <w:spacing w:after="0" w:line="240" w:lineRule="auto"/>
              <w:rPr>
                <w:rFonts w:ascii="Calibri" w:eastAsia="Times New Roman" w:hAnsi="Calibri" w:cs="Times New Roman"/>
                <w:color w:val="000000"/>
                <w:lang w:eastAsia="en-GB"/>
              </w:rPr>
            </w:pPr>
            <w:proofErr w:type="spellStart"/>
            <w:r w:rsidRPr="007706F2">
              <w:rPr>
                <w:rFonts w:ascii="Calibri" w:eastAsia="Times New Roman" w:hAnsi="Calibri" w:cs="Times New Roman"/>
                <w:color w:val="000000"/>
                <w:lang w:eastAsia="en-GB"/>
              </w:rPr>
              <w:t>Tamarin</w:t>
            </w:r>
            <w:proofErr w:type="spellEnd"/>
            <w:r w:rsidRPr="007706F2">
              <w:rPr>
                <w:rFonts w:ascii="Calibri" w:eastAsia="Times New Roman" w:hAnsi="Calibri" w:cs="Times New Roman"/>
                <w:color w:val="000000"/>
                <w:lang w:eastAsia="en-GB"/>
              </w:rPr>
              <w:t xml:space="preserve"> </w:t>
            </w:r>
            <w:proofErr w:type="spellStart"/>
            <w:r w:rsidRPr="007706F2">
              <w:rPr>
                <w:rFonts w:ascii="Calibri" w:eastAsia="Times New Roman" w:hAnsi="Calibri" w:cs="Times New Roman"/>
                <w:color w:val="000000"/>
                <w:lang w:eastAsia="en-GB"/>
              </w:rPr>
              <w:t>Adshed</w:t>
            </w:r>
            <w:proofErr w:type="spellEnd"/>
          </w:p>
        </w:tc>
        <w:tc>
          <w:tcPr>
            <w:tcW w:w="4560" w:type="dxa"/>
            <w:tcBorders>
              <w:top w:val="nil"/>
              <w:left w:val="single" w:sz="8" w:space="0" w:color="auto"/>
              <w:bottom w:val="nil"/>
              <w:right w:val="nil"/>
            </w:tcBorders>
            <w:shd w:val="clear" w:color="auto" w:fill="auto"/>
            <w:hideMark/>
          </w:tcPr>
          <w:p w14:paraId="7005DD63" w14:textId="77777777" w:rsidR="00A46CEB" w:rsidRPr="007706F2" w:rsidRDefault="00A46CEB" w:rsidP="00D277CF">
            <w:pPr>
              <w:spacing w:after="0" w:line="240" w:lineRule="auto"/>
              <w:rPr>
                <w:rFonts w:ascii="Calibri" w:eastAsia="Times New Roman" w:hAnsi="Calibri" w:cs="Times New Roman"/>
                <w:sz w:val="24"/>
                <w:szCs w:val="24"/>
                <w:lang w:eastAsia="en-GB"/>
              </w:rPr>
            </w:pPr>
            <w:r w:rsidRPr="007706F2">
              <w:rPr>
                <w:rFonts w:ascii="Calibri" w:eastAsia="Times New Roman" w:hAnsi="Calibri" w:cs="Times New Roman"/>
                <w:sz w:val="24"/>
                <w:szCs w:val="24"/>
                <w:lang w:eastAsia="en-GB"/>
              </w:rPr>
              <w:t>High Value Manufacturing Catapult</w:t>
            </w:r>
          </w:p>
        </w:tc>
      </w:tr>
      <w:tr w:rsidR="00A46CEB" w:rsidRPr="007706F2" w14:paraId="20333700" w14:textId="77777777" w:rsidTr="00D277CF">
        <w:trPr>
          <w:trHeight w:val="300"/>
        </w:trPr>
        <w:tc>
          <w:tcPr>
            <w:tcW w:w="3420" w:type="dxa"/>
            <w:tcBorders>
              <w:top w:val="nil"/>
              <w:left w:val="nil"/>
              <w:bottom w:val="nil"/>
              <w:right w:val="nil"/>
            </w:tcBorders>
            <w:shd w:val="clear" w:color="auto" w:fill="auto"/>
            <w:noWrap/>
            <w:vAlign w:val="bottom"/>
            <w:hideMark/>
          </w:tcPr>
          <w:p w14:paraId="3E61CCDA"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 xml:space="preserve">Anna </w:t>
            </w:r>
            <w:r w:rsidR="00672897" w:rsidRPr="007706F2">
              <w:rPr>
                <w:rFonts w:ascii="Calibri" w:eastAsia="Times New Roman" w:hAnsi="Calibri" w:cs="Times New Roman"/>
                <w:color w:val="000000"/>
                <w:lang w:eastAsia="en-GB"/>
              </w:rPr>
              <w:t>Angus-Smyth</w:t>
            </w:r>
          </w:p>
        </w:tc>
        <w:tc>
          <w:tcPr>
            <w:tcW w:w="4560" w:type="dxa"/>
            <w:tcBorders>
              <w:top w:val="nil"/>
              <w:left w:val="single" w:sz="8" w:space="0" w:color="auto"/>
              <w:bottom w:val="nil"/>
              <w:right w:val="nil"/>
            </w:tcBorders>
            <w:shd w:val="clear" w:color="auto" w:fill="auto"/>
            <w:vAlign w:val="bottom"/>
            <w:hideMark/>
          </w:tcPr>
          <w:p w14:paraId="48FCAADA"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EPSRC</w:t>
            </w:r>
          </w:p>
        </w:tc>
      </w:tr>
      <w:tr w:rsidR="00A46CEB" w:rsidRPr="007706F2" w14:paraId="3D4C9B62" w14:textId="77777777" w:rsidTr="00D277CF">
        <w:trPr>
          <w:trHeight w:val="600"/>
        </w:trPr>
        <w:tc>
          <w:tcPr>
            <w:tcW w:w="3420" w:type="dxa"/>
            <w:tcBorders>
              <w:top w:val="nil"/>
              <w:left w:val="nil"/>
              <w:bottom w:val="nil"/>
              <w:right w:val="nil"/>
            </w:tcBorders>
            <w:shd w:val="clear" w:color="auto" w:fill="auto"/>
            <w:noWrap/>
            <w:vAlign w:val="bottom"/>
            <w:hideMark/>
          </w:tcPr>
          <w:p w14:paraId="67D1D19D"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Amand</w:t>
            </w:r>
            <w:r>
              <w:rPr>
                <w:rFonts w:ascii="Calibri" w:eastAsia="Times New Roman" w:hAnsi="Calibri" w:cs="Times New Roman"/>
                <w:color w:val="000000"/>
                <w:lang w:eastAsia="en-GB"/>
              </w:rPr>
              <w:t>a</w:t>
            </w:r>
            <w:r w:rsidRPr="007706F2">
              <w:rPr>
                <w:rFonts w:ascii="Calibri" w:eastAsia="Times New Roman" w:hAnsi="Calibri" w:cs="Times New Roman"/>
                <w:color w:val="000000"/>
                <w:lang w:eastAsia="en-GB"/>
              </w:rPr>
              <w:t xml:space="preserve"> </w:t>
            </w:r>
            <w:proofErr w:type="spellStart"/>
            <w:r w:rsidRPr="007706F2">
              <w:rPr>
                <w:rFonts w:ascii="Calibri" w:eastAsia="Times New Roman" w:hAnsi="Calibri" w:cs="Times New Roman"/>
                <w:color w:val="000000"/>
                <w:lang w:eastAsia="en-GB"/>
              </w:rPr>
              <w:t>Baxendale</w:t>
            </w:r>
            <w:proofErr w:type="spellEnd"/>
          </w:p>
        </w:tc>
        <w:tc>
          <w:tcPr>
            <w:tcW w:w="4560" w:type="dxa"/>
            <w:tcBorders>
              <w:top w:val="nil"/>
              <w:left w:val="single" w:sz="8" w:space="0" w:color="auto"/>
              <w:bottom w:val="nil"/>
              <w:right w:val="nil"/>
            </w:tcBorders>
            <w:shd w:val="clear" w:color="auto" w:fill="auto"/>
            <w:vAlign w:val="bottom"/>
            <w:hideMark/>
          </w:tcPr>
          <w:p w14:paraId="77637356"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Head of Kno</w:t>
            </w:r>
            <w:r w:rsidR="00BC7D8B">
              <w:rPr>
                <w:rFonts w:ascii="Calibri" w:eastAsia="Times New Roman" w:hAnsi="Calibri" w:cs="Times New Roman"/>
                <w:color w:val="000000"/>
                <w:lang w:eastAsia="en-GB"/>
              </w:rPr>
              <w:t>wledge Transfer University of De</w:t>
            </w:r>
            <w:r w:rsidRPr="007706F2">
              <w:rPr>
                <w:rFonts w:ascii="Calibri" w:eastAsia="Times New Roman" w:hAnsi="Calibri" w:cs="Times New Roman"/>
                <w:color w:val="000000"/>
                <w:lang w:eastAsia="en-GB"/>
              </w:rPr>
              <w:t>rby</w:t>
            </w:r>
          </w:p>
        </w:tc>
      </w:tr>
      <w:tr w:rsidR="00A46CEB" w:rsidRPr="007706F2" w14:paraId="076D7ADB" w14:textId="77777777" w:rsidTr="00D277CF">
        <w:trPr>
          <w:trHeight w:val="300"/>
        </w:trPr>
        <w:tc>
          <w:tcPr>
            <w:tcW w:w="3420" w:type="dxa"/>
            <w:tcBorders>
              <w:top w:val="nil"/>
              <w:left w:val="nil"/>
              <w:bottom w:val="nil"/>
              <w:right w:val="nil"/>
            </w:tcBorders>
            <w:shd w:val="clear" w:color="auto" w:fill="auto"/>
            <w:noWrap/>
            <w:vAlign w:val="bottom"/>
            <w:hideMark/>
          </w:tcPr>
          <w:p w14:paraId="3EF1E33B"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Katherine Benson</w:t>
            </w:r>
          </w:p>
        </w:tc>
        <w:tc>
          <w:tcPr>
            <w:tcW w:w="4560" w:type="dxa"/>
            <w:tcBorders>
              <w:top w:val="nil"/>
              <w:left w:val="single" w:sz="8" w:space="0" w:color="auto"/>
              <w:bottom w:val="nil"/>
              <w:right w:val="nil"/>
            </w:tcBorders>
            <w:shd w:val="clear" w:color="auto" w:fill="auto"/>
            <w:vAlign w:val="bottom"/>
            <w:hideMark/>
          </w:tcPr>
          <w:p w14:paraId="60A72619"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University of Oxford</w:t>
            </w:r>
          </w:p>
        </w:tc>
      </w:tr>
      <w:tr w:rsidR="00A46CEB" w:rsidRPr="007706F2" w14:paraId="4587F425" w14:textId="77777777" w:rsidTr="00D277CF">
        <w:trPr>
          <w:trHeight w:val="300"/>
        </w:trPr>
        <w:tc>
          <w:tcPr>
            <w:tcW w:w="3420" w:type="dxa"/>
            <w:tcBorders>
              <w:top w:val="nil"/>
              <w:left w:val="nil"/>
              <w:bottom w:val="nil"/>
              <w:right w:val="nil"/>
            </w:tcBorders>
            <w:shd w:val="clear" w:color="auto" w:fill="auto"/>
            <w:noWrap/>
            <w:vAlign w:val="bottom"/>
            <w:hideMark/>
          </w:tcPr>
          <w:p w14:paraId="0E0EDB02"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 xml:space="preserve">Dr Carol </w:t>
            </w:r>
            <w:proofErr w:type="spellStart"/>
            <w:r w:rsidRPr="007706F2">
              <w:rPr>
                <w:rFonts w:ascii="Calibri" w:eastAsia="Times New Roman" w:hAnsi="Calibri" w:cs="Times New Roman"/>
                <w:color w:val="000000"/>
                <w:lang w:eastAsia="en-GB"/>
              </w:rPr>
              <w:t>Crean</w:t>
            </w:r>
            <w:proofErr w:type="spellEnd"/>
          </w:p>
        </w:tc>
        <w:tc>
          <w:tcPr>
            <w:tcW w:w="4560" w:type="dxa"/>
            <w:tcBorders>
              <w:top w:val="nil"/>
              <w:left w:val="single" w:sz="8" w:space="0" w:color="auto"/>
              <w:bottom w:val="nil"/>
              <w:right w:val="nil"/>
            </w:tcBorders>
            <w:shd w:val="clear" w:color="auto" w:fill="auto"/>
            <w:vAlign w:val="center"/>
            <w:hideMark/>
          </w:tcPr>
          <w:p w14:paraId="6AF49F16"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University of Surrey</w:t>
            </w:r>
          </w:p>
        </w:tc>
      </w:tr>
      <w:tr w:rsidR="00A46CEB" w:rsidRPr="007706F2" w14:paraId="11DA522A" w14:textId="77777777" w:rsidTr="00D277CF">
        <w:trPr>
          <w:trHeight w:val="315"/>
        </w:trPr>
        <w:tc>
          <w:tcPr>
            <w:tcW w:w="3420" w:type="dxa"/>
            <w:tcBorders>
              <w:top w:val="nil"/>
              <w:left w:val="nil"/>
              <w:bottom w:val="nil"/>
              <w:right w:val="nil"/>
            </w:tcBorders>
            <w:shd w:val="clear" w:color="auto" w:fill="auto"/>
            <w:noWrap/>
            <w:vAlign w:val="bottom"/>
            <w:hideMark/>
          </w:tcPr>
          <w:p w14:paraId="0BAE11AD"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 xml:space="preserve">Tom </w:t>
            </w:r>
            <w:proofErr w:type="spellStart"/>
            <w:r w:rsidRPr="007706F2">
              <w:rPr>
                <w:rFonts w:ascii="Calibri" w:eastAsia="Times New Roman" w:hAnsi="Calibri" w:cs="Times New Roman"/>
                <w:color w:val="000000"/>
                <w:lang w:eastAsia="en-GB"/>
              </w:rPr>
              <w:t>Hockaday</w:t>
            </w:r>
            <w:proofErr w:type="spellEnd"/>
          </w:p>
        </w:tc>
        <w:tc>
          <w:tcPr>
            <w:tcW w:w="4560" w:type="dxa"/>
            <w:tcBorders>
              <w:top w:val="nil"/>
              <w:left w:val="single" w:sz="8" w:space="0" w:color="auto"/>
              <w:bottom w:val="nil"/>
              <w:right w:val="nil"/>
            </w:tcBorders>
            <w:shd w:val="clear" w:color="auto" w:fill="auto"/>
            <w:vAlign w:val="bottom"/>
            <w:hideMark/>
          </w:tcPr>
          <w:p w14:paraId="2FE8D258" w14:textId="77777777" w:rsidR="00A46CEB" w:rsidRPr="007706F2" w:rsidRDefault="00A46CEB" w:rsidP="00D277CF">
            <w:pPr>
              <w:spacing w:after="0" w:line="240" w:lineRule="auto"/>
              <w:rPr>
                <w:rFonts w:ascii="Calibri" w:eastAsia="Times New Roman" w:hAnsi="Calibri" w:cs="Times New Roman"/>
                <w:color w:val="000000"/>
                <w:sz w:val="24"/>
                <w:szCs w:val="24"/>
                <w:lang w:eastAsia="en-GB"/>
              </w:rPr>
            </w:pPr>
            <w:r w:rsidRPr="007706F2">
              <w:rPr>
                <w:rFonts w:ascii="Calibri" w:eastAsia="Times New Roman" w:hAnsi="Calibri" w:cs="Times New Roman"/>
                <w:color w:val="000000"/>
                <w:sz w:val="24"/>
                <w:szCs w:val="24"/>
                <w:lang w:eastAsia="en-GB"/>
              </w:rPr>
              <w:t>Managing Director of Isis</w:t>
            </w:r>
          </w:p>
        </w:tc>
      </w:tr>
      <w:tr w:rsidR="00A46CEB" w:rsidRPr="007706F2" w14:paraId="3FF8B242" w14:textId="77777777" w:rsidTr="00D277CF">
        <w:trPr>
          <w:trHeight w:val="315"/>
        </w:trPr>
        <w:tc>
          <w:tcPr>
            <w:tcW w:w="3420" w:type="dxa"/>
            <w:tcBorders>
              <w:top w:val="nil"/>
              <w:left w:val="nil"/>
              <w:bottom w:val="nil"/>
              <w:right w:val="nil"/>
            </w:tcBorders>
            <w:shd w:val="clear" w:color="auto" w:fill="auto"/>
            <w:noWrap/>
            <w:vAlign w:val="bottom"/>
            <w:hideMark/>
          </w:tcPr>
          <w:p w14:paraId="7F8EC0B6"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Professor K Li</w:t>
            </w:r>
          </w:p>
        </w:tc>
        <w:tc>
          <w:tcPr>
            <w:tcW w:w="4560" w:type="dxa"/>
            <w:tcBorders>
              <w:top w:val="nil"/>
              <w:left w:val="single" w:sz="8" w:space="0" w:color="auto"/>
              <w:bottom w:val="nil"/>
              <w:right w:val="nil"/>
            </w:tcBorders>
            <w:shd w:val="clear" w:color="auto" w:fill="auto"/>
            <w:vAlign w:val="center"/>
            <w:hideMark/>
          </w:tcPr>
          <w:p w14:paraId="228413CF"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Queen's University Belfast</w:t>
            </w:r>
          </w:p>
        </w:tc>
      </w:tr>
      <w:tr w:rsidR="00A46CEB" w:rsidRPr="007706F2" w14:paraId="3C4C3444" w14:textId="77777777" w:rsidTr="00D277CF">
        <w:trPr>
          <w:trHeight w:val="300"/>
        </w:trPr>
        <w:tc>
          <w:tcPr>
            <w:tcW w:w="3420" w:type="dxa"/>
            <w:tcBorders>
              <w:top w:val="nil"/>
              <w:left w:val="nil"/>
              <w:bottom w:val="nil"/>
              <w:right w:val="nil"/>
            </w:tcBorders>
            <w:shd w:val="clear" w:color="auto" w:fill="auto"/>
            <w:noWrap/>
            <w:vAlign w:val="bottom"/>
            <w:hideMark/>
          </w:tcPr>
          <w:p w14:paraId="42DB6172" w14:textId="77777777" w:rsidR="00A46CEB" w:rsidRPr="007706F2" w:rsidRDefault="00672897"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Professor</w:t>
            </w:r>
            <w:r w:rsidR="00A46CEB" w:rsidRPr="007706F2">
              <w:rPr>
                <w:rFonts w:ascii="Calibri" w:eastAsia="Times New Roman" w:hAnsi="Calibri" w:cs="Times New Roman"/>
                <w:color w:val="000000"/>
                <w:lang w:eastAsia="en-GB"/>
              </w:rPr>
              <w:t xml:space="preserve"> W </w:t>
            </w:r>
            <w:proofErr w:type="spellStart"/>
            <w:r w:rsidR="00A46CEB" w:rsidRPr="007706F2">
              <w:rPr>
                <w:rFonts w:ascii="Calibri" w:eastAsia="Times New Roman" w:hAnsi="Calibri" w:cs="Times New Roman"/>
                <w:color w:val="000000"/>
                <w:lang w:eastAsia="en-GB"/>
              </w:rPr>
              <w:t>Luk</w:t>
            </w:r>
            <w:proofErr w:type="spellEnd"/>
          </w:p>
        </w:tc>
        <w:tc>
          <w:tcPr>
            <w:tcW w:w="4560" w:type="dxa"/>
            <w:tcBorders>
              <w:top w:val="nil"/>
              <w:left w:val="single" w:sz="8" w:space="0" w:color="auto"/>
              <w:bottom w:val="nil"/>
              <w:right w:val="nil"/>
            </w:tcBorders>
            <w:shd w:val="clear" w:color="auto" w:fill="auto"/>
            <w:vAlign w:val="center"/>
            <w:hideMark/>
          </w:tcPr>
          <w:p w14:paraId="75363996"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Imperial College</w:t>
            </w:r>
          </w:p>
        </w:tc>
      </w:tr>
      <w:tr w:rsidR="00A46CEB" w:rsidRPr="007706F2" w14:paraId="79D25671" w14:textId="77777777" w:rsidTr="00D277CF">
        <w:trPr>
          <w:trHeight w:val="960"/>
        </w:trPr>
        <w:tc>
          <w:tcPr>
            <w:tcW w:w="3420" w:type="dxa"/>
            <w:tcBorders>
              <w:top w:val="nil"/>
              <w:left w:val="nil"/>
              <w:bottom w:val="nil"/>
              <w:right w:val="nil"/>
            </w:tcBorders>
            <w:shd w:val="clear" w:color="auto" w:fill="auto"/>
            <w:noWrap/>
            <w:vAlign w:val="bottom"/>
            <w:hideMark/>
          </w:tcPr>
          <w:p w14:paraId="527DE972"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Professor Brian Mace</w:t>
            </w:r>
          </w:p>
        </w:tc>
        <w:tc>
          <w:tcPr>
            <w:tcW w:w="4560" w:type="dxa"/>
            <w:tcBorders>
              <w:top w:val="nil"/>
              <w:left w:val="single" w:sz="8" w:space="0" w:color="auto"/>
              <w:bottom w:val="nil"/>
              <w:right w:val="nil"/>
            </w:tcBorders>
            <w:shd w:val="clear" w:color="auto" w:fill="auto"/>
            <w:vAlign w:val="bottom"/>
            <w:hideMark/>
          </w:tcPr>
          <w:p w14:paraId="4371A4F6" w14:textId="77777777" w:rsidR="00A46CEB" w:rsidRPr="007706F2" w:rsidRDefault="00A46CEB" w:rsidP="00D277CF">
            <w:pPr>
              <w:spacing w:after="0" w:line="240" w:lineRule="auto"/>
              <w:rPr>
                <w:rFonts w:ascii="Calibri" w:eastAsia="Times New Roman" w:hAnsi="Calibri" w:cs="Times New Roman"/>
                <w:color w:val="000000"/>
                <w:sz w:val="24"/>
                <w:szCs w:val="24"/>
                <w:lang w:eastAsia="en-GB"/>
              </w:rPr>
            </w:pPr>
            <w:r w:rsidRPr="007706F2">
              <w:rPr>
                <w:rFonts w:ascii="Calibri" w:eastAsia="Times New Roman" w:hAnsi="Calibri" w:cs="Times New Roman"/>
                <w:color w:val="000000"/>
                <w:sz w:val="24"/>
                <w:szCs w:val="24"/>
                <w:lang w:eastAsia="en-GB"/>
              </w:rPr>
              <w:t xml:space="preserve">EU and International Innovation Policy Manager, Department for Business, Innovation and Skills </w:t>
            </w:r>
          </w:p>
        </w:tc>
      </w:tr>
      <w:tr w:rsidR="00A46CEB" w:rsidRPr="007706F2" w14:paraId="69701A0C" w14:textId="77777777" w:rsidTr="00D277CF">
        <w:trPr>
          <w:trHeight w:val="300"/>
        </w:trPr>
        <w:tc>
          <w:tcPr>
            <w:tcW w:w="3420" w:type="dxa"/>
            <w:tcBorders>
              <w:top w:val="nil"/>
              <w:left w:val="nil"/>
              <w:bottom w:val="nil"/>
              <w:right w:val="nil"/>
            </w:tcBorders>
            <w:shd w:val="clear" w:color="auto" w:fill="auto"/>
            <w:noWrap/>
            <w:vAlign w:val="bottom"/>
            <w:hideMark/>
          </w:tcPr>
          <w:p w14:paraId="154B2E88"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 xml:space="preserve">Professor Paul </w:t>
            </w:r>
            <w:proofErr w:type="spellStart"/>
            <w:r w:rsidRPr="007706F2">
              <w:rPr>
                <w:rFonts w:ascii="Calibri" w:eastAsia="Times New Roman" w:hAnsi="Calibri" w:cs="Times New Roman"/>
                <w:color w:val="000000"/>
                <w:lang w:eastAsia="en-GB"/>
              </w:rPr>
              <w:t>Mawby</w:t>
            </w:r>
            <w:proofErr w:type="spellEnd"/>
          </w:p>
        </w:tc>
        <w:tc>
          <w:tcPr>
            <w:tcW w:w="4560" w:type="dxa"/>
            <w:tcBorders>
              <w:top w:val="nil"/>
              <w:left w:val="single" w:sz="8" w:space="0" w:color="auto"/>
              <w:bottom w:val="nil"/>
              <w:right w:val="nil"/>
            </w:tcBorders>
            <w:shd w:val="clear" w:color="auto" w:fill="auto"/>
            <w:vAlign w:val="center"/>
            <w:hideMark/>
          </w:tcPr>
          <w:p w14:paraId="0044C617"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University of Warwick</w:t>
            </w:r>
          </w:p>
        </w:tc>
      </w:tr>
      <w:tr w:rsidR="00A46CEB" w:rsidRPr="007706F2" w14:paraId="5D50EEC2" w14:textId="77777777" w:rsidTr="00D277CF">
        <w:trPr>
          <w:trHeight w:val="945"/>
        </w:trPr>
        <w:tc>
          <w:tcPr>
            <w:tcW w:w="3420" w:type="dxa"/>
            <w:tcBorders>
              <w:top w:val="nil"/>
              <w:left w:val="nil"/>
              <w:bottom w:val="nil"/>
              <w:right w:val="nil"/>
            </w:tcBorders>
            <w:shd w:val="clear" w:color="auto" w:fill="auto"/>
            <w:noWrap/>
            <w:vAlign w:val="bottom"/>
            <w:hideMark/>
          </w:tcPr>
          <w:p w14:paraId="0CA43952"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Nick Rousseau</w:t>
            </w:r>
          </w:p>
        </w:tc>
        <w:tc>
          <w:tcPr>
            <w:tcW w:w="4560" w:type="dxa"/>
            <w:tcBorders>
              <w:top w:val="nil"/>
              <w:left w:val="single" w:sz="8" w:space="0" w:color="auto"/>
              <w:bottom w:val="nil"/>
              <w:right w:val="nil"/>
            </w:tcBorders>
            <w:shd w:val="clear" w:color="auto" w:fill="auto"/>
            <w:vAlign w:val="bottom"/>
            <w:hideMark/>
          </w:tcPr>
          <w:p w14:paraId="1337C36D" w14:textId="77777777" w:rsidR="00A46CEB" w:rsidRPr="007706F2" w:rsidRDefault="00A46CEB" w:rsidP="00D277CF">
            <w:pPr>
              <w:spacing w:after="0" w:line="240" w:lineRule="auto"/>
              <w:rPr>
                <w:rFonts w:ascii="Calibri" w:eastAsia="Times New Roman" w:hAnsi="Calibri" w:cs="Times New Roman"/>
                <w:color w:val="000000"/>
                <w:sz w:val="24"/>
                <w:szCs w:val="24"/>
                <w:lang w:eastAsia="en-GB"/>
              </w:rPr>
            </w:pPr>
            <w:r w:rsidRPr="007706F2">
              <w:rPr>
                <w:rFonts w:ascii="Calibri" w:eastAsia="Times New Roman" w:hAnsi="Calibri" w:cs="Times New Roman"/>
                <w:color w:val="000000"/>
                <w:sz w:val="24"/>
                <w:szCs w:val="24"/>
                <w:lang w:eastAsia="en-GB"/>
              </w:rPr>
              <w:t xml:space="preserve">EU and International Innovation Policy Manager, Department for Business, Innovation and Skills </w:t>
            </w:r>
          </w:p>
        </w:tc>
      </w:tr>
      <w:tr w:rsidR="00A46CEB" w:rsidRPr="007706F2" w14:paraId="71E6DBB6" w14:textId="77777777" w:rsidTr="00D277CF">
        <w:trPr>
          <w:trHeight w:val="315"/>
        </w:trPr>
        <w:tc>
          <w:tcPr>
            <w:tcW w:w="3420" w:type="dxa"/>
            <w:tcBorders>
              <w:top w:val="nil"/>
              <w:left w:val="nil"/>
              <w:bottom w:val="nil"/>
              <w:right w:val="nil"/>
            </w:tcBorders>
            <w:shd w:val="clear" w:color="auto" w:fill="auto"/>
            <w:noWrap/>
            <w:vAlign w:val="bottom"/>
            <w:hideMark/>
          </w:tcPr>
          <w:p w14:paraId="04E4713B"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Barrie Shepherd</w:t>
            </w:r>
          </w:p>
        </w:tc>
        <w:tc>
          <w:tcPr>
            <w:tcW w:w="4560" w:type="dxa"/>
            <w:tcBorders>
              <w:top w:val="nil"/>
              <w:left w:val="single" w:sz="8" w:space="0" w:color="auto"/>
              <w:bottom w:val="nil"/>
              <w:right w:val="nil"/>
            </w:tcBorders>
            <w:shd w:val="clear" w:color="auto" w:fill="auto"/>
            <w:hideMark/>
          </w:tcPr>
          <w:p w14:paraId="4AD8955D" w14:textId="77777777" w:rsidR="00A46CEB" w:rsidRPr="007706F2" w:rsidRDefault="00A46CEB" w:rsidP="00D277CF">
            <w:pPr>
              <w:spacing w:after="0" w:line="240" w:lineRule="auto"/>
              <w:rPr>
                <w:rFonts w:ascii="Calibri" w:eastAsia="Times New Roman" w:hAnsi="Calibri" w:cs="Times New Roman"/>
                <w:sz w:val="24"/>
                <w:szCs w:val="24"/>
                <w:lang w:eastAsia="en-GB"/>
              </w:rPr>
            </w:pPr>
            <w:r w:rsidRPr="007706F2">
              <w:rPr>
                <w:rFonts w:ascii="Calibri" w:eastAsia="Times New Roman" w:hAnsi="Calibri" w:cs="Times New Roman"/>
                <w:sz w:val="24"/>
                <w:szCs w:val="24"/>
                <w:lang w:eastAsia="en-GB"/>
              </w:rPr>
              <w:t>University of Strathclyde</w:t>
            </w:r>
          </w:p>
        </w:tc>
      </w:tr>
      <w:tr w:rsidR="00A46CEB" w:rsidRPr="007706F2" w14:paraId="488D583F" w14:textId="77777777" w:rsidTr="00D277CF">
        <w:trPr>
          <w:trHeight w:val="300"/>
        </w:trPr>
        <w:tc>
          <w:tcPr>
            <w:tcW w:w="3420" w:type="dxa"/>
            <w:tcBorders>
              <w:top w:val="nil"/>
              <w:left w:val="nil"/>
              <w:bottom w:val="nil"/>
              <w:right w:val="nil"/>
            </w:tcBorders>
            <w:shd w:val="clear" w:color="auto" w:fill="auto"/>
            <w:noWrap/>
            <w:vAlign w:val="bottom"/>
            <w:hideMark/>
          </w:tcPr>
          <w:p w14:paraId="4087C788"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Debbie Shields</w:t>
            </w:r>
          </w:p>
        </w:tc>
        <w:tc>
          <w:tcPr>
            <w:tcW w:w="4560" w:type="dxa"/>
            <w:tcBorders>
              <w:top w:val="nil"/>
              <w:left w:val="single" w:sz="8" w:space="0" w:color="auto"/>
              <w:bottom w:val="nil"/>
              <w:right w:val="nil"/>
            </w:tcBorders>
            <w:shd w:val="clear" w:color="auto" w:fill="auto"/>
            <w:vAlign w:val="bottom"/>
            <w:hideMark/>
          </w:tcPr>
          <w:p w14:paraId="33FE9455"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Royal Society</w:t>
            </w:r>
          </w:p>
        </w:tc>
      </w:tr>
      <w:tr w:rsidR="00A46CEB" w:rsidRPr="007706F2" w14:paraId="28A16A81" w14:textId="77777777" w:rsidTr="00D277CF">
        <w:trPr>
          <w:trHeight w:val="300"/>
        </w:trPr>
        <w:tc>
          <w:tcPr>
            <w:tcW w:w="3420" w:type="dxa"/>
            <w:tcBorders>
              <w:top w:val="nil"/>
              <w:left w:val="nil"/>
              <w:bottom w:val="nil"/>
              <w:right w:val="nil"/>
            </w:tcBorders>
            <w:shd w:val="clear" w:color="auto" w:fill="auto"/>
            <w:noWrap/>
            <w:vAlign w:val="bottom"/>
            <w:hideMark/>
          </w:tcPr>
          <w:p w14:paraId="717F3AC8"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Sue Smart</w:t>
            </w:r>
          </w:p>
        </w:tc>
        <w:tc>
          <w:tcPr>
            <w:tcW w:w="4560" w:type="dxa"/>
            <w:tcBorders>
              <w:top w:val="nil"/>
              <w:left w:val="single" w:sz="8" w:space="0" w:color="auto"/>
              <w:bottom w:val="nil"/>
              <w:right w:val="nil"/>
            </w:tcBorders>
            <w:shd w:val="clear" w:color="auto" w:fill="auto"/>
            <w:vAlign w:val="bottom"/>
            <w:hideMark/>
          </w:tcPr>
          <w:p w14:paraId="38FEF8F4"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EPSRC</w:t>
            </w:r>
          </w:p>
        </w:tc>
      </w:tr>
      <w:tr w:rsidR="00A46CEB" w:rsidRPr="007706F2" w14:paraId="7F419F1D" w14:textId="77777777" w:rsidTr="00D277CF">
        <w:trPr>
          <w:trHeight w:val="315"/>
        </w:trPr>
        <w:tc>
          <w:tcPr>
            <w:tcW w:w="3420" w:type="dxa"/>
            <w:tcBorders>
              <w:top w:val="nil"/>
              <w:left w:val="nil"/>
              <w:bottom w:val="nil"/>
              <w:right w:val="nil"/>
            </w:tcBorders>
            <w:shd w:val="clear" w:color="auto" w:fill="auto"/>
            <w:noWrap/>
            <w:vAlign w:val="bottom"/>
            <w:hideMark/>
          </w:tcPr>
          <w:p w14:paraId="537FA3BD"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Professor Andrew Smith</w:t>
            </w:r>
          </w:p>
        </w:tc>
        <w:tc>
          <w:tcPr>
            <w:tcW w:w="4560" w:type="dxa"/>
            <w:tcBorders>
              <w:top w:val="nil"/>
              <w:left w:val="single" w:sz="8" w:space="0" w:color="auto"/>
              <w:bottom w:val="nil"/>
              <w:right w:val="nil"/>
            </w:tcBorders>
            <w:shd w:val="clear" w:color="auto" w:fill="auto"/>
            <w:vAlign w:val="center"/>
            <w:hideMark/>
          </w:tcPr>
          <w:p w14:paraId="62B9716F"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University of Nottingham</w:t>
            </w:r>
          </w:p>
        </w:tc>
      </w:tr>
      <w:tr w:rsidR="00A46CEB" w:rsidRPr="007706F2" w14:paraId="519664B3" w14:textId="77777777" w:rsidTr="00D277CF">
        <w:trPr>
          <w:trHeight w:val="315"/>
        </w:trPr>
        <w:tc>
          <w:tcPr>
            <w:tcW w:w="3420" w:type="dxa"/>
            <w:tcBorders>
              <w:top w:val="nil"/>
              <w:left w:val="nil"/>
              <w:bottom w:val="nil"/>
              <w:right w:val="nil"/>
            </w:tcBorders>
            <w:shd w:val="clear" w:color="auto" w:fill="auto"/>
            <w:noWrap/>
            <w:vAlign w:val="bottom"/>
            <w:hideMark/>
          </w:tcPr>
          <w:p w14:paraId="13821C0A"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 xml:space="preserve">Dr </w:t>
            </w:r>
            <w:proofErr w:type="spellStart"/>
            <w:r w:rsidRPr="007706F2">
              <w:rPr>
                <w:rFonts w:ascii="Calibri" w:eastAsia="Times New Roman" w:hAnsi="Calibri" w:cs="Times New Roman"/>
                <w:color w:val="000000"/>
                <w:lang w:eastAsia="en-GB"/>
              </w:rPr>
              <w:t>Wanqing</w:t>
            </w:r>
            <w:proofErr w:type="spellEnd"/>
            <w:r w:rsidRPr="007706F2">
              <w:rPr>
                <w:rFonts w:ascii="Calibri" w:eastAsia="Times New Roman" w:hAnsi="Calibri" w:cs="Times New Roman"/>
                <w:color w:val="000000"/>
                <w:lang w:eastAsia="en-GB"/>
              </w:rPr>
              <w:t xml:space="preserve"> </w:t>
            </w:r>
            <w:proofErr w:type="spellStart"/>
            <w:r w:rsidRPr="007706F2">
              <w:rPr>
                <w:rFonts w:ascii="Calibri" w:eastAsia="Times New Roman" w:hAnsi="Calibri" w:cs="Times New Roman"/>
                <w:color w:val="000000"/>
                <w:lang w:eastAsia="en-GB"/>
              </w:rPr>
              <w:t>Tu</w:t>
            </w:r>
            <w:proofErr w:type="spellEnd"/>
          </w:p>
        </w:tc>
        <w:tc>
          <w:tcPr>
            <w:tcW w:w="4560" w:type="dxa"/>
            <w:tcBorders>
              <w:top w:val="nil"/>
              <w:left w:val="single" w:sz="8" w:space="0" w:color="auto"/>
              <w:bottom w:val="nil"/>
              <w:right w:val="nil"/>
            </w:tcBorders>
            <w:shd w:val="clear" w:color="auto" w:fill="auto"/>
            <w:hideMark/>
          </w:tcPr>
          <w:p w14:paraId="017A72E5" w14:textId="77777777" w:rsidR="00A46CEB" w:rsidRPr="007706F2" w:rsidRDefault="00A46CEB" w:rsidP="00D277CF">
            <w:pPr>
              <w:spacing w:after="0" w:line="240" w:lineRule="auto"/>
              <w:rPr>
                <w:rFonts w:ascii="Calibri" w:eastAsia="Times New Roman" w:hAnsi="Calibri" w:cs="Times New Roman"/>
                <w:sz w:val="24"/>
                <w:szCs w:val="24"/>
                <w:lang w:eastAsia="en-GB"/>
              </w:rPr>
            </w:pPr>
            <w:r w:rsidRPr="007706F2">
              <w:rPr>
                <w:rFonts w:ascii="Calibri" w:eastAsia="Times New Roman" w:hAnsi="Calibri" w:cs="Times New Roman"/>
                <w:sz w:val="24"/>
                <w:szCs w:val="24"/>
                <w:lang w:eastAsia="en-GB"/>
              </w:rPr>
              <w:t xml:space="preserve"> Robert Gordon's University</w:t>
            </w:r>
          </w:p>
        </w:tc>
      </w:tr>
      <w:tr w:rsidR="00A46CEB" w:rsidRPr="007706F2" w14:paraId="7A961E2F" w14:textId="77777777" w:rsidTr="00D277CF">
        <w:trPr>
          <w:trHeight w:val="300"/>
        </w:trPr>
        <w:tc>
          <w:tcPr>
            <w:tcW w:w="3420" w:type="dxa"/>
            <w:tcBorders>
              <w:top w:val="nil"/>
              <w:left w:val="nil"/>
              <w:bottom w:val="nil"/>
              <w:right w:val="nil"/>
            </w:tcBorders>
            <w:shd w:val="clear" w:color="auto" w:fill="auto"/>
            <w:noWrap/>
            <w:vAlign w:val="bottom"/>
            <w:hideMark/>
          </w:tcPr>
          <w:p w14:paraId="11A218FF"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 xml:space="preserve">Professor Nick </w:t>
            </w:r>
            <w:proofErr w:type="spellStart"/>
            <w:r w:rsidRPr="007706F2">
              <w:rPr>
                <w:rFonts w:ascii="Calibri" w:eastAsia="Times New Roman" w:hAnsi="Calibri" w:cs="Times New Roman"/>
                <w:color w:val="000000"/>
                <w:lang w:eastAsia="en-GB"/>
              </w:rPr>
              <w:t>Veck</w:t>
            </w:r>
            <w:proofErr w:type="spellEnd"/>
          </w:p>
        </w:tc>
        <w:tc>
          <w:tcPr>
            <w:tcW w:w="4560" w:type="dxa"/>
            <w:tcBorders>
              <w:top w:val="nil"/>
              <w:left w:val="single" w:sz="8" w:space="0" w:color="auto"/>
              <w:bottom w:val="nil"/>
              <w:right w:val="nil"/>
            </w:tcBorders>
            <w:shd w:val="clear" w:color="auto" w:fill="auto"/>
            <w:vAlign w:val="bottom"/>
            <w:hideMark/>
          </w:tcPr>
          <w:p w14:paraId="12A5B825" w14:textId="77777777" w:rsidR="00A46CEB" w:rsidRPr="007706F2" w:rsidRDefault="00A46CEB" w:rsidP="00D277CF">
            <w:pPr>
              <w:spacing w:after="0" w:line="240" w:lineRule="auto"/>
              <w:rPr>
                <w:rFonts w:ascii="Calibri" w:eastAsia="Times New Roman" w:hAnsi="Calibri" w:cs="Times New Roman"/>
                <w:color w:val="000000"/>
                <w:lang w:eastAsia="en-GB"/>
              </w:rPr>
            </w:pPr>
            <w:r w:rsidRPr="007706F2">
              <w:rPr>
                <w:rFonts w:ascii="Calibri" w:eastAsia="Times New Roman" w:hAnsi="Calibri" w:cs="Times New Roman"/>
                <w:color w:val="000000"/>
                <w:lang w:eastAsia="en-GB"/>
              </w:rPr>
              <w:t>Satellite Applications Catapult</w:t>
            </w:r>
          </w:p>
        </w:tc>
      </w:tr>
    </w:tbl>
    <w:p w14:paraId="6C10DA7F" w14:textId="77777777" w:rsidR="00715652" w:rsidRDefault="00715652">
      <w:r>
        <w:br w:type="page"/>
      </w:r>
    </w:p>
    <w:tbl>
      <w:tblPr>
        <w:tblW w:w="7980" w:type="dxa"/>
        <w:tblLook w:val="04A0" w:firstRow="1" w:lastRow="0" w:firstColumn="1" w:lastColumn="0" w:noHBand="0" w:noVBand="1"/>
      </w:tblPr>
      <w:tblGrid>
        <w:gridCol w:w="3420"/>
        <w:gridCol w:w="4560"/>
      </w:tblGrid>
      <w:tr w:rsidR="00A46CEB" w:rsidRPr="007706F2" w14:paraId="6430761B" w14:textId="77777777" w:rsidTr="00D277CF">
        <w:trPr>
          <w:trHeight w:val="315"/>
        </w:trPr>
        <w:tc>
          <w:tcPr>
            <w:tcW w:w="3420" w:type="dxa"/>
            <w:tcBorders>
              <w:top w:val="nil"/>
              <w:left w:val="nil"/>
              <w:bottom w:val="nil"/>
              <w:right w:val="nil"/>
            </w:tcBorders>
            <w:shd w:val="clear" w:color="auto" w:fill="auto"/>
            <w:noWrap/>
            <w:vAlign w:val="bottom"/>
            <w:hideMark/>
          </w:tcPr>
          <w:p w14:paraId="5D9B29DA" w14:textId="77777777" w:rsidR="00A46CEB" w:rsidRPr="007706F2" w:rsidRDefault="00A46CEB" w:rsidP="00D277CF">
            <w:pPr>
              <w:spacing w:after="0" w:line="240" w:lineRule="auto"/>
              <w:rPr>
                <w:rFonts w:ascii="Calibri" w:eastAsia="Times New Roman" w:hAnsi="Calibri" w:cs="Times New Roman"/>
                <w:color w:val="000000"/>
                <w:lang w:eastAsia="en-GB"/>
              </w:rPr>
            </w:pPr>
          </w:p>
        </w:tc>
        <w:tc>
          <w:tcPr>
            <w:tcW w:w="4560" w:type="dxa"/>
            <w:tcBorders>
              <w:top w:val="nil"/>
              <w:left w:val="nil"/>
              <w:bottom w:val="nil"/>
              <w:right w:val="nil"/>
            </w:tcBorders>
            <w:shd w:val="clear" w:color="auto" w:fill="auto"/>
            <w:noWrap/>
            <w:vAlign w:val="bottom"/>
            <w:hideMark/>
          </w:tcPr>
          <w:p w14:paraId="24A189CE" w14:textId="77777777" w:rsidR="00A46CEB" w:rsidRPr="007706F2" w:rsidRDefault="00A46CEB" w:rsidP="00D277CF">
            <w:pPr>
              <w:spacing w:after="0" w:line="240" w:lineRule="auto"/>
              <w:rPr>
                <w:rFonts w:ascii="Times New Roman" w:eastAsia="Times New Roman" w:hAnsi="Times New Roman" w:cs="Times New Roman"/>
                <w:sz w:val="20"/>
                <w:szCs w:val="20"/>
                <w:lang w:eastAsia="en-GB"/>
              </w:rPr>
            </w:pPr>
          </w:p>
        </w:tc>
      </w:tr>
      <w:tr w:rsidR="00A46CEB" w:rsidRPr="007706F2" w14:paraId="11CA3381" w14:textId="77777777" w:rsidTr="00D277CF">
        <w:trPr>
          <w:trHeight w:val="300"/>
        </w:trPr>
        <w:tc>
          <w:tcPr>
            <w:tcW w:w="3420" w:type="dxa"/>
            <w:tcBorders>
              <w:top w:val="nil"/>
              <w:left w:val="nil"/>
              <w:bottom w:val="single" w:sz="4" w:space="0" w:color="auto"/>
              <w:right w:val="nil"/>
            </w:tcBorders>
            <w:shd w:val="clear" w:color="auto" w:fill="auto"/>
            <w:noWrap/>
            <w:vAlign w:val="bottom"/>
            <w:hideMark/>
          </w:tcPr>
          <w:p w14:paraId="322FD495" w14:textId="77777777" w:rsidR="00A46CEB" w:rsidRPr="007706F2" w:rsidRDefault="00A46CEB" w:rsidP="00D277CF">
            <w:pPr>
              <w:spacing w:after="0" w:line="240" w:lineRule="auto"/>
              <w:rPr>
                <w:rFonts w:ascii="Calibri" w:eastAsia="Times New Roman" w:hAnsi="Calibri" w:cs="Times New Roman"/>
                <w:b/>
                <w:bCs/>
                <w:color w:val="000000"/>
                <w:lang w:eastAsia="en-GB"/>
              </w:rPr>
            </w:pPr>
            <w:r w:rsidRPr="007706F2">
              <w:rPr>
                <w:rFonts w:ascii="Calibri" w:eastAsia="Times New Roman" w:hAnsi="Calibri" w:cs="Times New Roman"/>
                <w:b/>
                <w:bCs/>
                <w:color w:val="000000"/>
                <w:lang w:eastAsia="en-GB"/>
              </w:rPr>
              <w:t>Name</w:t>
            </w:r>
          </w:p>
        </w:tc>
        <w:tc>
          <w:tcPr>
            <w:tcW w:w="4560" w:type="dxa"/>
            <w:tcBorders>
              <w:top w:val="nil"/>
              <w:left w:val="single" w:sz="8" w:space="0" w:color="auto"/>
              <w:bottom w:val="single" w:sz="4" w:space="0" w:color="auto"/>
              <w:right w:val="nil"/>
            </w:tcBorders>
            <w:shd w:val="clear" w:color="auto" w:fill="auto"/>
            <w:noWrap/>
            <w:vAlign w:val="bottom"/>
            <w:hideMark/>
          </w:tcPr>
          <w:p w14:paraId="6FFB2BBF" w14:textId="77777777" w:rsidR="00A46CEB" w:rsidRPr="007706F2" w:rsidRDefault="00A46CEB" w:rsidP="00D277CF">
            <w:pPr>
              <w:spacing w:after="0" w:line="240" w:lineRule="auto"/>
              <w:rPr>
                <w:rFonts w:ascii="Calibri" w:eastAsia="Times New Roman" w:hAnsi="Calibri" w:cs="Times New Roman"/>
                <w:b/>
                <w:bCs/>
                <w:color w:val="000000"/>
                <w:lang w:eastAsia="en-GB"/>
              </w:rPr>
            </w:pPr>
            <w:r w:rsidRPr="007706F2">
              <w:rPr>
                <w:rFonts w:ascii="Calibri" w:eastAsia="Times New Roman" w:hAnsi="Calibri" w:cs="Times New Roman"/>
                <w:b/>
                <w:bCs/>
                <w:color w:val="000000"/>
                <w:lang w:eastAsia="en-GB"/>
              </w:rPr>
              <w:t>Organisation</w:t>
            </w:r>
          </w:p>
        </w:tc>
      </w:tr>
      <w:tr w:rsidR="00A46CEB" w:rsidRPr="007706F2" w14:paraId="60A3786E" w14:textId="77777777" w:rsidTr="00D277CF">
        <w:trPr>
          <w:trHeight w:val="315"/>
        </w:trPr>
        <w:tc>
          <w:tcPr>
            <w:tcW w:w="3420" w:type="dxa"/>
            <w:tcBorders>
              <w:top w:val="nil"/>
              <w:left w:val="nil"/>
              <w:bottom w:val="nil"/>
              <w:right w:val="nil"/>
            </w:tcBorders>
            <w:shd w:val="clear" w:color="auto" w:fill="auto"/>
            <w:vAlign w:val="center"/>
            <w:hideMark/>
          </w:tcPr>
          <w:p w14:paraId="15268BBF" w14:textId="77777777" w:rsidR="00A46CEB" w:rsidRPr="007706F2" w:rsidRDefault="008E1316" w:rsidP="00D277CF">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Dr </w:t>
            </w:r>
            <w:r w:rsidR="00A46CEB" w:rsidRPr="007706F2">
              <w:rPr>
                <w:rFonts w:ascii="Calibri" w:eastAsia="Times New Roman" w:hAnsi="Calibri" w:cs="Times New Roman"/>
                <w:color w:val="000000"/>
                <w:sz w:val="18"/>
                <w:szCs w:val="18"/>
                <w:lang w:eastAsia="en-GB"/>
              </w:rPr>
              <w:t xml:space="preserve">Richard Armour </w:t>
            </w:r>
          </w:p>
        </w:tc>
        <w:tc>
          <w:tcPr>
            <w:tcW w:w="4560" w:type="dxa"/>
            <w:tcBorders>
              <w:top w:val="nil"/>
              <w:left w:val="single" w:sz="8" w:space="0" w:color="auto"/>
              <w:bottom w:val="nil"/>
              <w:right w:val="nil"/>
            </w:tcBorders>
            <w:shd w:val="clear" w:color="auto" w:fill="auto"/>
            <w:vAlign w:val="center"/>
            <w:hideMark/>
          </w:tcPr>
          <w:p w14:paraId="02CBD47D"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UGC</w:t>
            </w:r>
          </w:p>
        </w:tc>
      </w:tr>
      <w:tr w:rsidR="00A46CEB" w:rsidRPr="007706F2" w14:paraId="37BA797C" w14:textId="77777777" w:rsidTr="00D277CF">
        <w:trPr>
          <w:trHeight w:val="315"/>
        </w:trPr>
        <w:tc>
          <w:tcPr>
            <w:tcW w:w="3420" w:type="dxa"/>
            <w:tcBorders>
              <w:top w:val="nil"/>
              <w:left w:val="nil"/>
              <w:bottom w:val="nil"/>
              <w:right w:val="nil"/>
            </w:tcBorders>
            <w:shd w:val="clear" w:color="auto" w:fill="auto"/>
            <w:vAlign w:val="center"/>
            <w:hideMark/>
          </w:tcPr>
          <w:p w14:paraId="7A4FF691"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Prof Johnny Chan</w:t>
            </w:r>
          </w:p>
        </w:tc>
        <w:tc>
          <w:tcPr>
            <w:tcW w:w="4560" w:type="dxa"/>
            <w:tcBorders>
              <w:top w:val="nil"/>
              <w:left w:val="single" w:sz="8" w:space="0" w:color="auto"/>
              <w:bottom w:val="nil"/>
              <w:right w:val="nil"/>
            </w:tcBorders>
            <w:shd w:val="clear" w:color="auto" w:fill="auto"/>
            <w:vAlign w:val="center"/>
            <w:hideMark/>
          </w:tcPr>
          <w:p w14:paraId="68B30B04"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City U</w:t>
            </w:r>
          </w:p>
        </w:tc>
      </w:tr>
      <w:tr w:rsidR="00A46CEB" w:rsidRPr="007706F2" w14:paraId="0A8B2289" w14:textId="77777777" w:rsidTr="00D277CF">
        <w:trPr>
          <w:trHeight w:val="315"/>
        </w:trPr>
        <w:tc>
          <w:tcPr>
            <w:tcW w:w="3420" w:type="dxa"/>
            <w:tcBorders>
              <w:top w:val="nil"/>
              <w:left w:val="nil"/>
              <w:bottom w:val="nil"/>
              <w:right w:val="nil"/>
            </w:tcBorders>
            <w:shd w:val="clear" w:color="auto" w:fill="auto"/>
            <w:vAlign w:val="center"/>
            <w:hideMark/>
          </w:tcPr>
          <w:p w14:paraId="07D36C82"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Paulina Chan</w:t>
            </w:r>
          </w:p>
        </w:tc>
        <w:tc>
          <w:tcPr>
            <w:tcW w:w="4560" w:type="dxa"/>
            <w:tcBorders>
              <w:top w:val="nil"/>
              <w:left w:val="single" w:sz="8" w:space="0" w:color="auto"/>
              <w:bottom w:val="nil"/>
              <w:right w:val="nil"/>
            </w:tcBorders>
            <w:shd w:val="clear" w:color="auto" w:fill="auto"/>
            <w:vAlign w:val="center"/>
            <w:hideMark/>
          </w:tcPr>
          <w:p w14:paraId="54F65E43"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Global Mutual </w:t>
            </w:r>
          </w:p>
        </w:tc>
      </w:tr>
      <w:tr w:rsidR="00A46CEB" w:rsidRPr="007706F2" w14:paraId="66A43065" w14:textId="77777777" w:rsidTr="00D277CF">
        <w:trPr>
          <w:trHeight w:val="315"/>
        </w:trPr>
        <w:tc>
          <w:tcPr>
            <w:tcW w:w="3420" w:type="dxa"/>
            <w:tcBorders>
              <w:top w:val="nil"/>
              <w:left w:val="nil"/>
              <w:bottom w:val="nil"/>
              <w:right w:val="nil"/>
            </w:tcBorders>
            <w:shd w:val="clear" w:color="auto" w:fill="auto"/>
            <w:vAlign w:val="center"/>
            <w:hideMark/>
          </w:tcPr>
          <w:p w14:paraId="16B88E5B"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Mark Clift</w:t>
            </w:r>
          </w:p>
        </w:tc>
        <w:tc>
          <w:tcPr>
            <w:tcW w:w="4560" w:type="dxa"/>
            <w:tcBorders>
              <w:top w:val="nil"/>
              <w:left w:val="single" w:sz="8" w:space="0" w:color="auto"/>
              <w:bottom w:val="nil"/>
              <w:right w:val="nil"/>
            </w:tcBorders>
            <w:shd w:val="clear" w:color="auto" w:fill="auto"/>
            <w:vAlign w:val="center"/>
            <w:hideMark/>
          </w:tcPr>
          <w:p w14:paraId="4139EF75"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proofErr w:type="spellStart"/>
            <w:r w:rsidRPr="007706F2">
              <w:rPr>
                <w:rFonts w:ascii="Calibri" w:eastAsia="Times New Roman" w:hAnsi="Calibri" w:cs="Times New Roman"/>
                <w:color w:val="000000"/>
                <w:sz w:val="18"/>
                <w:szCs w:val="18"/>
                <w:lang w:eastAsia="en-GB"/>
              </w:rPr>
              <w:t>Cyberport</w:t>
            </w:r>
            <w:proofErr w:type="spellEnd"/>
          </w:p>
        </w:tc>
      </w:tr>
      <w:tr w:rsidR="00A46CEB" w:rsidRPr="007706F2" w14:paraId="5EEA58EF" w14:textId="77777777" w:rsidTr="00D277CF">
        <w:trPr>
          <w:trHeight w:val="300"/>
        </w:trPr>
        <w:tc>
          <w:tcPr>
            <w:tcW w:w="3420" w:type="dxa"/>
            <w:tcBorders>
              <w:top w:val="nil"/>
              <w:left w:val="nil"/>
              <w:bottom w:val="nil"/>
              <w:right w:val="nil"/>
            </w:tcBorders>
            <w:shd w:val="clear" w:color="auto" w:fill="auto"/>
            <w:vAlign w:val="center"/>
            <w:hideMark/>
          </w:tcPr>
          <w:p w14:paraId="43E18B2D"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Andrew Davis</w:t>
            </w:r>
          </w:p>
        </w:tc>
        <w:tc>
          <w:tcPr>
            <w:tcW w:w="4560" w:type="dxa"/>
            <w:tcBorders>
              <w:top w:val="nil"/>
              <w:left w:val="single" w:sz="8" w:space="0" w:color="auto"/>
              <w:bottom w:val="nil"/>
              <w:right w:val="nil"/>
            </w:tcBorders>
            <w:shd w:val="clear" w:color="auto" w:fill="auto"/>
            <w:vAlign w:val="center"/>
            <w:hideMark/>
          </w:tcPr>
          <w:p w14:paraId="3EA51A2F"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proofErr w:type="spellStart"/>
            <w:r w:rsidRPr="007706F2">
              <w:rPr>
                <w:rFonts w:ascii="Calibri" w:eastAsia="Times New Roman" w:hAnsi="Calibri" w:cs="Times New Roman"/>
                <w:color w:val="000000"/>
                <w:sz w:val="18"/>
                <w:szCs w:val="18"/>
                <w:lang w:eastAsia="en-GB"/>
              </w:rPr>
              <w:t>InvestHK</w:t>
            </w:r>
            <w:proofErr w:type="spellEnd"/>
          </w:p>
        </w:tc>
      </w:tr>
      <w:tr w:rsidR="00A46CEB" w:rsidRPr="007706F2" w14:paraId="389233A5" w14:textId="77777777" w:rsidTr="00D277CF">
        <w:trPr>
          <w:trHeight w:val="300"/>
        </w:trPr>
        <w:tc>
          <w:tcPr>
            <w:tcW w:w="3420" w:type="dxa"/>
            <w:tcBorders>
              <w:top w:val="nil"/>
              <w:left w:val="nil"/>
              <w:bottom w:val="nil"/>
              <w:right w:val="nil"/>
            </w:tcBorders>
            <w:shd w:val="clear" w:color="auto" w:fill="auto"/>
            <w:vAlign w:val="center"/>
            <w:hideMark/>
          </w:tcPr>
          <w:p w14:paraId="5F62BD30"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Jim Dick </w:t>
            </w:r>
          </w:p>
        </w:tc>
        <w:tc>
          <w:tcPr>
            <w:tcW w:w="4560" w:type="dxa"/>
            <w:tcBorders>
              <w:top w:val="nil"/>
              <w:left w:val="single" w:sz="8" w:space="0" w:color="auto"/>
              <w:bottom w:val="nil"/>
              <w:right w:val="nil"/>
            </w:tcBorders>
            <w:shd w:val="clear" w:color="auto" w:fill="auto"/>
            <w:vAlign w:val="center"/>
            <w:hideMark/>
          </w:tcPr>
          <w:p w14:paraId="6A00B7A5"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Johnson Electric </w:t>
            </w:r>
          </w:p>
        </w:tc>
      </w:tr>
      <w:tr w:rsidR="00A46CEB" w:rsidRPr="007706F2" w14:paraId="7215E944" w14:textId="77777777" w:rsidTr="00D277CF">
        <w:trPr>
          <w:trHeight w:val="300"/>
        </w:trPr>
        <w:tc>
          <w:tcPr>
            <w:tcW w:w="3420" w:type="dxa"/>
            <w:tcBorders>
              <w:top w:val="nil"/>
              <w:left w:val="nil"/>
              <w:bottom w:val="nil"/>
              <w:right w:val="nil"/>
            </w:tcBorders>
            <w:shd w:val="clear" w:color="auto" w:fill="auto"/>
            <w:vAlign w:val="center"/>
            <w:hideMark/>
          </w:tcPr>
          <w:p w14:paraId="5BD420B3"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Emily </w:t>
            </w:r>
            <w:proofErr w:type="spellStart"/>
            <w:r w:rsidRPr="007706F2">
              <w:rPr>
                <w:rFonts w:ascii="Calibri" w:eastAsia="Times New Roman" w:hAnsi="Calibri" w:cs="Times New Roman"/>
                <w:color w:val="000000"/>
                <w:sz w:val="18"/>
                <w:szCs w:val="18"/>
                <w:lang w:eastAsia="en-GB"/>
              </w:rPr>
              <w:t>Ferrary</w:t>
            </w:r>
            <w:proofErr w:type="spellEnd"/>
            <w:r w:rsidRPr="007706F2">
              <w:rPr>
                <w:rFonts w:ascii="Calibri" w:eastAsia="Times New Roman" w:hAnsi="Calibri" w:cs="Times New Roman"/>
                <w:color w:val="000000"/>
                <w:sz w:val="18"/>
                <w:szCs w:val="18"/>
                <w:lang w:eastAsia="en-GB"/>
              </w:rPr>
              <w:t xml:space="preserve">/Jessie </w:t>
            </w:r>
            <w:r w:rsidR="008E1316">
              <w:rPr>
                <w:rFonts w:ascii="Calibri" w:eastAsia="Times New Roman" w:hAnsi="Calibri" w:cs="Times New Roman"/>
                <w:color w:val="000000"/>
                <w:sz w:val="18"/>
                <w:szCs w:val="18"/>
                <w:lang w:eastAsia="en-GB"/>
              </w:rPr>
              <w:t>Yip</w:t>
            </w:r>
          </w:p>
        </w:tc>
        <w:tc>
          <w:tcPr>
            <w:tcW w:w="4560" w:type="dxa"/>
            <w:tcBorders>
              <w:top w:val="nil"/>
              <w:left w:val="single" w:sz="8" w:space="0" w:color="auto"/>
              <w:bottom w:val="nil"/>
              <w:right w:val="nil"/>
            </w:tcBorders>
            <w:shd w:val="clear" w:color="auto" w:fill="auto"/>
            <w:vAlign w:val="center"/>
            <w:hideMark/>
          </w:tcPr>
          <w:p w14:paraId="73F7521C"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proofErr w:type="spellStart"/>
            <w:r w:rsidRPr="007706F2">
              <w:rPr>
                <w:rFonts w:ascii="Calibri" w:eastAsia="Times New Roman" w:hAnsi="Calibri" w:cs="Times New Roman"/>
                <w:color w:val="000000"/>
                <w:sz w:val="18"/>
                <w:szCs w:val="18"/>
                <w:lang w:eastAsia="en-GB"/>
              </w:rPr>
              <w:t>BritCham</w:t>
            </w:r>
            <w:proofErr w:type="spellEnd"/>
            <w:r w:rsidRPr="007706F2">
              <w:rPr>
                <w:rFonts w:ascii="Calibri" w:eastAsia="Times New Roman" w:hAnsi="Calibri" w:cs="Times New Roman"/>
                <w:color w:val="000000"/>
                <w:sz w:val="18"/>
                <w:szCs w:val="18"/>
                <w:lang w:eastAsia="en-GB"/>
              </w:rPr>
              <w:t xml:space="preserve"> – ITC and </w:t>
            </w:r>
            <w:proofErr w:type="spellStart"/>
            <w:r w:rsidRPr="007706F2">
              <w:rPr>
                <w:rFonts w:ascii="Calibri" w:eastAsia="Times New Roman" w:hAnsi="Calibri" w:cs="Times New Roman"/>
                <w:color w:val="000000"/>
                <w:sz w:val="18"/>
                <w:szCs w:val="18"/>
                <w:lang w:eastAsia="en-GB"/>
              </w:rPr>
              <w:t>Edu</w:t>
            </w:r>
            <w:proofErr w:type="spellEnd"/>
            <w:r w:rsidRPr="007706F2">
              <w:rPr>
                <w:rFonts w:ascii="Calibri" w:eastAsia="Times New Roman" w:hAnsi="Calibri" w:cs="Times New Roman"/>
                <w:color w:val="000000"/>
                <w:sz w:val="18"/>
                <w:szCs w:val="18"/>
                <w:lang w:eastAsia="en-GB"/>
              </w:rPr>
              <w:t xml:space="preserve"> </w:t>
            </w:r>
          </w:p>
        </w:tc>
      </w:tr>
      <w:tr w:rsidR="00A46CEB" w:rsidRPr="007706F2" w14:paraId="77E525A3" w14:textId="77777777" w:rsidTr="00D277CF">
        <w:trPr>
          <w:trHeight w:val="300"/>
        </w:trPr>
        <w:tc>
          <w:tcPr>
            <w:tcW w:w="3420" w:type="dxa"/>
            <w:tcBorders>
              <w:top w:val="nil"/>
              <w:left w:val="nil"/>
              <w:bottom w:val="nil"/>
              <w:right w:val="nil"/>
            </w:tcBorders>
            <w:shd w:val="clear" w:color="auto" w:fill="auto"/>
            <w:vAlign w:val="center"/>
            <w:hideMark/>
          </w:tcPr>
          <w:p w14:paraId="4DA2C186"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Robert Gibson </w:t>
            </w:r>
          </w:p>
        </w:tc>
        <w:tc>
          <w:tcPr>
            <w:tcW w:w="4560" w:type="dxa"/>
            <w:tcBorders>
              <w:top w:val="nil"/>
              <w:left w:val="single" w:sz="8" w:space="0" w:color="auto"/>
              <w:bottom w:val="nil"/>
              <w:right w:val="nil"/>
            </w:tcBorders>
            <w:shd w:val="clear" w:color="auto" w:fill="auto"/>
            <w:vAlign w:val="center"/>
            <w:hideMark/>
          </w:tcPr>
          <w:p w14:paraId="77E71A34"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HKUST</w:t>
            </w:r>
          </w:p>
        </w:tc>
      </w:tr>
      <w:tr w:rsidR="00A46CEB" w:rsidRPr="007706F2" w14:paraId="146BD142" w14:textId="77777777" w:rsidTr="00D277CF">
        <w:trPr>
          <w:trHeight w:val="300"/>
        </w:trPr>
        <w:tc>
          <w:tcPr>
            <w:tcW w:w="3420" w:type="dxa"/>
            <w:tcBorders>
              <w:top w:val="nil"/>
              <w:left w:val="nil"/>
              <w:bottom w:val="nil"/>
              <w:right w:val="nil"/>
            </w:tcBorders>
            <w:shd w:val="clear" w:color="auto" w:fill="auto"/>
            <w:vAlign w:val="center"/>
            <w:hideMark/>
          </w:tcPr>
          <w:p w14:paraId="2CE1DC05"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Jo Hawley/Heidi Cheung</w:t>
            </w:r>
          </w:p>
        </w:tc>
        <w:tc>
          <w:tcPr>
            <w:tcW w:w="4560" w:type="dxa"/>
            <w:tcBorders>
              <w:top w:val="nil"/>
              <w:left w:val="single" w:sz="8" w:space="0" w:color="auto"/>
              <w:bottom w:val="nil"/>
              <w:right w:val="nil"/>
            </w:tcBorders>
            <w:shd w:val="clear" w:color="auto" w:fill="auto"/>
            <w:vAlign w:val="center"/>
            <w:hideMark/>
          </w:tcPr>
          <w:p w14:paraId="6FC284C1"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UKTI </w:t>
            </w:r>
          </w:p>
        </w:tc>
      </w:tr>
      <w:tr w:rsidR="00A46CEB" w:rsidRPr="007706F2" w14:paraId="77ECC034" w14:textId="77777777" w:rsidTr="00D277CF">
        <w:trPr>
          <w:trHeight w:val="300"/>
        </w:trPr>
        <w:tc>
          <w:tcPr>
            <w:tcW w:w="3420" w:type="dxa"/>
            <w:tcBorders>
              <w:top w:val="nil"/>
              <w:left w:val="nil"/>
              <w:bottom w:val="nil"/>
              <w:right w:val="nil"/>
            </w:tcBorders>
            <w:shd w:val="clear" w:color="auto" w:fill="auto"/>
            <w:vAlign w:val="center"/>
            <w:hideMark/>
          </w:tcPr>
          <w:p w14:paraId="07478F3F"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Dr Stephen </w:t>
            </w:r>
            <w:proofErr w:type="spellStart"/>
            <w:r w:rsidRPr="007706F2">
              <w:rPr>
                <w:rFonts w:ascii="Calibri" w:eastAsia="Times New Roman" w:hAnsi="Calibri" w:cs="Times New Roman"/>
                <w:color w:val="000000"/>
                <w:sz w:val="18"/>
                <w:szCs w:val="18"/>
                <w:lang w:eastAsia="en-GB"/>
              </w:rPr>
              <w:t>Ho</w:t>
            </w:r>
            <w:proofErr w:type="spellEnd"/>
          </w:p>
        </w:tc>
        <w:tc>
          <w:tcPr>
            <w:tcW w:w="4560" w:type="dxa"/>
            <w:tcBorders>
              <w:top w:val="nil"/>
              <w:left w:val="single" w:sz="8" w:space="0" w:color="auto"/>
              <w:bottom w:val="nil"/>
              <w:right w:val="nil"/>
            </w:tcBorders>
            <w:shd w:val="clear" w:color="auto" w:fill="auto"/>
            <w:vAlign w:val="center"/>
            <w:hideMark/>
          </w:tcPr>
          <w:p w14:paraId="5F4F1530"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w:t>
            </w:r>
          </w:p>
        </w:tc>
      </w:tr>
      <w:tr w:rsidR="00A46CEB" w:rsidRPr="007706F2" w14:paraId="543466EC" w14:textId="77777777" w:rsidTr="00D277CF">
        <w:trPr>
          <w:trHeight w:val="300"/>
        </w:trPr>
        <w:tc>
          <w:tcPr>
            <w:tcW w:w="3420" w:type="dxa"/>
            <w:tcBorders>
              <w:top w:val="nil"/>
              <w:left w:val="nil"/>
              <w:bottom w:val="nil"/>
              <w:right w:val="nil"/>
            </w:tcBorders>
            <w:shd w:val="clear" w:color="auto" w:fill="auto"/>
            <w:vAlign w:val="center"/>
            <w:hideMark/>
          </w:tcPr>
          <w:p w14:paraId="50968F10"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Stephen Lam/Daisy Cheung</w:t>
            </w:r>
          </w:p>
        </w:tc>
        <w:tc>
          <w:tcPr>
            <w:tcW w:w="4560" w:type="dxa"/>
            <w:tcBorders>
              <w:top w:val="nil"/>
              <w:left w:val="single" w:sz="8" w:space="0" w:color="auto"/>
              <w:bottom w:val="nil"/>
              <w:right w:val="nil"/>
            </w:tcBorders>
            <w:shd w:val="clear" w:color="auto" w:fill="auto"/>
            <w:vAlign w:val="center"/>
            <w:hideMark/>
          </w:tcPr>
          <w:p w14:paraId="3AFB4289"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HKSTP</w:t>
            </w:r>
          </w:p>
        </w:tc>
      </w:tr>
      <w:tr w:rsidR="00A46CEB" w:rsidRPr="007706F2" w14:paraId="265C3444" w14:textId="77777777" w:rsidTr="00D277CF">
        <w:trPr>
          <w:trHeight w:val="300"/>
        </w:trPr>
        <w:tc>
          <w:tcPr>
            <w:tcW w:w="3420" w:type="dxa"/>
            <w:tcBorders>
              <w:top w:val="nil"/>
              <w:left w:val="nil"/>
              <w:bottom w:val="nil"/>
              <w:right w:val="nil"/>
            </w:tcBorders>
            <w:shd w:val="clear" w:color="auto" w:fill="auto"/>
            <w:vAlign w:val="center"/>
            <w:hideMark/>
          </w:tcPr>
          <w:p w14:paraId="795D4DD0"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Alison Lloyd</w:t>
            </w:r>
          </w:p>
        </w:tc>
        <w:tc>
          <w:tcPr>
            <w:tcW w:w="4560" w:type="dxa"/>
            <w:tcBorders>
              <w:top w:val="nil"/>
              <w:left w:val="single" w:sz="8" w:space="0" w:color="auto"/>
              <w:bottom w:val="nil"/>
              <w:right w:val="nil"/>
            </w:tcBorders>
            <w:shd w:val="clear" w:color="auto" w:fill="auto"/>
            <w:vAlign w:val="center"/>
            <w:hideMark/>
          </w:tcPr>
          <w:p w14:paraId="0B7F1BDA"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proofErr w:type="spellStart"/>
            <w:r w:rsidRPr="007706F2">
              <w:rPr>
                <w:rFonts w:ascii="Calibri" w:eastAsia="Times New Roman" w:hAnsi="Calibri" w:cs="Times New Roman"/>
                <w:color w:val="000000"/>
                <w:sz w:val="18"/>
                <w:szCs w:val="18"/>
                <w:lang w:eastAsia="en-GB"/>
              </w:rPr>
              <w:t>PolyU</w:t>
            </w:r>
            <w:proofErr w:type="spellEnd"/>
            <w:r w:rsidRPr="007706F2">
              <w:rPr>
                <w:rFonts w:ascii="Calibri" w:eastAsia="Times New Roman" w:hAnsi="Calibri" w:cs="Times New Roman"/>
                <w:color w:val="000000"/>
                <w:sz w:val="18"/>
                <w:szCs w:val="18"/>
                <w:lang w:eastAsia="en-GB"/>
              </w:rPr>
              <w:t xml:space="preserve"> – Business school </w:t>
            </w:r>
          </w:p>
        </w:tc>
      </w:tr>
      <w:tr w:rsidR="00A46CEB" w:rsidRPr="007706F2" w14:paraId="70A811CD" w14:textId="77777777" w:rsidTr="00D277CF">
        <w:trPr>
          <w:trHeight w:val="300"/>
        </w:trPr>
        <w:tc>
          <w:tcPr>
            <w:tcW w:w="3420" w:type="dxa"/>
            <w:tcBorders>
              <w:top w:val="nil"/>
              <w:left w:val="nil"/>
              <w:bottom w:val="nil"/>
              <w:right w:val="nil"/>
            </w:tcBorders>
            <w:shd w:val="clear" w:color="auto" w:fill="auto"/>
            <w:vAlign w:val="center"/>
            <w:hideMark/>
          </w:tcPr>
          <w:p w14:paraId="3A4DE5C7"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Wynne </w:t>
            </w:r>
            <w:proofErr w:type="spellStart"/>
            <w:r w:rsidRPr="007706F2">
              <w:rPr>
                <w:rFonts w:ascii="Calibri" w:eastAsia="Times New Roman" w:hAnsi="Calibri" w:cs="Times New Roman"/>
                <w:color w:val="000000"/>
                <w:sz w:val="18"/>
                <w:szCs w:val="18"/>
                <w:lang w:eastAsia="en-GB"/>
              </w:rPr>
              <w:t>Kam</w:t>
            </w:r>
            <w:proofErr w:type="spellEnd"/>
            <w:r w:rsidRPr="007706F2">
              <w:rPr>
                <w:rFonts w:ascii="Calibri" w:eastAsia="Times New Roman" w:hAnsi="Calibri" w:cs="Times New Roman"/>
                <w:color w:val="000000"/>
                <w:sz w:val="18"/>
                <w:szCs w:val="18"/>
                <w:lang w:eastAsia="en-GB"/>
              </w:rPr>
              <w:t>/Stephen Williams</w:t>
            </w:r>
          </w:p>
        </w:tc>
        <w:tc>
          <w:tcPr>
            <w:tcW w:w="4560" w:type="dxa"/>
            <w:tcBorders>
              <w:top w:val="nil"/>
              <w:left w:val="single" w:sz="8" w:space="0" w:color="auto"/>
              <w:bottom w:val="nil"/>
              <w:right w:val="nil"/>
            </w:tcBorders>
            <w:shd w:val="clear" w:color="auto" w:fill="auto"/>
            <w:vAlign w:val="center"/>
            <w:hideMark/>
          </w:tcPr>
          <w:p w14:paraId="5974CB4C"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University of Warwick</w:t>
            </w:r>
          </w:p>
        </w:tc>
      </w:tr>
      <w:tr w:rsidR="00A46CEB" w:rsidRPr="007706F2" w14:paraId="69702B94" w14:textId="77777777" w:rsidTr="00D277CF">
        <w:trPr>
          <w:trHeight w:val="300"/>
        </w:trPr>
        <w:tc>
          <w:tcPr>
            <w:tcW w:w="3420" w:type="dxa"/>
            <w:tcBorders>
              <w:top w:val="nil"/>
              <w:left w:val="nil"/>
              <w:bottom w:val="nil"/>
              <w:right w:val="nil"/>
            </w:tcBorders>
            <w:shd w:val="clear" w:color="auto" w:fill="auto"/>
            <w:vAlign w:val="center"/>
            <w:hideMark/>
          </w:tcPr>
          <w:p w14:paraId="7ABFD497"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Sandy Kennedy</w:t>
            </w:r>
          </w:p>
        </w:tc>
        <w:tc>
          <w:tcPr>
            <w:tcW w:w="4560" w:type="dxa"/>
            <w:tcBorders>
              <w:top w:val="nil"/>
              <w:left w:val="single" w:sz="8" w:space="0" w:color="auto"/>
              <w:bottom w:val="nil"/>
              <w:right w:val="nil"/>
            </w:tcBorders>
            <w:shd w:val="clear" w:color="auto" w:fill="auto"/>
            <w:vAlign w:val="center"/>
            <w:hideMark/>
          </w:tcPr>
          <w:p w14:paraId="2C4B8D15"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Saltire Foundation </w:t>
            </w:r>
          </w:p>
        </w:tc>
      </w:tr>
      <w:tr w:rsidR="00A46CEB" w:rsidRPr="007706F2" w14:paraId="051E3312" w14:textId="77777777" w:rsidTr="00D277CF">
        <w:trPr>
          <w:trHeight w:val="300"/>
        </w:trPr>
        <w:tc>
          <w:tcPr>
            <w:tcW w:w="3420" w:type="dxa"/>
            <w:tcBorders>
              <w:top w:val="nil"/>
              <w:left w:val="nil"/>
              <w:bottom w:val="nil"/>
              <w:right w:val="nil"/>
            </w:tcBorders>
            <w:shd w:val="clear" w:color="auto" w:fill="auto"/>
            <w:vAlign w:val="center"/>
            <w:hideMark/>
          </w:tcPr>
          <w:p w14:paraId="0F44BB83"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C</w:t>
            </w:r>
            <w:r w:rsidR="00672897">
              <w:rPr>
                <w:rFonts w:ascii="Calibri" w:eastAsia="Times New Roman" w:hAnsi="Calibri" w:cs="Times New Roman"/>
                <w:color w:val="000000"/>
                <w:sz w:val="18"/>
                <w:szCs w:val="18"/>
                <w:lang w:eastAsia="en-GB"/>
              </w:rPr>
              <w:t xml:space="preserve"> </w:t>
            </w:r>
            <w:proofErr w:type="spellStart"/>
            <w:r w:rsidRPr="007706F2">
              <w:rPr>
                <w:rFonts w:ascii="Calibri" w:eastAsia="Times New Roman" w:hAnsi="Calibri" w:cs="Times New Roman"/>
                <w:color w:val="000000"/>
                <w:sz w:val="18"/>
                <w:szCs w:val="18"/>
                <w:lang w:eastAsia="en-GB"/>
              </w:rPr>
              <w:t>C</w:t>
            </w:r>
            <w:proofErr w:type="spellEnd"/>
            <w:r w:rsidRPr="007706F2">
              <w:rPr>
                <w:rFonts w:ascii="Calibri" w:eastAsia="Times New Roman" w:hAnsi="Calibri" w:cs="Times New Roman"/>
                <w:color w:val="000000"/>
                <w:sz w:val="18"/>
                <w:szCs w:val="18"/>
                <w:lang w:eastAsia="en-GB"/>
              </w:rPr>
              <w:t xml:space="preserve"> </w:t>
            </w:r>
            <w:proofErr w:type="spellStart"/>
            <w:r w:rsidRPr="007706F2">
              <w:rPr>
                <w:rFonts w:ascii="Calibri" w:eastAsia="Times New Roman" w:hAnsi="Calibri" w:cs="Times New Roman"/>
                <w:color w:val="000000"/>
                <w:sz w:val="18"/>
                <w:szCs w:val="18"/>
                <w:lang w:eastAsia="en-GB"/>
              </w:rPr>
              <w:t>Ngan</w:t>
            </w:r>
            <w:proofErr w:type="spellEnd"/>
            <w:r w:rsidRPr="007706F2">
              <w:rPr>
                <w:rFonts w:ascii="Calibri" w:eastAsia="Times New Roman" w:hAnsi="Calibri" w:cs="Times New Roman"/>
                <w:color w:val="000000"/>
                <w:sz w:val="18"/>
                <w:szCs w:val="18"/>
                <w:lang w:eastAsia="en-GB"/>
              </w:rPr>
              <w:t xml:space="preserve"> </w:t>
            </w:r>
          </w:p>
        </w:tc>
        <w:tc>
          <w:tcPr>
            <w:tcW w:w="4560" w:type="dxa"/>
            <w:tcBorders>
              <w:top w:val="nil"/>
              <w:left w:val="single" w:sz="8" w:space="0" w:color="auto"/>
              <w:bottom w:val="nil"/>
              <w:right w:val="nil"/>
            </w:tcBorders>
            <w:shd w:val="clear" w:color="auto" w:fill="auto"/>
            <w:vAlign w:val="center"/>
            <w:hideMark/>
          </w:tcPr>
          <w:p w14:paraId="5ADA55E6"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CLP Research Institute</w:t>
            </w:r>
          </w:p>
        </w:tc>
      </w:tr>
      <w:tr w:rsidR="00A46CEB" w:rsidRPr="007706F2" w14:paraId="6A10F18C" w14:textId="77777777" w:rsidTr="00D277CF">
        <w:trPr>
          <w:trHeight w:val="300"/>
        </w:trPr>
        <w:tc>
          <w:tcPr>
            <w:tcW w:w="3420" w:type="dxa"/>
            <w:tcBorders>
              <w:top w:val="nil"/>
              <w:left w:val="nil"/>
              <w:bottom w:val="nil"/>
              <w:right w:val="nil"/>
            </w:tcBorders>
            <w:shd w:val="clear" w:color="auto" w:fill="auto"/>
            <w:vAlign w:val="center"/>
            <w:hideMark/>
          </w:tcPr>
          <w:p w14:paraId="7299FD32"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Dr King Pang</w:t>
            </w:r>
          </w:p>
        </w:tc>
        <w:tc>
          <w:tcPr>
            <w:tcW w:w="4560" w:type="dxa"/>
            <w:tcBorders>
              <w:top w:val="nil"/>
              <w:left w:val="single" w:sz="8" w:space="0" w:color="auto"/>
              <w:bottom w:val="nil"/>
              <w:right w:val="nil"/>
            </w:tcBorders>
            <w:shd w:val="clear" w:color="auto" w:fill="auto"/>
            <w:vAlign w:val="center"/>
            <w:hideMark/>
          </w:tcPr>
          <w:p w14:paraId="18936831"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proofErr w:type="spellStart"/>
            <w:r w:rsidRPr="007706F2">
              <w:rPr>
                <w:rFonts w:ascii="Calibri" w:eastAsia="Times New Roman" w:hAnsi="Calibri" w:cs="Times New Roman"/>
                <w:color w:val="000000"/>
                <w:sz w:val="18"/>
                <w:szCs w:val="18"/>
                <w:lang w:eastAsia="en-GB"/>
              </w:rPr>
              <w:t>VTech</w:t>
            </w:r>
            <w:proofErr w:type="spellEnd"/>
          </w:p>
        </w:tc>
      </w:tr>
      <w:tr w:rsidR="00A46CEB" w:rsidRPr="007706F2" w14:paraId="398465E8" w14:textId="77777777" w:rsidTr="00D277CF">
        <w:trPr>
          <w:trHeight w:val="300"/>
        </w:trPr>
        <w:tc>
          <w:tcPr>
            <w:tcW w:w="3420" w:type="dxa"/>
            <w:tcBorders>
              <w:top w:val="nil"/>
              <w:left w:val="nil"/>
              <w:bottom w:val="nil"/>
              <w:right w:val="nil"/>
            </w:tcBorders>
            <w:shd w:val="clear" w:color="auto" w:fill="auto"/>
            <w:vAlign w:val="center"/>
            <w:hideMark/>
          </w:tcPr>
          <w:p w14:paraId="270F6838"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Dr Alfred Tan</w:t>
            </w:r>
          </w:p>
        </w:tc>
        <w:tc>
          <w:tcPr>
            <w:tcW w:w="4560" w:type="dxa"/>
            <w:tcBorders>
              <w:top w:val="nil"/>
              <w:left w:val="single" w:sz="8" w:space="0" w:color="auto"/>
              <w:bottom w:val="nil"/>
              <w:right w:val="nil"/>
            </w:tcBorders>
            <w:shd w:val="clear" w:color="auto" w:fill="auto"/>
            <w:vAlign w:val="center"/>
            <w:hideMark/>
          </w:tcPr>
          <w:p w14:paraId="151DF673"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HK Baptist </w:t>
            </w:r>
            <w:proofErr w:type="spellStart"/>
            <w:r w:rsidRPr="007706F2">
              <w:rPr>
                <w:rFonts w:ascii="Calibri" w:eastAsia="Times New Roman" w:hAnsi="Calibri" w:cs="Times New Roman"/>
                <w:color w:val="000000"/>
                <w:sz w:val="18"/>
                <w:szCs w:val="18"/>
                <w:lang w:eastAsia="en-GB"/>
              </w:rPr>
              <w:t>Uni</w:t>
            </w:r>
            <w:proofErr w:type="spellEnd"/>
          </w:p>
        </w:tc>
      </w:tr>
      <w:tr w:rsidR="00A46CEB" w:rsidRPr="007706F2" w14:paraId="47C39894" w14:textId="77777777" w:rsidTr="00D277CF">
        <w:trPr>
          <w:trHeight w:val="300"/>
        </w:trPr>
        <w:tc>
          <w:tcPr>
            <w:tcW w:w="3420" w:type="dxa"/>
            <w:tcBorders>
              <w:top w:val="nil"/>
              <w:left w:val="nil"/>
              <w:bottom w:val="nil"/>
              <w:right w:val="nil"/>
            </w:tcBorders>
            <w:shd w:val="clear" w:color="auto" w:fill="auto"/>
            <w:vAlign w:val="center"/>
            <w:hideMark/>
          </w:tcPr>
          <w:p w14:paraId="27463DBD"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Dr Joseph </w:t>
            </w:r>
            <w:proofErr w:type="spellStart"/>
            <w:r w:rsidRPr="007706F2">
              <w:rPr>
                <w:rFonts w:ascii="Calibri" w:eastAsia="Times New Roman" w:hAnsi="Calibri" w:cs="Times New Roman"/>
                <w:color w:val="000000"/>
                <w:sz w:val="18"/>
                <w:szCs w:val="18"/>
                <w:lang w:eastAsia="en-GB"/>
              </w:rPr>
              <w:t>Tsui</w:t>
            </w:r>
            <w:proofErr w:type="spellEnd"/>
          </w:p>
        </w:tc>
        <w:tc>
          <w:tcPr>
            <w:tcW w:w="4560" w:type="dxa"/>
            <w:tcBorders>
              <w:top w:val="nil"/>
              <w:left w:val="single" w:sz="8" w:space="0" w:color="auto"/>
              <w:bottom w:val="nil"/>
              <w:right w:val="nil"/>
            </w:tcBorders>
            <w:shd w:val="clear" w:color="auto" w:fill="auto"/>
            <w:vAlign w:val="center"/>
            <w:hideMark/>
          </w:tcPr>
          <w:p w14:paraId="4CBB47F0"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proofErr w:type="gramStart"/>
            <w:r w:rsidRPr="007706F2">
              <w:rPr>
                <w:rFonts w:ascii="Calibri" w:eastAsia="Times New Roman" w:hAnsi="Calibri" w:cs="Times New Roman"/>
                <w:color w:val="000000"/>
                <w:sz w:val="18"/>
                <w:szCs w:val="18"/>
                <w:lang w:eastAsia="en-GB"/>
              </w:rPr>
              <w:t>lighting</w:t>
            </w:r>
            <w:proofErr w:type="gramEnd"/>
          </w:p>
        </w:tc>
      </w:tr>
      <w:tr w:rsidR="00A46CEB" w:rsidRPr="007706F2" w14:paraId="64F35668" w14:textId="77777777" w:rsidTr="00D277CF">
        <w:trPr>
          <w:trHeight w:val="300"/>
        </w:trPr>
        <w:tc>
          <w:tcPr>
            <w:tcW w:w="3420" w:type="dxa"/>
            <w:tcBorders>
              <w:top w:val="nil"/>
              <w:left w:val="nil"/>
              <w:bottom w:val="nil"/>
              <w:right w:val="nil"/>
            </w:tcBorders>
            <w:shd w:val="clear" w:color="auto" w:fill="auto"/>
            <w:vAlign w:val="center"/>
            <w:hideMark/>
          </w:tcPr>
          <w:p w14:paraId="35C1502A"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proofErr w:type="spellStart"/>
            <w:r w:rsidRPr="007706F2">
              <w:rPr>
                <w:rFonts w:ascii="Calibri" w:eastAsia="Times New Roman" w:hAnsi="Calibri" w:cs="Times New Roman"/>
                <w:color w:val="000000"/>
                <w:sz w:val="18"/>
                <w:szCs w:val="18"/>
                <w:lang w:eastAsia="en-GB"/>
              </w:rPr>
              <w:t>Gray</w:t>
            </w:r>
            <w:proofErr w:type="spellEnd"/>
            <w:r w:rsidRPr="007706F2">
              <w:rPr>
                <w:rFonts w:ascii="Calibri" w:eastAsia="Times New Roman" w:hAnsi="Calibri" w:cs="Times New Roman"/>
                <w:color w:val="000000"/>
                <w:sz w:val="18"/>
                <w:szCs w:val="18"/>
                <w:lang w:eastAsia="en-GB"/>
              </w:rPr>
              <w:t xml:space="preserve"> Williams</w:t>
            </w:r>
          </w:p>
        </w:tc>
        <w:tc>
          <w:tcPr>
            <w:tcW w:w="4560" w:type="dxa"/>
            <w:tcBorders>
              <w:top w:val="nil"/>
              <w:left w:val="single" w:sz="8" w:space="0" w:color="auto"/>
              <w:bottom w:val="nil"/>
              <w:right w:val="nil"/>
            </w:tcBorders>
            <w:shd w:val="clear" w:color="auto" w:fill="auto"/>
            <w:vAlign w:val="center"/>
            <w:hideMark/>
          </w:tcPr>
          <w:p w14:paraId="542D3266"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Swire Marine Institute</w:t>
            </w:r>
          </w:p>
        </w:tc>
      </w:tr>
      <w:tr w:rsidR="00A46CEB" w:rsidRPr="007706F2" w14:paraId="229B6DD4" w14:textId="77777777" w:rsidTr="00D277CF">
        <w:trPr>
          <w:trHeight w:val="300"/>
        </w:trPr>
        <w:tc>
          <w:tcPr>
            <w:tcW w:w="3420" w:type="dxa"/>
            <w:tcBorders>
              <w:top w:val="nil"/>
              <w:left w:val="nil"/>
              <w:bottom w:val="nil"/>
              <w:right w:val="nil"/>
            </w:tcBorders>
            <w:shd w:val="clear" w:color="auto" w:fill="auto"/>
            <w:vAlign w:val="center"/>
            <w:hideMark/>
          </w:tcPr>
          <w:p w14:paraId="6646CE70"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Jeremy Woodall</w:t>
            </w:r>
          </w:p>
        </w:tc>
        <w:tc>
          <w:tcPr>
            <w:tcW w:w="4560" w:type="dxa"/>
            <w:tcBorders>
              <w:top w:val="nil"/>
              <w:left w:val="single" w:sz="8" w:space="0" w:color="auto"/>
              <w:bottom w:val="nil"/>
              <w:right w:val="nil"/>
            </w:tcBorders>
            <w:shd w:val="clear" w:color="auto" w:fill="auto"/>
            <w:vAlign w:val="center"/>
            <w:hideMark/>
          </w:tcPr>
          <w:p w14:paraId="456A85CA"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University of Oxford</w:t>
            </w:r>
          </w:p>
        </w:tc>
      </w:tr>
      <w:tr w:rsidR="00A46CEB" w:rsidRPr="007706F2" w14:paraId="3453EE3A" w14:textId="77777777" w:rsidTr="00D277CF">
        <w:trPr>
          <w:trHeight w:val="300"/>
        </w:trPr>
        <w:tc>
          <w:tcPr>
            <w:tcW w:w="3420" w:type="dxa"/>
            <w:tcBorders>
              <w:top w:val="nil"/>
              <w:left w:val="nil"/>
              <w:bottom w:val="nil"/>
              <w:right w:val="nil"/>
            </w:tcBorders>
            <w:shd w:val="clear" w:color="auto" w:fill="auto"/>
            <w:vAlign w:val="center"/>
            <w:hideMark/>
          </w:tcPr>
          <w:p w14:paraId="3FD11085"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Janet Wong/David Loo</w:t>
            </w:r>
          </w:p>
        </w:tc>
        <w:tc>
          <w:tcPr>
            <w:tcW w:w="4560" w:type="dxa"/>
            <w:tcBorders>
              <w:top w:val="nil"/>
              <w:left w:val="single" w:sz="8" w:space="0" w:color="auto"/>
              <w:bottom w:val="nil"/>
              <w:right w:val="nil"/>
            </w:tcBorders>
            <w:shd w:val="clear" w:color="auto" w:fill="auto"/>
            <w:vAlign w:val="center"/>
            <w:hideMark/>
          </w:tcPr>
          <w:p w14:paraId="52738220"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ITC</w:t>
            </w:r>
          </w:p>
        </w:tc>
      </w:tr>
      <w:tr w:rsidR="00A46CEB" w:rsidRPr="007706F2" w14:paraId="2F3448DF" w14:textId="77777777" w:rsidTr="00672897">
        <w:trPr>
          <w:trHeight w:val="382"/>
        </w:trPr>
        <w:tc>
          <w:tcPr>
            <w:tcW w:w="3420" w:type="dxa"/>
            <w:tcBorders>
              <w:top w:val="nil"/>
              <w:left w:val="nil"/>
              <w:bottom w:val="nil"/>
              <w:right w:val="nil"/>
            </w:tcBorders>
            <w:shd w:val="clear" w:color="auto" w:fill="auto"/>
            <w:vAlign w:val="center"/>
            <w:hideMark/>
          </w:tcPr>
          <w:p w14:paraId="12E6F06E"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Yan-Y</w:t>
            </w:r>
            <w:r w:rsidRPr="007706F2">
              <w:rPr>
                <w:rFonts w:ascii="Calibri" w:eastAsia="Times New Roman" w:hAnsi="Calibri" w:cs="Times New Roman"/>
                <w:color w:val="000000"/>
                <w:sz w:val="18"/>
                <w:szCs w:val="18"/>
                <w:lang w:eastAsia="en-GB"/>
              </w:rPr>
              <w:t>an Yip</w:t>
            </w:r>
          </w:p>
        </w:tc>
        <w:tc>
          <w:tcPr>
            <w:tcW w:w="4560" w:type="dxa"/>
            <w:tcBorders>
              <w:top w:val="nil"/>
              <w:left w:val="single" w:sz="8" w:space="0" w:color="auto"/>
              <w:bottom w:val="nil"/>
              <w:right w:val="nil"/>
            </w:tcBorders>
            <w:shd w:val="clear" w:color="auto" w:fill="auto"/>
            <w:vAlign w:val="center"/>
            <w:hideMark/>
          </w:tcPr>
          <w:p w14:paraId="40A258C5"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Civic Exchange</w:t>
            </w:r>
          </w:p>
        </w:tc>
      </w:tr>
      <w:tr w:rsidR="00A46CEB" w:rsidRPr="007706F2" w14:paraId="115F694C" w14:textId="77777777" w:rsidTr="00D277CF">
        <w:trPr>
          <w:trHeight w:val="300"/>
        </w:trPr>
        <w:tc>
          <w:tcPr>
            <w:tcW w:w="3420" w:type="dxa"/>
            <w:tcBorders>
              <w:top w:val="nil"/>
              <w:left w:val="nil"/>
              <w:bottom w:val="nil"/>
              <w:right w:val="nil"/>
            </w:tcBorders>
            <w:shd w:val="clear" w:color="auto" w:fill="auto"/>
            <w:vAlign w:val="center"/>
            <w:hideMark/>
          </w:tcPr>
          <w:p w14:paraId="03DC5B8C"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 xml:space="preserve">Shirley Yuen </w:t>
            </w:r>
          </w:p>
        </w:tc>
        <w:tc>
          <w:tcPr>
            <w:tcW w:w="4560" w:type="dxa"/>
            <w:tcBorders>
              <w:top w:val="nil"/>
              <w:left w:val="single" w:sz="8" w:space="0" w:color="auto"/>
              <w:bottom w:val="nil"/>
              <w:right w:val="nil"/>
            </w:tcBorders>
            <w:shd w:val="clear" w:color="auto" w:fill="auto"/>
            <w:vAlign w:val="center"/>
            <w:hideMark/>
          </w:tcPr>
          <w:p w14:paraId="37B0B6BE" w14:textId="77777777" w:rsidR="00A46CEB" w:rsidRPr="007706F2" w:rsidRDefault="00A46CEB" w:rsidP="00D277CF">
            <w:pPr>
              <w:spacing w:after="0" w:line="240" w:lineRule="auto"/>
              <w:rPr>
                <w:rFonts w:ascii="Calibri" w:eastAsia="Times New Roman" w:hAnsi="Calibri" w:cs="Times New Roman"/>
                <w:color w:val="000000"/>
                <w:sz w:val="18"/>
                <w:szCs w:val="18"/>
                <w:lang w:eastAsia="en-GB"/>
              </w:rPr>
            </w:pPr>
            <w:r w:rsidRPr="007706F2">
              <w:rPr>
                <w:rFonts w:ascii="Calibri" w:eastAsia="Times New Roman" w:hAnsi="Calibri" w:cs="Times New Roman"/>
                <w:color w:val="000000"/>
                <w:sz w:val="18"/>
                <w:szCs w:val="18"/>
                <w:lang w:eastAsia="en-GB"/>
              </w:rPr>
              <w:t>HKGCC</w:t>
            </w:r>
          </w:p>
        </w:tc>
      </w:tr>
    </w:tbl>
    <w:p w14:paraId="14574D06" w14:textId="77777777" w:rsidR="00A46CEB" w:rsidRDefault="00A46CEB" w:rsidP="00A46CEB"/>
    <w:p w14:paraId="74328C6F" w14:textId="0AA670AC" w:rsidR="005B68C2" w:rsidRDefault="005B68C2" w:rsidP="00E611A6"/>
    <w:sectPr w:rsidR="005B68C2" w:rsidSect="00A46CEB">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5C2DE9" w15:done="0"/>
  <w15:commentEx w15:paraId="165A1A4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8F982" w14:textId="77777777" w:rsidR="0052308D" w:rsidRDefault="0052308D" w:rsidP="00761CF9">
      <w:pPr>
        <w:spacing w:after="0" w:line="240" w:lineRule="auto"/>
      </w:pPr>
      <w:r>
        <w:separator/>
      </w:r>
    </w:p>
  </w:endnote>
  <w:endnote w:type="continuationSeparator" w:id="0">
    <w:p w14:paraId="32D8CC44" w14:textId="77777777" w:rsidR="0052308D" w:rsidRDefault="0052308D" w:rsidP="00761CF9">
      <w:pPr>
        <w:spacing w:after="0" w:line="240" w:lineRule="auto"/>
      </w:pPr>
      <w:r>
        <w:continuationSeparator/>
      </w:r>
    </w:p>
  </w:endnote>
  <w:endnote w:type="continuationNotice" w:id="1">
    <w:p w14:paraId="08CB6278" w14:textId="77777777" w:rsidR="0052308D" w:rsidRDefault="00523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ritish Council San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NextLTPro-Light">
    <w:altName w:val="Cambria"/>
    <w:panose1 w:val="00000000000000000000"/>
    <w:charset w:val="00"/>
    <w:family w:val="swiss"/>
    <w:notTrueType/>
    <w:pitch w:val="default"/>
    <w:sig w:usb0="00000003" w:usb1="00000000" w:usb2="00000000" w:usb3="00000000" w:csb0="00000001" w:csb1="00000000"/>
  </w:font>
  <w:font w:name="DINNextLTPro-Regular">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DINNextLTPro-UltraLigh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54221"/>
      <w:docPartObj>
        <w:docPartGallery w:val="Page Numbers (Bottom of Page)"/>
        <w:docPartUnique/>
      </w:docPartObj>
    </w:sdtPr>
    <w:sdtEndPr>
      <w:rPr>
        <w:noProof/>
      </w:rPr>
    </w:sdtEndPr>
    <w:sdtContent>
      <w:p w14:paraId="32C86BBA" w14:textId="77777777" w:rsidR="0052308D" w:rsidRDefault="0052308D">
        <w:pPr>
          <w:pStyle w:val="Footer"/>
          <w:jc w:val="center"/>
        </w:pPr>
        <w:r>
          <w:fldChar w:fldCharType="begin"/>
        </w:r>
        <w:r>
          <w:instrText xml:space="preserve"> PAGE   \* MERGEFORMAT </w:instrText>
        </w:r>
        <w:r>
          <w:fldChar w:fldCharType="separate"/>
        </w:r>
        <w:r w:rsidR="00ED5784">
          <w:rPr>
            <w:noProof/>
          </w:rPr>
          <w:t>35</w:t>
        </w:r>
        <w:r>
          <w:rPr>
            <w:noProof/>
          </w:rPr>
          <w:fldChar w:fldCharType="end"/>
        </w:r>
      </w:p>
    </w:sdtContent>
  </w:sdt>
  <w:p w14:paraId="4DD9853A" w14:textId="77777777" w:rsidR="0052308D" w:rsidRDefault="005230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7DEE4" w14:textId="77777777" w:rsidR="0052308D" w:rsidRDefault="0052308D" w:rsidP="00761CF9">
      <w:pPr>
        <w:spacing w:after="0" w:line="240" w:lineRule="auto"/>
      </w:pPr>
      <w:r>
        <w:separator/>
      </w:r>
    </w:p>
  </w:footnote>
  <w:footnote w:type="continuationSeparator" w:id="0">
    <w:p w14:paraId="185A443D" w14:textId="77777777" w:rsidR="0052308D" w:rsidRDefault="0052308D" w:rsidP="00761CF9">
      <w:pPr>
        <w:spacing w:after="0" w:line="240" w:lineRule="auto"/>
      </w:pPr>
      <w:r>
        <w:continuationSeparator/>
      </w:r>
    </w:p>
  </w:footnote>
  <w:footnote w:type="continuationNotice" w:id="1">
    <w:p w14:paraId="2DF24AD2" w14:textId="77777777" w:rsidR="0052308D" w:rsidRDefault="0052308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963C"/>
      </v:shape>
    </w:pict>
  </w:numPicBullet>
  <w:abstractNum w:abstractNumId="0">
    <w:nsid w:val="010009EC"/>
    <w:multiLevelType w:val="hybridMultilevel"/>
    <w:tmpl w:val="A4249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56F0B"/>
    <w:multiLevelType w:val="hybridMultilevel"/>
    <w:tmpl w:val="1BB8B8C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B22F6"/>
    <w:multiLevelType w:val="hybridMultilevel"/>
    <w:tmpl w:val="D7F0ADBC"/>
    <w:lvl w:ilvl="0" w:tplc="A29AA018">
      <w:start w:val="1"/>
      <w:numFmt w:val="bullet"/>
      <w:lvlText w:val="•"/>
      <w:lvlJc w:val="left"/>
      <w:pPr>
        <w:tabs>
          <w:tab w:val="num" w:pos="720"/>
        </w:tabs>
        <w:ind w:left="720" w:hanging="360"/>
      </w:pPr>
      <w:rPr>
        <w:rFonts w:ascii="Times New Roman" w:hAnsi="Times New Roman" w:hint="default"/>
      </w:rPr>
    </w:lvl>
    <w:lvl w:ilvl="1" w:tplc="35B8467E" w:tentative="1">
      <w:start w:val="1"/>
      <w:numFmt w:val="bullet"/>
      <w:lvlText w:val="•"/>
      <w:lvlJc w:val="left"/>
      <w:pPr>
        <w:tabs>
          <w:tab w:val="num" w:pos="1440"/>
        </w:tabs>
        <w:ind w:left="1440" w:hanging="360"/>
      </w:pPr>
      <w:rPr>
        <w:rFonts w:ascii="Times New Roman" w:hAnsi="Times New Roman" w:hint="default"/>
      </w:rPr>
    </w:lvl>
    <w:lvl w:ilvl="2" w:tplc="D9BEDB62" w:tentative="1">
      <w:start w:val="1"/>
      <w:numFmt w:val="bullet"/>
      <w:lvlText w:val="•"/>
      <w:lvlJc w:val="left"/>
      <w:pPr>
        <w:tabs>
          <w:tab w:val="num" w:pos="2160"/>
        </w:tabs>
        <w:ind w:left="2160" w:hanging="360"/>
      </w:pPr>
      <w:rPr>
        <w:rFonts w:ascii="Times New Roman" w:hAnsi="Times New Roman" w:hint="default"/>
      </w:rPr>
    </w:lvl>
    <w:lvl w:ilvl="3" w:tplc="C854F838" w:tentative="1">
      <w:start w:val="1"/>
      <w:numFmt w:val="bullet"/>
      <w:lvlText w:val="•"/>
      <w:lvlJc w:val="left"/>
      <w:pPr>
        <w:tabs>
          <w:tab w:val="num" w:pos="2880"/>
        </w:tabs>
        <w:ind w:left="2880" w:hanging="360"/>
      </w:pPr>
      <w:rPr>
        <w:rFonts w:ascii="Times New Roman" w:hAnsi="Times New Roman" w:hint="default"/>
      </w:rPr>
    </w:lvl>
    <w:lvl w:ilvl="4" w:tplc="06BEF616" w:tentative="1">
      <w:start w:val="1"/>
      <w:numFmt w:val="bullet"/>
      <w:lvlText w:val="•"/>
      <w:lvlJc w:val="left"/>
      <w:pPr>
        <w:tabs>
          <w:tab w:val="num" w:pos="3600"/>
        </w:tabs>
        <w:ind w:left="3600" w:hanging="360"/>
      </w:pPr>
      <w:rPr>
        <w:rFonts w:ascii="Times New Roman" w:hAnsi="Times New Roman" w:hint="default"/>
      </w:rPr>
    </w:lvl>
    <w:lvl w:ilvl="5" w:tplc="3B30FD8C" w:tentative="1">
      <w:start w:val="1"/>
      <w:numFmt w:val="bullet"/>
      <w:lvlText w:val="•"/>
      <w:lvlJc w:val="left"/>
      <w:pPr>
        <w:tabs>
          <w:tab w:val="num" w:pos="4320"/>
        </w:tabs>
        <w:ind w:left="4320" w:hanging="360"/>
      </w:pPr>
      <w:rPr>
        <w:rFonts w:ascii="Times New Roman" w:hAnsi="Times New Roman" w:hint="default"/>
      </w:rPr>
    </w:lvl>
    <w:lvl w:ilvl="6" w:tplc="A0A2D1C8" w:tentative="1">
      <w:start w:val="1"/>
      <w:numFmt w:val="bullet"/>
      <w:lvlText w:val="•"/>
      <w:lvlJc w:val="left"/>
      <w:pPr>
        <w:tabs>
          <w:tab w:val="num" w:pos="5040"/>
        </w:tabs>
        <w:ind w:left="5040" w:hanging="360"/>
      </w:pPr>
      <w:rPr>
        <w:rFonts w:ascii="Times New Roman" w:hAnsi="Times New Roman" w:hint="default"/>
      </w:rPr>
    </w:lvl>
    <w:lvl w:ilvl="7" w:tplc="82C4FE80" w:tentative="1">
      <w:start w:val="1"/>
      <w:numFmt w:val="bullet"/>
      <w:lvlText w:val="•"/>
      <w:lvlJc w:val="left"/>
      <w:pPr>
        <w:tabs>
          <w:tab w:val="num" w:pos="5760"/>
        </w:tabs>
        <w:ind w:left="5760" w:hanging="360"/>
      </w:pPr>
      <w:rPr>
        <w:rFonts w:ascii="Times New Roman" w:hAnsi="Times New Roman" w:hint="default"/>
      </w:rPr>
    </w:lvl>
    <w:lvl w:ilvl="8" w:tplc="182485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5A018C"/>
    <w:multiLevelType w:val="hybridMultilevel"/>
    <w:tmpl w:val="531C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41DC7"/>
    <w:multiLevelType w:val="hybridMultilevel"/>
    <w:tmpl w:val="1BB8B8C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77FCB"/>
    <w:multiLevelType w:val="hybridMultilevel"/>
    <w:tmpl w:val="46AC95BA"/>
    <w:lvl w:ilvl="0" w:tplc="08090019">
      <w:start w:val="1"/>
      <w:numFmt w:val="lowerLetter"/>
      <w:lvlText w:val="%1."/>
      <w:lvlJc w:val="left"/>
      <w:pPr>
        <w:ind w:left="720" w:hanging="360"/>
      </w:pPr>
      <w:rPr>
        <w:rFonts w:hint="default"/>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6507F"/>
    <w:multiLevelType w:val="hybridMultilevel"/>
    <w:tmpl w:val="9EAE210E"/>
    <w:lvl w:ilvl="0" w:tplc="36C453F0">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F451AB"/>
    <w:multiLevelType w:val="hybridMultilevel"/>
    <w:tmpl w:val="A62E9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4A2DBA"/>
    <w:multiLevelType w:val="hybridMultilevel"/>
    <w:tmpl w:val="FF2A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7B53E4"/>
    <w:multiLevelType w:val="hybridMultilevel"/>
    <w:tmpl w:val="548A8F8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55A7239F"/>
    <w:multiLevelType w:val="hybridMultilevel"/>
    <w:tmpl w:val="548A8F8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56EA0AF0"/>
    <w:multiLevelType w:val="hybridMultilevel"/>
    <w:tmpl w:val="09A42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0350A0"/>
    <w:multiLevelType w:val="hybridMultilevel"/>
    <w:tmpl w:val="0B00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F4797"/>
    <w:multiLevelType w:val="hybridMultilevel"/>
    <w:tmpl w:val="50D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D503D9"/>
    <w:multiLevelType w:val="hybridMultilevel"/>
    <w:tmpl w:val="A62E9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F92E1A"/>
    <w:multiLevelType w:val="hybridMultilevel"/>
    <w:tmpl w:val="C6786CF0"/>
    <w:lvl w:ilvl="0" w:tplc="3AD0A8A8">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5"/>
  </w:num>
  <w:num w:numId="5">
    <w:abstractNumId w:val="4"/>
  </w:num>
  <w:num w:numId="6">
    <w:abstractNumId w:val="12"/>
  </w:num>
  <w:num w:numId="7">
    <w:abstractNumId w:val="2"/>
  </w:num>
  <w:num w:numId="8">
    <w:abstractNumId w:val="15"/>
  </w:num>
  <w:num w:numId="9">
    <w:abstractNumId w:val="0"/>
  </w:num>
  <w:num w:numId="10">
    <w:abstractNumId w:val="11"/>
  </w:num>
  <w:num w:numId="11">
    <w:abstractNumId w:val="13"/>
  </w:num>
  <w:num w:numId="12">
    <w:abstractNumId w:val="7"/>
  </w:num>
  <w:num w:numId="13">
    <w:abstractNumId w:val="9"/>
  </w:num>
  <w:num w:numId="14">
    <w:abstractNumId w:val="1"/>
  </w:num>
  <w:num w:numId="15">
    <w:abstractNumId w:val="6"/>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tton, Matthew">
    <w15:presenceInfo w15:providerId="AD" w15:userId="S-1-5-21-199048513-897128045-483988704-115952"/>
  </w15:person>
  <w15:person w15:author="fiona">
    <w15:presenceInfo w15:providerId="Windows Live" w15:userId="ce2e4927498e6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3A"/>
    <w:rsid w:val="000000DA"/>
    <w:rsid w:val="0000122A"/>
    <w:rsid w:val="00004549"/>
    <w:rsid w:val="000249CD"/>
    <w:rsid w:val="00027224"/>
    <w:rsid w:val="00035297"/>
    <w:rsid w:val="00044285"/>
    <w:rsid w:val="00055DD8"/>
    <w:rsid w:val="000563D3"/>
    <w:rsid w:val="0007660D"/>
    <w:rsid w:val="00082AA9"/>
    <w:rsid w:val="0008305D"/>
    <w:rsid w:val="000857F7"/>
    <w:rsid w:val="00085886"/>
    <w:rsid w:val="0008779B"/>
    <w:rsid w:val="0009539E"/>
    <w:rsid w:val="000B45F3"/>
    <w:rsid w:val="000B589B"/>
    <w:rsid w:val="000B5CBA"/>
    <w:rsid w:val="000B69AE"/>
    <w:rsid w:val="000C217D"/>
    <w:rsid w:val="000C4499"/>
    <w:rsid w:val="000C5E8F"/>
    <w:rsid w:val="000E6B20"/>
    <w:rsid w:val="000F6B1C"/>
    <w:rsid w:val="00103711"/>
    <w:rsid w:val="00105EDF"/>
    <w:rsid w:val="00116C33"/>
    <w:rsid w:val="0012706E"/>
    <w:rsid w:val="00132478"/>
    <w:rsid w:val="0014011A"/>
    <w:rsid w:val="00142947"/>
    <w:rsid w:val="00154E48"/>
    <w:rsid w:val="001568C6"/>
    <w:rsid w:val="00156C65"/>
    <w:rsid w:val="001572D1"/>
    <w:rsid w:val="00157AF6"/>
    <w:rsid w:val="00163787"/>
    <w:rsid w:val="00167A22"/>
    <w:rsid w:val="00170297"/>
    <w:rsid w:val="001A4C6B"/>
    <w:rsid w:val="001A7138"/>
    <w:rsid w:val="001B5FEA"/>
    <w:rsid w:val="001B6902"/>
    <w:rsid w:val="001C7A63"/>
    <w:rsid w:val="001D7621"/>
    <w:rsid w:val="002018EB"/>
    <w:rsid w:val="0020569A"/>
    <w:rsid w:val="002168A4"/>
    <w:rsid w:val="00220CCB"/>
    <w:rsid w:val="00232484"/>
    <w:rsid w:val="00253D85"/>
    <w:rsid w:val="00255916"/>
    <w:rsid w:val="002651A0"/>
    <w:rsid w:val="0026632D"/>
    <w:rsid w:val="00283080"/>
    <w:rsid w:val="00287E08"/>
    <w:rsid w:val="00290A9B"/>
    <w:rsid w:val="00291FF6"/>
    <w:rsid w:val="002946C1"/>
    <w:rsid w:val="002B7391"/>
    <w:rsid w:val="002C2D8F"/>
    <w:rsid w:val="002D50FD"/>
    <w:rsid w:val="002D6739"/>
    <w:rsid w:val="002E0CB9"/>
    <w:rsid w:val="002E143A"/>
    <w:rsid w:val="003042DF"/>
    <w:rsid w:val="00306A47"/>
    <w:rsid w:val="003149D3"/>
    <w:rsid w:val="00314A59"/>
    <w:rsid w:val="00315E3E"/>
    <w:rsid w:val="00324F70"/>
    <w:rsid w:val="00325CC9"/>
    <w:rsid w:val="00350D18"/>
    <w:rsid w:val="00351F2A"/>
    <w:rsid w:val="003525F4"/>
    <w:rsid w:val="00352F5A"/>
    <w:rsid w:val="00354C54"/>
    <w:rsid w:val="00355B17"/>
    <w:rsid w:val="00362D6F"/>
    <w:rsid w:val="003836E4"/>
    <w:rsid w:val="0039440F"/>
    <w:rsid w:val="00395E93"/>
    <w:rsid w:val="0039669A"/>
    <w:rsid w:val="00397582"/>
    <w:rsid w:val="003B0332"/>
    <w:rsid w:val="003C0B76"/>
    <w:rsid w:val="003C5945"/>
    <w:rsid w:val="003D265F"/>
    <w:rsid w:val="003D2BFD"/>
    <w:rsid w:val="003F06EB"/>
    <w:rsid w:val="00402C0C"/>
    <w:rsid w:val="00407447"/>
    <w:rsid w:val="00410022"/>
    <w:rsid w:val="0041005C"/>
    <w:rsid w:val="004120AD"/>
    <w:rsid w:val="00412328"/>
    <w:rsid w:val="00420C95"/>
    <w:rsid w:val="004217C8"/>
    <w:rsid w:val="004374C2"/>
    <w:rsid w:val="004424D4"/>
    <w:rsid w:val="0047068D"/>
    <w:rsid w:val="00482D22"/>
    <w:rsid w:val="0049225A"/>
    <w:rsid w:val="004A4D83"/>
    <w:rsid w:val="004B4429"/>
    <w:rsid w:val="004D6C50"/>
    <w:rsid w:val="004E26D3"/>
    <w:rsid w:val="004E5AEF"/>
    <w:rsid w:val="00500600"/>
    <w:rsid w:val="00505B91"/>
    <w:rsid w:val="0050700D"/>
    <w:rsid w:val="00512ABB"/>
    <w:rsid w:val="00517C6D"/>
    <w:rsid w:val="005211B1"/>
    <w:rsid w:val="0052308D"/>
    <w:rsid w:val="00524BC8"/>
    <w:rsid w:val="00535696"/>
    <w:rsid w:val="00535A35"/>
    <w:rsid w:val="00535B9E"/>
    <w:rsid w:val="0054148C"/>
    <w:rsid w:val="005428B6"/>
    <w:rsid w:val="005429BC"/>
    <w:rsid w:val="00557AC1"/>
    <w:rsid w:val="0056390F"/>
    <w:rsid w:val="005646E5"/>
    <w:rsid w:val="005662FB"/>
    <w:rsid w:val="005779E1"/>
    <w:rsid w:val="00584F16"/>
    <w:rsid w:val="0059329E"/>
    <w:rsid w:val="00594B33"/>
    <w:rsid w:val="005B2FDC"/>
    <w:rsid w:val="005B5A19"/>
    <w:rsid w:val="005B68C2"/>
    <w:rsid w:val="005B7704"/>
    <w:rsid w:val="005C027F"/>
    <w:rsid w:val="005C3D8B"/>
    <w:rsid w:val="005C59BC"/>
    <w:rsid w:val="005C7488"/>
    <w:rsid w:val="005E1D50"/>
    <w:rsid w:val="005E6B89"/>
    <w:rsid w:val="006009D2"/>
    <w:rsid w:val="00613E82"/>
    <w:rsid w:val="0062013B"/>
    <w:rsid w:val="00635EFC"/>
    <w:rsid w:val="00651175"/>
    <w:rsid w:val="006517E0"/>
    <w:rsid w:val="006566FF"/>
    <w:rsid w:val="00661D05"/>
    <w:rsid w:val="00664FA1"/>
    <w:rsid w:val="00672897"/>
    <w:rsid w:val="006735ED"/>
    <w:rsid w:val="00674663"/>
    <w:rsid w:val="00674AC2"/>
    <w:rsid w:val="006770C8"/>
    <w:rsid w:val="00681C22"/>
    <w:rsid w:val="00682182"/>
    <w:rsid w:val="00693B49"/>
    <w:rsid w:val="00693F47"/>
    <w:rsid w:val="006978ED"/>
    <w:rsid w:val="006A6B37"/>
    <w:rsid w:val="006B2658"/>
    <w:rsid w:val="006C5F4C"/>
    <w:rsid w:val="006D39F6"/>
    <w:rsid w:val="006E50E8"/>
    <w:rsid w:val="006F54E6"/>
    <w:rsid w:val="00703F66"/>
    <w:rsid w:val="00703FF1"/>
    <w:rsid w:val="00715075"/>
    <w:rsid w:val="00715652"/>
    <w:rsid w:val="007232B5"/>
    <w:rsid w:val="0072400F"/>
    <w:rsid w:val="0072428F"/>
    <w:rsid w:val="0073562D"/>
    <w:rsid w:val="00747931"/>
    <w:rsid w:val="00752445"/>
    <w:rsid w:val="007538F2"/>
    <w:rsid w:val="0075500C"/>
    <w:rsid w:val="00761CF9"/>
    <w:rsid w:val="007665AE"/>
    <w:rsid w:val="007706F2"/>
    <w:rsid w:val="00771606"/>
    <w:rsid w:val="007770C9"/>
    <w:rsid w:val="00796A2F"/>
    <w:rsid w:val="007A0341"/>
    <w:rsid w:val="007B0980"/>
    <w:rsid w:val="007B4231"/>
    <w:rsid w:val="007B6CDB"/>
    <w:rsid w:val="007C1E4E"/>
    <w:rsid w:val="007E7180"/>
    <w:rsid w:val="008006E5"/>
    <w:rsid w:val="00811EEF"/>
    <w:rsid w:val="0081693D"/>
    <w:rsid w:val="00834308"/>
    <w:rsid w:val="008344B8"/>
    <w:rsid w:val="00837C0D"/>
    <w:rsid w:val="0084651F"/>
    <w:rsid w:val="00847A0B"/>
    <w:rsid w:val="0085727A"/>
    <w:rsid w:val="008B4972"/>
    <w:rsid w:val="008C2C48"/>
    <w:rsid w:val="008C4FD3"/>
    <w:rsid w:val="008C7AE9"/>
    <w:rsid w:val="008D35E8"/>
    <w:rsid w:val="008D38CA"/>
    <w:rsid w:val="008D494B"/>
    <w:rsid w:val="008E1316"/>
    <w:rsid w:val="008E537A"/>
    <w:rsid w:val="00901C8E"/>
    <w:rsid w:val="00903967"/>
    <w:rsid w:val="00907BBD"/>
    <w:rsid w:val="0091350B"/>
    <w:rsid w:val="00915B0A"/>
    <w:rsid w:val="00922033"/>
    <w:rsid w:val="00923EF8"/>
    <w:rsid w:val="009254F3"/>
    <w:rsid w:val="00930D9D"/>
    <w:rsid w:val="009314EE"/>
    <w:rsid w:val="00931E66"/>
    <w:rsid w:val="00933500"/>
    <w:rsid w:val="009343F7"/>
    <w:rsid w:val="0093710A"/>
    <w:rsid w:val="00954E26"/>
    <w:rsid w:val="009560FC"/>
    <w:rsid w:val="00956171"/>
    <w:rsid w:val="00962AB8"/>
    <w:rsid w:val="00970FDF"/>
    <w:rsid w:val="0097268B"/>
    <w:rsid w:val="00982B72"/>
    <w:rsid w:val="00984497"/>
    <w:rsid w:val="0098478D"/>
    <w:rsid w:val="00992FC1"/>
    <w:rsid w:val="00996750"/>
    <w:rsid w:val="009B66EA"/>
    <w:rsid w:val="009C5982"/>
    <w:rsid w:val="009D50E9"/>
    <w:rsid w:val="009F2363"/>
    <w:rsid w:val="009F3321"/>
    <w:rsid w:val="009F4E57"/>
    <w:rsid w:val="00A07CCD"/>
    <w:rsid w:val="00A174DC"/>
    <w:rsid w:val="00A24687"/>
    <w:rsid w:val="00A2559B"/>
    <w:rsid w:val="00A3168A"/>
    <w:rsid w:val="00A45316"/>
    <w:rsid w:val="00A46A58"/>
    <w:rsid w:val="00A46CEB"/>
    <w:rsid w:val="00A52CD9"/>
    <w:rsid w:val="00A53A56"/>
    <w:rsid w:val="00A54FF5"/>
    <w:rsid w:val="00A559A6"/>
    <w:rsid w:val="00A57429"/>
    <w:rsid w:val="00A663B4"/>
    <w:rsid w:val="00A71EDD"/>
    <w:rsid w:val="00A73260"/>
    <w:rsid w:val="00A73CD4"/>
    <w:rsid w:val="00A73D2C"/>
    <w:rsid w:val="00A7558D"/>
    <w:rsid w:val="00A776C4"/>
    <w:rsid w:val="00A858D5"/>
    <w:rsid w:val="00A9131C"/>
    <w:rsid w:val="00A96004"/>
    <w:rsid w:val="00AA1BEE"/>
    <w:rsid w:val="00AA264A"/>
    <w:rsid w:val="00AA39F0"/>
    <w:rsid w:val="00AB2E73"/>
    <w:rsid w:val="00AB3F57"/>
    <w:rsid w:val="00AB685F"/>
    <w:rsid w:val="00AC4A55"/>
    <w:rsid w:val="00AC6854"/>
    <w:rsid w:val="00AD23EE"/>
    <w:rsid w:val="00AD7B59"/>
    <w:rsid w:val="00AE2C6A"/>
    <w:rsid w:val="00AE593B"/>
    <w:rsid w:val="00AE6A94"/>
    <w:rsid w:val="00AF01CD"/>
    <w:rsid w:val="00B00805"/>
    <w:rsid w:val="00B015B8"/>
    <w:rsid w:val="00B0364E"/>
    <w:rsid w:val="00B2045C"/>
    <w:rsid w:val="00B215A2"/>
    <w:rsid w:val="00B276F0"/>
    <w:rsid w:val="00B4383B"/>
    <w:rsid w:val="00B45581"/>
    <w:rsid w:val="00B731D5"/>
    <w:rsid w:val="00B85541"/>
    <w:rsid w:val="00B875B9"/>
    <w:rsid w:val="00B9051A"/>
    <w:rsid w:val="00B905B0"/>
    <w:rsid w:val="00BA020A"/>
    <w:rsid w:val="00BA2A57"/>
    <w:rsid w:val="00BA36EC"/>
    <w:rsid w:val="00BB79CC"/>
    <w:rsid w:val="00BC03EA"/>
    <w:rsid w:val="00BC1711"/>
    <w:rsid w:val="00BC7D8B"/>
    <w:rsid w:val="00BE46DE"/>
    <w:rsid w:val="00BE6C65"/>
    <w:rsid w:val="00C00F87"/>
    <w:rsid w:val="00C014A0"/>
    <w:rsid w:val="00C20C24"/>
    <w:rsid w:val="00C2597B"/>
    <w:rsid w:val="00C26546"/>
    <w:rsid w:val="00C32786"/>
    <w:rsid w:val="00C338C6"/>
    <w:rsid w:val="00C4218F"/>
    <w:rsid w:val="00C4493A"/>
    <w:rsid w:val="00C45CF2"/>
    <w:rsid w:val="00C501BA"/>
    <w:rsid w:val="00C620BA"/>
    <w:rsid w:val="00C64A88"/>
    <w:rsid w:val="00C77E86"/>
    <w:rsid w:val="00C91D6E"/>
    <w:rsid w:val="00C95235"/>
    <w:rsid w:val="00C97965"/>
    <w:rsid w:val="00CA16BC"/>
    <w:rsid w:val="00CA477F"/>
    <w:rsid w:val="00CA7EFC"/>
    <w:rsid w:val="00CB0752"/>
    <w:rsid w:val="00CB1E07"/>
    <w:rsid w:val="00CC0549"/>
    <w:rsid w:val="00CC0F21"/>
    <w:rsid w:val="00CC6E4F"/>
    <w:rsid w:val="00CD1471"/>
    <w:rsid w:val="00CD6379"/>
    <w:rsid w:val="00CE689D"/>
    <w:rsid w:val="00CF5A3A"/>
    <w:rsid w:val="00D00FAA"/>
    <w:rsid w:val="00D06787"/>
    <w:rsid w:val="00D10E98"/>
    <w:rsid w:val="00D12FE9"/>
    <w:rsid w:val="00D264CE"/>
    <w:rsid w:val="00D277CF"/>
    <w:rsid w:val="00D4266C"/>
    <w:rsid w:val="00D63792"/>
    <w:rsid w:val="00D66D06"/>
    <w:rsid w:val="00D76B41"/>
    <w:rsid w:val="00D77119"/>
    <w:rsid w:val="00D8274F"/>
    <w:rsid w:val="00D871EE"/>
    <w:rsid w:val="00DA16DF"/>
    <w:rsid w:val="00DA274B"/>
    <w:rsid w:val="00DB1BF5"/>
    <w:rsid w:val="00DB1EAE"/>
    <w:rsid w:val="00DB589F"/>
    <w:rsid w:val="00DC1622"/>
    <w:rsid w:val="00DC1EA1"/>
    <w:rsid w:val="00DC30BD"/>
    <w:rsid w:val="00DC3EFE"/>
    <w:rsid w:val="00DC4572"/>
    <w:rsid w:val="00DD4A3A"/>
    <w:rsid w:val="00DE07DA"/>
    <w:rsid w:val="00DE2F05"/>
    <w:rsid w:val="00DE5A0F"/>
    <w:rsid w:val="00DE7950"/>
    <w:rsid w:val="00DF09CB"/>
    <w:rsid w:val="00DF3211"/>
    <w:rsid w:val="00E04214"/>
    <w:rsid w:val="00E061A0"/>
    <w:rsid w:val="00E1745D"/>
    <w:rsid w:val="00E25447"/>
    <w:rsid w:val="00E27720"/>
    <w:rsid w:val="00E31536"/>
    <w:rsid w:val="00E31601"/>
    <w:rsid w:val="00E32CBA"/>
    <w:rsid w:val="00E33C1D"/>
    <w:rsid w:val="00E34A3C"/>
    <w:rsid w:val="00E51625"/>
    <w:rsid w:val="00E55E56"/>
    <w:rsid w:val="00E611A6"/>
    <w:rsid w:val="00E65CC4"/>
    <w:rsid w:val="00E6705C"/>
    <w:rsid w:val="00E674BF"/>
    <w:rsid w:val="00E75A94"/>
    <w:rsid w:val="00E812E8"/>
    <w:rsid w:val="00E82906"/>
    <w:rsid w:val="00E91A79"/>
    <w:rsid w:val="00EA0E90"/>
    <w:rsid w:val="00EA3539"/>
    <w:rsid w:val="00EB137D"/>
    <w:rsid w:val="00EC02A2"/>
    <w:rsid w:val="00EC0627"/>
    <w:rsid w:val="00ED5784"/>
    <w:rsid w:val="00EE06D8"/>
    <w:rsid w:val="00EE298A"/>
    <w:rsid w:val="00F0084B"/>
    <w:rsid w:val="00F0475D"/>
    <w:rsid w:val="00F04C73"/>
    <w:rsid w:val="00F140E1"/>
    <w:rsid w:val="00F14C1A"/>
    <w:rsid w:val="00F17924"/>
    <w:rsid w:val="00F32310"/>
    <w:rsid w:val="00F37C63"/>
    <w:rsid w:val="00F40237"/>
    <w:rsid w:val="00F44DDF"/>
    <w:rsid w:val="00F45B45"/>
    <w:rsid w:val="00F539F3"/>
    <w:rsid w:val="00F67E44"/>
    <w:rsid w:val="00F704BD"/>
    <w:rsid w:val="00F71434"/>
    <w:rsid w:val="00F9211F"/>
    <w:rsid w:val="00F948A1"/>
    <w:rsid w:val="00FA0B2D"/>
    <w:rsid w:val="00FA539F"/>
    <w:rsid w:val="00FA5A5C"/>
    <w:rsid w:val="00FB0546"/>
    <w:rsid w:val="00FB1339"/>
    <w:rsid w:val="00FB27D4"/>
    <w:rsid w:val="00FB3A4E"/>
    <w:rsid w:val="00FB7A57"/>
    <w:rsid w:val="00FC0271"/>
    <w:rsid w:val="00FD00CB"/>
    <w:rsid w:val="00FD4835"/>
    <w:rsid w:val="00FE5DED"/>
    <w:rsid w:val="00FF1037"/>
    <w:rsid w:val="00FF3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414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91"/>
  </w:style>
  <w:style w:type="paragraph" w:styleId="Heading1">
    <w:name w:val="heading 1"/>
    <w:basedOn w:val="Normal"/>
    <w:next w:val="Normal"/>
    <w:link w:val="Heading1Char"/>
    <w:uiPriority w:val="9"/>
    <w:qFormat/>
    <w:rsid w:val="00505B9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05B9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05B9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05B9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05B9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05B9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05B9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05B9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05B9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43A"/>
    <w:pPr>
      <w:ind w:left="720"/>
      <w:contextualSpacing/>
    </w:pPr>
  </w:style>
  <w:style w:type="character" w:customStyle="1" w:styleId="ListParagraphChar">
    <w:name w:val="List Paragraph Char"/>
    <w:link w:val="ListParagraph"/>
    <w:uiPriority w:val="34"/>
    <w:locked/>
    <w:rsid w:val="002E143A"/>
  </w:style>
  <w:style w:type="character" w:styleId="Hyperlink">
    <w:name w:val="Hyperlink"/>
    <w:basedOn w:val="DefaultParagraphFont"/>
    <w:uiPriority w:val="99"/>
    <w:unhideWhenUsed/>
    <w:rsid w:val="006770C8"/>
    <w:rPr>
      <w:color w:val="0000FF" w:themeColor="hyperlink"/>
      <w:u w:val="single"/>
    </w:rPr>
  </w:style>
  <w:style w:type="paragraph" w:styleId="BalloonText">
    <w:name w:val="Balloon Text"/>
    <w:basedOn w:val="Normal"/>
    <w:link w:val="BalloonTextChar"/>
    <w:uiPriority w:val="99"/>
    <w:semiHidden/>
    <w:unhideWhenUsed/>
    <w:rsid w:val="006B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58"/>
    <w:rPr>
      <w:rFonts w:ascii="Tahoma" w:hAnsi="Tahoma" w:cs="Tahoma"/>
      <w:sz w:val="16"/>
      <w:szCs w:val="16"/>
    </w:rPr>
  </w:style>
  <w:style w:type="character" w:styleId="Strong">
    <w:name w:val="Strong"/>
    <w:basedOn w:val="DefaultParagraphFont"/>
    <w:uiPriority w:val="22"/>
    <w:qFormat/>
    <w:rsid w:val="00505B91"/>
    <w:rPr>
      <w:b/>
      <w:bCs/>
    </w:rPr>
  </w:style>
  <w:style w:type="character" w:customStyle="1" w:styleId="apple-converted-space">
    <w:name w:val="apple-converted-space"/>
    <w:basedOn w:val="DefaultParagraphFont"/>
    <w:rsid w:val="00DC30BD"/>
  </w:style>
  <w:style w:type="character" w:styleId="Emphasis">
    <w:name w:val="Emphasis"/>
    <w:basedOn w:val="DefaultParagraphFont"/>
    <w:uiPriority w:val="20"/>
    <w:qFormat/>
    <w:rsid w:val="00505B91"/>
    <w:rPr>
      <w:i/>
      <w:iCs/>
    </w:rPr>
  </w:style>
  <w:style w:type="character" w:styleId="CommentReference">
    <w:name w:val="annotation reference"/>
    <w:basedOn w:val="DefaultParagraphFont"/>
    <w:uiPriority w:val="99"/>
    <w:semiHidden/>
    <w:unhideWhenUsed/>
    <w:rsid w:val="00761CF9"/>
    <w:rPr>
      <w:sz w:val="16"/>
      <w:szCs w:val="16"/>
    </w:rPr>
  </w:style>
  <w:style w:type="paragraph" w:styleId="CommentText">
    <w:name w:val="annotation text"/>
    <w:basedOn w:val="Normal"/>
    <w:link w:val="CommentTextChar"/>
    <w:uiPriority w:val="99"/>
    <w:semiHidden/>
    <w:unhideWhenUsed/>
    <w:rsid w:val="00761CF9"/>
    <w:pPr>
      <w:spacing w:line="240" w:lineRule="auto"/>
    </w:pPr>
    <w:rPr>
      <w:sz w:val="20"/>
      <w:szCs w:val="20"/>
    </w:rPr>
  </w:style>
  <w:style w:type="character" w:customStyle="1" w:styleId="CommentTextChar">
    <w:name w:val="Comment Text Char"/>
    <w:basedOn w:val="DefaultParagraphFont"/>
    <w:link w:val="CommentText"/>
    <w:uiPriority w:val="99"/>
    <w:semiHidden/>
    <w:rsid w:val="00761CF9"/>
    <w:rPr>
      <w:sz w:val="20"/>
      <w:szCs w:val="20"/>
    </w:rPr>
  </w:style>
  <w:style w:type="paragraph" w:styleId="CommentSubject">
    <w:name w:val="annotation subject"/>
    <w:basedOn w:val="CommentText"/>
    <w:next w:val="CommentText"/>
    <w:link w:val="CommentSubjectChar"/>
    <w:uiPriority w:val="99"/>
    <w:semiHidden/>
    <w:unhideWhenUsed/>
    <w:rsid w:val="00761CF9"/>
    <w:rPr>
      <w:b/>
      <w:bCs/>
    </w:rPr>
  </w:style>
  <w:style w:type="character" w:customStyle="1" w:styleId="CommentSubjectChar">
    <w:name w:val="Comment Subject Char"/>
    <w:basedOn w:val="CommentTextChar"/>
    <w:link w:val="CommentSubject"/>
    <w:uiPriority w:val="99"/>
    <w:semiHidden/>
    <w:rsid w:val="00761CF9"/>
    <w:rPr>
      <w:b/>
      <w:bCs/>
      <w:sz w:val="20"/>
      <w:szCs w:val="20"/>
    </w:rPr>
  </w:style>
  <w:style w:type="paragraph" w:styleId="Header">
    <w:name w:val="header"/>
    <w:basedOn w:val="Normal"/>
    <w:link w:val="HeaderChar"/>
    <w:uiPriority w:val="99"/>
    <w:unhideWhenUsed/>
    <w:rsid w:val="0076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F9"/>
  </w:style>
  <w:style w:type="paragraph" w:styleId="Footer">
    <w:name w:val="footer"/>
    <w:basedOn w:val="Normal"/>
    <w:link w:val="FooterChar"/>
    <w:uiPriority w:val="99"/>
    <w:unhideWhenUsed/>
    <w:rsid w:val="0076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CF9"/>
  </w:style>
  <w:style w:type="character" w:customStyle="1" w:styleId="Heading1Char">
    <w:name w:val="Heading 1 Char"/>
    <w:basedOn w:val="DefaultParagraphFont"/>
    <w:link w:val="Heading1"/>
    <w:uiPriority w:val="9"/>
    <w:rsid w:val="00505B9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05B9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05B9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05B9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05B9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05B9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05B9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05B9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05B9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05B91"/>
    <w:pPr>
      <w:spacing w:line="240" w:lineRule="auto"/>
    </w:pPr>
    <w:rPr>
      <w:b/>
      <w:bCs/>
      <w:smallCaps/>
      <w:color w:val="1F497D" w:themeColor="text2"/>
    </w:rPr>
  </w:style>
  <w:style w:type="paragraph" w:styleId="Title">
    <w:name w:val="Title"/>
    <w:basedOn w:val="Normal"/>
    <w:next w:val="Normal"/>
    <w:link w:val="TitleChar"/>
    <w:uiPriority w:val="10"/>
    <w:qFormat/>
    <w:rsid w:val="00505B9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05B9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05B9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05B91"/>
    <w:rPr>
      <w:rFonts w:asciiTheme="majorHAnsi" w:eastAsiaTheme="majorEastAsia" w:hAnsiTheme="majorHAnsi" w:cstheme="majorBidi"/>
      <w:color w:val="4F81BD" w:themeColor="accent1"/>
      <w:sz w:val="28"/>
      <w:szCs w:val="28"/>
    </w:rPr>
  </w:style>
  <w:style w:type="paragraph" w:styleId="NoSpacing">
    <w:name w:val="No Spacing"/>
    <w:uiPriority w:val="1"/>
    <w:qFormat/>
    <w:rsid w:val="00505B91"/>
    <w:pPr>
      <w:spacing w:after="0" w:line="240" w:lineRule="auto"/>
    </w:pPr>
  </w:style>
  <w:style w:type="paragraph" w:styleId="Quote">
    <w:name w:val="Quote"/>
    <w:basedOn w:val="Normal"/>
    <w:next w:val="Normal"/>
    <w:link w:val="QuoteChar"/>
    <w:uiPriority w:val="29"/>
    <w:qFormat/>
    <w:rsid w:val="00505B9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05B91"/>
    <w:rPr>
      <w:color w:val="1F497D" w:themeColor="text2"/>
      <w:sz w:val="24"/>
      <w:szCs w:val="24"/>
    </w:rPr>
  </w:style>
  <w:style w:type="paragraph" w:styleId="IntenseQuote">
    <w:name w:val="Intense Quote"/>
    <w:basedOn w:val="Normal"/>
    <w:next w:val="Normal"/>
    <w:link w:val="IntenseQuoteChar"/>
    <w:uiPriority w:val="30"/>
    <w:qFormat/>
    <w:rsid w:val="00505B9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05B9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05B91"/>
    <w:rPr>
      <w:i/>
      <w:iCs/>
      <w:color w:val="595959" w:themeColor="text1" w:themeTint="A6"/>
    </w:rPr>
  </w:style>
  <w:style w:type="character" w:styleId="IntenseEmphasis">
    <w:name w:val="Intense Emphasis"/>
    <w:basedOn w:val="DefaultParagraphFont"/>
    <w:uiPriority w:val="21"/>
    <w:qFormat/>
    <w:rsid w:val="00505B91"/>
    <w:rPr>
      <w:b/>
      <w:bCs/>
      <w:i/>
      <w:iCs/>
    </w:rPr>
  </w:style>
  <w:style w:type="character" w:styleId="SubtleReference">
    <w:name w:val="Subtle Reference"/>
    <w:basedOn w:val="DefaultParagraphFont"/>
    <w:uiPriority w:val="31"/>
    <w:qFormat/>
    <w:rsid w:val="00505B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5B91"/>
    <w:rPr>
      <w:b/>
      <w:bCs/>
      <w:smallCaps/>
      <w:color w:val="1F497D" w:themeColor="text2"/>
      <w:u w:val="single"/>
    </w:rPr>
  </w:style>
  <w:style w:type="character" w:styleId="BookTitle">
    <w:name w:val="Book Title"/>
    <w:basedOn w:val="DefaultParagraphFont"/>
    <w:uiPriority w:val="33"/>
    <w:qFormat/>
    <w:rsid w:val="00505B91"/>
    <w:rPr>
      <w:b/>
      <w:bCs/>
      <w:smallCaps/>
      <w:spacing w:val="10"/>
    </w:rPr>
  </w:style>
  <w:style w:type="paragraph" w:styleId="TOCHeading">
    <w:name w:val="TOC Heading"/>
    <w:basedOn w:val="Heading1"/>
    <w:next w:val="Normal"/>
    <w:uiPriority w:val="39"/>
    <w:unhideWhenUsed/>
    <w:qFormat/>
    <w:rsid w:val="00505B91"/>
    <w:pPr>
      <w:outlineLvl w:val="9"/>
    </w:pPr>
  </w:style>
  <w:style w:type="paragraph" w:styleId="TOC1">
    <w:name w:val="toc 1"/>
    <w:basedOn w:val="Normal"/>
    <w:next w:val="Normal"/>
    <w:autoRedefine/>
    <w:uiPriority w:val="39"/>
    <w:unhideWhenUsed/>
    <w:rsid w:val="00505B91"/>
    <w:pPr>
      <w:spacing w:after="100"/>
    </w:pPr>
  </w:style>
  <w:style w:type="paragraph" w:customStyle="1" w:styleId="Default">
    <w:name w:val="Default"/>
    <w:rsid w:val="00EA0E90"/>
    <w:pPr>
      <w:autoSpaceDE w:val="0"/>
      <w:autoSpaceDN w:val="0"/>
      <w:adjustRightInd w:val="0"/>
      <w:spacing w:after="0" w:line="240" w:lineRule="auto"/>
    </w:pPr>
    <w:rPr>
      <w:rFonts w:ascii="British Council Sans" w:hAnsi="British Council Sans" w:cs="British Council Sans"/>
      <w:color w:val="000000"/>
      <w:sz w:val="24"/>
      <w:szCs w:val="24"/>
    </w:rPr>
  </w:style>
  <w:style w:type="character" w:styleId="FollowedHyperlink">
    <w:name w:val="FollowedHyperlink"/>
    <w:basedOn w:val="DefaultParagraphFont"/>
    <w:uiPriority w:val="99"/>
    <w:semiHidden/>
    <w:unhideWhenUsed/>
    <w:rsid w:val="004E5AEF"/>
    <w:rPr>
      <w:color w:val="800080" w:themeColor="followedHyperlink"/>
      <w:u w:val="single"/>
    </w:rPr>
  </w:style>
  <w:style w:type="paragraph" w:styleId="Revision">
    <w:name w:val="Revision"/>
    <w:hidden/>
    <w:uiPriority w:val="99"/>
    <w:semiHidden/>
    <w:rsid w:val="009D50E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91"/>
  </w:style>
  <w:style w:type="paragraph" w:styleId="Heading1">
    <w:name w:val="heading 1"/>
    <w:basedOn w:val="Normal"/>
    <w:next w:val="Normal"/>
    <w:link w:val="Heading1Char"/>
    <w:uiPriority w:val="9"/>
    <w:qFormat/>
    <w:rsid w:val="00505B9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05B9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05B9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05B9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05B9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05B9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05B9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05B9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05B9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43A"/>
    <w:pPr>
      <w:ind w:left="720"/>
      <w:contextualSpacing/>
    </w:pPr>
  </w:style>
  <w:style w:type="character" w:customStyle="1" w:styleId="ListParagraphChar">
    <w:name w:val="List Paragraph Char"/>
    <w:link w:val="ListParagraph"/>
    <w:uiPriority w:val="34"/>
    <w:locked/>
    <w:rsid w:val="002E143A"/>
  </w:style>
  <w:style w:type="character" w:styleId="Hyperlink">
    <w:name w:val="Hyperlink"/>
    <w:basedOn w:val="DefaultParagraphFont"/>
    <w:uiPriority w:val="99"/>
    <w:unhideWhenUsed/>
    <w:rsid w:val="006770C8"/>
    <w:rPr>
      <w:color w:val="0000FF" w:themeColor="hyperlink"/>
      <w:u w:val="single"/>
    </w:rPr>
  </w:style>
  <w:style w:type="paragraph" w:styleId="BalloonText">
    <w:name w:val="Balloon Text"/>
    <w:basedOn w:val="Normal"/>
    <w:link w:val="BalloonTextChar"/>
    <w:uiPriority w:val="99"/>
    <w:semiHidden/>
    <w:unhideWhenUsed/>
    <w:rsid w:val="006B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58"/>
    <w:rPr>
      <w:rFonts w:ascii="Tahoma" w:hAnsi="Tahoma" w:cs="Tahoma"/>
      <w:sz w:val="16"/>
      <w:szCs w:val="16"/>
    </w:rPr>
  </w:style>
  <w:style w:type="character" w:styleId="Strong">
    <w:name w:val="Strong"/>
    <w:basedOn w:val="DefaultParagraphFont"/>
    <w:uiPriority w:val="22"/>
    <w:qFormat/>
    <w:rsid w:val="00505B91"/>
    <w:rPr>
      <w:b/>
      <w:bCs/>
    </w:rPr>
  </w:style>
  <w:style w:type="character" w:customStyle="1" w:styleId="apple-converted-space">
    <w:name w:val="apple-converted-space"/>
    <w:basedOn w:val="DefaultParagraphFont"/>
    <w:rsid w:val="00DC30BD"/>
  </w:style>
  <w:style w:type="character" w:styleId="Emphasis">
    <w:name w:val="Emphasis"/>
    <w:basedOn w:val="DefaultParagraphFont"/>
    <w:uiPriority w:val="20"/>
    <w:qFormat/>
    <w:rsid w:val="00505B91"/>
    <w:rPr>
      <w:i/>
      <w:iCs/>
    </w:rPr>
  </w:style>
  <w:style w:type="character" w:styleId="CommentReference">
    <w:name w:val="annotation reference"/>
    <w:basedOn w:val="DefaultParagraphFont"/>
    <w:uiPriority w:val="99"/>
    <w:semiHidden/>
    <w:unhideWhenUsed/>
    <w:rsid w:val="00761CF9"/>
    <w:rPr>
      <w:sz w:val="16"/>
      <w:szCs w:val="16"/>
    </w:rPr>
  </w:style>
  <w:style w:type="paragraph" w:styleId="CommentText">
    <w:name w:val="annotation text"/>
    <w:basedOn w:val="Normal"/>
    <w:link w:val="CommentTextChar"/>
    <w:uiPriority w:val="99"/>
    <w:semiHidden/>
    <w:unhideWhenUsed/>
    <w:rsid w:val="00761CF9"/>
    <w:pPr>
      <w:spacing w:line="240" w:lineRule="auto"/>
    </w:pPr>
    <w:rPr>
      <w:sz w:val="20"/>
      <w:szCs w:val="20"/>
    </w:rPr>
  </w:style>
  <w:style w:type="character" w:customStyle="1" w:styleId="CommentTextChar">
    <w:name w:val="Comment Text Char"/>
    <w:basedOn w:val="DefaultParagraphFont"/>
    <w:link w:val="CommentText"/>
    <w:uiPriority w:val="99"/>
    <w:semiHidden/>
    <w:rsid w:val="00761CF9"/>
    <w:rPr>
      <w:sz w:val="20"/>
      <w:szCs w:val="20"/>
    </w:rPr>
  </w:style>
  <w:style w:type="paragraph" w:styleId="CommentSubject">
    <w:name w:val="annotation subject"/>
    <w:basedOn w:val="CommentText"/>
    <w:next w:val="CommentText"/>
    <w:link w:val="CommentSubjectChar"/>
    <w:uiPriority w:val="99"/>
    <w:semiHidden/>
    <w:unhideWhenUsed/>
    <w:rsid w:val="00761CF9"/>
    <w:rPr>
      <w:b/>
      <w:bCs/>
    </w:rPr>
  </w:style>
  <w:style w:type="character" w:customStyle="1" w:styleId="CommentSubjectChar">
    <w:name w:val="Comment Subject Char"/>
    <w:basedOn w:val="CommentTextChar"/>
    <w:link w:val="CommentSubject"/>
    <w:uiPriority w:val="99"/>
    <w:semiHidden/>
    <w:rsid w:val="00761CF9"/>
    <w:rPr>
      <w:b/>
      <w:bCs/>
      <w:sz w:val="20"/>
      <w:szCs w:val="20"/>
    </w:rPr>
  </w:style>
  <w:style w:type="paragraph" w:styleId="Header">
    <w:name w:val="header"/>
    <w:basedOn w:val="Normal"/>
    <w:link w:val="HeaderChar"/>
    <w:uiPriority w:val="99"/>
    <w:unhideWhenUsed/>
    <w:rsid w:val="0076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F9"/>
  </w:style>
  <w:style w:type="paragraph" w:styleId="Footer">
    <w:name w:val="footer"/>
    <w:basedOn w:val="Normal"/>
    <w:link w:val="FooterChar"/>
    <w:uiPriority w:val="99"/>
    <w:unhideWhenUsed/>
    <w:rsid w:val="0076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CF9"/>
  </w:style>
  <w:style w:type="character" w:customStyle="1" w:styleId="Heading1Char">
    <w:name w:val="Heading 1 Char"/>
    <w:basedOn w:val="DefaultParagraphFont"/>
    <w:link w:val="Heading1"/>
    <w:uiPriority w:val="9"/>
    <w:rsid w:val="00505B9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05B9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05B9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05B9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05B9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05B9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05B9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05B9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05B9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05B91"/>
    <w:pPr>
      <w:spacing w:line="240" w:lineRule="auto"/>
    </w:pPr>
    <w:rPr>
      <w:b/>
      <w:bCs/>
      <w:smallCaps/>
      <w:color w:val="1F497D" w:themeColor="text2"/>
    </w:rPr>
  </w:style>
  <w:style w:type="paragraph" w:styleId="Title">
    <w:name w:val="Title"/>
    <w:basedOn w:val="Normal"/>
    <w:next w:val="Normal"/>
    <w:link w:val="TitleChar"/>
    <w:uiPriority w:val="10"/>
    <w:qFormat/>
    <w:rsid w:val="00505B9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05B9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05B9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05B91"/>
    <w:rPr>
      <w:rFonts w:asciiTheme="majorHAnsi" w:eastAsiaTheme="majorEastAsia" w:hAnsiTheme="majorHAnsi" w:cstheme="majorBidi"/>
      <w:color w:val="4F81BD" w:themeColor="accent1"/>
      <w:sz w:val="28"/>
      <w:szCs w:val="28"/>
    </w:rPr>
  </w:style>
  <w:style w:type="paragraph" w:styleId="NoSpacing">
    <w:name w:val="No Spacing"/>
    <w:uiPriority w:val="1"/>
    <w:qFormat/>
    <w:rsid w:val="00505B91"/>
    <w:pPr>
      <w:spacing w:after="0" w:line="240" w:lineRule="auto"/>
    </w:pPr>
  </w:style>
  <w:style w:type="paragraph" w:styleId="Quote">
    <w:name w:val="Quote"/>
    <w:basedOn w:val="Normal"/>
    <w:next w:val="Normal"/>
    <w:link w:val="QuoteChar"/>
    <w:uiPriority w:val="29"/>
    <w:qFormat/>
    <w:rsid w:val="00505B9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05B91"/>
    <w:rPr>
      <w:color w:val="1F497D" w:themeColor="text2"/>
      <w:sz w:val="24"/>
      <w:szCs w:val="24"/>
    </w:rPr>
  </w:style>
  <w:style w:type="paragraph" w:styleId="IntenseQuote">
    <w:name w:val="Intense Quote"/>
    <w:basedOn w:val="Normal"/>
    <w:next w:val="Normal"/>
    <w:link w:val="IntenseQuoteChar"/>
    <w:uiPriority w:val="30"/>
    <w:qFormat/>
    <w:rsid w:val="00505B9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05B9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05B91"/>
    <w:rPr>
      <w:i/>
      <w:iCs/>
      <w:color w:val="595959" w:themeColor="text1" w:themeTint="A6"/>
    </w:rPr>
  </w:style>
  <w:style w:type="character" w:styleId="IntenseEmphasis">
    <w:name w:val="Intense Emphasis"/>
    <w:basedOn w:val="DefaultParagraphFont"/>
    <w:uiPriority w:val="21"/>
    <w:qFormat/>
    <w:rsid w:val="00505B91"/>
    <w:rPr>
      <w:b/>
      <w:bCs/>
      <w:i/>
      <w:iCs/>
    </w:rPr>
  </w:style>
  <w:style w:type="character" w:styleId="SubtleReference">
    <w:name w:val="Subtle Reference"/>
    <w:basedOn w:val="DefaultParagraphFont"/>
    <w:uiPriority w:val="31"/>
    <w:qFormat/>
    <w:rsid w:val="00505B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5B91"/>
    <w:rPr>
      <w:b/>
      <w:bCs/>
      <w:smallCaps/>
      <w:color w:val="1F497D" w:themeColor="text2"/>
      <w:u w:val="single"/>
    </w:rPr>
  </w:style>
  <w:style w:type="character" w:styleId="BookTitle">
    <w:name w:val="Book Title"/>
    <w:basedOn w:val="DefaultParagraphFont"/>
    <w:uiPriority w:val="33"/>
    <w:qFormat/>
    <w:rsid w:val="00505B91"/>
    <w:rPr>
      <w:b/>
      <w:bCs/>
      <w:smallCaps/>
      <w:spacing w:val="10"/>
    </w:rPr>
  </w:style>
  <w:style w:type="paragraph" w:styleId="TOCHeading">
    <w:name w:val="TOC Heading"/>
    <w:basedOn w:val="Heading1"/>
    <w:next w:val="Normal"/>
    <w:uiPriority w:val="39"/>
    <w:unhideWhenUsed/>
    <w:qFormat/>
    <w:rsid w:val="00505B91"/>
    <w:pPr>
      <w:outlineLvl w:val="9"/>
    </w:pPr>
  </w:style>
  <w:style w:type="paragraph" w:styleId="TOC1">
    <w:name w:val="toc 1"/>
    <w:basedOn w:val="Normal"/>
    <w:next w:val="Normal"/>
    <w:autoRedefine/>
    <w:uiPriority w:val="39"/>
    <w:unhideWhenUsed/>
    <w:rsid w:val="00505B91"/>
    <w:pPr>
      <w:spacing w:after="100"/>
    </w:pPr>
  </w:style>
  <w:style w:type="paragraph" w:customStyle="1" w:styleId="Default">
    <w:name w:val="Default"/>
    <w:rsid w:val="00EA0E90"/>
    <w:pPr>
      <w:autoSpaceDE w:val="0"/>
      <w:autoSpaceDN w:val="0"/>
      <w:adjustRightInd w:val="0"/>
      <w:spacing w:after="0" w:line="240" w:lineRule="auto"/>
    </w:pPr>
    <w:rPr>
      <w:rFonts w:ascii="British Council Sans" w:hAnsi="British Council Sans" w:cs="British Council Sans"/>
      <w:color w:val="000000"/>
      <w:sz w:val="24"/>
      <w:szCs w:val="24"/>
    </w:rPr>
  </w:style>
  <w:style w:type="character" w:styleId="FollowedHyperlink">
    <w:name w:val="FollowedHyperlink"/>
    <w:basedOn w:val="DefaultParagraphFont"/>
    <w:uiPriority w:val="99"/>
    <w:semiHidden/>
    <w:unhideWhenUsed/>
    <w:rsid w:val="004E5AEF"/>
    <w:rPr>
      <w:color w:val="800080" w:themeColor="followedHyperlink"/>
      <w:u w:val="single"/>
    </w:rPr>
  </w:style>
  <w:style w:type="paragraph" w:styleId="Revision">
    <w:name w:val="Revision"/>
    <w:hidden/>
    <w:uiPriority w:val="99"/>
    <w:semiHidden/>
    <w:rsid w:val="009D5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227">
      <w:bodyDiv w:val="1"/>
      <w:marLeft w:val="0"/>
      <w:marRight w:val="0"/>
      <w:marTop w:val="0"/>
      <w:marBottom w:val="0"/>
      <w:divBdr>
        <w:top w:val="none" w:sz="0" w:space="0" w:color="auto"/>
        <w:left w:val="none" w:sz="0" w:space="0" w:color="auto"/>
        <w:bottom w:val="none" w:sz="0" w:space="0" w:color="auto"/>
        <w:right w:val="none" w:sz="0" w:space="0" w:color="auto"/>
      </w:divBdr>
    </w:div>
    <w:div w:id="157812889">
      <w:bodyDiv w:val="1"/>
      <w:marLeft w:val="0"/>
      <w:marRight w:val="0"/>
      <w:marTop w:val="0"/>
      <w:marBottom w:val="0"/>
      <w:divBdr>
        <w:top w:val="none" w:sz="0" w:space="0" w:color="auto"/>
        <w:left w:val="none" w:sz="0" w:space="0" w:color="auto"/>
        <w:bottom w:val="none" w:sz="0" w:space="0" w:color="auto"/>
        <w:right w:val="none" w:sz="0" w:space="0" w:color="auto"/>
      </w:divBdr>
    </w:div>
    <w:div w:id="180820652">
      <w:bodyDiv w:val="1"/>
      <w:marLeft w:val="0"/>
      <w:marRight w:val="0"/>
      <w:marTop w:val="0"/>
      <w:marBottom w:val="0"/>
      <w:divBdr>
        <w:top w:val="none" w:sz="0" w:space="0" w:color="auto"/>
        <w:left w:val="none" w:sz="0" w:space="0" w:color="auto"/>
        <w:bottom w:val="none" w:sz="0" w:space="0" w:color="auto"/>
        <w:right w:val="none" w:sz="0" w:space="0" w:color="auto"/>
      </w:divBdr>
    </w:div>
    <w:div w:id="226494387">
      <w:bodyDiv w:val="1"/>
      <w:marLeft w:val="0"/>
      <w:marRight w:val="0"/>
      <w:marTop w:val="0"/>
      <w:marBottom w:val="0"/>
      <w:divBdr>
        <w:top w:val="none" w:sz="0" w:space="0" w:color="auto"/>
        <w:left w:val="none" w:sz="0" w:space="0" w:color="auto"/>
        <w:bottom w:val="none" w:sz="0" w:space="0" w:color="auto"/>
        <w:right w:val="none" w:sz="0" w:space="0" w:color="auto"/>
      </w:divBdr>
    </w:div>
    <w:div w:id="612636446">
      <w:bodyDiv w:val="1"/>
      <w:marLeft w:val="0"/>
      <w:marRight w:val="0"/>
      <w:marTop w:val="0"/>
      <w:marBottom w:val="0"/>
      <w:divBdr>
        <w:top w:val="none" w:sz="0" w:space="0" w:color="auto"/>
        <w:left w:val="none" w:sz="0" w:space="0" w:color="auto"/>
        <w:bottom w:val="none" w:sz="0" w:space="0" w:color="auto"/>
        <w:right w:val="none" w:sz="0" w:space="0" w:color="auto"/>
      </w:divBdr>
    </w:div>
    <w:div w:id="1066880202">
      <w:bodyDiv w:val="1"/>
      <w:marLeft w:val="0"/>
      <w:marRight w:val="0"/>
      <w:marTop w:val="0"/>
      <w:marBottom w:val="0"/>
      <w:divBdr>
        <w:top w:val="none" w:sz="0" w:space="0" w:color="auto"/>
        <w:left w:val="none" w:sz="0" w:space="0" w:color="auto"/>
        <w:bottom w:val="none" w:sz="0" w:space="0" w:color="auto"/>
        <w:right w:val="none" w:sz="0" w:space="0" w:color="auto"/>
      </w:divBdr>
    </w:div>
    <w:div w:id="1164274309">
      <w:bodyDiv w:val="1"/>
      <w:marLeft w:val="0"/>
      <w:marRight w:val="0"/>
      <w:marTop w:val="0"/>
      <w:marBottom w:val="0"/>
      <w:divBdr>
        <w:top w:val="none" w:sz="0" w:space="0" w:color="auto"/>
        <w:left w:val="none" w:sz="0" w:space="0" w:color="auto"/>
        <w:bottom w:val="none" w:sz="0" w:space="0" w:color="auto"/>
        <w:right w:val="none" w:sz="0" w:space="0" w:color="auto"/>
      </w:divBdr>
    </w:div>
    <w:div w:id="1566333770">
      <w:bodyDiv w:val="1"/>
      <w:marLeft w:val="0"/>
      <w:marRight w:val="0"/>
      <w:marTop w:val="0"/>
      <w:marBottom w:val="0"/>
      <w:divBdr>
        <w:top w:val="none" w:sz="0" w:space="0" w:color="auto"/>
        <w:left w:val="none" w:sz="0" w:space="0" w:color="auto"/>
        <w:bottom w:val="none" w:sz="0" w:space="0" w:color="auto"/>
        <w:right w:val="none" w:sz="0" w:space="0" w:color="auto"/>
      </w:divBdr>
    </w:div>
    <w:div w:id="1641615893">
      <w:bodyDiv w:val="1"/>
      <w:marLeft w:val="0"/>
      <w:marRight w:val="0"/>
      <w:marTop w:val="0"/>
      <w:marBottom w:val="0"/>
      <w:divBdr>
        <w:top w:val="none" w:sz="0" w:space="0" w:color="auto"/>
        <w:left w:val="none" w:sz="0" w:space="0" w:color="auto"/>
        <w:bottom w:val="none" w:sz="0" w:space="0" w:color="auto"/>
        <w:right w:val="none" w:sz="0" w:space="0" w:color="auto"/>
      </w:divBdr>
    </w:div>
    <w:div w:id="1912302753">
      <w:bodyDiv w:val="1"/>
      <w:marLeft w:val="0"/>
      <w:marRight w:val="0"/>
      <w:marTop w:val="0"/>
      <w:marBottom w:val="0"/>
      <w:divBdr>
        <w:top w:val="none" w:sz="0" w:space="0" w:color="auto"/>
        <w:left w:val="none" w:sz="0" w:space="0" w:color="auto"/>
        <w:bottom w:val="none" w:sz="0" w:space="0" w:color="auto"/>
        <w:right w:val="none" w:sz="0" w:space="0" w:color="auto"/>
      </w:divBdr>
    </w:div>
    <w:div w:id="19400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2.hull.ac.uk/ifl/international/internationalnews/eastasiaresearchnetwork.aspx" TargetMode="External"/><Relationship Id="rId21" Type="http://schemas.openxmlformats.org/officeDocument/2006/relationships/hyperlink" Target="http://www.policyaddress.gov.hk/2015/eng/pdf/PA2015.pdf" TargetMode="External"/><Relationship Id="rId22" Type="http://schemas.openxmlformats.org/officeDocument/2006/relationships/hyperlink" Target="https://siem.britishcouncil.org/" TargetMode="External"/><Relationship Id="rId23" Type="http://schemas.openxmlformats.org/officeDocument/2006/relationships/hyperlink" Target="https://www.globalinnovationindex.org/content.aspx?page=GII-Home" TargetMode="External"/><Relationship Id="rId24" Type="http://schemas.openxmlformats.org/officeDocument/2006/relationships/hyperlink" Target="http://www.britishcouncil.org.au" TargetMode="External"/><Relationship Id="rId25" Type="http://schemas.openxmlformats.org/officeDocument/2006/relationships/hyperlink" Target="http://www.globalinnovationindex.org/content.aspx?page=gii-full-report-2014" TargetMode="External"/><Relationship Id="rId26" Type="http://schemas.openxmlformats.org/officeDocument/2006/relationships/hyperlink" Target="http://research.hktdc.com/" TargetMode="External"/><Relationship Id="rId27" Type="http://schemas.openxmlformats.org/officeDocument/2006/relationships/hyperlink" Target="http://www.suasnews.com/2015/04/35119/why-drone-maker-picked-shenzhen-over-hk/" TargetMode="External"/><Relationship Id="rId28" Type="http://schemas.openxmlformats.org/officeDocument/2006/relationships/hyperlink" Target="https://www.timeshighereducation.co.uk/world-university-rankings/" TargetMode="External"/><Relationship Id="rId29" Type="http://schemas.openxmlformats.org/officeDocument/2006/relationships/hyperlink" Target="http://www.cedb.gov.hk/ctb/eng/press/2015/pr25022015.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bi.org.uk" TargetMode="External"/><Relationship Id="rId31" Type="http://schemas.openxmlformats.org/officeDocument/2006/relationships/hyperlink" Target="http://www.gov.hk/en/about/abouthk/factsheets/docs/technology.pdf" TargetMode="External"/><Relationship Id="rId32" Type="http://schemas.openxmlformats.org/officeDocument/2006/relationships/hyperlink" Target="http://www.ugc.edu.hk/eng/rgc/result/other/sfc1415.htm" TargetMode="External"/><Relationship Id="rId9" Type="http://schemas.openxmlformats.org/officeDocument/2006/relationships/hyperlink" Target="mailto:r.raeside@napier.ac.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4.emf"/><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hyperlink" Target="http://www.scifac.hku.hk/page/detail/1109" TargetMode="External"/><Relationship Id="rId13" Type="http://schemas.openxmlformats.org/officeDocument/2006/relationships/hyperlink" Target="http://www.raeng.org.uk/grants-and-prizes/international-research-and-collaborations" TargetMode="External"/><Relationship Id="rId14" Type="http://schemas.openxmlformats.org/officeDocument/2006/relationships/hyperlink" Target="http://www.esrc.ac.uk/news-and-events/press-releases/21878/East_meets_West_research_transcending_borders.aspx" TargetMode="External"/><Relationship Id="rId15" Type="http://schemas.openxmlformats.org/officeDocument/2006/relationships/image" Target="media/image3.emf"/><Relationship Id="rId16" Type="http://schemas.openxmlformats.org/officeDocument/2006/relationships/hyperlink" Target="https://www.praxisunico.org.uk/" TargetMode="External"/><Relationship Id="rId17" Type="http://schemas.openxmlformats.org/officeDocument/2006/relationships/hyperlink" Target="http://www.napier.ac.uk/ISHIsite/centres/biofuel/Pages/Home.aspx" TargetMode="External"/><Relationship Id="rId18" Type="http://schemas.openxmlformats.org/officeDocument/2006/relationships/hyperlink" Target="http://www.searn.org/" TargetMode="External"/><Relationship Id="rId19" Type="http://schemas.openxmlformats.org/officeDocument/2006/relationships/hyperlink" Target="http://www.searn.org/" TargetMode="External"/><Relationship Id="rId4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805E-99F8-CD42-AFFA-32244870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35</Pages>
  <Words>12810</Words>
  <Characters>72510</Characters>
  <Application>Microsoft Macintosh Word</Application>
  <DocSecurity>0</DocSecurity>
  <Lines>1768</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Matthew Dutton</cp:lastModifiedBy>
  <cp:revision>5</cp:revision>
  <dcterms:created xsi:type="dcterms:W3CDTF">2015-10-07T12:36:00Z</dcterms:created>
  <dcterms:modified xsi:type="dcterms:W3CDTF">2015-10-12T20:57:00Z</dcterms:modified>
</cp:coreProperties>
</file>