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9526" w14:textId="77777777" w:rsidR="00C361D4" w:rsidRDefault="009E30C1">
      <w:pPr>
        <w:rPr>
          <w:i/>
        </w:rPr>
      </w:pPr>
      <w:r>
        <w:rPr>
          <w:i/>
        </w:rPr>
        <w:t>Do Electric Sheep Dream of Androids?</w:t>
      </w:r>
    </w:p>
    <w:p w14:paraId="41FE8981" w14:textId="77777777" w:rsidR="00283F55" w:rsidRPr="007333D2" w:rsidRDefault="0087321C">
      <w:r>
        <w:t xml:space="preserve">From </w:t>
      </w:r>
      <w:proofErr w:type="spellStart"/>
      <w:r w:rsidR="00F4109E">
        <w:t>Karel</w:t>
      </w:r>
      <w:proofErr w:type="spellEnd"/>
      <w:r w:rsidR="00F4109E">
        <w:t xml:space="preserve"> </w:t>
      </w:r>
      <w:proofErr w:type="spellStart"/>
      <w:r w:rsidR="00F4109E">
        <w:t>Čapek’s</w:t>
      </w:r>
      <w:proofErr w:type="spellEnd"/>
      <w:r w:rsidR="00F4109E">
        <w:t xml:space="preserve"> R.U.R.</w:t>
      </w:r>
      <w:r>
        <w:t xml:space="preserve"> </w:t>
      </w:r>
      <w:r w:rsidR="00F4109E">
        <w:t xml:space="preserve">through to </w:t>
      </w:r>
      <w:proofErr w:type="spellStart"/>
      <w:r w:rsidR="00F4109E">
        <w:t>Rosi</w:t>
      </w:r>
      <w:proofErr w:type="spellEnd"/>
      <w:r w:rsidR="00F4109E">
        <w:t xml:space="preserve"> </w:t>
      </w:r>
      <w:proofErr w:type="spellStart"/>
      <w:r w:rsidR="00F4109E">
        <w:t>Braidotti’s</w:t>
      </w:r>
      <w:proofErr w:type="spellEnd"/>
      <w:r w:rsidR="00F4109E">
        <w:t xml:space="preserve"> </w:t>
      </w:r>
      <w:r w:rsidR="007B5A97">
        <w:t>non-human actors</w:t>
      </w:r>
      <w:r>
        <w:rPr>
          <w:i/>
        </w:rPr>
        <w:t xml:space="preserve">, </w:t>
      </w:r>
      <w:r w:rsidRPr="0087321C">
        <w:t>in fiction</w:t>
      </w:r>
      <w:r>
        <w:t xml:space="preserve"> and theory alike, the notion of the non-human often runs very close to the human aga</w:t>
      </w:r>
      <w:r w:rsidR="007333D2">
        <w:t xml:space="preserve">inst which it would be defined. </w:t>
      </w:r>
      <w:r w:rsidR="000F5155">
        <w:t>As the non in non</w:t>
      </w:r>
      <w:r w:rsidR="00F65C30">
        <w:t xml:space="preserve">human pulls away from the human to which it is </w:t>
      </w:r>
      <w:r w:rsidR="00CA5E69">
        <w:t>necessarily</w:t>
      </w:r>
      <w:r w:rsidR="00F65C30">
        <w:t xml:space="preserve"> articulated, it appears that the human ‘we’ who conceive it pe</w:t>
      </w:r>
      <w:r w:rsidR="000F5155">
        <w:t>rhaps struggle to think the nonhuman as properly non</w:t>
      </w:r>
      <w:r w:rsidR="00F65C30">
        <w:t>human</w:t>
      </w:r>
      <w:r w:rsidR="007333D2">
        <w:t xml:space="preserve"> at all</w:t>
      </w:r>
      <w:r w:rsidR="00F65C30">
        <w:t xml:space="preserve">. </w:t>
      </w:r>
      <w:r w:rsidR="00283F55">
        <w:t xml:space="preserve">The assumption of a secure starting point here – the human – might already be seen to be problematized from what we might </w:t>
      </w:r>
      <w:r w:rsidR="000F5155">
        <w:t>take</w:t>
      </w:r>
      <w:r w:rsidR="00283F55">
        <w:t xml:space="preserve"> as the very beginning of the modern humanist project. If we accept Heidegger’s claim that we are all Cartesians in how we think </w:t>
      </w:r>
      <w:r w:rsidR="007333D2">
        <w:t xml:space="preserve">of </w:t>
      </w:r>
      <w:r w:rsidR="00283F55">
        <w:t xml:space="preserve">being human, then we ought perhaps to take seriously Descartes’ suspicion that the street below his window may have been populated with automatons. </w:t>
      </w:r>
      <w:r w:rsidR="000F5155">
        <w:t xml:space="preserve">That is to say, at the core of our very conception of being human we already find the nonhuman other. </w:t>
      </w:r>
      <w:r w:rsidR="007333D2">
        <w:t>Drawing</w:t>
      </w:r>
      <w:r w:rsidR="000F5155">
        <w:t xml:space="preserve"> on </w:t>
      </w:r>
      <w:proofErr w:type="spellStart"/>
      <w:r w:rsidR="000F5155">
        <w:t>Lacan’s</w:t>
      </w:r>
      <w:proofErr w:type="spellEnd"/>
      <w:r w:rsidR="000F5155">
        <w:t xml:space="preserve"> notion of fantasy</w:t>
      </w:r>
      <w:r w:rsidR="007333D2">
        <w:t>, this chapter</w:t>
      </w:r>
      <w:r w:rsidR="000F5155">
        <w:t xml:space="preserve"> </w:t>
      </w:r>
      <w:r w:rsidR="007333D2">
        <w:t xml:space="preserve">seeks to </w:t>
      </w:r>
      <w:r w:rsidR="000F5155">
        <w:t xml:space="preserve">explore the manner in which we tend posit the nonhuman and how such positing carries with it an </w:t>
      </w:r>
      <w:r w:rsidR="007333D2">
        <w:t xml:space="preserve">always </w:t>
      </w:r>
      <w:r w:rsidR="000F5155">
        <w:t xml:space="preserve">uncertain positing of ourselves. </w:t>
      </w:r>
      <w:r w:rsidR="007333D2">
        <w:t xml:space="preserve">Nowhere is this more deftly presented than in Ridley Scott’s </w:t>
      </w:r>
      <w:proofErr w:type="spellStart"/>
      <w:r w:rsidR="007333D2">
        <w:rPr>
          <w:i/>
        </w:rPr>
        <w:t>Bladerunner</w:t>
      </w:r>
      <w:proofErr w:type="spellEnd"/>
      <w:r w:rsidR="007333D2">
        <w:rPr>
          <w:i/>
        </w:rPr>
        <w:t xml:space="preserve"> </w:t>
      </w:r>
      <w:r w:rsidR="007333D2">
        <w:t xml:space="preserve">where the differences presented between the various </w:t>
      </w:r>
      <w:proofErr w:type="spellStart"/>
      <w:r w:rsidR="007333D2">
        <w:t>replicants</w:t>
      </w:r>
      <w:proofErr w:type="spellEnd"/>
      <w:r w:rsidR="007333D2">
        <w:t xml:space="preserve"> stages the core function of fantasy in sustaining any distance at all from the nonhuman we may already be.</w:t>
      </w:r>
    </w:p>
    <w:p w14:paraId="5CEDE444" w14:textId="77777777" w:rsidR="00081204" w:rsidRDefault="00081204">
      <w:r>
        <w:t>Biography</w:t>
      </w:r>
    </w:p>
    <w:p w14:paraId="2D5AECB4" w14:textId="77777777" w:rsidR="009E30C1" w:rsidRPr="00081204" w:rsidRDefault="00081204">
      <w:proofErr w:type="spellStart"/>
      <w:r>
        <w:t>Calum</w:t>
      </w:r>
      <w:proofErr w:type="spellEnd"/>
      <w:r>
        <w:t xml:space="preserve"> Neill is the author of </w:t>
      </w:r>
      <w:r>
        <w:rPr>
          <w:i/>
        </w:rPr>
        <w:t xml:space="preserve">Without Ground: </w:t>
      </w:r>
      <w:proofErr w:type="spellStart"/>
      <w:r>
        <w:rPr>
          <w:i/>
        </w:rPr>
        <w:t>Lacanian</w:t>
      </w:r>
      <w:proofErr w:type="spellEnd"/>
      <w:r>
        <w:rPr>
          <w:i/>
        </w:rPr>
        <w:t xml:space="preserve"> Ethics and the Assumption of Subjectivity</w:t>
      </w:r>
      <w:r>
        <w:t xml:space="preserve"> (Palgrave 2014), </w:t>
      </w:r>
      <w:r>
        <w:rPr>
          <w:i/>
        </w:rPr>
        <w:t>Ethics and Psychology: Beyond Codes of Practice</w:t>
      </w:r>
      <w:r w:rsidR="00CA5E69">
        <w:t xml:space="preserve"> </w:t>
      </w:r>
      <w:r>
        <w:t>(</w:t>
      </w:r>
      <w:proofErr w:type="spellStart"/>
      <w:r>
        <w:t>Routledge</w:t>
      </w:r>
      <w:proofErr w:type="spellEnd"/>
      <w:r>
        <w:t xml:space="preserve">, 2016) and </w:t>
      </w:r>
      <w:r>
        <w:rPr>
          <w:i/>
        </w:rPr>
        <w:t xml:space="preserve">Jacques </w:t>
      </w:r>
      <w:proofErr w:type="spellStart"/>
      <w:r>
        <w:rPr>
          <w:i/>
        </w:rPr>
        <w:t>Lacan</w:t>
      </w:r>
      <w:proofErr w:type="spellEnd"/>
      <w:r>
        <w:rPr>
          <w:i/>
        </w:rPr>
        <w:t>: The Basics</w:t>
      </w:r>
      <w:r>
        <w:t xml:space="preserve"> (</w:t>
      </w:r>
      <w:proofErr w:type="spellStart"/>
      <w:r>
        <w:t>Routledge</w:t>
      </w:r>
      <w:proofErr w:type="spellEnd"/>
      <w:r>
        <w:t xml:space="preserve">, 2018). He is the co-editor of The Palgrave </w:t>
      </w:r>
      <w:proofErr w:type="spellStart"/>
      <w:r>
        <w:t>Lacan</w:t>
      </w:r>
      <w:proofErr w:type="spellEnd"/>
      <w:r>
        <w:t xml:space="preserve"> Series. He lives and teaches in Edinburgh.</w:t>
      </w:r>
      <w:bookmarkStart w:id="0" w:name="_GoBack"/>
      <w:bookmarkEnd w:id="0"/>
    </w:p>
    <w:sectPr w:rsidR="009E30C1" w:rsidRPr="0008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C1"/>
    <w:rsid w:val="00081204"/>
    <w:rsid w:val="000F5155"/>
    <w:rsid w:val="00283F55"/>
    <w:rsid w:val="00336B9C"/>
    <w:rsid w:val="007333D2"/>
    <w:rsid w:val="007B5A97"/>
    <w:rsid w:val="0087321C"/>
    <w:rsid w:val="009E30C1"/>
    <w:rsid w:val="00A05DB1"/>
    <w:rsid w:val="00A24185"/>
    <w:rsid w:val="00C361D4"/>
    <w:rsid w:val="00CA5E69"/>
    <w:rsid w:val="00F4109E"/>
    <w:rsid w:val="00F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2B1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Neill, Calum</dc:creator>
  <cp:keywords/>
  <dc:description/>
  <cp:lastModifiedBy>Information Services</cp:lastModifiedBy>
  <cp:revision>3</cp:revision>
  <dcterms:created xsi:type="dcterms:W3CDTF">2017-05-07T20:54:00Z</dcterms:created>
  <dcterms:modified xsi:type="dcterms:W3CDTF">2017-05-07T20:57:00Z</dcterms:modified>
</cp:coreProperties>
</file>