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E8E41" w14:textId="77777777" w:rsidR="0088687F" w:rsidRPr="00382EBE" w:rsidRDefault="00382EBE" w:rsidP="00382EBE">
      <w:pPr>
        <w:spacing w:line="48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Title</w:t>
      </w:r>
    </w:p>
    <w:p w14:paraId="79735920" w14:textId="77777777" w:rsidR="00C85AD2" w:rsidRPr="0032084A" w:rsidRDefault="00C85AD2" w:rsidP="00C85AD2">
      <w:pPr>
        <w:spacing w:line="480" w:lineRule="auto"/>
        <w:jc w:val="center"/>
        <w:rPr>
          <w:rFonts w:ascii="Times New Roman" w:hAnsi="Times New Roman" w:cs="Times New Roman"/>
          <w:sz w:val="24"/>
          <w:szCs w:val="24"/>
        </w:rPr>
      </w:pPr>
      <w:r w:rsidRPr="0032084A">
        <w:rPr>
          <w:rFonts w:ascii="Times New Roman" w:hAnsi="Times New Roman" w:cs="Times New Roman"/>
          <w:sz w:val="24"/>
          <w:szCs w:val="24"/>
        </w:rPr>
        <w:t xml:space="preserve">From childhood trauma to self-harm: An investigation of theoretical pathways </w:t>
      </w:r>
    </w:p>
    <w:p w14:paraId="592F2C11" w14:textId="77777777" w:rsidR="00C85AD2" w:rsidRDefault="00C85AD2" w:rsidP="00C85AD2">
      <w:pPr>
        <w:spacing w:line="480" w:lineRule="auto"/>
        <w:jc w:val="center"/>
        <w:rPr>
          <w:rFonts w:ascii="Times New Roman" w:hAnsi="Times New Roman" w:cs="Times New Roman"/>
          <w:sz w:val="24"/>
          <w:szCs w:val="24"/>
        </w:rPr>
      </w:pPr>
      <w:r>
        <w:rPr>
          <w:rFonts w:ascii="Times New Roman" w:hAnsi="Times New Roman" w:cs="Times New Roman"/>
          <w:sz w:val="24"/>
          <w:szCs w:val="24"/>
        </w:rPr>
        <w:t>among</w:t>
      </w:r>
      <w:r w:rsidRPr="0032084A">
        <w:rPr>
          <w:rFonts w:ascii="Times New Roman" w:hAnsi="Times New Roman" w:cs="Times New Roman"/>
          <w:sz w:val="24"/>
          <w:szCs w:val="24"/>
        </w:rPr>
        <w:t xml:space="preserve"> female prisoners</w:t>
      </w:r>
    </w:p>
    <w:p w14:paraId="3AF2A9D7" w14:textId="77777777" w:rsidR="00E86E69" w:rsidRDefault="00E86E69" w:rsidP="00382EBE">
      <w:pPr>
        <w:spacing w:line="480" w:lineRule="auto"/>
        <w:jc w:val="center"/>
        <w:rPr>
          <w:rFonts w:ascii="Times New Roman" w:hAnsi="Times New Roman" w:cs="Times New Roman"/>
          <w:sz w:val="24"/>
          <w:szCs w:val="24"/>
        </w:rPr>
      </w:pPr>
    </w:p>
    <w:p w14:paraId="0A6A6471" w14:textId="77777777" w:rsidR="0088687F" w:rsidRPr="00382EBE" w:rsidRDefault="00382EBE" w:rsidP="00382EBE">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Running head</w:t>
      </w:r>
    </w:p>
    <w:p w14:paraId="2E9BF388" w14:textId="6F7D7CF4" w:rsidR="0055720B" w:rsidRDefault="0055720B" w:rsidP="00382EBE">
      <w:pPr>
        <w:spacing w:line="480" w:lineRule="auto"/>
        <w:jc w:val="center"/>
        <w:rPr>
          <w:rFonts w:ascii="Times New Roman" w:hAnsi="Times New Roman" w:cs="Times New Roman"/>
          <w:sz w:val="24"/>
          <w:szCs w:val="24"/>
        </w:rPr>
      </w:pPr>
      <w:r>
        <w:rPr>
          <w:rFonts w:ascii="Times New Roman" w:hAnsi="Times New Roman" w:cs="Times New Roman"/>
          <w:sz w:val="24"/>
          <w:szCs w:val="24"/>
        </w:rPr>
        <w:t>Childhood trauma and self-harm in female prisoners</w:t>
      </w:r>
    </w:p>
    <w:p w14:paraId="2FDA6FE4" w14:textId="77777777" w:rsidR="00E86E69" w:rsidRDefault="00E86E69" w:rsidP="00382EBE">
      <w:pPr>
        <w:spacing w:line="480" w:lineRule="auto"/>
        <w:jc w:val="center"/>
        <w:rPr>
          <w:rFonts w:ascii="Times New Roman" w:hAnsi="Times New Roman" w:cs="Times New Roman"/>
          <w:sz w:val="24"/>
          <w:szCs w:val="24"/>
        </w:rPr>
      </w:pPr>
    </w:p>
    <w:p w14:paraId="73F3372F" w14:textId="77777777" w:rsidR="00C85AD2" w:rsidRPr="00FD473C" w:rsidRDefault="00C85AD2" w:rsidP="00C85AD2">
      <w:pPr>
        <w:spacing w:line="240" w:lineRule="auto"/>
        <w:jc w:val="center"/>
        <w:rPr>
          <w:rFonts w:ascii="Times New Roman" w:hAnsi="Times New Roman" w:cs="Times New Roman"/>
          <w:b/>
          <w:bCs/>
          <w:sz w:val="24"/>
          <w:szCs w:val="24"/>
          <w:u w:val="single"/>
        </w:rPr>
      </w:pPr>
      <w:r w:rsidRPr="00FD473C">
        <w:rPr>
          <w:rFonts w:ascii="Times New Roman" w:hAnsi="Times New Roman" w:cs="Times New Roman"/>
          <w:b/>
          <w:bCs/>
          <w:sz w:val="24"/>
          <w:szCs w:val="24"/>
          <w:u w:val="single"/>
        </w:rPr>
        <w:t>Authors</w:t>
      </w:r>
    </w:p>
    <w:p w14:paraId="54990899" w14:textId="77777777" w:rsidR="00C85AD2" w:rsidRDefault="00C85AD2" w:rsidP="00C85AD2">
      <w:pPr>
        <w:spacing w:line="240" w:lineRule="auto"/>
        <w:jc w:val="center"/>
        <w:rPr>
          <w:rFonts w:ascii="Times New Roman" w:hAnsi="Times New Roman" w:cs="Times New Roman"/>
          <w:sz w:val="24"/>
          <w:szCs w:val="24"/>
        </w:rPr>
      </w:pPr>
      <w:r>
        <w:rPr>
          <w:rFonts w:ascii="Times New Roman" w:hAnsi="Times New Roman" w:cs="Times New Roman"/>
          <w:sz w:val="24"/>
          <w:szCs w:val="24"/>
        </w:rPr>
        <w:t>Ruth Howard</w:t>
      </w:r>
      <w:r w:rsidRPr="00FD473C">
        <w:rPr>
          <w:rFonts w:ascii="Times New Roman" w:hAnsi="Times New Roman" w:cs="Times New Roman"/>
          <w:sz w:val="24"/>
          <w:szCs w:val="24"/>
          <w:vertAlign w:val="superscript"/>
        </w:rPr>
        <w:t>1</w:t>
      </w:r>
    </w:p>
    <w:p w14:paraId="0DEBBF9C" w14:textId="77777777" w:rsidR="00C85AD2" w:rsidRPr="00FD473C" w:rsidRDefault="00C85AD2" w:rsidP="00C85AD2">
      <w:pPr>
        <w:spacing w:line="240" w:lineRule="auto"/>
        <w:jc w:val="center"/>
        <w:rPr>
          <w:rFonts w:ascii="Times New Roman" w:hAnsi="Times New Roman" w:cs="Times New Roman"/>
          <w:sz w:val="24"/>
          <w:szCs w:val="24"/>
        </w:rPr>
      </w:pPr>
      <w:r w:rsidRPr="00FD473C">
        <w:rPr>
          <w:rFonts w:ascii="Times New Roman" w:hAnsi="Times New Roman" w:cs="Times New Roman"/>
          <w:sz w:val="24"/>
          <w:szCs w:val="24"/>
        </w:rPr>
        <w:t>Thanos Karatzias</w:t>
      </w:r>
      <w:r w:rsidRPr="00FD473C">
        <w:rPr>
          <w:rFonts w:ascii="Times New Roman" w:hAnsi="Times New Roman" w:cs="Times New Roman"/>
          <w:sz w:val="24"/>
          <w:szCs w:val="24"/>
          <w:vertAlign w:val="superscript"/>
        </w:rPr>
        <w:t>1,2</w:t>
      </w:r>
    </w:p>
    <w:p w14:paraId="282277F9" w14:textId="77777777" w:rsidR="00C85AD2" w:rsidRPr="00082210" w:rsidRDefault="00C85AD2" w:rsidP="00C85AD2">
      <w:pPr>
        <w:spacing w:line="240" w:lineRule="auto"/>
        <w:jc w:val="center"/>
        <w:rPr>
          <w:rFonts w:ascii="Times New Roman" w:hAnsi="Times New Roman" w:cs="Times New Roman"/>
          <w:sz w:val="24"/>
          <w:szCs w:val="24"/>
          <w:vertAlign w:val="superscript"/>
        </w:rPr>
      </w:pPr>
      <w:r w:rsidRPr="00FD473C">
        <w:rPr>
          <w:rFonts w:ascii="Times New Roman" w:hAnsi="Times New Roman" w:cs="Times New Roman"/>
          <w:sz w:val="24"/>
          <w:szCs w:val="24"/>
        </w:rPr>
        <w:t>Kevin Power</w:t>
      </w:r>
      <w:r w:rsidRPr="00FD473C">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4</w:t>
      </w:r>
    </w:p>
    <w:p w14:paraId="4D615D0E" w14:textId="77777777" w:rsidR="00C85AD2" w:rsidRDefault="00C85AD2" w:rsidP="00C85AD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Adam Mahoney </w:t>
      </w:r>
      <w:r>
        <w:rPr>
          <w:rFonts w:ascii="Times New Roman" w:hAnsi="Times New Roman" w:cs="Times New Roman"/>
          <w:sz w:val="24"/>
          <w:szCs w:val="24"/>
          <w:vertAlign w:val="superscript"/>
        </w:rPr>
        <w:t>5</w:t>
      </w:r>
    </w:p>
    <w:p w14:paraId="2B3BB482" w14:textId="77777777" w:rsidR="00C85AD2" w:rsidRDefault="00C85AD2" w:rsidP="00C85AD2">
      <w:pPr>
        <w:spacing w:line="240" w:lineRule="auto"/>
        <w:jc w:val="center"/>
        <w:rPr>
          <w:rFonts w:ascii="Times New Roman" w:hAnsi="Times New Roman" w:cs="Times New Roman"/>
          <w:b/>
          <w:bCs/>
          <w:sz w:val="24"/>
          <w:szCs w:val="24"/>
          <w:u w:val="single"/>
        </w:rPr>
      </w:pPr>
    </w:p>
    <w:p w14:paraId="2C88B193" w14:textId="77777777" w:rsidR="00C85AD2" w:rsidRPr="00FD473C" w:rsidRDefault="00C85AD2" w:rsidP="00C85AD2">
      <w:pPr>
        <w:spacing w:line="240" w:lineRule="auto"/>
        <w:jc w:val="center"/>
        <w:rPr>
          <w:rFonts w:ascii="Times New Roman" w:hAnsi="Times New Roman" w:cs="Times New Roman"/>
          <w:b/>
          <w:bCs/>
          <w:sz w:val="24"/>
          <w:szCs w:val="24"/>
          <w:u w:val="single"/>
        </w:rPr>
      </w:pPr>
      <w:r w:rsidRPr="00FD473C">
        <w:rPr>
          <w:rFonts w:ascii="Times New Roman" w:hAnsi="Times New Roman" w:cs="Times New Roman"/>
          <w:b/>
          <w:bCs/>
          <w:sz w:val="24"/>
          <w:szCs w:val="24"/>
          <w:u w:val="single"/>
        </w:rPr>
        <w:t>Affiliations</w:t>
      </w:r>
    </w:p>
    <w:p w14:paraId="13111FC9" w14:textId="195ED709" w:rsidR="00C85AD2" w:rsidRPr="00FD473C" w:rsidRDefault="00C85AD2" w:rsidP="00C85AD2">
      <w:pPr>
        <w:spacing w:line="240" w:lineRule="auto"/>
        <w:jc w:val="center"/>
        <w:rPr>
          <w:rFonts w:ascii="Times New Roman" w:hAnsi="Times New Roman" w:cs="Times New Roman"/>
          <w:sz w:val="24"/>
          <w:szCs w:val="24"/>
        </w:rPr>
      </w:pPr>
      <w:r w:rsidRPr="00FD473C">
        <w:rPr>
          <w:rFonts w:ascii="Times New Roman" w:hAnsi="Times New Roman" w:cs="Times New Roman"/>
          <w:sz w:val="24"/>
          <w:szCs w:val="24"/>
          <w:vertAlign w:val="superscript"/>
        </w:rPr>
        <w:t>1</w:t>
      </w:r>
      <w:r w:rsidRPr="00FD473C">
        <w:rPr>
          <w:rFonts w:ascii="Times New Roman" w:hAnsi="Times New Roman" w:cs="Times New Roman"/>
          <w:sz w:val="24"/>
          <w:szCs w:val="24"/>
        </w:rPr>
        <w:t xml:space="preserve">Edinburgh Napier University, </w:t>
      </w:r>
      <w:r w:rsidR="00414AE3">
        <w:rPr>
          <w:rFonts w:ascii="Times New Roman" w:hAnsi="Times New Roman" w:cs="Times New Roman"/>
          <w:sz w:val="24"/>
          <w:szCs w:val="24"/>
        </w:rPr>
        <w:t>School of Health &amp; Social Care</w:t>
      </w:r>
      <w:r w:rsidRPr="00FD473C">
        <w:rPr>
          <w:rFonts w:ascii="Times New Roman" w:hAnsi="Times New Roman" w:cs="Times New Roman"/>
          <w:sz w:val="24"/>
          <w:szCs w:val="24"/>
        </w:rPr>
        <w:t>, Edinburgh, UK</w:t>
      </w:r>
    </w:p>
    <w:p w14:paraId="12FD0B29" w14:textId="77777777" w:rsidR="00C85AD2" w:rsidRPr="00FD473C" w:rsidRDefault="00C85AD2" w:rsidP="00C85AD2">
      <w:pPr>
        <w:spacing w:line="240" w:lineRule="auto"/>
        <w:jc w:val="center"/>
        <w:rPr>
          <w:rFonts w:ascii="Times New Roman" w:hAnsi="Times New Roman" w:cs="Times New Roman"/>
          <w:sz w:val="24"/>
          <w:szCs w:val="24"/>
        </w:rPr>
      </w:pPr>
      <w:r w:rsidRPr="00FD473C">
        <w:rPr>
          <w:rFonts w:ascii="Times New Roman" w:hAnsi="Times New Roman" w:cs="Times New Roman"/>
          <w:sz w:val="24"/>
          <w:szCs w:val="24"/>
          <w:vertAlign w:val="superscript"/>
        </w:rPr>
        <w:t>2</w:t>
      </w:r>
      <w:r w:rsidRPr="00FD473C">
        <w:rPr>
          <w:rFonts w:ascii="Times New Roman" w:hAnsi="Times New Roman" w:cs="Times New Roman"/>
          <w:sz w:val="24"/>
          <w:szCs w:val="24"/>
        </w:rPr>
        <w:t>NHS Lothian, Rivers Centre for Traumatic Stress, Edinburgh, UK</w:t>
      </w:r>
    </w:p>
    <w:p w14:paraId="10A1CCA9" w14:textId="77777777" w:rsidR="00C85AD2" w:rsidRDefault="00C85AD2" w:rsidP="00C85AD2">
      <w:pPr>
        <w:spacing w:line="240" w:lineRule="auto"/>
        <w:jc w:val="center"/>
        <w:rPr>
          <w:rFonts w:ascii="Times New Roman" w:hAnsi="Times New Roman" w:cs="Times New Roman"/>
          <w:sz w:val="24"/>
          <w:szCs w:val="24"/>
        </w:rPr>
      </w:pPr>
      <w:r w:rsidRPr="00FD473C">
        <w:rPr>
          <w:rFonts w:ascii="Times New Roman" w:hAnsi="Times New Roman" w:cs="Times New Roman"/>
          <w:sz w:val="24"/>
          <w:szCs w:val="24"/>
          <w:vertAlign w:val="superscript"/>
        </w:rPr>
        <w:t>3</w:t>
      </w:r>
      <w:r w:rsidRPr="00FD473C">
        <w:rPr>
          <w:rFonts w:ascii="Times New Roman" w:hAnsi="Times New Roman" w:cs="Times New Roman"/>
          <w:sz w:val="24"/>
          <w:szCs w:val="24"/>
        </w:rPr>
        <w:t xml:space="preserve">NHS Tayside, Psychological Therapies Service &amp; </w:t>
      </w:r>
      <w:r w:rsidRPr="00BD621F">
        <w:rPr>
          <w:rFonts w:ascii="Times New Roman" w:hAnsi="Times New Roman" w:cs="Times New Roman"/>
          <w:sz w:val="24"/>
          <w:szCs w:val="24"/>
          <w:vertAlign w:val="superscript"/>
        </w:rPr>
        <w:t>4</w:t>
      </w:r>
      <w:r w:rsidRPr="00FD473C">
        <w:rPr>
          <w:rFonts w:ascii="Times New Roman" w:hAnsi="Times New Roman" w:cs="Times New Roman"/>
          <w:sz w:val="24"/>
          <w:szCs w:val="24"/>
        </w:rPr>
        <w:t>Stirling University, School Of Natural Sciences, UK</w:t>
      </w:r>
    </w:p>
    <w:p w14:paraId="2A351BAE" w14:textId="77777777" w:rsidR="00C85AD2" w:rsidRPr="00082210" w:rsidRDefault="00C85AD2" w:rsidP="00C85AD2">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HMP YOI Cornton Vale, Scottish Prison Service, Stirling, UK</w:t>
      </w:r>
    </w:p>
    <w:p w14:paraId="46AA60AB" w14:textId="77777777" w:rsidR="00382EBE" w:rsidRDefault="00382EBE" w:rsidP="00382EBE">
      <w:pPr>
        <w:spacing w:line="240" w:lineRule="auto"/>
        <w:rPr>
          <w:rFonts w:ascii="Times New Roman" w:hAnsi="Times New Roman" w:cs="Times New Roman"/>
          <w:b/>
          <w:bCs/>
          <w:sz w:val="24"/>
          <w:szCs w:val="24"/>
        </w:rPr>
      </w:pPr>
    </w:p>
    <w:p w14:paraId="114B6919" w14:textId="77777777" w:rsidR="007625F9" w:rsidRDefault="007625F9" w:rsidP="00382EBE">
      <w:pPr>
        <w:spacing w:line="240" w:lineRule="auto"/>
        <w:rPr>
          <w:rFonts w:ascii="Times New Roman" w:hAnsi="Times New Roman" w:cs="Times New Roman"/>
          <w:b/>
          <w:bCs/>
          <w:sz w:val="24"/>
          <w:szCs w:val="24"/>
        </w:rPr>
      </w:pPr>
    </w:p>
    <w:p w14:paraId="150BA9EB" w14:textId="77777777" w:rsidR="007625F9" w:rsidRDefault="007625F9" w:rsidP="00382EBE">
      <w:pPr>
        <w:spacing w:line="240" w:lineRule="auto"/>
        <w:rPr>
          <w:rFonts w:ascii="Times New Roman" w:hAnsi="Times New Roman" w:cs="Times New Roman"/>
          <w:b/>
          <w:bCs/>
          <w:sz w:val="24"/>
          <w:szCs w:val="24"/>
        </w:rPr>
      </w:pPr>
    </w:p>
    <w:p w14:paraId="7B825AEF" w14:textId="77777777" w:rsidR="009D0D0E" w:rsidRDefault="009D0D0E" w:rsidP="00382EBE">
      <w:pPr>
        <w:spacing w:line="240" w:lineRule="auto"/>
        <w:rPr>
          <w:rFonts w:ascii="Times New Roman" w:hAnsi="Times New Roman" w:cs="Times New Roman"/>
          <w:b/>
          <w:bCs/>
          <w:sz w:val="24"/>
          <w:szCs w:val="24"/>
        </w:rPr>
      </w:pPr>
    </w:p>
    <w:p w14:paraId="52E7765D" w14:textId="77777777" w:rsidR="007625F9" w:rsidRDefault="007625F9" w:rsidP="00382EBE">
      <w:pPr>
        <w:spacing w:line="240" w:lineRule="auto"/>
        <w:rPr>
          <w:rFonts w:ascii="Times New Roman" w:hAnsi="Times New Roman" w:cs="Times New Roman"/>
          <w:b/>
          <w:bCs/>
          <w:sz w:val="24"/>
          <w:szCs w:val="24"/>
        </w:rPr>
      </w:pPr>
    </w:p>
    <w:p w14:paraId="14B4AB39" w14:textId="77777777" w:rsidR="007625F9" w:rsidRPr="00FD473C" w:rsidRDefault="007625F9" w:rsidP="00382EBE">
      <w:pPr>
        <w:spacing w:line="240" w:lineRule="auto"/>
        <w:rPr>
          <w:rFonts w:ascii="Times New Roman" w:hAnsi="Times New Roman" w:cs="Times New Roman"/>
          <w:b/>
          <w:bCs/>
          <w:sz w:val="24"/>
          <w:szCs w:val="24"/>
        </w:rPr>
      </w:pPr>
    </w:p>
    <w:p w14:paraId="72197096" w14:textId="77777777" w:rsidR="00382EBE" w:rsidRPr="00FD473C" w:rsidRDefault="00382EBE" w:rsidP="00382EBE">
      <w:pPr>
        <w:spacing w:line="240" w:lineRule="auto"/>
        <w:jc w:val="right"/>
        <w:rPr>
          <w:rFonts w:ascii="Times New Roman" w:hAnsi="Times New Roman" w:cs="Times New Roman"/>
          <w:sz w:val="24"/>
          <w:szCs w:val="24"/>
        </w:rPr>
      </w:pPr>
      <w:r w:rsidRPr="00FD473C">
        <w:rPr>
          <w:rFonts w:ascii="Times New Roman" w:hAnsi="Times New Roman" w:cs="Times New Roman"/>
          <w:sz w:val="24"/>
          <w:szCs w:val="24"/>
          <w:vertAlign w:val="superscript"/>
        </w:rPr>
        <w:t>1</w:t>
      </w:r>
      <w:r w:rsidRPr="00FD473C">
        <w:rPr>
          <w:rFonts w:ascii="Times New Roman" w:hAnsi="Times New Roman" w:cs="Times New Roman"/>
          <w:b/>
          <w:bCs/>
          <w:sz w:val="24"/>
          <w:szCs w:val="24"/>
          <w:u w:val="single"/>
        </w:rPr>
        <w:t>Address for Correspondence</w:t>
      </w:r>
      <w:r w:rsidRPr="00FD473C">
        <w:rPr>
          <w:rFonts w:ascii="Times New Roman" w:hAnsi="Times New Roman" w:cs="Times New Roman"/>
          <w:sz w:val="24"/>
          <w:szCs w:val="24"/>
        </w:rPr>
        <w:t xml:space="preserve">: </w:t>
      </w:r>
    </w:p>
    <w:p w14:paraId="27D88B89" w14:textId="1E57172C" w:rsidR="00382EBE" w:rsidRPr="00082210" w:rsidRDefault="00E86E69" w:rsidP="0008221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Prof. Thanos Karatzias, </w:t>
      </w:r>
      <w:r w:rsidR="00382EBE" w:rsidRPr="00FD473C">
        <w:rPr>
          <w:rFonts w:ascii="Times New Roman" w:hAnsi="Times New Roman" w:cs="Times New Roman"/>
          <w:sz w:val="24"/>
          <w:szCs w:val="24"/>
        </w:rPr>
        <w:t xml:space="preserve">Edinburgh Napier University, </w:t>
      </w:r>
      <w:r w:rsidR="00382EBE" w:rsidRPr="00E86E69">
        <w:rPr>
          <w:rStyle w:val="Strong"/>
          <w:rFonts w:ascii="Times New Roman" w:hAnsi="Times New Roman" w:cs="Times New Roman"/>
          <w:b w:val="0"/>
          <w:sz w:val="24"/>
          <w:szCs w:val="24"/>
        </w:rPr>
        <w:t xml:space="preserve">Sighthill Campus, Sighthill Court, Edinburgh EH11 4BN, Scotland UK, </w:t>
      </w:r>
      <w:r w:rsidR="00382EBE" w:rsidRPr="00E86E69">
        <w:rPr>
          <w:rFonts w:ascii="Times New Roman" w:hAnsi="Times New Roman" w:cs="Times New Roman"/>
          <w:bCs/>
          <w:sz w:val="24"/>
          <w:szCs w:val="24"/>
        </w:rPr>
        <w:t>Tel.</w:t>
      </w:r>
      <w:r w:rsidR="0005546C" w:rsidRPr="00E86E69">
        <w:rPr>
          <w:rFonts w:ascii="Times New Roman" w:hAnsi="Times New Roman" w:cs="Times New Roman"/>
          <w:sz w:val="24"/>
          <w:szCs w:val="24"/>
        </w:rPr>
        <w:t xml:space="preserve"> (+</w:t>
      </w:r>
      <w:r w:rsidR="00382EBE" w:rsidRPr="00E86E69">
        <w:rPr>
          <w:rFonts w:ascii="Times New Roman" w:hAnsi="Times New Roman" w:cs="Times New Roman"/>
          <w:sz w:val="24"/>
          <w:szCs w:val="24"/>
        </w:rPr>
        <w:t xml:space="preserve">44) (0) </w:t>
      </w:r>
      <w:r w:rsidR="00382EBE" w:rsidRPr="00E86E69">
        <w:rPr>
          <w:rFonts w:ascii="Times New Roman" w:hAnsi="Times New Roman" w:cs="Times New Roman"/>
          <w:sz w:val="24"/>
          <w:szCs w:val="24"/>
          <w:lang w:val="en-US"/>
        </w:rPr>
        <w:t xml:space="preserve">131 455 5345, </w:t>
      </w:r>
      <w:r w:rsidR="00382EBE" w:rsidRPr="00E86E69">
        <w:rPr>
          <w:rFonts w:ascii="Times New Roman" w:hAnsi="Times New Roman" w:cs="Times New Roman"/>
          <w:bCs/>
          <w:sz w:val="24"/>
          <w:szCs w:val="24"/>
        </w:rPr>
        <w:t>Email.</w:t>
      </w:r>
      <w:hyperlink r:id="rId7" w:history="1">
        <w:r w:rsidR="00382EBE" w:rsidRPr="001B63F5">
          <w:rPr>
            <w:rStyle w:val="Hyperlink"/>
            <w:rFonts w:ascii="Times New Roman" w:hAnsi="Times New Roman" w:cs="Times New Roman"/>
            <w:color w:val="000000"/>
            <w:sz w:val="24"/>
            <w:szCs w:val="24"/>
          </w:rPr>
          <w:t>t.karatzias@napier.ac.uk</w:t>
        </w:r>
      </w:hyperlink>
    </w:p>
    <w:p w14:paraId="617A60E0" w14:textId="77777777" w:rsidR="006A7205" w:rsidRPr="00DE7BC2" w:rsidRDefault="006A7205" w:rsidP="006A7205">
      <w:pPr>
        <w:spacing w:before="100" w:beforeAutospacing="1"/>
        <w:rPr>
          <w:rFonts w:ascii="Times New Roman" w:hAnsi="Times New Roman" w:cs="Times New Roman"/>
          <w:b/>
          <w:sz w:val="24"/>
          <w:szCs w:val="24"/>
        </w:rPr>
      </w:pPr>
      <w:r w:rsidRPr="00DE7BC2">
        <w:rPr>
          <w:rFonts w:ascii="Times New Roman" w:hAnsi="Times New Roman" w:cs="Times New Roman"/>
          <w:b/>
          <w:sz w:val="24"/>
          <w:szCs w:val="24"/>
        </w:rPr>
        <w:lastRenderedPageBreak/>
        <w:t xml:space="preserve">Abstract </w:t>
      </w:r>
    </w:p>
    <w:p w14:paraId="071BC612" w14:textId="5139C64B" w:rsidR="008B7BC6" w:rsidRPr="00BD558C" w:rsidRDefault="000E3FB2" w:rsidP="008B7BC6">
      <w:pPr>
        <w:spacing w:before="100" w:beforeAutospacing="1" w:line="480" w:lineRule="auto"/>
        <w:rPr>
          <w:rFonts w:ascii="Times New Roman" w:hAnsi="Times New Roman" w:cs="Times New Roman"/>
          <w:b/>
          <w:sz w:val="24"/>
          <w:szCs w:val="24"/>
        </w:rPr>
      </w:pPr>
      <w:r>
        <w:rPr>
          <w:rFonts w:ascii="Times New Roman" w:hAnsi="Times New Roman" w:cs="Times New Roman"/>
          <w:b/>
          <w:sz w:val="24"/>
          <w:szCs w:val="24"/>
        </w:rPr>
        <w:t>Background</w:t>
      </w:r>
      <w:r w:rsidR="008B7BC6">
        <w:rPr>
          <w:rFonts w:ascii="Times New Roman" w:hAnsi="Times New Roman" w:cs="Times New Roman"/>
          <w:b/>
          <w:sz w:val="24"/>
          <w:szCs w:val="24"/>
        </w:rPr>
        <w:t xml:space="preserve">. </w:t>
      </w:r>
      <w:r w:rsidR="008B7BC6">
        <w:rPr>
          <w:rFonts w:ascii="Times New Roman" w:hAnsi="Times New Roman" w:cs="Times New Roman"/>
          <w:sz w:val="24"/>
          <w:szCs w:val="24"/>
        </w:rPr>
        <w:t xml:space="preserve">Despite empirical evidence suggesting complex associations between childhood trauma and self-harm, there is a dearth of research investigating this in the female prison population. The current study </w:t>
      </w:r>
      <w:r w:rsidR="00B36852">
        <w:rPr>
          <w:rFonts w:ascii="Times New Roman" w:hAnsi="Times New Roman" w:cs="Times New Roman"/>
          <w:sz w:val="24"/>
          <w:szCs w:val="24"/>
        </w:rPr>
        <w:t>explored pathways to self-harm following childhood trauma, by investigating</w:t>
      </w:r>
      <w:r w:rsidR="008B7BC6">
        <w:rPr>
          <w:rFonts w:ascii="Times New Roman" w:hAnsi="Times New Roman" w:cs="Times New Roman"/>
          <w:sz w:val="24"/>
          <w:szCs w:val="24"/>
        </w:rPr>
        <w:t xml:space="preserve"> the mediating roles of Post-traumatic Stress Disorder (PTSD) symptoms, emotion regulation, and dissociation, in this relationship, within a sample of 89 female prisoners. </w:t>
      </w:r>
      <w:r w:rsidR="008B7BC6" w:rsidRPr="00B11252">
        <w:rPr>
          <w:rFonts w:ascii="Times New Roman" w:hAnsi="Times New Roman" w:cs="Times New Roman"/>
          <w:b/>
          <w:sz w:val="24"/>
          <w:szCs w:val="24"/>
        </w:rPr>
        <w:t>Methods</w:t>
      </w:r>
      <w:r w:rsidR="008B7BC6">
        <w:rPr>
          <w:rFonts w:ascii="Times New Roman" w:hAnsi="Times New Roman" w:cs="Times New Roman"/>
          <w:b/>
          <w:sz w:val="24"/>
          <w:szCs w:val="24"/>
        </w:rPr>
        <w:t>.</w:t>
      </w:r>
      <w:r w:rsidR="008B7BC6">
        <w:rPr>
          <w:rFonts w:ascii="Times New Roman" w:hAnsi="Times New Roman" w:cs="Times New Roman"/>
          <w:sz w:val="24"/>
          <w:szCs w:val="24"/>
        </w:rPr>
        <w:t xml:space="preserve"> Cross-sectional, interview-format, questionnaire study within a female prison population. Measures of childhood trauma, self-harm, PTSD, emotion regulation, and dissociation were administered. </w:t>
      </w:r>
      <w:r w:rsidR="008B7BC6" w:rsidRPr="00B11252">
        <w:rPr>
          <w:rFonts w:ascii="Times New Roman" w:hAnsi="Times New Roman" w:cs="Times New Roman"/>
          <w:b/>
          <w:sz w:val="24"/>
          <w:szCs w:val="24"/>
        </w:rPr>
        <w:t>Result</w:t>
      </w:r>
      <w:r w:rsidR="008B7BC6">
        <w:rPr>
          <w:rFonts w:ascii="Times New Roman" w:hAnsi="Times New Roman" w:cs="Times New Roman"/>
          <w:b/>
          <w:sz w:val="24"/>
          <w:szCs w:val="24"/>
        </w:rPr>
        <w:t>s.</w:t>
      </w:r>
      <w:r w:rsidR="008B7BC6">
        <w:rPr>
          <w:rFonts w:ascii="Times New Roman" w:hAnsi="Times New Roman" w:cs="Times New Roman"/>
          <w:sz w:val="24"/>
          <w:szCs w:val="24"/>
        </w:rPr>
        <w:t xml:space="preserve"> The majority of the sample (58.4%) reported history of self-harm. Bootstrapped mediation analyses indicated an indirect effect of emotion regulation on the relationship between childhood trauma and self-harm. An indirect effect was also found for PTSD arousal/ reactivity cluster of symptoms. </w:t>
      </w:r>
      <w:r w:rsidR="008B7BC6" w:rsidRPr="00C85AD2">
        <w:rPr>
          <w:rFonts w:ascii="Times New Roman" w:hAnsi="Times New Roman" w:cs="Times New Roman"/>
          <w:sz w:val="24"/>
          <w:szCs w:val="24"/>
        </w:rPr>
        <w:t>Multiple mediation analyses revealed interactional effects were present for emotion regulation and arousal/reactivity, and emotion regulation and dissociation, respectively.</w:t>
      </w:r>
      <w:r w:rsidR="008B7BC6">
        <w:rPr>
          <w:rFonts w:ascii="Times New Roman" w:hAnsi="Times New Roman" w:cs="Times New Roman"/>
          <w:sz w:val="24"/>
          <w:szCs w:val="24"/>
        </w:rPr>
        <w:t xml:space="preserve"> </w:t>
      </w:r>
      <w:r w:rsidR="008B7BC6" w:rsidRPr="00B11252">
        <w:rPr>
          <w:rFonts w:ascii="Times New Roman" w:hAnsi="Times New Roman" w:cs="Times New Roman"/>
          <w:b/>
          <w:sz w:val="24"/>
          <w:szCs w:val="24"/>
        </w:rPr>
        <w:t>Conclusion</w:t>
      </w:r>
      <w:r w:rsidR="008B7BC6">
        <w:rPr>
          <w:rFonts w:ascii="Times New Roman" w:hAnsi="Times New Roman" w:cs="Times New Roman"/>
          <w:b/>
          <w:sz w:val="24"/>
          <w:szCs w:val="24"/>
        </w:rPr>
        <w:t>.</w:t>
      </w:r>
      <w:r w:rsidR="008B7BC6">
        <w:rPr>
          <w:rFonts w:ascii="Times New Roman" w:hAnsi="Times New Roman" w:cs="Times New Roman"/>
          <w:sz w:val="24"/>
          <w:szCs w:val="24"/>
        </w:rPr>
        <w:t xml:space="preserve"> Self-harm is highly prevalent among female prisoners. Interventions promoting emotion regulation and addressing arousal/reactivity symptoms following traumatisation may provide an effective way of addressing this problem.</w:t>
      </w:r>
    </w:p>
    <w:p w14:paraId="4F8A54EA" w14:textId="77777777" w:rsidR="008B7BC6" w:rsidRDefault="008B7BC6" w:rsidP="006A7205">
      <w:pPr>
        <w:spacing w:before="240" w:line="480" w:lineRule="auto"/>
        <w:rPr>
          <w:rFonts w:ascii="Times New Roman" w:hAnsi="Times New Roman" w:cs="Times New Roman"/>
          <w:b/>
          <w:sz w:val="24"/>
          <w:szCs w:val="24"/>
        </w:rPr>
      </w:pPr>
    </w:p>
    <w:p w14:paraId="08E86D94" w14:textId="77777777" w:rsidR="008B7BC6" w:rsidRDefault="008B7BC6" w:rsidP="006A7205">
      <w:pPr>
        <w:spacing w:before="240" w:line="480" w:lineRule="auto"/>
        <w:rPr>
          <w:rFonts w:ascii="Times New Roman" w:hAnsi="Times New Roman" w:cs="Times New Roman"/>
          <w:b/>
          <w:sz w:val="24"/>
          <w:szCs w:val="24"/>
        </w:rPr>
      </w:pPr>
    </w:p>
    <w:p w14:paraId="57C06EB4" w14:textId="77777777" w:rsidR="008B7BC6" w:rsidRDefault="008B7BC6" w:rsidP="006A7205">
      <w:pPr>
        <w:spacing w:before="240" w:line="480" w:lineRule="auto"/>
        <w:rPr>
          <w:rFonts w:ascii="Times New Roman" w:hAnsi="Times New Roman" w:cs="Times New Roman"/>
          <w:b/>
          <w:sz w:val="24"/>
          <w:szCs w:val="24"/>
        </w:rPr>
      </w:pPr>
    </w:p>
    <w:p w14:paraId="6A1A9A64" w14:textId="77777777" w:rsidR="008B7BC6" w:rsidRDefault="008B7BC6" w:rsidP="006A7205">
      <w:pPr>
        <w:spacing w:before="240" w:line="480" w:lineRule="auto"/>
        <w:rPr>
          <w:rFonts w:ascii="Times New Roman" w:hAnsi="Times New Roman" w:cs="Times New Roman"/>
          <w:b/>
          <w:sz w:val="24"/>
          <w:szCs w:val="24"/>
        </w:rPr>
      </w:pPr>
    </w:p>
    <w:p w14:paraId="4B0A51A7" w14:textId="00ABC085" w:rsidR="006A7205" w:rsidRDefault="00C85AD2" w:rsidP="006A7205">
      <w:pPr>
        <w:spacing w:before="240" w:line="480" w:lineRule="auto"/>
        <w:rPr>
          <w:rFonts w:ascii="Times New Roman" w:hAnsi="Times New Roman" w:cs="Times New Roman"/>
          <w:sz w:val="24"/>
          <w:szCs w:val="24"/>
        </w:rPr>
      </w:pPr>
      <w:r w:rsidRPr="008B7BC6">
        <w:rPr>
          <w:rFonts w:ascii="Times New Roman" w:hAnsi="Times New Roman" w:cs="Times New Roman"/>
          <w:b/>
          <w:sz w:val="24"/>
          <w:szCs w:val="24"/>
        </w:rPr>
        <w:t>Keywords</w:t>
      </w:r>
      <w:r w:rsidRPr="00C85AD2">
        <w:rPr>
          <w:rFonts w:ascii="Times New Roman" w:hAnsi="Times New Roman" w:cs="Times New Roman"/>
          <w:sz w:val="24"/>
          <w:szCs w:val="24"/>
        </w:rPr>
        <w:t>: Self-injurious behaviour, child abuse,</w:t>
      </w:r>
      <w:r w:rsidR="008B7BC6">
        <w:rPr>
          <w:rFonts w:ascii="Times New Roman" w:hAnsi="Times New Roman" w:cs="Times New Roman"/>
          <w:sz w:val="24"/>
          <w:szCs w:val="24"/>
        </w:rPr>
        <w:t xml:space="preserve"> emotion regulation, </w:t>
      </w:r>
      <w:r w:rsidRPr="00C85AD2">
        <w:rPr>
          <w:rFonts w:ascii="Times New Roman" w:hAnsi="Times New Roman" w:cs="Times New Roman"/>
          <w:sz w:val="24"/>
          <w:szCs w:val="24"/>
        </w:rPr>
        <w:t>posttraumatic stress disorders, prisons</w:t>
      </w:r>
      <w:r w:rsidR="006A7205">
        <w:rPr>
          <w:rFonts w:ascii="Times New Roman" w:hAnsi="Times New Roman" w:cs="Times New Roman"/>
          <w:sz w:val="24"/>
          <w:szCs w:val="24"/>
        </w:rPr>
        <w:t>.</w:t>
      </w:r>
      <w:r w:rsidR="006A7205">
        <w:rPr>
          <w:rFonts w:ascii="Times New Roman" w:hAnsi="Times New Roman" w:cs="Times New Roman"/>
          <w:sz w:val="24"/>
          <w:szCs w:val="24"/>
        </w:rPr>
        <w:br w:type="page"/>
      </w:r>
    </w:p>
    <w:p w14:paraId="65EB560C" w14:textId="38DD6AD5" w:rsidR="006A7205" w:rsidRPr="00B11252" w:rsidRDefault="000E3FB2" w:rsidP="006A7205">
      <w:pPr>
        <w:spacing w:before="240" w:line="480" w:lineRule="auto"/>
        <w:rPr>
          <w:rFonts w:ascii="Times New Roman" w:hAnsi="Times New Roman" w:cs="Times New Roman"/>
          <w:sz w:val="24"/>
          <w:szCs w:val="24"/>
        </w:rPr>
      </w:pPr>
      <w:r>
        <w:rPr>
          <w:rFonts w:ascii="Times New Roman" w:hAnsi="Times New Roman" w:cs="Times New Roman"/>
          <w:b/>
          <w:sz w:val="24"/>
          <w:szCs w:val="24"/>
        </w:rPr>
        <w:lastRenderedPageBreak/>
        <w:t>Key Practitioner Messages</w:t>
      </w:r>
      <w:r w:rsidR="006A7205" w:rsidRPr="00B11252">
        <w:rPr>
          <w:rFonts w:ascii="Times New Roman" w:hAnsi="Times New Roman" w:cs="Times New Roman"/>
          <w:b/>
          <w:sz w:val="24"/>
          <w:szCs w:val="24"/>
        </w:rPr>
        <w:t>:</w:t>
      </w:r>
    </w:p>
    <w:p w14:paraId="1050F729" w14:textId="77777777" w:rsidR="006A7205" w:rsidRDefault="006A7205" w:rsidP="006A7205">
      <w:pPr>
        <w:pStyle w:val="ListParagraph"/>
        <w:numPr>
          <w:ilvl w:val="0"/>
          <w:numId w:val="3"/>
        </w:numPr>
        <w:spacing w:before="240" w:line="480" w:lineRule="auto"/>
        <w:rPr>
          <w:rFonts w:ascii="Times New Roman" w:hAnsi="Times New Roman" w:cs="Times New Roman"/>
          <w:sz w:val="24"/>
          <w:szCs w:val="24"/>
        </w:rPr>
      </w:pPr>
      <w:r>
        <w:rPr>
          <w:rFonts w:ascii="Times New Roman" w:hAnsi="Times New Roman" w:cs="Times New Roman"/>
          <w:sz w:val="24"/>
          <w:szCs w:val="24"/>
        </w:rPr>
        <w:t>Self-harm is highly prevalent amongst female prisoners, occurring in 58.4% of this sample.</w:t>
      </w:r>
    </w:p>
    <w:p w14:paraId="0D26897C" w14:textId="77777777" w:rsidR="006A7205" w:rsidRPr="0005718A" w:rsidRDefault="006A7205" w:rsidP="006A7205">
      <w:pPr>
        <w:pStyle w:val="ListParagraph"/>
        <w:numPr>
          <w:ilvl w:val="0"/>
          <w:numId w:val="3"/>
        </w:num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Emotion regulation and the arousal/reactivity symptom cluster of PTSD were found to mediate the relationship between childhood trauma and self-harm, both independently and simultaneously. </w:t>
      </w:r>
      <w:r w:rsidRPr="00C85AD2">
        <w:rPr>
          <w:rFonts w:ascii="Times New Roman" w:hAnsi="Times New Roman" w:cs="Times New Roman"/>
          <w:sz w:val="24"/>
          <w:szCs w:val="24"/>
        </w:rPr>
        <w:t>Emotion regulation and dissociation were found to interactionally mediate this relationship.</w:t>
      </w:r>
    </w:p>
    <w:p w14:paraId="1A750642" w14:textId="77777777" w:rsidR="006A7205" w:rsidRPr="00F97E2A" w:rsidRDefault="006A7205" w:rsidP="006A7205">
      <w:pPr>
        <w:pStyle w:val="ListParagraph"/>
        <w:numPr>
          <w:ilvl w:val="0"/>
          <w:numId w:val="3"/>
        </w:numPr>
        <w:spacing w:before="240" w:line="480" w:lineRule="auto"/>
        <w:rPr>
          <w:rFonts w:ascii="Times New Roman" w:hAnsi="Times New Roman" w:cs="Times New Roman"/>
          <w:sz w:val="24"/>
          <w:szCs w:val="24"/>
        </w:rPr>
      </w:pPr>
      <w:r>
        <w:rPr>
          <w:rFonts w:ascii="Times New Roman" w:hAnsi="Times New Roman" w:cs="Times New Roman"/>
          <w:sz w:val="24"/>
          <w:szCs w:val="24"/>
        </w:rPr>
        <w:t>Strategies targeting emotion dysregulation and hyperarousal symptoms, amongst female prisoners who have experienced childhood trauma, may be helpful in reducing self-harming behaviours.</w:t>
      </w:r>
    </w:p>
    <w:p w14:paraId="5323A861" w14:textId="77777777" w:rsidR="006A7205" w:rsidRDefault="006A7205" w:rsidP="006A7205">
      <w:pPr>
        <w:rPr>
          <w:rFonts w:ascii="Times New Roman" w:hAnsi="Times New Roman" w:cs="Times New Roman"/>
          <w:sz w:val="24"/>
          <w:szCs w:val="24"/>
        </w:rPr>
      </w:pPr>
      <w:r>
        <w:rPr>
          <w:rFonts w:ascii="Times New Roman" w:hAnsi="Times New Roman" w:cs="Times New Roman"/>
          <w:sz w:val="24"/>
          <w:szCs w:val="24"/>
        </w:rPr>
        <w:br w:type="page"/>
      </w:r>
    </w:p>
    <w:p w14:paraId="19FF6815" w14:textId="77777777" w:rsidR="006A7205" w:rsidRPr="00747B33" w:rsidRDefault="006A7205" w:rsidP="006A7205">
      <w:pPr>
        <w:spacing w:before="240" w:line="480" w:lineRule="auto"/>
        <w:jc w:val="both"/>
        <w:rPr>
          <w:rFonts w:ascii="Times New Roman" w:hAnsi="Times New Roman" w:cs="Times New Roman"/>
          <w:b/>
          <w:sz w:val="24"/>
          <w:szCs w:val="24"/>
        </w:rPr>
      </w:pPr>
      <w:r w:rsidRPr="00747B33">
        <w:rPr>
          <w:rFonts w:ascii="Times New Roman" w:hAnsi="Times New Roman" w:cs="Times New Roman"/>
          <w:b/>
          <w:sz w:val="24"/>
          <w:szCs w:val="24"/>
        </w:rPr>
        <w:t>Introduction</w:t>
      </w:r>
    </w:p>
    <w:p w14:paraId="4FA30808" w14:textId="16EE615D" w:rsidR="00CC714C" w:rsidRDefault="006A7205" w:rsidP="00D2084B">
      <w:pPr>
        <w:spacing w:before="240" w:line="480" w:lineRule="auto"/>
        <w:jc w:val="both"/>
        <w:rPr>
          <w:rFonts w:ascii="Times New Roman" w:hAnsi="Times New Roman" w:cs="Times New Roman"/>
          <w:sz w:val="24"/>
          <w:szCs w:val="24"/>
        </w:rPr>
      </w:pPr>
      <w:r w:rsidRPr="00F703E5">
        <w:rPr>
          <w:rFonts w:ascii="Times New Roman" w:hAnsi="Times New Roman" w:cs="Times New Roman"/>
          <w:sz w:val="24"/>
          <w:szCs w:val="24"/>
        </w:rPr>
        <w:t xml:space="preserve">Self-harming behaviour is a major </w:t>
      </w:r>
      <w:r>
        <w:rPr>
          <w:rFonts w:ascii="Times New Roman" w:hAnsi="Times New Roman" w:cs="Times New Roman"/>
          <w:sz w:val="24"/>
          <w:szCs w:val="24"/>
        </w:rPr>
        <w:t>concern</w:t>
      </w:r>
      <w:r w:rsidRPr="00F703E5">
        <w:rPr>
          <w:rFonts w:ascii="Times New Roman" w:hAnsi="Times New Roman" w:cs="Times New Roman"/>
          <w:sz w:val="24"/>
          <w:szCs w:val="24"/>
        </w:rPr>
        <w:t xml:space="preserve"> among female prisoners, with </w:t>
      </w:r>
      <w:r>
        <w:rPr>
          <w:rFonts w:ascii="Times New Roman" w:hAnsi="Times New Roman" w:cs="Times New Roman"/>
          <w:sz w:val="24"/>
          <w:szCs w:val="24"/>
        </w:rPr>
        <w:t>reported</w:t>
      </w:r>
      <w:r w:rsidRPr="00F703E5">
        <w:rPr>
          <w:rFonts w:ascii="Times New Roman" w:hAnsi="Times New Roman" w:cs="Times New Roman"/>
          <w:sz w:val="24"/>
          <w:szCs w:val="24"/>
        </w:rPr>
        <w:t xml:space="preserve"> </w:t>
      </w:r>
      <w:r>
        <w:rPr>
          <w:rFonts w:ascii="Times New Roman" w:hAnsi="Times New Roman" w:cs="Times New Roman"/>
          <w:sz w:val="24"/>
          <w:szCs w:val="24"/>
        </w:rPr>
        <w:t xml:space="preserve">lifetime prevalence rates of 46%, and yearly </w:t>
      </w:r>
      <w:r w:rsidRPr="00F703E5">
        <w:rPr>
          <w:rFonts w:ascii="Times New Roman" w:hAnsi="Times New Roman" w:cs="Times New Roman"/>
          <w:sz w:val="24"/>
          <w:szCs w:val="24"/>
        </w:rPr>
        <w:t>prevalence rate</w:t>
      </w:r>
      <w:r>
        <w:rPr>
          <w:rFonts w:ascii="Times New Roman" w:hAnsi="Times New Roman" w:cs="Times New Roman"/>
          <w:sz w:val="24"/>
          <w:szCs w:val="24"/>
        </w:rPr>
        <w:t>s</w:t>
      </w:r>
      <w:r w:rsidRPr="00F703E5">
        <w:rPr>
          <w:rFonts w:ascii="Times New Roman" w:hAnsi="Times New Roman" w:cs="Times New Roman"/>
          <w:sz w:val="24"/>
          <w:szCs w:val="24"/>
        </w:rPr>
        <w:t xml:space="preserve"> of 20-24% in England and Wales</w:t>
      </w:r>
      <w:r w:rsidR="00A329F2">
        <w:rPr>
          <w:rFonts w:ascii="Times New Roman" w:hAnsi="Times New Roman" w:cs="Times New Roman"/>
          <w:sz w:val="24"/>
          <w:szCs w:val="24"/>
        </w:rPr>
        <w:t xml:space="preserve"> (Hawton, Linsell, Adenijt, Sariaslan, &amp; Fazel, 2014; Vollm &amp; Dolan, 2009</w:t>
      </w:r>
      <w:r>
        <w:rPr>
          <w:rFonts w:ascii="Times New Roman" w:hAnsi="Times New Roman" w:cs="Times New Roman"/>
          <w:sz w:val="24"/>
          <w:szCs w:val="24"/>
        </w:rPr>
        <w:t xml:space="preserve">). Several prison-related and individual </w:t>
      </w:r>
      <w:r w:rsidRPr="00F703E5">
        <w:rPr>
          <w:rFonts w:ascii="Times New Roman" w:hAnsi="Times New Roman" w:cs="Times New Roman"/>
          <w:sz w:val="24"/>
          <w:szCs w:val="24"/>
        </w:rPr>
        <w:t>factors may contribute to th</w:t>
      </w:r>
      <w:r>
        <w:rPr>
          <w:rFonts w:ascii="Times New Roman" w:hAnsi="Times New Roman" w:cs="Times New Roman"/>
          <w:sz w:val="24"/>
          <w:szCs w:val="24"/>
        </w:rPr>
        <w:t>is problem</w:t>
      </w:r>
      <w:r w:rsidRPr="00F703E5">
        <w:rPr>
          <w:rFonts w:ascii="Times New Roman" w:hAnsi="Times New Roman" w:cs="Times New Roman"/>
          <w:sz w:val="24"/>
          <w:szCs w:val="24"/>
        </w:rPr>
        <w:t>.</w:t>
      </w:r>
      <w:r>
        <w:rPr>
          <w:rFonts w:ascii="Times New Roman" w:hAnsi="Times New Roman" w:cs="Times New Roman"/>
          <w:sz w:val="24"/>
          <w:szCs w:val="24"/>
        </w:rPr>
        <w:t xml:space="preserve"> According to the UK HM Inspectorate of Prisons</w:t>
      </w:r>
      <w:r w:rsidR="00A329F2">
        <w:rPr>
          <w:rFonts w:ascii="Times New Roman" w:hAnsi="Times New Roman" w:cs="Times New Roman"/>
          <w:sz w:val="24"/>
          <w:szCs w:val="24"/>
        </w:rPr>
        <w:t xml:space="preserve"> (2007)</w:t>
      </w:r>
      <w:r>
        <w:rPr>
          <w:rFonts w:ascii="Times New Roman" w:hAnsi="Times New Roman" w:cs="Times New Roman"/>
          <w:sz w:val="24"/>
          <w:szCs w:val="24"/>
        </w:rPr>
        <w:t>, female prisoners</w:t>
      </w:r>
      <w:r w:rsidRPr="00A10245">
        <w:rPr>
          <w:rFonts w:ascii="Times New Roman" w:hAnsi="Times New Roman" w:cs="Times New Roman"/>
          <w:sz w:val="24"/>
          <w:szCs w:val="24"/>
        </w:rPr>
        <w:t xml:space="preserve"> </w:t>
      </w:r>
      <w:r>
        <w:rPr>
          <w:rFonts w:ascii="Times New Roman" w:hAnsi="Times New Roman" w:cs="Times New Roman"/>
          <w:sz w:val="24"/>
          <w:szCs w:val="24"/>
        </w:rPr>
        <w:t xml:space="preserve">have complex mental health needs, which are often connected to histories of abuse, and </w:t>
      </w:r>
      <w:r w:rsidRPr="00A10245">
        <w:rPr>
          <w:rFonts w:ascii="Times New Roman" w:hAnsi="Times New Roman" w:cs="Times New Roman"/>
          <w:sz w:val="24"/>
          <w:szCs w:val="24"/>
        </w:rPr>
        <w:t xml:space="preserve">are </w:t>
      </w:r>
      <w:r>
        <w:rPr>
          <w:rFonts w:ascii="Times New Roman" w:hAnsi="Times New Roman" w:cs="Times New Roman"/>
          <w:sz w:val="24"/>
          <w:szCs w:val="24"/>
        </w:rPr>
        <w:t>exacerbated</w:t>
      </w:r>
      <w:r w:rsidRPr="00A10245">
        <w:rPr>
          <w:rFonts w:ascii="Times New Roman" w:hAnsi="Times New Roman" w:cs="Times New Roman"/>
          <w:sz w:val="24"/>
          <w:szCs w:val="24"/>
        </w:rPr>
        <w:t xml:space="preserve"> by the impact of imprisonment. </w:t>
      </w:r>
      <w:r>
        <w:rPr>
          <w:rFonts w:ascii="Times New Roman" w:hAnsi="Times New Roman" w:cs="Times New Roman"/>
          <w:sz w:val="24"/>
          <w:szCs w:val="24"/>
        </w:rPr>
        <w:t>D</w:t>
      </w:r>
      <w:r w:rsidRPr="005C5741">
        <w:rPr>
          <w:rFonts w:ascii="Times New Roman" w:hAnsi="Times New Roman" w:cs="Times New Roman"/>
          <w:sz w:val="24"/>
          <w:szCs w:val="24"/>
        </w:rPr>
        <w:t xml:space="preserve">ue to prison locations, </w:t>
      </w:r>
      <w:r>
        <w:rPr>
          <w:rFonts w:ascii="Times New Roman" w:hAnsi="Times New Roman" w:cs="Times New Roman"/>
          <w:sz w:val="24"/>
          <w:szCs w:val="24"/>
        </w:rPr>
        <w:t>female prisoners</w:t>
      </w:r>
      <w:r w:rsidRPr="005C5741">
        <w:rPr>
          <w:rFonts w:ascii="Times New Roman" w:hAnsi="Times New Roman" w:cs="Times New Roman"/>
          <w:sz w:val="24"/>
          <w:szCs w:val="24"/>
        </w:rPr>
        <w:t xml:space="preserve"> </w:t>
      </w:r>
      <w:r>
        <w:rPr>
          <w:rFonts w:ascii="Times New Roman" w:hAnsi="Times New Roman" w:cs="Times New Roman"/>
          <w:sz w:val="24"/>
          <w:szCs w:val="24"/>
        </w:rPr>
        <w:t xml:space="preserve">are more likely to live away </w:t>
      </w:r>
      <w:r w:rsidRPr="005C5741">
        <w:rPr>
          <w:rFonts w:ascii="Times New Roman" w:hAnsi="Times New Roman" w:cs="Times New Roman"/>
          <w:sz w:val="24"/>
          <w:szCs w:val="24"/>
        </w:rPr>
        <w:t xml:space="preserve">from their families </w:t>
      </w:r>
      <w:r>
        <w:rPr>
          <w:rFonts w:ascii="Times New Roman" w:hAnsi="Times New Roman" w:cs="Times New Roman"/>
          <w:sz w:val="24"/>
          <w:szCs w:val="24"/>
        </w:rPr>
        <w:t>compared to</w:t>
      </w:r>
      <w:r w:rsidRPr="005C5741">
        <w:rPr>
          <w:rFonts w:ascii="Times New Roman" w:hAnsi="Times New Roman" w:cs="Times New Roman"/>
          <w:sz w:val="24"/>
          <w:szCs w:val="24"/>
        </w:rPr>
        <w:t xml:space="preserve"> men, </w:t>
      </w:r>
      <w:r>
        <w:rPr>
          <w:rFonts w:ascii="Times New Roman" w:hAnsi="Times New Roman" w:cs="Times New Roman"/>
          <w:sz w:val="24"/>
          <w:szCs w:val="24"/>
        </w:rPr>
        <w:t>leaving</w:t>
      </w:r>
      <w:r w:rsidRPr="005C5741">
        <w:rPr>
          <w:rFonts w:ascii="Times New Roman" w:hAnsi="Times New Roman" w:cs="Times New Roman"/>
          <w:sz w:val="24"/>
          <w:szCs w:val="24"/>
        </w:rPr>
        <w:t xml:space="preserve"> them more vulnerable to mental health issues</w:t>
      </w:r>
      <w:r w:rsidRPr="00F703E5">
        <w:rPr>
          <w:rFonts w:ascii="Times New Roman" w:hAnsi="Times New Roman" w:cs="Times New Roman"/>
          <w:sz w:val="24"/>
          <w:szCs w:val="24"/>
        </w:rPr>
        <w:t xml:space="preserve"> (</w:t>
      </w:r>
      <w:r w:rsidR="00A329F2">
        <w:rPr>
          <w:rFonts w:ascii="Times New Roman" w:hAnsi="Times New Roman" w:cs="Times New Roman"/>
          <w:sz w:val="24"/>
          <w:szCs w:val="24"/>
        </w:rPr>
        <w:t>Royal College of Psychiatrists, 2010</w:t>
      </w:r>
      <w:r w:rsidRPr="00F703E5">
        <w:rPr>
          <w:rFonts w:ascii="Times New Roman" w:hAnsi="Times New Roman" w:cs="Times New Roman"/>
          <w:sz w:val="24"/>
          <w:szCs w:val="24"/>
        </w:rPr>
        <w:t>).</w:t>
      </w:r>
      <w:r>
        <w:rPr>
          <w:rFonts w:ascii="Times New Roman" w:hAnsi="Times New Roman" w:cs="Times New Roman"/>
          <w:sz w:val="24"/>
          <w:szCs w:val="24"/>
        </w:rPr>
        <w:t xml:space="preserve"> Finally, despite the high prevalence, prison </w:t>
      </w:r>
      <w:r w:rsidR="00C11A6E">
        <w:rPr>
          <w:rFonts w:ascii="Times New Roman" w:hAnsi="Times New Roman" w:cs="Times New Roman"/>
          <w:sz w:val="24"/>
          <w:szCs w:val="24"/>
        </w:rPr>
        <w:t>officers</w:t>
      </w:r>
      <w:r>
        <w:rPr>
          <w:rFonts w:ascii="Times New Roman" w:hAnsi="Times New Roman" w:cs="Times New Roman"/>
          <w:sz w:val="24"/>
          <w:szCs w:val="24"/>
        </w:rPr>
        <w:t xml:space="preserve"> have been reported to </w:t>
      </w:r>
      <w:r w:rsidR="00074C79">
        <w:rPr>
          <w:rFonts w:ascii="Times New Roman" w:hAnsi="Times New Roman" w:cs="Times New Roman"/>
          <w:sz w:val="24"/>
          <w:szCs w:val="24"/>
        </w:rPr>
        <w:t>require more training and support to understand</w:t>
      </w:r>
      <w:r>
        <w:rPr>
          <w:rFonts w:ascii="Times New Roman" w:hAnsi="Times New Roman" w:cs="Times New Roman"/>
          <w:sz w:val="24"/>
          <w:szCs w:val="24"/>
        </w:rPr>
        <w:t xml:space="preserve"> the functions and treatment needs of self-harm</w:t>
      </w:r>
      <w:r w:rsidR="00074C79">
        <w:rPr>
          <w:rFonts w:ascii="Times New Roman" w:hAnsi="Times New Roman" w:cs="Times New Roman"/>
          <w:sz w:val="24"/>
          <w:szCs w:val="24"/>
        </w:rPr>
        <w:t xml:space="preserve"> among female prisoners</w:t>
      </w:r>
      <w:r>
        <w:rPr>
          <w:rFonts w:ascii="Times New Roman" w:hAnsi="Times New Roman" w:cs="Times New Roman"/>
          <w:sz w:val="24"/>
          <w:szCs w:val="24"/>
        </w:rPr>
        <w:t xml:space="preserve"> </w:t>
      </w:r>
      <w:r w:rsidR="00A329F2">
        <w:rPr>
          <w:rFonts w:ascii="Times New Roman" w:hAnsi="Times New Roman" w:cs="Times New Roman"/>
          <w:sz w:val="24"/>
          <w:szCs w:val="24"/>
        </w:rPr>
        <w:t>(MacDonald, 2013; Kenning et al, 2006</w:t>
      </w:r>
      <w:r>
        <w:rPr>
          <w:rFonts w:ascii="Times New Roman" w:hAnsi="Times New Roman" w:cs="Times New Roman"/>
          <w:sz w:val="24"/>
          <w:szCs w:val="24"/>
        </w:rPr>
        <w:t xml:space="preserve">). </w:t>
      </w:r>
    </w:p>
    <w:p w14:paraId="232E5505" w14:textId="3ACED998" w:rsidR="00D2084B" w:rsidRDefault="00D2084B" w:rsidP="00D2084B">
      <w:pPr>
        <w:spacing w:before="240" w:line="480" w:lineRule="auto"/>
        <w:jc w:val="both"/>
        <w:rPr>
          <w:rFonts w:ascii="Times New Roman" w:hAnsi="Times New Roman" w:cs="Times New Roman"/>
          <w:sz w:val="24"/>
          <w:szCs w:val="24"/>
        </w:rPr>
      </w:pPr>
      <w:r w:rsidRPr="008B7BC6">
        <w:rPr>
          <w:rFonts w:ascii="Times New Roman" w:hAnsi="Times New Roman" w:cs="Times New Roman"/>
          <w:sz w:val="24"/>
          <w:szCs w:val="24"/>
        </w:rPr>
        <w:t>The Commission on Women Offenders in Scotland (2012) highlighted self-harm as a critical problem in this population, and one of the main challenges facing prison staff. Meanwhile</w:t>
      </w:r>
      <w:r w:rsidR="00CC714C" w:rsidRPr="008B7BC6">
        <w:rPr>
          <w:rFonts w:ascii="Times New Roman" w:hAnsi="Times New Roman" w:cs="Times New Roman"/>
          <w:sz w:val="24"/>
          <w:szCs w:val="24"/>
        </w:rPr>
        <w:t>,</w:t>
      </w:r>
      <w:r w:rsidRPr="008B7BC6">
        <w:rPr>
          <w:rFonts w:ascii="Times New Roman" w:hAnsi="Times New Roman" w:cs="Times New Roman"/>
          <w:sz w:val="24"/>
          <w:szCs w:val="24"/>
        </w:rPr>
        <w:t xml:space="preserve"> the Corston </w:t>
      </w:r>
      <w:r w:rsidR="00617505">
        <w:rPr>
          <w:rFonts w:ascii="Times New Roman" w:hAnsi="Times New Roman" w:cs="Times New Roman"/>
          <w:sz w:val="24"/>
          <w:szCs w:val="24"/>
        </w:rPr>
        <w:t>Report</w:t>
      </w:r>
      <w:r w:rsidRPr="008B7BC6">
        <w:rPr>
          <w:rFonts w:ascii="Times New Roman" w:hAnsi="Times New Roman" w:cs="Times New Roman"/>
          <w:sz w:val="24"/>
          <w:szCs w:val="24"/>
        </w:rPr>
        <w:t xml:space="preserve"> (Home Office, 2007) suggested that the prison service is ill-equipped to manage self-harm as there are limitations to therapeutic options in this environment, and proposed that affected female offenders be diverted to healthcare settings instead. Self-harm is detrimental </w:t>
      </w:r>
      <w:r w:rsidR="00CC714C" w:rsidRPr="008B7BC6">
        <w:rPr>
          <w:rFonts w:ascii="Times New Roman" w:hAnsi="Times New Roman" w:cs="Times New Roman"/>
          <w:sz w:val="24"/>
          <w:szCs w:val="24"/>
        </w:rPr>
        <w:t>to society as well as the individual</w:t>
      </w:r>
      <w:r w:rsidRPr="008B7BC6">
        <w:rPr>
          <w:rFonts w:ascii="Times New Roman" w:hAnsi="Times New Roman" w:cs="Times New Roman"/>
          <w:sz w:val="24"/>
          <w:szCs w:val="24"/>
        </w:rPr>
        <w:t>, as it is related to viole</w:t>
      </w:r>
      <w:r w:rsidR="00617505">
        <w:rPr>
          <w:rFonts w:ascii="Times New Roman" w:hAnsi="Times New Roman" w:cs="Times New Roman"/>
          <w:sz w:val="24"/>
          <w:szCs w:val="24"/>
        </w:rPr>
        <w:t>nt behaviour towards others, therefore</w:t>
      </w:r>
      <w:r w:rsidRPr="008B7BC6">
        <w:rPr>
          <w:rFonts w:ascii="Times New Roman" w:hAnsi="Times New Roman" w:cs="Times New Roman"/>
          <w:sz w:val="24"/>
          <w:szCs w:val="24"/>
        </w:rPr>
        <w:t xml:space="preserve"> </w:t>
      </w:r>
      <w:r w:rsidR="00CC714C" w:rsidRPr="008B7BC6">
        <w:rPr>
          <w:rFonts w:ascii="Times New Roman" w:hAnsi="Times New Roman" w:cs="Times New Roman"/>
          <w:sz w:val="24"/>
          <w:szCs w:val="24"/>
        </w:rPr>
        <w:t xml:space="preserve">it is </w:t>
      </w:r>
      <w:r w:rsidR="00617505">
        <w:rPr>
          <w:rFonts w:ascii="Times New Roman" w:hAnsi="Times New Roman" w:cs="Times New Roman"/>
          <w:sz w:val="24"/>
          <w:szCs w:val="24"/>
        </w:rPr>
        <w:t>essential</w:t>
      </w:r>
      <w:r w:rsidR="00CC714C" w:rsidRPr="008B7BC6">
        <w:rPr>
          <w:rFonts w:ascii="Times New Roman" w:hAnsi="Times New Roman" w:cs="Times New Roman"/>
          <w:sz w:val="24"/>
          <w:szCs w:val="24"/>
        </w:rPr>
        <w:t xml:space="preserve"> </w:t>
      </w:r>
      <w:r w:rsidR="00617505">
        <w:rPr>
          <w:rFonts w:ascii="Times New Roman" w:hAnsi="Times New Roman" w:cs="Times New Roman"/>
          <w:sz w:val="24"/>
          <w:szCs w:val="24"/>
        </w:rPr>
        <w:t>that we increase</w:t>
      </w:r>
      <w:r w:rsidRPr="008B7BC6">
        <w:rPr>
          <w:rFonts w:ascii="Times New Roman" w:hAnsi="Times New Roman" w:cs="Times New Roman"/>
          <w:sz w:val="24"/>
          <w:szCs w:val="24"/>
        </w:rPr>
        <w:t xml:space="preserve"> our understanding of self-harm among female prisoners (De Vogel, De Vries, de Kalmthout, &amp; van Place, 2011).</w:t>
      </w:r>
    </w:p>
    <w:p w14:paraId="5E58D7F3" w14:textId="4BE83665" w:rsidR="006A7205" w:rsidRDefault="006A7205" w:rsidP="00D2084B">
      <w:pPr>
        <w:spacing w:before="240" w:line="480" w:lineRule="auto"/>
        <w:jc w:val="both"/>
        <w:rPr>
          <w:rFonts w:ascii="Times New Roman" w:hAnsi="Times New Roman" w:cs="Times New Roman"/>
          <w:sz w:val="24"/>
          <w:szCs w:val="24"/>
        </w:rPr>
      </w:pPr>
      <w:r w:rsidRPr="00F703E5">
        <w:rPr>
          <w:rFonts w:ascii="Times New Roman" w:hAnsi="Times New Roman" w:cs="Times New Roman"/>
          <w:sz w:val="24"/>
          <w:szCs w:val="24"/>
        </w:rPr>
        <w:t xml:space="preserve">Childhood trauma </w:t>
      </w:r>
      <w:r>
        <w:rPr>
          <w:rFonts w:ascii="Times New Roman" w:hAnsi="Times New Roman" w:cs="Times New Roman"/>
          <w:sz w:val="24"/>
          <w:szCs w:val="24"/>
        </w:rPr>
        <w:t xml:space="preserve">is common amongst female prisoners, </w:t>
      </w:r>
      <w:r w:rsidRPr="00F703E5">
        <w:rPr>
          <w:rFonts w:ascii="Times New Roman" w:hAnsi="Times New Roman" w:cs="Times New Roman"/>
          <w:sz w:val="24"/>
          <w:szCs w:val="24"/>
        </w:rPr>
        <w:t>and</w:t>
      </w:r>
      <w:r>
        <w:rPr>
          <w:rFonts w:ascii="Times New Roman" w:hAnsi="Times New Roman" w:cs="Times New Roman"/>
          <w:sz w:val="24"/>
          <w:szCs w:val="24"/>
        </w:rPr>
        <w:t>,</w:t>
      </w:r>
      <w:r w:rsidRPr="00F703E5">
        <w:rPr>
          <w:rFonts w:ascii="Times New Roman" w:hAnsi="Times New Roman" w:cs="Times New Roman"/>
          <w:sz w:val="24"/>
          <w:szCs w:val="24"/>
        </w:rPr>
        <w:t xml:space="preserve"> </w:t>
      </w:r>
      <w:r>
        <w:rPr>
          <w:rFonts w:ascii="Times New Roman" w:hAnsi="Times New Roman" w:cs="Times New Roman"/>
          <w:sz w:val="24"/>
          <w:szCs w:val="24"/>
        </w:rPr>
        <w:t>having</w:t>
      </w:r>
      <w:r w:rsidRPr="00F703E5">
        <w:rPr>
          <w:rFonts w:ascii="Times New Roman" w:hAnsi="Times New Roman" w:cs="Times New Roman"/>
          <w:sz w:val="24"/>
          <w:szCs w:val="24"/>
        </w:rPr>
        <w:t xml:space="preserve"> been </w:t>
      </w:r>
      <w:r>
        <w:rPr>
          <w:rFonts w:ascii="Times New Roman" w:hAnsi="Times New Roman" w:cs="Times New Roman"/>
          <w:sz w:val="24"/>
          <w:szCs w:val="24"/>
        </w:rPr>
        <w:t>consistently</w:t>
      </w:r>
      <w:r w:rsidRPr="00F703E5">
        <w:rPr>
          <w:rFonts w:ascii="Times New Roman" w:hAnsi="Times New Roman" w:cs="Times New Roman"/>
          <w:sz w:val="24"/>
          <w:szCs w:val="24"/>
        </w:rPr>
        <w:t xml:space="preserve"> linked with self-harm in the literature</w:t>
      </w:r>
      <w:r>
        <w:rPr>
          <w:rFonts w:ascii="Times New Roman" w:hAnsi="Times New Roman" w:cs="Times New Roman"/>
          <w:sz w:val="24"/>
          <w:szCs w:val="24"/>
        </w:rPr>
        <w:t>, it is key to understanding self-harm in this population</w:t>
      </w:r>
      <w:r w:rsidRPr="00F703E5">
        <w:rPr>
          <w:rFonts w:ascii="Times New Roman" w:hAnsi="Times New Roman" w:cs="Times New Roman"/>
          <w:sz w:val="24"/>
          <w:szCs w:val="24"/>
        </w:rPr>
        <w:t xml:space="preserve"> (</w:t>
      </w:r>
      <w:r w:rsidR="00A329F2">
        <w:rPr>
          <w:rFonts w:ascii="Times New Roman" w:hAnsi="Times New Roman" w:cs="Times New Roman"/>
          <w:sz w:val="24"/>
          <w:szCs w:val="24"/>
        </w:rPr>
        <w:t>Klonsky &amp; Moyer, 2008</w:t>
      </w:r>
      <w:r>
        <w:rPr>
          <w:rFonts w:ascii="Times New Roman" w:hAnsi="Times New Roman" w:cs="Times New Roman"/>
          <w:sz w:val="24"/>
          <w:szCs w:val="24"/>
        </w:rPr>
        <w:t xml:space="preserve">). Rates of trauma amongst female prisoners have been reported at 94.3% for any trauma, and 31.2% and 26.2% for childhood sexual and non-sexual abuse, </w:t>
      </w:r>
      <w:r w:rsidR="00793E23">
        <w:rPr>
          <w:rFonts w:ascii="Times New Roman" w:hAnsi="Times New Roman" w:cs="Times New Roman"/>
          <w:sz w:val="24"/>
          <w:szCs w:val="24"/>
        </w:rPr>
        <w:t>respectively</w:t>
      </w:r>
      <w:r>
        <w:rPr>
          <w:rFonts w:ascii="Times New Roman" w:hAnsi="Times New Roman" w:cs="Times New Roman"/>
          <w:sz w:val="24"/>
          <w:szCs w:val="24"/>
        </w:rPr>
        <w:t>. PTSD rates are accordingly high, with 40.2% of female prisoners affected,</w:t>
      </w:r>
      <w:r w:rsidR="00793E23">
        <w:rPr>
          <w:rFonts w:ascii="Times New Roman" w:hAnsi="Times New Roman" w:cs="Times New Roman"/>
          <w:sz w:val="24"/>
          <w:szCs w:val="24"/>
        </w:rPr>
        <w:t xml:space="preserve"> compared with 12.5% of males (Komarovskaya, Loper, Warren, &amp; Jackson, 2011</w:t>
      </w:r>
      <w:r>
        <w:rPr>
          <w:rFonts w:ascii="Times New Roman" w:hAnsi="Times New Roman" w:cs="Times New Roman"/>
          <w:sz w:val="24"/>
          <w:szCs w:val="24"/>
        </w:rPr>
        <w:t xml:space="preserve">). </w:t>
      </w:r>
      <w:r w:rsidR="00CC714C">
        <w:rPr>
          <w:rFonts w:ascii="Times New Roman" w:hAnsi="Times New Roman" w:cs="Times New Roman"/>
          <w:sz w:val="24"/>
          <w:szCs w:val="24"/>
        </w:rPr>
        <w:t>An interview study with 60 female prisoners reported that 10% directly related their near-lethal self-harming behaviours to childhood sexual abuse (Marzano, Fazel, Rivlin, &amp; Hawton, 2011).</w:t>
      </w:r>
    </w:p>
    <w:p w14:paraId="11616AF5" w14:textId="545BC9BC" w:rsidR="006A7205" w:rsidRDefault="006A7205" w:rsidP="006A7205">
      <w:pPr>
        <w:spacing w:line="480" w:lineRule="auto"/>
        <w:jc w:val="both"/>
        <w:rPr>
          <w:rFonts w:ascii="Times New Roman" w:hAnsi="Times New Roman" w:cs="Times New Roman"/>
          <w:sz w:val="24"/>
          <w:szCs w:val="24"/>
        </w:rPr>
      </w:pPr>
      <w:r>
        <w:rPr>
          <w:rFonts w:ascii="Times New Roman" w:hAnsi="Times New Roman" w:cs="Times New Roman"/>
          <w:sz w:val="24"/>
          <w:szCs w:val="24"/>
        </w:rPr>
        <w:t>A meta-analysis, encompassing 43 studies, investigated the association</w:t>
      </w:r>
      <w:r w:rsidRPr="00F703E5">
        <w:rPr>
          <w:rFonts w:ascii="Times New Roman" w:hAnsi="Times New Roman" w:cs="Times New Roman"/>
          <w:sz w:val="24"/>
          <w:szCs w:val="24"/>
        </w:rPr>
        <w:t xml:space="preserve"> between child</w:t>
      </w:r>
      <w:r>
        <w:rPr>
          <w:rFonts w:ascii="Times New Roman" w:hAnsi="Times New Roman" w:cs="Times New Roman"/>
          <w:sz w:val="24"/>
          <w:szCs w:val="24"/>
        </w:rPr>
        <w:t>hood</w:t>
      </w:r>
      <w:r w:rsidRPr="00F703E5">
        <w:rPr>
          <w:rFonts w:ascii="Times New Roman" w:hAnsi="Times New Roman" w:cs="Times New Roman"/>
          <w:sz w:val="24"/>
          <w:szCs w:val="24"/>
        </w:rPr>
        <w:t xml:space="preserve"> sexual abuse and self-harm</w:t>
      </w:r>
      <w:r>
        <w:rPr>
          <w:rFonts w:ascii="Times New Roman" w:hAnsi="Times New Roman" w:cs="Times New Roman"/>
          <w:sz w:val="24"/>
          <w:szCs w:val="24"/>
        </w:rPr>
        <w:t>. O</w:t>
      </w:r>
      <w:r w:rsidRPr="00F703E5">
        <w:rPr>
          <w:rFonts w:ascii="Times New Roman" w:hAnsi="Times New Roman" w:cs="Times New Roman"/>
          <w:sz w:val="24"/>
          <w:szCs w:val="24"/>
        </w:rPr>
        <w:t xml:space="preserve">nly a small </w:t>
      </w:r>
      <w:r>
        <w:rPr>
          <w:rFonts w:ascii="Times New Roman" w:hAnsi="Times New Roman" w:cs="Times New Roman"/>
          <w:sz w:val="24"/>
          <w:szCs w:val="24"/>
        </w:rPr>
        <w:t>association was established, which became negligible or disappeared</w:t>
      </w:r>
      <w:r w:rsidRPr="00F703E5">
        <w:rPr>
          <w:rFonts w:ascii="Times New Roman" w:hAnsi="Times New Roman" w:cs="Times New Roman"/>
          <w:sz w:val="24"/>
          <w:szCs w:val="24"/>
        </w:rPr>
        <w:t xml:space="preserve"> when controlling for psychiatric risk factors</w:t>
      </w:r>
      <w:r>
        <w:rPr>
          <w:rFonts w:ascii="Times New Roman" w:hAnsi="Times New Roman" w:cs="Times New Roman"/>
          <w:sz w:val="24"/>
          <w:szCs w:val="24"/>
        </w:rPr>
        <w:t>, such as dissociation, alexithymia, and depression</w:t>
      </w:r>
      <w:r w:rsidRPr="00F703E5">
        <w:rPr>
          <w:rFonts w:ascii="Times New Roman" w:hAnsi="Times New Roman" w:cs="Times New Roman"/>
          <w:sz w:val="24"/>
          <w:szCs w:val="24"/>
        </w:rPr>
        <w:t xml:space="preserve"> (</w:t>
      </w:r>
      <w:r w:rsidR="00793E23">
        <w:rPr>
          <w:rFonts w:ascii="Times New Roman" w:hAnsi="Times New Roman" w:cs="Times New Roman"/>
          <w:sz w:val="24"/>
          <w:szCs w:val="24"/>
        </w:rPr>
        <w:t>Klonsky &amp; Moyer, 2008</w:t>
      </w:r>
      <w:r w:rsidRPr="00F703E5">
        <w:rPr>
          <w:rFonts w:ascii="Times New Roman" w:hAnsi="Times New Roman" w:cs="Times New Roman"/>
          <w:sz w:val="24"/>
          <w:szCs w:val="24"/>
        </w:rPr>
        <w:t>)</w:t>
      </w:r>
      <w:r w:rsidR="00C85AD2">
        <w:rPr>
          <w:rFonts w:ascii="Times New Roman" w:hAnsi="Times New Roman" w:cs="Times New Roman"/>
          <w:sz w:val="24"/>
          <w:szCs w:val="24"/>
        </w:rPr>
        <w:t>. These findings suggest</w:t>
      </w:r>
      <w:r>
        <w:rPr>
          <w:rFonts w:ascii="Times New Roman" w:hAnsi="Times New Roman" w:cs="Times New Roman"/>
          <w:sz w:val="24"/>
          <w:szCs w:val="24"/>
        </w:rPr>
        <w:t xml:space="preserve"> there</w:t>
      </w:r>
      <w:r w:rsidRPr="00F703E5">
        <w:rPr>
          <w:rFonts w:ascii="Times New Roman" w:hAnsi="Times New Roman" w:cs="Times New Roman"/>
          <w:sz w:val="24"/>
          <w:szCs w:val="24"/>
        </w:rPr>
        <w:t xml:space="preserve"> may not be a direct link from childhood trauma to self-harm, but rather a complex relationship between trauma, intervening psychiatric issues</w:t>
      </w:r>
      <w:r>
        <w:rPr>
          <w:rFonts w:ascii="Times New Roman" w:hAnsi="Times New Roman" w:cs="Times New Roman"/>
          <w:sz w:val="24"/>
          <w:szCs w:val="24"/>
        </w:rPr>
        <w:t xml:space="preserve">, </w:t>
      </w:r>
      <w:r w:rsidRPr="00F703E5">
        <w:rPr>
          <w:rFonts w:ascii="Times New Roman" w:hAnsi="Times New Roman" w:cs="Times New Roman"/>
          <w:sz w:val="24"/>
          <w:szCs w:val="24"/>
        </w:rPr>
        <w:t xml:space="preserve">and self-harm. </w:t>
      </w:r>
      <w:r>
        <w:rPr>
          <w:rFonts w:ascii="Times New Roman" w:hAnsi="Times New Roman" w:cs="Times New Roman"/>
          <w:sz w:val="24"/>
          <w:szCs w:val="24"/>
        </w:rPr>
        <w:t>PTSD, emotion regulation, and dissociation are of particular interest as mediators, owing to their high prevalence in the female prison population, and the empirical evidence suggesting complex relationships between these variables, childhood trauma and self-harm.</w:t>
      </w:r>
    </w:p>
    <w:p w14:paraId="6150FF23" w14:textId="3EE8DCB1" w:rsidR="006A7205" w:rsidRPr="004E1623" w:rsidRDefault="006A7205" w:rsidP="006A72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Yates posits </w:t>
      </w:r>
      <w:r w:rsidRPr="005C5741">
        <w:rPr>
          <w:rFonts w:ascii="Times New Roman" w:hAnsi="Times New Roman" w:cs="Times New Roman"/>
          <w:sz w:val="24"/>
          <w:szCs w:val="24"/>
        </w:rPr>
        <w:t>three pathways</w:t>
      </w:r>
      <w:r>
        <w:rPr>
          <w:rFonts w:ascii="Times New Roman" w:hAnsi="Times New Roman" w:cs="Times New Roman"/>
          <w:sz w:val="24"/>
          <w:szCs w:val="24"/>
        </w:rPr>
        <w:t xml:space="preserve"> via which childhood </w:t>
      </w:r>
      <w:r w:rsidR="00793E23">
        <w:rPr>
          <w:rFonts w:ascii="Times New Roman" w:hAnsi="Times New Roman" w:cs="Times New Roman"/>
          <w:sz w:val="24"/>
          <w:szCs w:val="24"/>
        </w:rPr>
        <w:t>trauma may lead to self-harm (Yates, 2009</w:t>
      </w:r>
      <w:r>
        <w:rPr>
          <w:rFonts w:ascii="Times New Roman" w:hAnsi="Times New Roman" w:cs="Times New Roman"/>
          <w:sz w:val="24"/>
          <w:szCs w:val="24"/>
        </w:rPr>
        <w:t>). The regulatory pathway occurs via damage to emotion-processing, resulting from childhood maltreatment.  The subsequent unhealthy emotional states of emotional dysregulation, or dissociation from feelings, may lead to self-harm as a coping strategy and a method of emotional expression. The reactive pathway occurs via physiological hyperarousal arising from maltreatment, where the child has not learnt sufficient skills to moderate this arousal. Self-harm is therefore used to moderate this arousal. Finally, the representational pathway emphasises the insecure attachment arising from maltreatment, which may lead to an individual believing themselves unworthy of care, and using self-harm as a self-punishing strategy. A systematic review of the functions of self-harm indicates support for these pathways, as emotion regulation was found to be the most common function, with self-</w:t>
      </w:r>
      <w:r w:rsidRPr="004E1623">
        <w:rPr>
          <w:rFonts w:ascii="Times New Roman" w:hAnsi="Times New Roman" w:cs="Times New Roman"/>
          <w:sz w:val="24"/>
          <w:szCs w:val="24"/>
        </w:rPr>
        <w:t>punishment, dissociation, help-seeking, and resistance of s</w:t>
      </w:r>
      <w:r w:rsidR="00793E23" w:rsidRPr="004E1623">
        <w:rPr>
          <w:rFonts w:ascii="Times New Roman" w:hAnsi="Times New Roman" w:cs="Times New Roman"/>
          <w:sz w:val="24"/>
          <w:szCs w:val="24"/>
        </w:rPr>
        <w:t>uicidal urges also supported (Klonsky, 2007</w:t>
      </w:r>
      <w:r w:rsidRPr="004E1623">
        <w:rPr>
          <w:rFonts w:ascii="Times New Roman" w:hAnsi="Times New Roman" w:cs="Times New Roman"/>
          <w:sz w:val="24"/>
          <w:szCs w:val="24"/>
        </w:rPr>
        <w:t>). A review of the literature indicates several studies which may provide evidence for the regulatory pathway, such that emotion regulation and di</w:t>
      </w:r>
      <w:r w:rsidR="001952A8" w:rsidRPr="004E1623">
        <w:rPr>
          <w:rFonts w:ascii="Times New Roman" w:hAnsi="Times New Roman" w:cs="Times New Roman"/>
          <w:sz w:val="24"/>
          <w:szCs w:val="24"/>
        </w:rPr>
        <w:t>ssociation demonstrate mediating</w:t>
      </w:r>
      <w:r w:rsidRPr="004E1623">
        <w:rPr>
          <w:rFonts w:ascii="Times New Roman" w:hAnsi="Times New Roman" w:cs="Times New Roman"/>
          <w:sz w:val="24"/>
          <w:szCs w:val="24"/>
        </w:rPr>
        <w:t xml:space="preserve"> functions</w:t>
      </w:r>
      <w:r w:rsidR="00424F6F" w:rsidRPr="004E1623">
        <w:rPr>
          <w:rFonts w:ascii="Times New Roman" w:hAnsi="Times New Roman" w:cs="Times New Roman"/>
          <w:sz w:val="24"/>
          <w:szCs w:val="24"/>
        </w:rPr>
        <w:t xml:space="preserve"> (e.g. Gordon et al, 2015; Batey, May, &amp; Andrade, 2010)</w:t>
      </w:r>
      <w:r w:rsidRPr="004E1623">
        <w:rPr>
          <w:rFonts w:ascii="Times New Roman" w:hAnsi="Times New Roman" w:cs="Times New Roman"/>
          <w:sz w:val="24"/>
          <w:szCs w:val="24"/>
        </w:rPr>
        <w:t>. Meanwhile, studies investigating PTSD symptoms, including hyperarousal, as a mediator, may provide incidental support for a reactive pathway</w:t>
      </w:r>
      <w:r w:rsidR="006026AF" w:rsidRPr="004E1623">
        <w:rPr>
          <w:rFonts w:ascii="Times New Roman" w:hAnsi="Times New Roman" w:cs="Times New Roman"/>
          <w:sz w:val="24"/>
          <w:szCs w:val="24"/>
        </w:rPr>
        <w:t xml:space="preserve"> (Shenk, Noll, &amp; Casserly, 2010)</w:t>
      </w:r>
      <w:r w:rsidRPr="004E1623">
        <w:rPr>
          <w:rFonts w:ascii="Times New Roman" w:hAnsi="Times New Roman" w:cs="Times New Roman"/>
          <w:sz w:val="24"/>
          <w:szCs w:val="24"/>
        </w:rPr>
        <w:t>. The representational pathway is not within the scope of the current study.</w:t>
      </w:r>
    </w:p>
    <w:p w14:paraId="7B58BC26" w14:textId="4173EEAF"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Previous research, amongst adolescents, has supported the mediating role of PTSD symptoms in the relationship between childhoo</w:t>
      </w:r>
      <w:r w:rsidR="00793E23" w:rsidRPr="004E1623">
        <w:rPr>
          <w:rFonts w:ascii="Times New Roman" w:hAnsi="Times New Roman" w:cs="Times New Roman"/>
          <w:sz w:val="24"/>
          <w:szCs w:val="24"/>
        </w:rPr>
        <w:t>d maltreatment and self-harm (Shenk</w:t>
      </w:r>
      <w:r w:rsidR="006026AF" w:rsidRPr="004E1623">
        <w:rPr>
          <w:rFonts w:ascii="Times New Roman" w:hAnsi="Times New Roman" w:cs="Times New Roman"/>
          <w:sz w:val="24"/>
          <w:szCs w:val="24"/>
        </w:rPr>
        <w:t xml:space="preserve"> et al</w:t>
      </w:r>
      <w:r w:rsidR="00793E23" w:rsidRPr="004E1623">
        <w:rPr>
          <w:rFonts w:ascii="Times New Roman" w:hAnsi="Times New Roman" w:cs="Times New Roman"/>
          <w:sz w:val="24"/>
          <w:szCs w:val="24"/>
        </w:rPr>
        <w:t>, 2010</w:t>
      </w:r>
      <w:r w:rsidRPr="004E1623">
        <w:rPr>
          <w:rFonts w:ascii="Times New Roman" w:hAnsi="Times New Roman" w:cs="Times New Roman"/>
          <w:sz w:val="24"/>
          <w:szCs w:val="24"/>
        </w:rPr>
        <w:t>). One longitudinal study examining pathways to self-harm, in 455 women at age 25, found that childhood sexual abuse was an indirect risk factor for self-harm, as it predicted victimisation which</w:t>
      </w:r>
      <w:r w:rsidR="00793E23" w:rsidRPr="004E1623">
        <w:rPr>
          <w:rFonts w:ascii="Times New Roman" w:hAnsi="Times New Roman" w:cs="Times New Roman"/>
          <w:sz w:val="24"/>
          <w:szCs w:val="24"/>
        </w:rPr>
        <w:t xml:space="preserve"> in turn predicted self-harm (Nada-Raja &amp; Skegg, 2011</w:t>
      </w:r>
      <w:r w:rsidRPr="004E1623">
        <w:rPr>
          <w:rFonts w:ascii="Times New Roman" w:hAnsi="Times New Roman" w:cs="Times New Roman"/>
          <w:sz w:val="24"/>
          <w:szCs w:val="24"/>
        </w:rPr>
        <w:t xml:space="preserve">). Victimisation and PTSD together predicted self-harm more strongly than victimisation alone, thereby providing further support for an indirect effect of child </w:t>
      </w:r>
      <w:r w:rsidR="00793E23" w:rsidRPr="004E1623">
        <w:rPr>
          <w:rFonts w:ascii="Times New Roman" w:hAnsi="Times New Roman" w:cs="Times New Roman"/>
          <w:sz w:val="24"/>
          <w:szCs w:val="24"/>
        </w:rPr>
        <w:t>abuse and self-harm via PTSD</w:t>
      </w:r>
      <w:r w:rsidRPr="004E1623">
        <w:rPr>
          <w:rFonts w:ascii="Times New Roman" w:hAnsi="Times New Roman" w:cs="Times New Roman"/>
          <w:sz w:val="24"/>
          <w:szCs w:val="24"/>
        </w:rPr>
        <w:t>. One study has demonstrated a mediation effect of two specific symptom clusters: r</w:t>
      </w:r>
      <w:r w:rsidR="00793E23" w:rsidRPr="004E1623">
        <w:rPr>
          <w:rFonts w:ascii="Times New Roman" w:hAnsi="Times New Roman" w:cs="Times New Roman"/>
          <w:sz w:val="24"/>
          <w:szCs w:val="24"/>
        </w:rPr>
        <w:t>e-experiencing and avoidance (Weierich &amp; Nock, 2008</w:t>
      </w:r>
      <w:r w:rsidRPr="004E1623">
        <w:rPr>
          <w:rFonts w:ascii="Times New Roman" w:hAnsi="Times New Roman" w:cs="Times New Roman"/>
          <w:sz w:val="24"/>
          <w:szCs w:val="24"/>
        </w:rPr>
        <w:t>). The arousal/reactivity symptom cluster has not been independently associated with this relationship, although this may be of relevance to the proposed reactive pathway, whereby self-harm</w:t>
      </w:r>
      <w:r w:rsidR="00793E23" w:rsidRPr="004E1623">
        <w:rPr>
          <w:rFonts w:ascii="Times New Roman" w:hAnsi="Times New Roman" w:cs="Times New Roman"/>
          <w:sz w:val="24"/>
          <w:szCs w:val="24"/>
        </w:rPr>
        <w:t xml:space="preserve"> is used to moderate arousal (Yates, 2009</w:t>
      </w:r>
      <w:r w:rsidRPr="004E1623">
        <w:rPr>
          <w:rFonts w:ascii="Times New Roman" w:hAnsi="Times New Roman" w:cs="Times New Roman"/>
          <w:sz w:val="24"/>
          <w:szCs w:val="24"/>
        </w:rPr>
        <w:t>). There is a dearth of research in the female prison population, where the high incidence of PTSD makes this a worthwhile target of investigation.</w:t>
      </w:r>
    </w:p>
    <w:p w14:paraId="1637073A" w14:textId="1479257D"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Emotion regulation, as the foremost function of self-harm, is another potential mediator, and is central to the proposed regulatory pathway. This effect has been demonstrated among women with bulimia, wherein emotion regulation mediated the relationship between childhood sexual and emotion</w:t>
      </w:r>
      <w:r w:rsidR="00793E23" w:rsidRPr="004E1623">
        <w:rPr>
          <w:rFonts w:ascii="Times New Roman" w:hAnsi="Times New Roman" w:cs="Times New Roman"/>
          <w:sz w:val="24"/>
          <w:szCs w:val="24"/>
        </w:rPr>
        <w:t>al abuse and later self-harm (Gordon et al, 2015</w:t>
      </w:r>
      <w:r w:rsidRPr="004E1623">
        <w:rPr>
          <w:rFonts w:ascii="Times New Roman" w:hAnsi="Times New Roman" w:cs="Times New Roman"/>
          <w:sz w:val="24"/>
          <w:szCs w:val="24"/>
        </w:rPr>
        <w:t>). Specific components of emotion regulation (alexithymia, distress tolerance and negative urgency) were also found to mediate the relationship between potentially traumatic events and borderline personality symptoms, of which self-harm</w:t>
      </w:r>
      <w:r w:rsidR="00793E23" w:rsidRPr="004E1623">
        <w:rPr>
          <w:rFonts w:ascii="Times New Roman" w:hAnsi="Times New Roman" w:cs="Times New Roman"/>
          <w:sz w:val="24"/>
          <w:szCs w:val="24"/>
        </w:rPr>
        <w:t xml:space="preserve"> is one, in a student sample (Gaher, Hofman, Simons, &amp; Hunsaker, 2013</w:t>
      </w:r>
      <w:r w:rsidRPr="004E1623">
        <w:rPr>
          <w:rFonts w:ascii="Times New Roman" w:hAnsi="Times New Roman" w:cs="Times New Roman"/>
          <w:sz w:val="24"/>
          <w:szCs w:val="24"/>
        </w:rPr>
        <w:t>). Furthermore, self-harm is more prevalent in those with higher t</w:t>
      </w:r>
      <w:r w:rsidR="00793E23" w:rsidRPr="004E1623">
        <w:rPr>
          <w:rFonts w:ascii="Times New Roman" w:hAnsi="Times New Roman" w:cs="Times New Roman"/>
          <w:sz w:val="24"/>
          <w:szCs w:val="24"/>
        </w:rPr>
        <w:t>rait emotional dysregulation (Andover &amp; Morris, 2014</w:t>
      </w:r>
      <w:r w:rsidRPr="004E1623">
        <w:rPr>
          <w:rFonts w:ascii="Times New Roman" w:hAnsi="Times New Roman" w:cs="Times New Roman"/>
          <w:sz w:val="24"/>
          <w:szCs w:val="24"/>
        </w:rPr>
        <w:t xml:space="preserve">). </w:t>
      </w:r>
    </w:p>
    <w:p w14:paraId="581CF4A4" w14:textId="1E0329EB"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Dissociation may also be releva</w:t>
      </w:r>
      <w:r w:rsidR="00793E23" w:rsidRPr="004E1623">
        <w:rPr>
          <w:rFonts w:ascii="Times New Roman" w:hAnsi="Times New Roman" w:cs="Times New Roman"/>
          <w:sz w:val="24"/>
          <w:szCs w:val="24"/>
        </w:rPr>
        <w:t>nt to the regulatory pathway (Yates, 2009</w:t>
      </w:r>
      <w:r w:rsidRPr="004E1623">
        <w:rPr>
          <w:rFonts w:ascii="Times New Roman" w:hAnsi="Times New Roman" w:cs="Times New Roman"/>
          <w:sz w:val="24"/>
          <w:szCs w:val="24"/>
        </w:rPr>
        <w:t>). Whilst disturbances to emotion regulation may result in uncontrollable emotion, as above, it may also result in numbing of emotion, leading to a dissociated state. Self-harm may then be used to combat the dissociative state, or, alternatively, may occur because awareness of danger is impaired in the dissociative state (</w:t>
      </w:r>
      <w:r w:rsidR="00793E23" w:rsidRPr="004E1623">
        <w:rPr>
          <w:rFonts w:ascii="Times New Roman" w:hAnsi="Times New Roman" w:cs="Times New Roman"/>
          <w:sz w:val="24"/>
          <w:szCs w:val="24"/>
        </w:rPr>
        <w:t>Low, Jones, Macleod, Power, &amp; Duggan, 2000; Rodriguez-Srednecki, 2001</w:t>
      </w:r>
      <w:r w:rsidRPr="004E1623">
        <w:rPr>
          <w:rFonts w:ascii="Times New Roman" w:hAnsi="Times New Roman" w:cs="Times New Roman"/>
          <w:sz w:val="24"/>
          <w:szCs w:val="24"/>
        </w:rPr>
        <w:t xml:space="preserve">). This pathway was investigated within a sample of fifty women detained in a high secure </w:t>
      </w:r>
      <w:r w:rsidR="00793E23" w:rsidRPr="004E1623">
        <w:rPr>
          <w:rFonts w:ascii="Times New Roman" w:hAnsi="Times New Roman" w:cs="Times New Roman"/>
          <w:sz w:val="24"/>
          <w:szCs w:val="24"/>
        </w:rPr>
        <w:t>hospital (Swannell et al, 2012</w:t>
      </w:r>
      <w:r w:rsidRPr="004E1623">
        <w:rPr>
          <w:rFonts w:ascii="Times New Roman" w:hAnsi="Times New Roman" w:cs="Times New Roman"/>
          <w:sz w:val="24"/>
          <w:szCs w:val="24"/>
        </w:rPr>
        <w:t xml:space="preserve">). Using path analysis, it was found that sexual abuse predicts dissociation, which in turn predicts self-harm.  In another study, both dissociation and alexithymia were found to mediate the relationship between childhood maltreatment and self-harm in a sample of 11,423 adults </w:t>
      </w:r>
      <w:r w:rsidR="006B7263" w:rsidRPr="004E1623">
        <w:rPr>
          <w:rFonts w:ascii="Times New Roman" w:hAnsi="Times New Roman" w:cs="Times New Roman"/>
          <w:sz w:val="24"/>
          <w:szCs w:val="24"/>
        </w:rPr>
        <w:t>(Batey</w:t>
      </w:r>
      <w:r w:rsidR="00424F6F" w:rsidRPr="004E1623">
        <w:rPr>
          <w:rFonts w:ascii="Times New Roman" w:hAnsi="Times New Roman" w:cs="Times New Roman"/>
          <w:sz w:val="24"/>
          <w:szCs w:val="24"/>
        </w:rPr>
        <w:t xml:space="preserve"> et al, </w:t>
      </w:r>
      <w:r w:rsidR="006B7263" w:rsidRPr="004E1623">
        <w:rPr>
          <w:rFonts w:ascii="Times New Roman" w:hAnsi="Times New Roman" w:cs="Times New Roman"/>
          <w:sz w:val="24"/>
          <w:szCs w:val="24"/>
        </w:rPr>
        <w:t>2010</w:t>
      </w:r>
      <w:r w:rsidRPr="004E1623">
        <w:rPr>
          <w:rFonts w:ascii="Times New Roman" w:hAnsi="Times New Roman" w:cs="Times New Roman"/>
          <w:sz w:val="24"/>
          <w:szCs w:val="24"/>
        </w:rPr>
        <w:t>), while one longitudinal study has demonstrated that self-harm is significantly predicted by both childhood sexual abuse and dissociation, within a sample comprising 70 women with histories of childhood sexu</w:t>
      </w:r>
      <w:r w:rsidR="006B7263" w:rsidRPr="004E1623">
        <w:rPr>
          <w:rFonts w:ascii="Times New Roman" w:hAnsi="Times New Roman" w:cs="Times New Roman"/>
          <w:sz w:val="24"/>
          <w:szCs w:val="24"/>
        </w:rPr>
        <w:t xml:space="preserve">al abuse, and 70 </w:t>
      </w:r>
      <w:r w:rsidR="001952A8" w:rsidRPr="004E1623">
        <w:rPr>
          <w:rFonts w:ascii="Times New Roman" w:hAnsi="Times New Roman" w:cs="Times New Roman"/>
          <w:sz w:val="24"/>
          <w:szCs w:val="24"/>
        </w:rPr>
        <w:t xml:space="preserve">female </w:t>
      </w:r>
      <w:r w:rsidR="006B7263" w:rsidRPr="004E1623">
        <w:rPr>
          <w:rFonts w:ascii="Times New Roman" w:hAnsi="Times New Roman" w:cs="Times New Roman"/>
          <w:sz w:val="24"/>
          <w:szCs w:val="24"/>
        </w:rPr>
        <w:t>comparisons</w:t>
      </w:r>
      <w:r w:rsidR="00AA45AF" w:rsidRPr="004E1623">
        <w:rPr>
          <w:rFonts w:ascii="Times New Roman" w:hAnsi="Times New Roman" w:cs="Times New Roman"/>
          <w:sz w:val="24"/>
          <w:szCs w:val="24"/>
        </w:rPr>
        <w:t xml:space="preserve"> </w:t>
      </w:r>
      <w:r w:rsidR="00281213" w:rsidRPr="004E1623">
        <w:rPr>
          <w:rFonts w:ascii="Times New Roman" w:hAnsi="Times New Roman" w:cs="Times New Roman"/>
          <w:sz w:val="24"/>
          <w:szCs w:val="24"/>
        </w:rPr>
        <w:t>who were similar in age, ethnicity, and socioeconomic status</w:t>
      </w:r>
      <w:r w:rsidR="006B7263" w:rsidRPr="004E1623">
        <w:rPr>
          <w:rFonts w:ascii="Times New Roman" w:hAnsi="Times New Roman" w:cs="Times New Roman"/>
          <w:sz w:val="24"/>
          <w:szCs w:val="24"/>
        </w:rPr>
        <w:t xml:space="preserve"> (Noll, Horowitz, Bonano, Trickett, &amp; Putnam, 2003</w:t>
      </w:r>
      <w:r w:rsidRPr="004E1623">
        <w:rPr>
          <w:rFonts w:ascii="Times New Roman" w:hAnsi="Times New Roman" w:cs="Times New Roman"/>
          <w:sz w:val="24"/>
          <w:szCs w:val="24"/>
        </w:rPr>
        <w:t>). Finally, one study sampling 101 Turkish male prisoners reported high dissociation to be significantly ass</w:t>
      </w:r>
      <w:r w:rsidR="006B7263" w:rsidRPr="004E1623">
        <w:rPr>
          <w:rFonts w:ascii="Times New Roman" w:hAnsi="Times New Roman" w:cs="Times New Roman"/>
          <w:sz w:val="24"/>
          <w:szCs w:val="24"/>
        </w:rPr>
        <w:t>ociated with childhood abuse (Akyuz, Kugu, Sar, &amp; Dogan, 2007</w:t>
      </w:r>
      <w:r w:rsidRPr="004E1623">
        <w:rPr>
          <w:rFonts w:ascii="Times New Roman" w:hAnsi="Times New Roman" w:cs="Times New Roman"/>
          <w:sz w:val="24"/>
          <w:szCs w:val="24"/>
        </w:rPr>
        <w:t xml:space="preserve">), but no studies have investigated the mediating role of dissociation in the prison population. </w:t>
      </w:r>
    </w:p>
    <w:p w14:paraId="69E216BC" w14:textId="2911C993"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With regard to female prisoners, it has been found that childhood trauma is significantly more prevalent among those who self-harm, than those who don’t</w:t>
      </w:r>
      <w:r w:rsidR="006B7263" w:rsidRPr="004E1623">
        <w:rPr>
          <w:rFonts w:ascii="Times New Roman" w:hAnsi="Times New Roman" w:cs="Times New Roman"/>
          <w:sz w:val="24"/>
          <w:szCs w:val="24"/>
        </w:rPr>
        <w:t xml:space="preserve"> (Roe-Sepowitz, 2007</w:t>
      </w:r>
      <w:r w:rsidRPr="004E1623">
        <w:rPr>
          <w:rFonts w:ascii="Times New Roman" w:hAnsi="Times New Roman" w:cs="Times New Roman"/>
          <w:sz w:val="24"/>
          <w:szCs w:val="24"/>
        </w:rPr>
        <w:t>). However, despite the weight of empirical evidence, as discussed above, there is a surprising lack of research investigating the indirect effects of PTSD, emotion regulation, and dissociation, on self-harm, in the female prison population. One study investigating these issues in incarcerated women demonstrated, using structural equation modelling, that there exists a pathway from childhood sexual abuse to maladaptive coping, via self-blame, PTS</w:t>
      </w:r>
      <w:r w:rsidR="006B7263" w:rsidRPr="004E1623">
        <w:rPr>
          <w:rFonts w:ascii="Times New Roman" w:hAnsi="Times New Roman" w:cs="Times New Roman"/>
          <w:sz w:val="24"/>
          <w:szCs w:val="24"/>
        </w:rPr>
        <w:t>D, and emotion dysregulation (Johnson &amp; Lynch, 2013</w:t>
      </w:r>
      <w:r w:rsidRPr="004E1623">
        <w:rPr>
          <w:rFonts w:ascii="Times New Roman" w:hAnsi="Times New Roman" w:cs="Times New Roman"/>
          <w:sz w:val="24"/>
          <w:szCs w:val="24"/>
        </w:rPr>
        <w:t xml:space="preserve">). However, the maladaptive coping outcomes which found support in this model were denial-disengagement and self-blame. Self-harm was tested as an outcome but did not find support, and the authors suggested this may relate to </w:t>
      </w:r>
      <w:r w:rsidR="001952A8" w:rsidRPr="004E1623">
        <w:rPr>
          <w:rFonts w:ascii="Times New Roman" w:hAnsi="Times New Roman" w:cs="Times New Roman"/>
          <w:sz w:val="24"/>
          <w:szCs w:val="24"/>
        </w:rPr>
        <w:t xml:space="preserve">reluctance </w:t>
      </w:r>
      <w:r w:rsidRPr="004E1623">
        <w:rPr>
          <w:rFonts w:ascii="Times New Roman" w:hAnsi="Times New Roman" w:cs="Times New Roman"/>
          <w:sz w:val="24"/>
          <w:szCs w:val="24"/>
        </w:rPr>
        <w:t>to disclose self-harm in a prison environment.</w:t>
      </w:r>
    </w:p>
    <w:p w14:paraId="218F1E5D" w14:textId="77777777" w:rsidR="006A7205" w:rsidRPr="004E1623" w:rsidRDefault="006A7205"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Aims of the Study</w:t>
      </w:r>
    </w:p>
    <w:p w14:paraId="62428988" w14:textId="77777777" w:rsidR="008B7BC6" w:rsidRPr="004E1623" w:rsidRDefault="006A7205" w:rsidP="008B7BC6">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The current study aims to explore two of Yates’ theoretical pathways from childhood trauma to self-harm in the female prison population, specifically investigating the mediating functions of PTSD symptoms, in accordance with the reactive pathway, and emotion regulation and dissociation, in accordance with the regulatory pathway. This is the first study to examine these pathways to self-harm in a female prison sample.</w:t>
      </w:r>
    </w:p>
    <w:p w14:paraId="64AB9BC2" w14:textId="77777777" w:rsidR="008B7BC6" w:rsidRPr="004E1623" w:rsidRDefault="008B7BC6" w:rsidP="008B7BC6">
      <w:pPr>
        <w:spacing w:line="480" w:lineRule="auto"/>
        <w:jc w:val="both"/>
        <w:rPr>
          <w:rFonts w:ascii="Times New Roman" w:hAnsi="Times New Roman" w:cs="Times New Roman"/>
          <w:sz w:val="24"/>
          <w:szCs w:val="24"/>
        </w:rPr>
      </w:pPr>
    </w:p>
    <w:p w14:paraId="4E8E6916" w14:textId="2DA316BA" w:rsidR="006A7205" w:rsidRPr="004E1623" w:rsidRDefault="006A7205" w:rsidP="008B7BC6">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Materials and Methods</w:t>
      </w:r>
    </w:p>
    <w:p w14:paraId="48624F40" w14:textId="77777777" w:rsidR="006A7205" w:rsidRPr="004E1623" w:rsidRDefault="006A7205"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Participants</w:t>
      </w:r>
    </w:p>
    <w:p w14:paraId="7E87376B" w14:textId="153D158C"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 xml:space="preserve">On average, the population of the female prison from which participants were recruited is 378. A total of 100 prisoners were invited to participate, representing 26.5% of the population. Of these, 11 declined, therefore 89 prisoners participated in this study. </w:t>
      </w:r>
      <w:r w:rsidR="00787D98" w:rsidRPr="004E1623">
        <w:rPr>
          <w:rFonts w:ascii="Times New Roman" w:hAnsi="Times New Roman" w:cs="Times New Roman"/>
          <w:sz w:val="24"/>
          <w:szCs w:val="24"/>
        </w:rPr>
        <w:t>Only participants who were able to cope with the demands of the interview</w:t>
      </w:r>
      <w:r w:rsidR="00164522" w:rsidRPr="004E1623">
        <w:rPr>
          <w:rFonts w:ascii="Times New Roman" w:hAnsi="Times New Roman" w:cs="Times New Roman"/>
          <w:sz w:val="24"/>
          <w:szCs w:val="24"/>
        </w:rPr>
        <w:t>, and met the inclusion criteria,</w:t>
      </w:r>
      <w:r w:rsidR="00787D98" w:rsidRPr="004E1623">
        <w:rPr>
          <w:rFonts w:ascii="Times New Roman" w:hAnsi="Times New Roman" w:cs="Times New Roman"/>
          <w:sz w:val="24"/>
          <w:szCs w:val="24"/>
        </w:rPr>
        <w:t xml:space="preserve"> were invited to participate. </w:t>
      </w:r>
      <w:r w:rsidRPr="004E1623">
        <w:rPr>
          <w:rFonts w:ascii="Times New Roman" w:hAnsi="Times New Roman" w:cs="Times New Roman"/>
          <w:sz w:val="24"/>
          <w:szCs w:val="24"/>
        </w:rPr>
        <w:t>Inclusion and exclusion criteria are described as follows.</w:t>
      </w:r>
    </w:p>
    <w:p w14:paraId="2465F6AA" w14:textId="2EE61177"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Inclusion Criteria: Being willing to participate voluntarily and to give written consent, serving a sentence of at least six months, if on medication having been on a stable dose for at least six weeks, aged between 18-65 years old. Exclusion Criteria: Suicidal ideation or intent, history of psychosis, current major depressive episode</w:t>
      </w:r>
      <w:r w:rsidR="0008187C" w:rsidRPr="004E1623">
        <w:rPr>
          <w:rFonts w:ascii="Times New Roman" w:hAnsi="Times New Roman" w:cs="Times New Roman"/>
          <w:sz w:val="24"/>
          <w:szCs w:val="24"/>
        </w:rPr>
        <w:t xml:space="preserve"> as the primary cause of concern</w:t>
      </w:r>
      <w:r w:rsidRPr="004E1623">
        <w:rPr>
          <w:rFonts w:ascii="Times New Roman" w:hAnsi="Times New Roman" w:cs="Times New Roman"/>
          <w:sz w:val="24"/>
          <w:szCs w:val="24"/>
        </w:rPr>
        <w:t>, presence of known learning disability, or deemed too emotionally or physically frail to participate.</w:t>
      </w:r>
    </w:p>
    <w:p w14:paraId="76B495B8" w14:textId="77777777" w:rsidR="006A7205" w:rsidRPr="004E1623" w:rsidRDefault="006A7205" w:rsidP="006A7205">
      <w:pPr>
        <w:spacing w:before="240"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Procedure</w:t>
      </w:r>
    </w:p>
    <w:p w14:paraId="08E0BC5E" w14:textId="66B5D57C"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 xml:space="preserve">Ethical approval for the study was sought from, and granted by, the relevant NHS Committee, the </w:t>
      </w:r>
      <w:r w:rsidR="009E35DD" w:rsidRPr="004E1623">
        <w:rPr>
          <w:rFonts w:ascii="Times New Roman" w:hAnsi="Times New Roman" w:cs="Times New Roman"/>
          <w:sz w:val="24"/>
          <w:szCs w:val="24"/>
        </w:rPr>
        <w:t>Scottish Prison Service Access and Ethics</w:t>
      </w:r>
      <w:r w:rsidRPr="004E1623">
        <w:rPr>
          <w:rFonts w:ascii="Times New Roman" w:hAnsi="Times New Roman" w:cs="Times New Roman"/>
          <w:sz w:val="24"/>
          <w:szCs w:val="24"/>
        </w:rPr>
        <w:t xml:space="preserve"> Committee and the Ethics Committee of Edinburgh Napier University. </w:t>
      </w:r>
    </w:p>
    <w:p w14:paraId="30A713D4" w14:textId="3A167FCB"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Special Registrars in Psychiatry (SPR</w:t>
      </w:r>
      <w:r w:rsidR="00AC5DEC" w:rsidRPr="004E1623">
        <w:rPr>
          <w:rFonts w:ascii="Times New Roman" w:hAnsi="Times New Roman" w:cs="Times New Roman"/>
          <w:sz w:val="24"/>
          <w:szCs w:val="24"/>
        </w:rPr>
        <w:t>s</w:t>
      </w:r>
      <w:r w:rsidRPr="004E1623">
        <w:rPr>
          <w:rFonts w:ascii="Times New Roman" w:hAnsi="Times New Roman" w:cs="Times New Roman"/>
          <w:sz w:val="24"/>
          <w:szCs w:val="24"/>
        </w:rPr>
        <w:t xml:space="preserve">), in consultation with prison health care staff, identified potential participants for the study who potentially met inclusion and exclusion criteria. Prison health care staff then introduced the study to potential participants, and confirmed their willingness to be approached by SPRs. Participants were informed that participation or non-participation in the study would not affect their routine care and management.  Participants were also informed of their rights: declining participation or withdrawing from the study at any stage, and making a complaint. </w:t>
      </w:r>
    </w:p>
    <w:p w14:paraId="14B06FE7" w14:textId="65F52355"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Following a period of at least 24 hours a member of the research team met with participants to provide more information about the study, answer any questions, and to ask if they were still interested in taking part. After informed consent was obtained, the following assessments were administered by the SPR</w:t>
      </w:r>
      <w:r w:rsidR="005810DB" w:rsidRPr="004E1623">
        <w:rPr>
          <w:rFonts w:ascii="Times New Roman" w:hAnsi="Times New Roman" w:cs="Times New Roman"/>
          <w:sz w:val="24"/>
          <w:szCs w:val="24"/>
        </w:rPr>
        <w:t>s</w:t>
      </w:r>
      <w:r w:rsidRPr="004E1623">
        <w:rPr>
          <w:rFonts w:ascii="Times New Roman" w:hAnsi="Times New Roman" w:cs="Times New Roman"/>
          <w:sz w:val="24"/>
          <w:szCs w:val="24"/>
        </w:rPr>
        <w:t>.</w:t>
      </w:r>
      <w:r w:rsidR="005810DB" w:rsidRPr="004E1623">
        <w:rPr>
          <w:rFonts w:ascii="Times New Roman" w:hAnsi="Times New Roman" w:cs="Times New Roman"/>
          <w:sz w:val="24"/>
          <w:szCs w:val="24"/>
        </w:rPr>
        <w:t xml:space="preserve"> Due to literacy demands in this population, these were undertaken in an interview format, where appropriate for the individual.</w:t>
      </w:r>
    </w:p>
    <w:p w14:paraId="4FC1BA1F" w14:textId="77777777" w:rsidR="006A7205" w:rsidRPr="004E1623" w:rsidRDefault="006A7205" w:rsidP="006A7205">
      <w:pPr>
        <w:spacing w:before="240"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Measures</w:t>
      </w:r>
    </w:p>
    <w:p w14:paraId="560E22DC" w14:textId="6FCF1BE4" w:rsidR="006A7205" w:rsidRPr="004E1623" w:rsidRDefault="006A7205"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Childh</w:t>
      </w:r>
      <w:r w:rsidR="006B7263" w:rsidRPr="004E1623">
        <w:rPr>
          <w:rFonts w:ascii="Times New Roman" w:hAnsi="Times New Roman" w:cs="Times New Roman"/>
          <w:b/>
          <w:sz w:val="24"/>
          <w:szCs w:val="24"/>
        </w:rPr>
        <w:t>ood Trauma Questionnaire (CTQ; Bernstein &amp; Fink, 1998</w:t>
      </w:r>
      <w:r w:rsidRPr="004E1623">
        <w:rPr>
          <w:rFonts w:ascii="Times New Roman" w:hAnsi="Times New Roman" w:cs="Times New Roman"/>
          <w:b/>
          <w:sz w:val="24"/>
          <w:szCs w:val="24"/>
        </w:rPr>
        <w:t>).</w:t>
      </w:r>
    </w:p>
    <w:p w14:paraId="775C2577" w14:textId="77777777"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CTQ is a 28-item self-report questionnaire that assesses history of childhood sexual, physical and emotional abuse and physical and emotional neglect. Respondents are asked to rate the frequency with which they experienced each of the 28 items during their childhood on a 5 point scale ranging from “never true” to “very often true”.</w:t>
      </w:r>
    </w:p>
    <w:p w14:paraId="25163461" w14:textId="1CBB83B3" w:rsidR="006A7205" w:rsidRPr="004E1623" w:rsidRDefault="006B7263"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PTSD Checklist (PCL-5; Weathers et al, 2013</w:t>
      </w:r>
      <w:r w:rsidR="006A7205" w:rsidRPr="004E1623">
        <w:rPr>
          <w:rFonts w:ascii="Times New Roman" w:hAnsi="Times New Roman" w:cs="Times New Roman"/>
          <w:b/>
          <w:sz w:val="24"/>
          <w:szCs w:val="24"/>
        </w:rPr>
        <w:t>).</w:t>
      </w:r>
    </w:p>
    <w:p w14:paraId="5FE42150" w14:textId="77777777"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The PCL-5 is a self-report 20 item standardised questionnaire which assesses DSM 5 post-traumatic symptoms (e.g. intrusive memories). Participants respond in a 5 point scale, ranging from not at all, to extremely, how much the specific symptom was a problem to them over the past month.</w:t>
      </w:r>
    </w:p>
    <w:p w14:paraId="4DDEDD1E" w14:textId="7ADBF097" w:rsidR="006A7205" w:rsidRPr="004E1623" w:rsidRDefault="006A7205"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Difficultie</w:t>
      </w:r>
      <w:r w:rsidR="006B7263" w:rsidRPr="004E1623">
        <w:rPr>
          <w:rFonts w:ascii="Times New Roman" w:hAnsi="Times New Roman" w:cs="Times New Roman"/>
          <w:b/>
          <w:sz w:val="24"/>
          <w:szCs w:val="24"/>
        </w:rPr>
        <w:t>s in Emotion Regulation (DERS; Gratz &amp; Roemer, 2004</w:t>
      </w:r>
      <w:r w:rsidRPr="004E1623">
        <w:rPr>
          <w:rFonts w:ascii="Times New Roman" w:hAnsi="Times New Roman" w:cs="Times New Roman"/>
          <w:b/>
          <w:sz w:val="24"/>
          <w:szCs w:val="24"/>
        </w:rPr>
        <w:t>).</w:t>
      </w:r>
    </w:p>
    <w:p w14:paraId="79D5A6AE" w14:textId="77777777"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DERS is a 36 item self-report measure which assesses multiple aspects of emotional dysregulation. Participants rate how often they experience each of the items on a 5 point scale from “almost never” to “almost always”.</w:t>
      </w:r>
    </w:p>
    <w:p w14:paraId="146858CD" w14:textId="5DF49327" w:rsidR="006A7205" w:rsidRPr="004E1623" w:rsidRDefault="006A7205"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Dissociat</w:t>
      </w:r>
      <w:r w:rsidR="006B7263" w:rsidRPr="004E1623">
        <w:rPr>
          <w:rFonts w:ascii="Times New Roman" w:hAnsi="Times New Roman" w:cs="Times New Roman"/>
          <w:b/>
          <w:sz w:val="24"/>
          <w:szCs w:val="24"/>
        </w:rPr>
        <w:t>ive Experiences Scale (DES II; Bernstein &amp; Putnam, 1986</w:t>
      </w:r>
      <w:r w:rsidRPr="004E1623">
        <w:rPr>
          <w:rFonts w:ascii="Times New Roman" w:hAnsi="Times New Roman" w:cs="Times New Roman"/>
          <w:b/>
          <w:sz w:val="24"/>
          <w:szCs w:val="24"/>
        </w:rPr>
        <w:t>).</w:t>
      </w:r>
    </w:p>
    <w:p w14:paraId="0223600E" w14:textId="77777777"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The DES is a 28 item self-report measure which assesses the frequency of dissociative experiences, excluding those under the influence of drugs or alcohol. Participants rate items on how often they happen to them, in increments of 10%, from 0% to 100% of the time.</w:t>
      </w:r>
    </w:p>
    <w:p w14:paraId="2228B9AD" w14:textId="77777777" w:rsidR="006A7205" w:rsidRPr="004E1623" w:rsidRDefault="006A7205" w:rsidP="006A7205">
      <w:pPr>
        <w:spacing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Self-Harm</w:t>
      </w:r>
    </w:p>
    <w:p w14:paraId="0F67EB5C" w14:textId="435BE150" w:rsidR="006A7205" w:rsidRPr="004E1623" w:rsidRDefault="006A7205" w:rsidP="006A7205">
      <w:pPr>
        <w:spacing w:line="480" w:lineRule="auto"/>
        <w:jc w:val="both"/>
        <w:rPr>
          <w:rFonts w:ascii="Times New Roman" w:hAnsi="Times New Roman" w:cs="Times New Roman"/>
          <w:sz w:val="24"/>
          <w:szCs w:val="24"/>
        </w:rPr>
      </w:pPr>
      <w:r w:rsidRPr="004E1623">
        <w:rPr>
          <w:rFonts w:ascii="Times New Roman" w:hAnsi="Times New Roman" w:cs="Times New Roman"/>
          <w:sz w:val="24"/>
          <w:szCs w:val="24"/>
        </w:rPr>
        <w:t>The dichotomous item “Have you ever deliberately self-harmed?” was used to assess self-harm. Participants</w:t>
      </w:r>
      <w:r w:rsidR="005810DB" w:rsidRPr="004E1623">
        <w:rPr>
          <w:rFonts w:ascii="Times New Roman" w:hAnsi="Times New Roman" w:cs="Times New Roman"/>
          <w:sz w:val="24"/>
          <w:szCs w:val="24"/>
        </w:rPr>
        <w:t xml:space="preserve"> who answered “yes”</w:t>
      </w:r>
      <w:r w:rsidRPr="004E1623">
        <w:rPr>
          <w:rFonts w:ascii="Times New Roman" w:hAnsi="Times New Roman" w:cs="Times New Roman"/>
          <w:sz w:val="24"/>
          <w:szCs w:val="24"/>
        </w:rPr>
        <w:t xml:space="preserve"> were also asked </w:t>
      </w:r>
      <w:r w:rsidR="005810DB" w:rsidRPr="004E1623">
        <w:rPr>
          <w:rFonts w:ascii="Times New Roman" w:hAnsi="Times New Roman" w:cs="Times New Roman"/>
          <w:sz w:val="24"/>
          <w:szCs w:val="24"/>
        </w:rPr>
        <w:t>to report any methods of self-harm they identified in their histories</w:t>
      </w:r>
      <w:r w:rsidRPr="004E1623">
        <w:rPr>
          <w:rFonts w:ascii="Times New Roman" w:hAnsi="Times New Roman" w:cs="Times New Roman"/>
          <w:sz w:val="24"/>
          <w:szCs w:val="24"/>
        </w:rPr>
        <w:t>.</w:t>
      </w:r>
    </w:p>
    <w:p w14:paraId="20BCD3CF" w14:textId="77777777" w:rsidR="006A7205" w:rsidRPr="004E1623" w:rsidRDefault="006A7205" w:rsidP="006A7205">
      <w:pPr>
        <w:spacing w:before="240" w:line="480" w:lineRule="auto"/>
        <w:jc w:val="both"/>
        <w:rPr>
          <w:rFonts w:ascii="Times New Roman" w:hAnsi="Times New Roman" w:cs="Times New Roman"/>
          <w:b/>
          <w:sz w:val="24"/>
          <w:szCs w:val="24"/>
        </w:rPr>
      </w:pPr>
      <w:r w:rsidRPr="004E1623">
        <w:rPr>
          <w:rFonts w:ascii="Times New Roman" w:hAnsi="Times New Roman" w:cs="Times New Roman"/>
          <w:b/>
          <w:sz w:val="24"/>
          <w:szCs w:val="24"/>
        </w:rPr>
        <w:t>Analysis</w:t>
      </w:r>
    </w:p>
    <w:p w14:paraId="039B4569" w14:textId="77777777" w:rsidR="00B36852" w:rsidRPr="004E1623" w:rsidRDefault="006A7205" w:rsidP="00B36852">
      <w:pPr>
        <w:spacing w:before="240" w:line="480" w:lineRule="auto"/>
        <w:jc w:val="both"/>
        <w:rPr>
          <w:rFonts w:ascii="Times New Roman" w:hAnsi="Times New Roman" w:cs="Times New Roman"/>
          <w:sz w:val="24"/>
          <w:szCs w:val="24"/>
        </w:rPr>
      </w:pPr>
      <w:r w:rsidRPr="004E1623">
        <w:rPr>
          <w:rFonts w:ascii="Times New Roman" w:hAnsi="Times New Roman" w:cs="Times New Roman"/>
          <w:sz w:val="24"/>
          <w:szCs w:val="24"/>
        </w:rPr>
        <w:t>To test the relationships between the measures listed above a series of chi-square, t-test, correlational and mediation analyses were conducted. The Process M</w:t>
      </w:r>
      <w:r w:rsidR="006B7263" w:rsidRPr="004E1623">
        <w:rPr>
          <w:rFonts w:ascii="Times New Roman" w:hAnsi="Times New Roman" w:cs="Times New Roman"/>
          <w:sz w:val="24"/>
          <w:szCs w:val="24"/>
        </w:rPr>
        <w:t>acro for SPSS (Hayes, 2013</w:t>
      </w:r>
      <w:r w:rsidRPr="004E1623">
        <w:rPr>
          <w:rFonts w:ascii="Times New Roman" w:hAnsi="Times New Roman" w:cs="Times New Roman"/>
          <w:sz w:val="24"/>
          <w:szCs w:val="24"/>
        </w:rPr>
        <w:t>) was used for the mediation analyses. PTSD, emotion regulation, and dissociation were tested as mediators, with childhood trauma as the predictor, and self-harm as the outcome variable. Examination of the bootstrapped (1,000 iterations) confidence intervals and the Sobel test p value allowed the determination of the presence of any indirect effects. Each of the mediators were first tested individually, then any significant mediators were entered into a multiple mediation analysis. Emotion regulation and dissociation were also entered into a multiple mediation analysis to te</w:t>
      </w:r>
      <w:r w:rsidR="001952A8" w:rsidRPr="004E1623">
        <w:rPr>
          <w:rFonts w:ascii="Times New Roman" w:hAnsi="Times New Roman" w:cs="Times New Roman"/>
          <w:sz w:val="24"/>
          <w:szCs w:val="24"/>
        </w:rPr>
        <w:t>st Yates’ regulatory pathway (Yates, 2009</w:t>
      </w:r>
      <w:r w:rsidRPr="004E1623">
        <w:rPr>
          <w:rFonts w:ascii="Times New Roman" w:hAnsi="Times New Roman" w:cs="Times New Roman"/>
          <w:sz w:val="24"/>
          <w:szCs w:val="24"/>
        </w:rPr>
        <w:t>).</w:t>
      </w:r>
    </w:p>
    <w:p w14:paraId="28096132" w14:textId="76C285DD" w:rsidR="006A7205" w:rsidRPr="004E1623" w:rsidRDefault="006A7205" w:rsidP="00B36852">
      <w:pPr>
        <w:spacing w:before="240" w:line="480" w:lineRule="auto"/>
        <w:jc w:val="both"/>
        <w:rPr>
          <w:rFonts w:ascii="Times New Roman" w:hAnsi="Times New Roman" w:cs="Times New Roman"/>
          <w:sz w:val="24"/>
          <w:szCs w:val="24"/>
        </w:rPr>
      </w:pPr>
      <w:r w:rsidRPr="004E1623">
        <w:rPr>
          <w:rFonts w:ascii="Times New Roman" w:hAnsi="Times New Roman"/>
          <w:b/>
          <w:sz w:val="24"/>
          <w:szCs w:val="24"/>
        </w:rPr>
        <w:t>Results</w:t>
      </w:r>
    </w:p>
    <w:p w14:paraId="0AE283A0" w14:textId="77777777" w:rsidR="006A7205" w:rsidRPr="004E1623" w:rsidRDefault="006A7205" w:rsidP="006A7205">
      <w:pPr>
        <w:spacing w:line="480" w:lineRule="auto"/>
        <w:jc w:val="both"/>
        <w:rPr>
          <w:rFonts w:ascii="Times New Roman" w:hAnsi="Times New Roman"/>
          <w:i/>
          <w:sz w:val="24"/>
          <w:szCs w:val="24"/>
        </w:rPr>
      </w:pPr>
      <w:r w:rsidRPr="004E1623">
        <w:rPr>
          <w:rFonts w:ascii="Times New Roman" w:hAnsi="Times New Roman"/>
          <w:i/>
          <w:sz w:val="24"/>
          <w:szCs w:val="24"/>
        </w:rPr>
        <w:t>Demographic and historical information</w:t>
      </w:r>
    </w:p>
    <w:p w14:paraId="562BCA77" w14:textId="11482771" w:rsidR="00B72082"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The mean age of participants was 34.52 </w:t>
      </w:r>
      <w:r w:rsidR="00281213" w:rsidRPr="004E1623">
        <w:rPr>
          <w:rFonts w:ascii="Times New Roman" w:hAnsi="Times New Roman"/>
          <w:sz w:val="24"/>
          <w:szCs w:val="24"/>
        </w:rPr>
        <w:t xml:space="preserve">years </w:t>
      </w:r>
      <w:r w:rsidRPr="004E1623">
        <w:rPr>
          <w:rFonts w:ascii="Times New Roman" w:hAnsi="Times New Roman"/>
          <w:sz w:val="24"/>
          <w:szCs w:val="24"/>
        </w:rPr>
        <w:t xml:space="preserve">and the majority were British (96.6%). The majority were parents (71.9%) and single (71.9%), and were unemployed at the time of offence (80.9%). Most had secondary level qualifications (58.4%), while some had an undergraduate qualification (7.9%). </w:t>
      </w:r>
      <w:r w:rsidR="00B72082" w:rsidRPr="004E1623">
        <w:rPr>
          <w:rFonts w:ascii="Times New Roman" w:hAnsi="Times New Roman"/>
          <w:sz w:val="24"/>
          <w:szCs w:val="24"/>
        </w:rPr>
        <w:t>T</w:t>
      </w:r>
      <w:r w:rsidRPr="004E1623">
        <w:rPr>
          <w:rFonts w:ascii="Times New Roman" w:hAnsi="Times New Roman"/>
          <w:sz w:val="24"/>
          <w:szCs w:val="24"/>
        </w:rPr>
        <w:t>he majority were taking psychotropic medication (59.6%) and had psychiatric input prior to imprisonment (57.3%)</w:t>
      </w:r>
      <w:r w:rsidR="00380C76" w:rsidRPr="004E1623">
        <w:rPr>
          <w:rFonts w:ascii="Times New Roman" w:hAnsi="Times New Roman"/>
          <w:sz w:val="24"/>
          <w:szCs w:val="24"/>
        </w:rPr>
        <w:t>, while 70.8% had used illicit drugs</w:t>
      </w:r>
      <w:r w:rsidRPr="004E1623">
        <w:rPr>
          <w:rFonts w:ascii="Times New Roman" w:hAnsi="Times New Roman"/>
          <w:sz w:val="24"/>
          <w:szCs w:val="24"/>
        </w:rPr>
        <w:t>.</w:t>
      </w:r>
      <w:r w:rsidR="00380C76" w:rsidRPr="004E1623">
        <w:rPr>
          <w:rFonts w:ascii="Times New Roman" w:hAnsi="Times New Roman"/>
          <w:sz w:val="24"/>
          <w:szCs w:val="24"/>
        </w:rPr>
        <w:t xml:space="preserve"> </w:t>
      </w:r>
      <w:r w:rsidR="00B72082" w:rsidRPr="004E1623">
        <w:rPr>
          <w:rFonts w:ascii="Times New Roman" w:hAnsi="Times New Roman"/>
          <w:sz w:val="24"/>
          <w:szCs w:val="24"/>
        </w:rPr>
        <w:t xml:space="preserve">Finally, participants had been sentenced for an average of 5.15 years (SD= 5.03), and </w:t>
      </w:r>
      <w:r w:rsidR="00BC684B" w:rsidRPr="004E1623">
        <w:rPr>
          <w:rFonts w:ascii="Times New Roman" w:hAnsi="Times New Roman"/>
          <w:sz w:val="24"/>
          <w:szCs w:val="24"/>
        </w:rPr>
        <w:t>58.0</w:t>
      </w:r>
      <w:r w:rsidR="00B72082" w:rsidRPr="004E1623">
        <w:rPr>
          <w:rFonts w:ascii="Times New Roman" w:hAnsi="Times New Roman"/>
          <w:sz w:val="24"/>
          <w:szCs w:val="24"/>
        </w:rPr>
        <w:t xml:space="preserve">% of </w:t>
      </w:r>
      <w:r w:rsidR="00BC684B" w:rsidRPr="004E1623">
        <w:rPr>
          <w:rFonts w:ascii="Times New Roman" w:hAnsi="Times New Roman"/>
          <w:sz w:val="24"/>
          <w:szCs w:val="24"/>
        </w:rPr>
        <w:t>participants</w:t>
      </w:r>
      <w:r w:rsidR="00C85484" w:rsidRPr="004E1623">
        <w:rPr>
          <w:rFonts w:ascii="Times New Roman" w:hAnsi="Times New Roman"/>
          <w:sz w:val="24"/>
          <w:szCs w:val="24"/>
        </w:rPr>
        <w:t xml:space="preserve"> had a violent index offence, while o</w:t>
      </w:r>
      <w:r w:rsidR="00B72082" w:rsidRPr="004E1623">
        <w:rPr>
          <w:rFonts w:ascii="Times New Roman" w:hAnsi="Times New Roman"/>
          <w:sz w:val="24"/>
          <w:szCs w:val="24"/>
        </w:rPr>
        <w:t>ffences related to drugs and to theft were also prevalent.</w:t>
      </w:r>
    </w:p>
    <w:p w14:paraId="6C658D2C" w14:textId="77777777" w:rsidR="006A7205" w:rsidRPr="004E1623" w:rsidRDefault="006A7205" w:rsidP="006A7205">
      <w:pPr>
        <w:spacing w:line="480" w:lineRule="auto"/>
        <w:jc w:val="both"/>
        <w:rPr>
          <w:rFonts w:ascii="Times New Roman" w:hAnsi="Times New Roman"/>
          <w:i/>
          <w:sz w:val="24"/>
          <w:szCs w:val="24"/>
        </w:rPr>
      </w:pPr>
      <w:r w:rsidRPr="004E1623">
        <w:rPr>
          <w:rFonts w:ascii="Times New Roman" w:hAnsi="Times New Roman"/>
          <w:i/>
          <w:sz w:val="24"/>
          <w:szCs w:val="24"/>
        </w:rPr>
        <w:t>Childhood Trauma and Self-harm</w:t>
      </w:r>
    </w:p>
    <w:p w14:paraId="7AE2B57B" w14:textId="77777777" w:rsidR="001952A8" w:rsidRPr="004E1623" w:rsidRDefault="001952A8" w:rsidP="001952A8">
      <w:pPr>
        <w:spacing w:line="480" w:lineRule="auto"/>
        <w:jc w:val="both"/>
        <w:rPr>
          <w:rFonts w:ascii="Times New Roman" w:hAnsi="Times New Roman"/>
          <w:sz w:val="24"/>
          <w:szCs w:val="24"/>
        </w:rPr>
      </w:pPr>
      <w:r w:rsidRPr="004E1623">
        <w:rPr>
          <w:rFonts w:ascii="Times New Roman" w:hAnsi="Times New Roman"/>
          <w:sz w:val="24"/>
          <w:szCs w:val="24"/>
        </w:rPr>
        <w:t xml:space="preserve">Most participants (n=52; 58.4%) reported a history of self-harm. Among those who self-harmed, the most prevalent method reported was cutting (n=43; 82.7%), followed by overdosing (n= 25; 48.1%), then hanging/strangulation (n=6; 11.5%), and scratching (n=6; 11.5%). Other infrequently reported methods included: burning (n= 3; 5.8%), hair-pulling (n= 2; 3.8%), jumping in the river (n=1; 1.9%), and inhaling car exhaust fumes (n=1; 1.9%). </w:t>
      </w:r>
    </w:p>
    <w:p w14:paraId="354E3493" w14:textId="34C22D25" w:rsidR="00C85484"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A total of 76 (85.4%) of participants reported some form of childhood trauma, with 55.1% reporting multiple forms. The most common trauma reported was emotional neglect (78.7%), followed by emotional abuse (77.5%), physical neglect (65.2%), physical abuse (59.6%) and sexual abuse (50.6%). All trauma types were more prevalent in self-harm</w:t>
      </w:r>
      <w:r w:rsidR="00CC714C" w:rsidRPr="004E1623">
        <w:rPr>
          <w:rFonts w:ascii="Times New Roman" w:hAnsi="Times New Roman"/>
          <w:sz w:val="24"/>
          <w:szCs w:val="24"/>
        </w:rPr>
        <w:t>ers than non-self-harmers. Chi-s</w:t>
      </w:r>
      <w:r w:rsidRPr="004E1623">
        <w:rPr>
          <w:rFonts w:ascii="Times New Roman" w:hAnsi="Times New Roman"/>
          <w:sz w:val="24"/>
          <w:szCs w:val="24"/>
        </w:rPr>
        <w:t xml:space="preserve">quare analyses were undertaken to determine the relationships between childhood trauma and self-harm (Table 1). Significant associations were exhibited for emotional abuse, </w:t>
      </w:r>
      <w:r w:rsidRPr="004E1623">
        <w:rPr>
          <w:rFonts w:ascii="Times New Roman" w:hAnsi="Times New Roman"/>
          <w:i/>
          <w:sz w:val="24"/>
          <w:szCs w:val="24"/>
        </w:rPr>
        <w:sym w:font="Symbol" w:char="F063"/>
      </w:r>
      <w:r w:rsidRPr="004E1623">
        <w:rPr>
          <w:rFonts w:ascii="Times New Roman" w:hAnsi="Times New Roman"/>
          <w:sz w:val="24"/>
          <w:szCs w:val="24"/>
          <w:vertAlign w:val="superscript"/>
        </w:rPr>
        <w:t>2</w:t>
      </w:r>
      <w:r w:rsidRPr="004E1623">
        <w:rPr>
          <w:rFonts w:ascii="Times New Roman" w:hAnsi="Times New Roman"/>
          <w:sz w:val="24"/>
          <w:szCs w:val="24"/>
        </w:rPr>
        <w:t xml:space="preserve"> (1) = 8.58, </w:t>
      </w:r>
      <w:r w:rsidRPr="004E1623">
        <w:rPr>
          <w:rFonts w:ascii="Times New Roman" w:hAnsi="Times New Roman"/>
          <w:i/>
          <w:sz w:val="24"/>
          <w:szCs w:val="24"/>
        </w:rPr>
        <w:t>V</w:t>
      </w:r>
      <w:r w:rsidRPr="004E1623">
        <w:rPr>
          <w:rFonts w:ascii="Times New Roman" w:hAnsi="Times New Roman"/>
          <w:sz w:val="24"/>
          <w:szCs w:val="24"/>
        </w:rPr>
        <w:t xml:space="preserve">= .311, p= .003, and sexual abuse, </w:t>
      </w:r>
      <w:r w:rsidRPr="004E1623">
        <w:rPr>
          <w:rFonts w:ascii="Times New Roman" w:hAnsi="Times New Roman"/>
          <w:i/>
          <w:sz w:val="24"/>
          <w:szCs w:val="24"/>
        </w:rPr>
        <w:sym w:font="Symbol" w:char="F063"/>
      </w:r>
      <w:r w:rsidRPr="004E1623">
        <w:rPr>
          <w:rFonts w:ascii="Times New Roman" w:hAnsi="Times New Roman"/>
          <w:sz w:val="24"/>
          <w:szCs w:val="24"/>
          <w:vertAlign w:val="superscript"/>
        </w:rPr>
        <w:t>2</w:t>
      </w:r>
      <w:r w:rsidRPr="004E1623">
        <w:rPr>
          <w:rFonts w:ascii="Times New Roman" w:hAnsi="Times New Roman"/>
          <w:sz w:val="24"/>
          <w:szCs w:val="24"/>
        </w:rPr>
        <w:t xml:space="preserve"> (1) =4.52, </w:t>
      </w:r>
      <w:r w:rsidRPr="004E1623">
        <w:rPr>
          <w:rFonts w:ascii="Times New Roman" w:hAnsi="Times New Roman"/>
          <w:i/>
          <w:sz w:val="24"/>
          <w:szCs w:val="24"/>
        </w:rPr>
        <w:t>V</w:t>
      </w:r>
      <w:r w:rsidRPr="004E1623">
        <w:rPr>
          <w:rFonts w:ascii="Times New Roman" w:hAnsi="Times New Roman"/>
          <w:sz w:val="24"/>
          <w:szCs w:val="24"/>
        </w:rPr>
        <w:t>= .227, p=.034, whilst associations with emotional neglect, physical neglect and physical abuse did not reach significance.</w:t>
      </w:r>
      <w:r w:rsidR="006D3A3B" w:rsidRPr="004E1623">
        <w:rPr>
          <w:rFonts w:ascii="Times New Roman" w:hAnsi="Times New Roman"/>
          <w:sz w:val="24"/>
          <w:szCs w:val="24"/>
        </w:rPr>
        <w:t xml:space="preserve"> </w:t>
      </w:r>
      <w:r w:rsidR="00C85484" w:rsidRPr="004E1623">
        <w:rPr>
          <w:rFonts w:ascii="Times New Roman" w:hAnsi="Times New Roman"/>
          <w:sz w:val="24"/>
          <w:szCs w:val="24"/>
        </w:rPr>
        <w:t xml:space="preserve">Additionally, a chi-square test </w:t>
      </w:r>
      <w:r w:rsidR="00DF10C9" w:rsidRPr="004E1623">
        <w:rPr>
          <w:rFonts w:ascii="Times New Roman" w:hAnsi="Times New Roman"/>
          <w:sz w:val="24"/>
          <w:szCs w:val="24"/>
        </w:rPr>
        <w:t>was conducted to test for an association</w:t>
      </w:r>
      <w:r w:rsidR="00C85484" w:rsidRPr="004E1623">
        <w:rPr>
          <w:rFonts w:ascii="Times New Roman" w:hAnsi="Times New Roman"/>
          <w:sz w:val="24"/>
          <w:szCs w:val="24"/>
        </w:rPr>
        <w:t xml:space="preserve"> between self-harm and violent offending,</w:t>
      </w:r>
      <w:r w:rsidR="00DF10C9" w:rsidRPr="004E1623">
        <w:rPr>
          <w:rFonts w:ascii="Times New Roman" w:hAnsi="Times New Roman"/>
          <w:sz w:val="24"/>
          <w:szCs w:val="24"/>
        </w:rPr>
        <w:t xml:space="preserve"> but this did not reach statistical significance, </w:t>
      </w:r>
      <w:r w:rsidR="00DF10C9" w:rsidRPr="004E1623">
        <w:rPr>
          <w:rFonts w:ascii="Times New Roman" w:hAnsi="Times New Roman"/>
          <w:i/>
          <w:sz w:val="24"/>
          <w:szCs w:val="24"/>
        </w:rPr>
        <w:sym w:font="Symbol" w:char="F063"/>
      </w:r>
      <w:r w:rsidR="00DF10C9" w:rsidRPr="004E1623">
        <w:rPr>
          <w:rFonts w:ascii="Times New Roman" w:hAnsi="Times New Roman"/>
          <w:sz w:val="24"/>
          <w:szCs w:val="24"/>
          <w:vertAlign w:val="superscript"/>
        </w:rPr>
        <w:t>2</w:t>
      </w:r>
      <w:r w:rsidR="00DF10C9" w:rsidRPr="004E1623">
        <w:rPr>
          <w:rFonts w:ascii="Times New Roman" w:hAnsi="Times New Roman"/>
          <w:sz w:val="24"/>
          <w:szCs w:val="24"/>
        </w:rPr>
        <w:t xml:space="preserve"> (1) = 3.13, </w:t>
      </w:r>
      <w:r w:rsidR="00DF10C9" w:rsidRPr="004E1623">
        <w:rPr>
          <w:rFonts w:ascii="Times New Roman" w:hAnsi="Times New Roman"/>
          <w:i/>
          <w:sz w:val="24"/>
          <w:szCs w:val="24"/>
        </w:rPr>
        <w:t>V</w:t>
      </w:r>
      <w:r w:rsidR="00DF10C9" w:rsidRPr="004E1623">
        <w:rPr>
          <w:rFonts w:ascii="Times New Roman" w:hAnsi="Times New Roman"/>
          <w:sz w:val="24"/>
          <w:szCs w:val="24"/>
        </w:rPr>
        <w:t>= .187, p= .077</w:t>
      </w:r>
      <w:r w:rsidR="00C85484" w:rsidRPr="004E1623">
        <w:rPr>
          <w:rFonts w:ascii="Times New Roman" w:hAnsi="Times New Roman"/>
          <w:sz w:val="24"/>
          <w:szCs w:val="24"/>
        </w:rPr>
        <w:t>.</w:t>
      </w:r>
    </w:p>
    <w:p w14:paraId="143C3ABA" w14:textId="77777777" w:rsidR="008B7BC6" w:rsidRPr="004E1623" w:rsidRDefault="006A7205" w:rsidP="00B36852">
      <w:pPr>
        <w:spacing w:line="480" w:lineRule="auto"/>
        <w:jc w:val="center"/>
        <w:rPr>
          <w:rFonts w:ascii="Times New Roman" w:hAnsi="Times New Roman"/>
          <w:b/>
          <w:sz w:val="24"/>
          <w:szCs w:val="24"/>
        </w:rPr>
      </w:pPr>
      <w:r w:rsidRPr="004E1623">
        <w:rPr>
          <w:rFonts w:ascii="Times New Roman" w:hAnsi="Times New Roman"/>
          <w:b/>
          <w:sz w:val="24"/>
          <w:szCs w:val="24"/>
        </w:rPr>
        <w:t>Table 1 here</w:t>
      </w:r>
    </w:p>
    <w:p w14:paraId="202F9498" w14:textId="65A59E60" w:rsidR="006A7205" w:rsidRPr="004E1623" w:rsidRDefault="006A7205" w:rsidP="006A7205">
      <w:pPr>
        <w:spacing w:line="480" w:lineRule="auto"/>
        <w:jc w:val="both"/>
        <w:rPr>
          <w:rFonts w:ascii="Times New Roman" w:hAnsi="Times New Roman"/>
          <w:i/>
          <w:sz w:val="24"/>
          <w:szCs w:val="24"/>
        </w:rPr>
      </w:pPr>
      <w:r w:rsidRPr="004E1623">
        <w:rPr>
          <w:rFonts w:ascii="Times New Roman" w:hAnsi="Times New Roman"/>
          <w:i/>
          <w:sz w:val="24"/>
          <w:szCs w:val="24"/>
        </w:rPr>
        <w:t>PTSD, Emotion Regulation, and Dissociation.</w:t>
      </w:r>
    </w:p>
    <w:p w14:paraId="5C645F23" w14:textId="1C6C173A"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Table 2 provides means and standard deviations for scores on the measures of interest. A </w:t>
      </w:r>
      <w:r w:rsidR="00380C76" w:rsidRPr="004E1623">
        <w:rPr>
          <w:rFonts w:ascii="Times New Roman" w:hAnsi="Times New Roman"/>
          <w:sz w:val="24"/>
          <w:szCs w:val="24"/>
        </w:rPr>
        <w:t>total</w:t>
      </w:r>
      <w:r w:rsidRPr="004E1623">
        <w:rPr>
          <w:rFonts w:ascii="Times New Roman" w:hAnsi="Times New Roman"/>
          <w:sz w:val="24"/>
          <w:szCs w:val="24"/>
        </w:rPr>
        <w:t xml:space="preserve"> of 58.4% of participants met criteria for DSM 5 PTSD, while 37.8% met criteria for clinically significant levels of dissociation, according to</w:t>
      </w:r>
      <w:r w:rsidR="006B7263" w:rsidRPr="004E1623">
        <w:rPr>
          <w:rFonts w:ascii="Times New Roman" w:hAnsi="Times New Roman"/>
          <w:sz w:val="24"/>
          <w:szCs w:val="24"/>
        </w:rPr>
        <w:t xml:space="preserve"> DES (Frischholz et al, 1990</w:t>
      </w:r>
      <w:r w:rsidRPr="004E1623">
        <w:rPr>
          <w:rFonts w:ascii="Times New Roman" w:hAnsi="Times New Roman"/>
          <w:sz w:val="24"/>
          <w:szCs w:val="24"/>
        </w:rPr>
        <w:t>). There is no clinical cut-off score for the DERS, although it is reported that a mean score of 100-105, as exhibited by this sample, corresponds to that of a PTSD population, and is considerably higher than the gen</w:t>
      </w:r>
      <w:r w:rsidR="006B7263" w:rsidRPr="004E1623">
        <w:rPr>
          <w:rFonts w:ascii="Times New Roman" w:hAnsi="Times New Roman"/>
          <w:sz w:val="24"/>
          <w:szCs w:val="24"/>
        </w:rPr>
        <w:t xml:space="preserve">eral population mean of 75-80 (Gratz &amp; </w:t>
      </w:r>
      <w:r w:rsidR="00ED4AA2" w:rsidRPr="004E1623">
        <w:rPr>
          <w:rFonts w:ascii="Times New Roman" w:hAnsi="Times New Roman"/>
          <w:sz w:val="24"/>
          <w:szCs w:val="24"/>
        </w:rPr>
        <w:t>Tull</w:t>
      </w:r>
      <w:r w:rsidR="006B7263" w:rsidRPr="004E1623">
        <w:rPr>
          <w:rFonts w:ascii="Times New Roman" w:hAnsi="Times New Roman"/>
          <w:sz w:val="24"/>
          <w:szCs w:val="24"/>
        </w:rPr>
        <w:t>, 20</w:t>
      </w:r>
      <w:r w:rsidR="00ED4AA2" w:rsidRPr="004E1623">
        <w:rPr>
          <w:rFonts w:ascii="Times New Roman" w:hAnsi="Times New Roman"/>
          <w:sz w:val="24"/>
          <w:szCs w:val="24"/>
        </w:rPr>
        <w:t>10</w:t>
      </w:r>
      <w:r w:rsidRPr="004E1623">
        <w:rPr>
          <w:rFonts w:ascii="Times New Roman" w:hAnsi="Times New Roman"/>
          <w:sz w:val="24"/>
          <w:szCs w:val="24"/>
        </w:rPr>
        <w:t>). Significant differences were observed between the groups of self-harmers and non-self-harmers in PCL-5, DES and DERS scores, such that self-harmers scored significantly higher on each measure.</w:t>
      </w:r>
    </w:p>
    <w:p w14:paraId="11A2AC57" w14:textId="77777777" w:rsidR="006A7205" w:rsidRPr="004E1623" w:rsidRDefault="006A7205" w:rsidP="00B36852">
      <w:pPr>
        <w:spacing w:line="480" w:lineRule="auto"/>
        <w:jc w:val="center"/>
        <w:rPr>
          <w:rFonts w:ascii="Times New Roman" w:hAnsi="Times New Roman"/>
          <w:b/>
          <w:sz w:val="24"/>
          <w:szCs w:val="24"/>
        </w:rPr>
      </w:pPr>
      <w:r w:rsidRPr="004E1623">
        <w:rPr>
          <w:rFonts w:ascii="Times New Roman" w:hAnsi="Times New Roman"/>
          <w:b/>
          <w:sz w:val="24"/>
          <w:szCs w:val="24"/>
        </w:rPr>
        <w:t>Table 2 here</w:t>
      </w:r>
    </w:p>
    <w:p w14:paraId="28BA4B4A" w14:textId="77777777"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Correlation analyses were undertaken to examine the associations between childhood trauma and PCL-5, DES and DERS. CTQ total scores correlated significantly with PCL-5 (r= .596, p&lt;.001), DERS (r= .518, p&lt;.001), and DES (r= .229, p=.049). Thus, associations were confirmed between childhood trauma, self-harm, and the measures of PCL-5, DES and DERS. </w:t>
      </w:r>
    </w:p>
    <w:p w14:paraId="0DE72CE1" w14:textId="77777777" w:rsidR="006A7205" w:rsidRPr="004E1623" w:rsidRDefault="006A7205" w:rsidP="006A7205">
      <w:pPr>
        <w:spacing w:line="480" w:lineRule="auto"/>
        <w:jc w:val="both"/>
        <w:rPr>
          <w:rFonts w:ascii="Times New Roman" w:hAnsi="Times New Roman"/>
          <w:i/>
          <w:sz w:val="24"/>
          <w:szCs w:val="24"/>
        </w:rPr>
      </w:pPr>
      <w:r w:rsidRPr="004E1623">
        <w:rPr>
          <w:rFonts w:ascii="Times New Roman" w:hAnsi="Times New Roman"/>
          <w:i/>
          <w:sz w:val="24"/>
          <w:szCs w:val="24"/>
        </w:rPr>
        <w:t>Individual Mediation Analyses</w:t>
      </w:r>
    </w:p>
    <w:p w14:paraId="78B162CA" w14:textId="77777777"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To explore the mediating role of PTSD symptoms, emotion regulation, and dissociation, on the relationship between childhood trauma and self-harm, a series of individual and multiple mediation analyses were undertaken. Individual mediation analyses were undertaken using PCL-5, DERS, and DES as mediators (Table 3). The predictor variable was CTQ total score and the outcome variable was self-harm. Bootstrapping was used to estimate the effects using 1,000 randomly generated samples: if the 95% confidence interval does not contain zero, a mediation effect is presumed to occur. Sobel tests were used to confirm the presence of mediation effects, where p&lt;.05.</w:t>
      </w:r>
    </w:p>
    <w:p w14:paraId="4827E248" w14:textId="77777777"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DERS was found to mediate the relationship between CTQ and SH (indirect effect=.016, 95% CI=.005-.033, p=.017). PCL-5 appeared to be approaching a mediation effect which was not confirmed by bootstrapped confidence intervals (indirect effect=.012, 95% CI=.000-.030, p=.069). The subscales of PCL-5 were entered as mediators to examine any distinct effects. It was found that the “alterations in arousal and reactivity” subscale significantly mediated the relationship between CTQ and SH (indirect effect=.014, 95% CI= .004-.031, p=.021), while the remaining subscales did not. DES did not demonstrate a mediation effect.</w:t>
      </w:r>
    </w:p>
    <w:p w14:paraId="3D20CA95" w14:textId="77777777" w:rsidR="006A7205" w:rsidRPr="004E1623" w:rsidRDefault="006A7205" w:rsidP="00B36852">
      <w:pPr>
        <w:spacing w:line="480" w:lineRule="auto"/>
        <w:jc w:val="center"/>
        <w:rPr>
          <w:rFonts w:ascii="Times New Roman" w:hAnsi="Times New Roman"/>
          <w:b/>
          <w:sz w:val="24"/>
          <w:szCs w:val="24"/>
        </w:rPr>
      </w:pPr>
      <w:r w:rsidRPr="004E1623">
        <w:rPr>
          <w:rFonts w:ascii="Times New Roman" w:hAnsi="Times New Roman"/>
          <w:b/>
          <w:sz w:val="24"/>
          <w:szCs w:val="24"/>
        </w:rPr>
        <w:t>Table 3 here</w:t>
      </w:r>
    </w:p>
    <w:p w14:paraId="2E089B95" w14:textId="77777777" w:rsidR="006A7205" w:rsidRPr="004E1623" w:rsidRDefault="006A7205" w:rsidP="006A7205">
      <w:pPr>
        <w:spacing w:line="480" w:lineRule="auto"/>
        <w:jc w:val="both"/>
        <w:rPr>
          <w:rFonts w:ascii="Times New Roman" w:hAnsi="Times New Roman"/>
          <w:i/>
          <w:sz w:val="24"/>
          <w:szCs w:val="24"/>
        </w:rPr>
      </w:pPr>
      <w:r w:rsidRPr="004E1623">
        <w:rPr>
          <w:rFonts w:ascii="Times New Roman" w:hAnsi="Times New Roman"/>
          <w:i/>
          <w:sz w:val="24"/>
          <w:szCs w:val="24"/>
        </w:rPr>
        <w:t>Multiple Mediation Analyses</w:t>
      </w:r>
    </w:p>
    <w:p w14:paraId="1B457AB9" w14:textId="77777777"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DERS and PCL-5 arousal/reactivity were entered into a multiple mediation analysis (Table 4), assessing the mediating effect of both variables simultaneously. This pair of variables was found to mediate the relationship between CTQ and self-harm (indirect effect=.023, 95% CI= .008-.043). Within the model, neither DERS nor PCL-5 arousal/reactivity made a significant independent contribution, whilst controlling for the other.</w:t>
      </w:r>
    </w:p>
    <w:p w14:paraId="356E5AE0" w14:textId="77777777" w:rsidR="006A7205" w:rsidRPr="004E1623" w:rsidRDefault="006A7205" w:rsidP="00B36852">
      <w:pPr>
        <w:spacing w:line="480" w:lineRule="auto"/>
        <w:jc w:val="center"/>
        <w:rPr>
          <w:rFonts w:ascii="Times New Roman" w:hAnsi="Times New Roman"/>
          <w:b/>
          <w:sz w:val="24"/>
          <w:szCs w:val="24"/>
        </w:rPr>
      </w:pPr>
      <w:r w:rsidRPr="004E1623">
        <w:rPr>
          <w:rFonts w:ascii="Times New Roman" w:hAnsi="Times New Roman"/>
          <w:b/>
          <w:sz w:val="24"/>
          <w:szCs w:val="24"/>
        </w:rPr>
        <w:t>Figure 1 here</w:t>
      </w:r>
    </w:p>
    <w:p w14:paraId="65A1065C" w14:textId="77777777"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To test Yates’ proposed regulatory pathway, encompassing both emotion regulation and dissociation, a multiple mediation analysis was undertaken assessing the mediating effect of both variables simultaneously (Table 5). This pair of variables was found to mediate the relationship between CTQ and self-harm (indirect effect=.015, 95% CI= .002-.036). Within the model, neither DERS nor DES made a significant independent contribution, whilst controlling for the other.</w:t>
      </w:r>
    </w:p>
    <w:p w14:paraId="6D7DE018" w14:textId="3816AEB8" w:rsidR="006A7205" w:rsidRPr="004E1623" w:rsidRDefault="00BD10CA" w:rsidP="00B36852">
      <w:pPr>
        <w:spacing w:line="480" w:lineRule="auto"/>
        <w:jc w:val="center"/>
        <w:rPr>
          <w:rFonts w:ascii="Times New Roman" w:hAnsi="Times New Roman"/>
          <w:b/>
          <w:sz w:val="24"/>
          <w:szCs w:val="24"/>
        </w:rPr>
      </w:pPr>
      <w:r w:rsidRPr="004E1623">
        <w:rPr>
          <w:rFonts w:ascii="Times New Roman" w:hAnsi="Times New Roman"/>
          <w:b/>
          <w:sz w:val="24"/>
          <w:szCs w:val="24"/>
        </w:rPr>
        <w:t>Table 4</w:t>
      </w:r>
      <w:r w:rsidR="006A7205" w:rsidRPr="004E1623">
        <w:rPr>
          <w:rFonts w:ascii="Times New Roman" w:hAnsi="Times New Roman"/>
          <w:b/>
          <w:sz w:val="24"/>
          <w:szCs w:val="24"/>
        </w:rPr>
        <w:t xml:space="preserve"> here</w:t>
      </w:r>
    </w:p>
    <w:p w14:paraId="2B4E9D70" w14:textId="77777777" w:rsidR="008B7BC6" w:rsidRPr="004E1623" w:rsidRDefault="006A7205" w:rsidP="00B36852">
      <w:pPr>
        <w:spacing w:line="480" w:lineRule="auto"/>
        <w:jc w:val="center"/>
        <w:rPr>
          <w:rFonts w:ascii="Times New Roman" w:hAnsi="Times New Roman"/>
          <w:b/>
          <w:sz w:val="24"/>
          <w:szCs w:val="24"/>
        </w:rPr>
      </w:pPr>
      <w:r w:rsidRPr="004E1623">
        <w:rPr>
          <w:rFonts w:ascii="Times New Roman" w:hAnsi="Times New Roman"/>
          <w:b/>
          <w:sz w:val="24"/>
          <w:szCs w:val="24"/>
        </w:rPr>
        <w:t>Figure 2 here</w:t>
      </w:r>
    </w:p>
    <w:p w14:paraId="6B8F37D4" w14:textId="01FAA456" w:rsidR="006A7205" w:rsidRPr="004E1623" w:rsidRDefault="006A7205" w:rsidP="008B7BC6">
      <w:pPr>
        <w:spacing w:line="480" w:lineRule="auto"/>
        <w:jc w:val="both"/>
        <w:rPr>
          <w:rFonts w:ascii="Times New Roman" w:hAnsi="Times New Roman"/>
          <w:b/>
          <w:sz w:val="24"/>
          <w:szCs w:val="24"/>
        </w:rPr>
      </w:pPr>
      <w:r w:rsidRPr="004E1623">
        <w:rPr>
          <w:rFonts w:ascii="Times New Roman" w:hAnsi="Times New Roman"/>
          <w:b/>
          <w:sz w:val="24"/>
          <w:szCs w:val="24"/>
        </w:rPr>
        <w:t>Discussion</w:t>
      </w:r>
    </w:p>
    <w:p w14:paraId="705DB20E" w14:textId="0C7F892E" w:rsidR="006A7205" w:rsidRPr="004E1623" w:rsidRDefault="006A7205" w:rsidP="001952A8">
      <w:pPr>
        <w:spacing w:line="480" w:lineRule="auto"/>
        <w:jc w:val="both"/>
        <w:rPr>
          <w:rFonts w:ascii="Times New Roman" w:hAnsi="Times New Roman"/>
          <w:sz w:val="24"/>
          <w:szCs w:val="24"/>
        </w:rPr>
      </w:pPr>
      <w:r w:rsidRPr="004E1623">
        <w:rPr>
          <w:rFonts w:ascii="Times New Roman" w:hAnsi="Times New Roman"/>
          <w:sz w:val="24"/>
          <w:szCs w:val="24"/>
        </w:rPr>
        <w:t xml:space="preserve">The current study aimed to </w:t>
      </w:r>
      <w:r w:rsidR="001952A8" w:rsidRPr="004E1623">
        <w:rPr>
          <w:rFonts w:ascii="Times New Roman" w:hAnsi="Times New Roman"/>
          <w:sz w:val="24"/>
          <w:szCs w:val="24"/>
        </w:rPr>
        <w:t>investigate</w:t>
      </w:r>
      <w:r w:rsidRPr="004E1623">
        <w:rPr>
          <w:rFonts w:ascii="Times New Roman" w:hAnsi="Times New Roman"/>
          <w:sz w:val="24"/>
          <w:szCs w:val="24"/>
        </w:rPr>
        <w:t xml:space="preserve"> a series of conceptual pathways from childhood trauma to self-harm amongst female prisoners, specifically investigating the mediating roles of PTSD, emotion regulation, and dissociation. This was achieved through a series of mediation analyses, revealing that emotion regulation and the arousal/reactivity symptom cluster of PTSD have an indirect effect on the relationship between childhood trauma and self-harm, and that emotion regulation and dissociation together have an indirect effect on this relationship. These findings provide support for </w:t>
      </w:r>
      <w:r w:rsidR="006B7263" w:rsidRPr="004E1623">
        <w:rPr>
          <w:rFonts w:ascii="Times New Roman" w:hAnsi="Times New Roman"/>
          <w:sz w:val="24"/>
          <w:szCs w:val="24"/>
        </w:rPr>
        <w:t>the</w:t>
      </w:r>
      <w:r w:rsidRPr="004E1623">
        <w:rPr>
          <w:rFonts w:ascii="Times New Roman" w:hAnsi="Times New Roman"/>
          <w:sz w:val="24"/>
          <w:szCs w:val="24"/>
        </w:rPr>
        <w:t xml:space="preserve"> proposed regulatory and reactive pathways, as well as a pot</w:t>
      </w:r>
      <w:r w:rsidR="006B7263" w:rsidRPr="004E1623">
        <w:rPr>
          <w:rFonts w:ascii="Times New Roman" w:hAnsi="Times New Roman"/>
          <w:sz w:val="24"/>
          <w:szCs w:val="24"/>
        </w:rPr>
        <w:t>ential interactional pathway (Yates, 2009</w:t>
      </w:r>
      <w:r w:rsidRPr="004E1623">
        <w:rPr>
          <w:rFonts w:ascii="Times New Roman" w:hAnsi="Times New Roman"/>
          <w:sz w:val="24"/>
          <w:szCs w:val="24"/>
        </w:rPr>
        <w:t>). Furthermore, high prevalence rates were found for childhood trauma exposure (85.4%), DSM-5 PTSD (58.4%), and self-harm (58.4%), within this sample, and these findings, taken alone, are important, as they show the extreme mental health needs of female prisoners. We also found that all types of trauma exposure, as well as symptoms of PTSD, dissociation, and emotion regulation problems, were more prevalent among those who self-harmed.</w:t>
      </w:r>
    </w:p>
    <w:p w14:paraId="5584AE9B" w14:textId="4D601225" w:rsidR="006A7205" w:rsidRPr="004E1623" w:rsidRDefault="006A7205" w:rsidP="00281213">
      <w:pPr>
        <w:spacing w:line="480" w:lineRule="auto"/>
        <w:jc w:val="both"/>
        <w:rPr>
          <w:rFonts w:ascii="Times New Roman" w:hAnsi="Times New Roman"/>
          <w:sz w:val="24"/>
          <w:szCs w:val="24"/>
        </w:rPr>
      </w:pPr>
      <w:r w:rsidRPr="004E1623">
        <w:rPr>
          <w:rFonts w:ascii="Times New Roman" w:hAnsi="Times New Roman"/>
          <w:sz w:val="24"/>
          <w:szCs w:val="24"/>
        </w:rPr>
        <w:t xml:space="preserve">Our main findings concern the mediation analyses. It is surprising that dissociation and total PCL-5 score did not demonstrate individual mediation effects, considering the findings of previous studies. Previous research reporting a mediation effect for PTSD used measures </w:t>
      </w:r>
      <w:r w:rsidR="006B7263" w:rsidRPr="004E1623">
        <w:rPr>
          <w:rFonts w:ascii="Times New Roman" w:hAnsi="Times New Roman"/>
          <w:sz w:val="24"/>
          <w:szCs w:val="24"/>
        </w:rPr>
        <w:t>pertaining to DSM-IV PTSD (e.g. Weirich &amp; Nock, 2008</w:t>
      </w:r>
      <w:r w:rsidR="001952A8" w:rsidRPr="004E1623">
        <w:rPr>
          <w:rFonts w:ascii="Times New Roman" w:hAnsi="Times New Roman"/>
          <w:sz w:val="24"/>
          <w:szCs w:val="24"/>
        </w:rPr>
        <w:t>).</w:t>
      </w:r>
      <w:r w:rsidRPr="004E1623">
        <w:rPr>
          <w:rFonts w:ascii="Times New Roman" w:hAnsi="Times New Roman"/>
          <w:sz w:val="24"/>
          <w:szCs w:val="24"/>
        </w:rPr>
        <w:t xml:space="preserve"> </w:t>
      </w:r>
      <w:r w:rsidR="001952A8" w:rsidRPr="004E1623">
        <w:rPr>
          <w:rFonts w:ascii="Times New Roman" w:hAnsi="Times New Roman"/>
          <w:sz w:val="24"/>
          <w:szCs w:val="24"/>
        </w:rPr>
        <w:t>The lack of effect in the current study may therefore be partially attributable to using the criteria for DSM-5 PTSD, which include three additional symptoms</w:t>
      </w:r>
      <w:r w:rsidR="00281213" w:rsidRPr="004E1623">
        <w:rPr>
          <w:rFonts w:ascii="Times New Roman" w:hAnsi="Times New Roman"/>
          <w:sz w:val="24"/>
          <w:szCs w:val="24"/>
        </w:rPr>
        <w:t xml:space="preserve"> (persistent and distorted blame of self or others; persistent negative emotional state; reckless or destructive behaviour)</w:t>
      </w:r>
      <w:r w:rsidR="001952A8" w:rsidRPr="004E1623">
        <w:rPr>
          <w:rFonts w:ascii="Times New Roman" w:hAnsi="Times New Roman"/>
          <w:sz w:val="24"/>
          <w:szCs w:val="24"/>
        </w:rPr>
        <w:t xml:space="preserve"> </w:t>
      </w:r>
      <w:r w:rsidR="00281213" w:rsidRPr="004E1623">
        <w:rPr>
          <w:rFonts w:ascii="Times New Roman" w:hAnsi="Times New Roman"/>
          <w:sz w:val="24"/>
          <w:szCs w:val="24"/>
        </w:rPr>
        <w:t>and no longer use one criterion f</w:t>
      </w:r>
      <w:r w:rsidR="001952A8" w:rsidRPr="004E1623">
        <w:rPr>
          <w:rFonts w:ascii="Times New Roman" w:hAnsi="Times New Roman"/>
          <w:sz w:val="24"/>
          <w:szCs w:val="24"/>
        </w:rPr>
        <w:t>r</w:t>
      </w:r>
      <w:r w:rsidR="00281213" w:rsidRPr="004E1623">
        <w:rPr>
          <w:rFonts w:ascii="Times New Roman" w:hAnsi="Times New Roman"/>
          <w:sz w:val="24"/>
          <w:szCs w:val="24"/>
        </w:rPr>
        <w:t>o</w:t>
      </w:r>
      <w:r w:rsidR="001952A8" w:rsidRPr="004E1623">
        <w:rPr>
          <w:rFonts w:ascii="Times New Roman" w:hAnsi="Times New Roman"/>
          <w:sz w:val="24"/>
          <w:szCs w:val="24"/>
        </w:rPr>
        <w:t>m DSM-IV</w:t>
      </w:r>
      <w:r w:rsidR="00281213" w:rsidRPr="004E1623">
        <w:rPr>
          <w:rFonts w:ascii="Times New Roman" w:hAnsi="Times New Roman"/>
          <w:sz w:val="24"/>
          <w:szCs w:val="24"/>
        </w:rPr>
        <w:t xml:space="preserve"> (fear, helplessness, or horror right after the trauma).</w:t>
      </w:r>
      <w:r w:rsidR="001952A8" w:rsidRPr="004E1623">
        <w:rPr>
          <w:rFonts w:ascii="Times New Roman" w:hAnsi="Times New Roman"/>
          <w:sz w:val="24"/>
          <w:szCs w:val="24"/>
        </w:rPr>
        <w:t xml:space="preserve"> </w:t>
      </w:r>
      <w:r w:rsidRPr="004E1623">
        <w:rPr>
          <w:rFonts w:ascii="Times New Roman" w:hAnsi="Times New Roman"/>
          <w:sz w:val="24"/>
          <w:szCs w:val="24"/>
        </w:rPr>
        <w:t>Furthermore, dissociation has most commonly been associated with sexual abuse</w:t>
      </w:r>
      <w:r w:rsidR="006B7263" w:rsidRPr="004E1623">
        <w:rPr>
          <w:rFonts w:ascii="Times New Roman" w:hAnsi="Times New Roman"/>
          <w:sz w:val="24"/>
          <w:szCs w:val="24"/>
        </w:rPr>
        <w:t xml:space="preserve"> (e.g. Noll et al, 2003)</w:t>
      </w:r>
      <w:r w:rsidRPr="004E1623">
        <w:rPr>
          <w:rFonts w:ascii="Times New Roman" w:hAnsi="Times New Roman"/>
          <w:sz w:val="24"/>
          <w:szCs w:val="24"/>
        </w:rPr>
        <w:t>, so perhaps the inclusion of childhood trauma more generally, in the current study, has masked a specific relationship with sex</w:t>
      </w:r>
      <w:r w:rsidR="006B7263" w:rsidRPr="004E1623">
        <w:rPr>
          <w:rFonts w:ascii="Times New Roman" w:hAnsi="Times New Roman"/>
          <w:sz w:val="24"/>
          <w:szCs w:val="24"/>
        </w:rPr>
        <w:t>ual abuse and self-harm</w:t>
      </w:r>
      <w:r w:rsidRPr="004E1623">
        <w:rPr>
          <w:rFonts w:ascii="Times New Roman" w:hAnsi="Times New Roman"/>
          <w:sz w:val="24"/>
          <w:szCs w:val="24"/>
        </w:rPr>
        <w:t>. The female prison population has not previously been studied in this regard, so it may also be the case that different associations exist here.</w:t>
      </w:r>
    </w:p>
    <w:p w14:paraId="5E2B6352" w14:textId="46B7DC45"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Our finding that emotion regulation mediates the relationship between childhood trauma and self-harm, amongst incarcerated females, corroborates findings from studies in psychiatric samples (</w:t>
      </w:r>
      <w:r w:rsidR="00ED4AA2" w:rsidRPr="004E1623">
        <w:rPr>
          <w:rFonts w:ascii="Times New Roman" w:hAnsi="Times New Roman"/>
          <w:sz w:val="24"/>
          <w:szCs w:val="24"/>
        </w:rPr>
        <w:t>Gordon et al, 2015</w:t>
      </w:r>
      <w:r w:rsidRPr="004E1623">
        <w:rPr>
          <w:rFonts w:ascii="Times New Roman" w:hAnsi="Times New Roman"/>
          <w:sz w:val="24"/>
          <w:szCs w:val="24"/>
        </w:rPr>
        <w:t>). This provides support for a regulatory pathway to self-harm, wherein emotion regulation difficulties are a result of childhood trauma, and emotion regulation is a function of self-harm. Our finding that dissociation and emotion regulation demonstrate a multiple mediation effect in this relationship provides further support for the regulatory pathway. This pathway highlights the role of self-harm as a tool for managing and expressing intense emotion, where skills for communicating this through language and relationships are lacking, and also accounts for the use of self-harm to disrupt dissociation</w:t>
      </w:r>
      <w:r w:rsidR="00ED4AA2" w:rsidRPr="004E1623">
        <w:rPr>
          <w:rFonts w:ascii="Times New Roman" w:hAnsi="Times New Roman"/>
          <w:sz w:val="24"/>
          <w:szCs w:val="24"/>
        </w:rPr>
        <w:t xml:space="preserve"> (Yates, 2009)</w:t>
      </w:r>
      <w:r w:rsidRPr="004E1623">
        <w:rPr>
          <w:rFonts w:ascii="Times New Roman" w:hAnsi="Times New Roman"/>
          <w:sz w:val="24"/>
          <w:szCs w:val="24"/>
        </w:rPr>
        <w:t>. The regulatory pathway has been highlighted as particularly important for clinical intervention, as it accounts for disturbances to emotion regulation, which has been shown to be the primary function of self-harm, and therefore represents a key target for intervention (</w:t>
      </w:r>
      <w:r w:rsidR="00ED4AA2" w:rsidRPr="004E1623">
        <w:rPr>
          <w:rFonts w:ascii="Times New Roman" w:hAnsi="Times New Roman"/>
          <w:sz w:val="24"/>
          <w:szCs w:val="24"/>
        </w:rPr>
        <w:t>Lang &amp; Sharma-Patel, 2011</w:t>
      </w:r>
      <w:r w:rsidRPr="004E1623">
        <w:rPr>
          <w:rFonts w:ascii="Times New Roman" w:hAnsi="Times New Roman"/>
          <w:sz w:val="24"/>
          <w:szCs w:val="24"/>
        </w:rPr>
        <w:t>).</w:t>
      </w:r>
    </w:p>
    <w:p w14:paraId="418E3A06" w14:textId="2444CD5D"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It is interesting that the arousal/reactivity symptom cluster displayed a mediating function, considering the previous findings that re-experiencing and avoidance, o</w:t>
      </w:r>
      <w:r w:rsidR="00ED4AA2" w:rsidRPr="004E1623">
        <w:rPr>
          <w:rFonts w:ascii="Times New Roman" w:hAnsi="Times New Roman"/>
          <w:sz w:val="24"/>
          <w:szCs w:val="24"/>
        </w:rPr>
        <w:t>nly, functioned as mediators (Weierich &amp; Nock, 2008</w:t>
      </w:r>
      <w:r w:rsidRPr="004E1623">
        <w:rPr>
          <w:rFonts w:ascii="Times New Roman" w:hAnsi="Times New Roman"/>
          <w:sz w:val="24"/>
          <w:szCs w:val="24"/>
        </w:rPr>
        <w:t xml:space="preserve">). </w:t>
      </w:r>
      <w:r w:rsidR="007B5E1E" w:rsidRPr="004E1623">
        <w:rPr>
          <w:rFonts w:ascii="Times New Roman" w:hAnsi="Times New Roman"/>
          <w:sz w:val="24"/>
          <w:szCs w:val="24"/>
        </w:rPr>
        <w:t>The change in criteria for the PTSD avoidance symptom cluster may partially account for this discrepancy</w:t>
      </w:r>
      <w:r w:rsidRPr="004E1623">
        <w:rPr>
          <w:rFonts w:ascii="Times New Roman" w:hAnsi="Times New Roman"/>
          <w:sz w:val="24"/>
          <w:szCs w:val="24"/>
        </w:rPr>
        <w:t>. The arousal/ reactivity cluster of symptoms fits conceptually with Yates’ proposed reactive pathway, whereby hyperarousal arising from mal</w:t>
      </w:r>
      <w:r w:rsidR="00ED4AA2" w:rsidRPr="004E1623">
        <w:rPr>
          <w:rFonts w:ascii="Times New Roman" w:hAnsi="Times New Roman"/>
          <w:sz w:val="24"/>
          <w:szCs w:val="24"/>
        </w:rPr>
        <w:t>treatment leads to self-harm</w:t>
      </w:r>
      <w:r w:rsidRPr="004E1623">
        <w:rPr>
          <w:rFonts w:ascii="Times New Roman" w:hAnsi="Times New Roman"/>
          <w:sz w:val="24"/>
          <w:szCs w:val="24"/>
        </w:rPr>
        <w:t>. Although we measured behavioural expressions of arousal in accordance with PTSD symptoms, these are likely to be determined by underlying neurobiological arousal mecha</w:t>
      </w:r>
      <w:r w:rsidR="00ED4AA2" w:rsidRPr="004E1623">
        <w:rPr>
          <w:rFonts w:ascii="Times New Roman" w:hAnsi="Times New Roman"/>
          <w:sz w:val="24"/>
          <w:szCs w:val="24"/>
        </w:rPr>
        <w:t>nisms, as discussed by Yates (2009</w:t>
      </w:r>
      <w:r w:rsidRPr="004E1623">
        <w:rPr>
          <w:rFonts w:ascii="Times New Roman" w:hAnsi="Times New Roman"/>
          <w:sz w:val="24"/>
          <w:szCs w:val="24"/>
        </w:rPr>
        <w:t>). Future research examining these neurobiological mechanisms in the context of self-harm would be helpful in understanding this pathway further.</w:t>
      </w:r>
    </w:p>
    <w:p w14:paraId="0854CDFA" w14:textId="241CBC6E"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Our multiple mediation analysis was significant for the pair of variables: emotion regulation, and PCL arousal/reactivity. However, neither of the two variables contributed significantly independently to the effect, whilst controlling for the other. This indicates there may be a complex association amongst emotion regulation and PCL arousal/reactivity, and their contribution to self-harming behaviour. In reviewing Yates’ pathways, Lang and Sharma-Patel </w:t>
      </w:r>
      <w:r w:rsidR="00ED4AA2" w:rsidRPr="004E1623">
        <w:rPr>
          <w:rFonts w:ascii="Times New Roman" w:hAnsi="Times New Roman"/>
          <w:sz w:val="24"/>
          <w:szCs w:val="24"/>
        </w:rPr>
        <w:t xml:space="preserve">(2011) </w:t>
      </w:r>
      <w:r w:rsidRPr="004E1623">
        <w:rPr>
          <w:rFonts w:ascii="Times New Roman" w:hAnsi="Times New Roman"/>
          <w:sz w:val="24"/>
          <w:szCs w:val="24"/>
        </w:rPr>
        <w:t>propose that the pathways may act synergistically, and our</w:t>
      </w:r>
      <w:r w:rsidR="00ED4AA2" w:rsidRPr="004E1623">
        <w:rPr>
          <w:rFonts w:ascii="Times New Roman" w:hAnsi="Times New Roman"/>
          <w:sz w:val="24"/>
          <w:szCs w:val="24"/>
        </w:rPr>
        <w:t xml:space="preserve"> findings support this view</w:t>
      </w:r>
      <w:r w:rsidRPr="004E1623">
        <w:rPr>
          <w:rFonts w:ascii="Times New Roman" w:hAnsi="Times New Roman"/>
          <w:sz w:val="24"/>
          <w:szCs w:val="24"/>
        </w:rPr>
        <w:t>. As discussed, the average emotional dysregulation in this sample is comparable to that of a PTSD population, according to the DERS</w:t>
      </w:r>
      <w:r w:rsidR="00ED4AA2" w:rsidRPr="004E1623">
        <w:rPr>
          <w:rFonts w:ascii="Times New Roman" w:hAnsi="Times New Roman"/>
          <w:sz w:val="24"/>
          <w:szCs w:val="24"/>
        </w:rPr>
        <w:t xml:space="preserve"> (Gratz &amp; Tull, 2010)</w:t>
      </w:r>
      <w:r w:rsidRPr="004E1623">
        <w:rPr>
          <w:rFonts w:ascii="Times New Roman" w:hAnsi="Times New Roman"/>
          <w:sz w:val="24"/>
          <w:szCs w:val="24"/>
        </w:rPr>
        <w:t>. This evidences the severe deficits the female prison population demonstrates in emotion regulation, and also suggests that deficits in emotion regulation are associated with PTSD symptoms. Hyperarousal symptoms have been found to be significantly correlated with DERS scores, but literature on the interaction between these symptoms in the context of self-harm is scarce</w:t>
      </w:r>
      <w:r w:rsidR="00ED4AA2" w:rsidRPr="004E1623">
        <w:rPr>
          <w:rFonts w:ascii="Times New Roman" w:hAnsi="Times New Roman"/>
          <w:sz w:val="24"/>
          <w:szCs w:val="24"/>
        </w:rPr>
        <w:t xml:space="preserve"> (Tull, Barrett, McMillan, &amp; Roemer, 2007</w:t>
      </w:r>
      <w:r w:rsidRPr="004E1623">
        <w:rPr>
          <w:rFonts w:ascii="Times New Roman" w:hAnsi="Times New Roman"/>
          <w:sz w:val="24"/>
          <w:szCs w:val="24"/>
        </w:rPr>
        <w:t>). However, a pathway from childhood sexual abuse to other forms of maladaptive coping, via PTSD and emotion regulation has been mod</w:t>
      </w:r>
      <w:r w:rsidR="00ED4AA2" w:rsidRPr="004E1623">
        <w:rPr>
          <w:rFonts w:ascii="Times New Roman" w:hAnsi="Times New Roman"/>
          <w:sz w:val="24"/>
          <w:szCs w:val="24"/>
        </w:rPr>
        <w:t>elled among incarcerated women (Johnson &amp; Lynch, 2013</w:t>
      </w:r>
      <w:r w:rsidRPr="004E1623">
        <w:rPr>
          <w:rFonts w:ascii="Times New Roman" w:hAnsi="Times New Roman"/>
          <w:sz w:val="24"/>
          <w:szCs w:val="24"/>
        </w:rPr>
        <w:t xml:space="preserve">). The pathway to self-harm arising from our multiple mediation analysis builds on this finding, but is also potentially useful for addressing the widespread problem of self-harm within this population. Our findings supports the existence of co-existing reactive and regulatory pathways, and indicates that the interaction of arousal/reactivity and emotion dysregulation symptoms may predict self-harming behaviour, with greater accuracy than either alone. </w:t>
      </w:r>
    </w:p>
    <w:p w14:paraId="386EA279" w14:textId="6662E10F"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The importance of these conceptual pathways lies in translating them into intervention, with the goal of reducing self-harm. Emotion regulation </w:t>
      </w:r>
      <w:r w:rsidR="00B36852" w:rsidRPr="004E1623">
        <w:rPr>
          <w:rFonts w:ascii="Times New Roman" w:hAnsi="Times New Roman"/>
          <w:sz w:val="24"/>
          <w:szCs w:val="24"/>
        </w:rPr>
        <w:t>difficulties</w:t>
      </w:r>
      <w:r w:rsidRPr="004E1623">
        <w:rPr>
          <w:rFonts w:ascii="Times New Roman" w:hAnsi="Times New Roman"/>
          <w:sz w:val="24"/>
          <w:szCs w:val="24"/>
        </w:rPr>
        <w:t xml:space="preserve"> and arousal/reactivity symptoms, both individually and in combination, present opportunities for intervention among those at a higher risk for self-harm. Evidence-based therapies, including Dialectal Behavioural therapy (DBT), trauma-focussed Cognitive Behavioural Therapy (CBT), and Acceptance and Commitment Therapy all acknowledge emotion regulation strategies as key </w:t>
      </w:r>
      <w:r w:rsidR="00ED4AA2" w:rsidRPr="004E1623">
        <w:rPr>
          <w:rFonts w:ascii="Times New Roman" w:hAnsi="Times New Roman"/>
          <w:sz w:val="24"/>
          <w:szCs w:val="24"/>
        </w:rPr>
        <w:t>skills in reducing self-harm (Lang &amp; Sharma-Patel, 2011</w:t>
      </w:r>
      <w:r w:rsidRPr="004E1623">
        <w:rPr>
          <w:rFonts w:ascii="Times New Roman" w:hAnsi="Times New Roman"/>
          <w:sz w:val="24"/>
          <w:szCs w:val="24"/>
        </w:rPr>
        <w:t xml:space="preserve">).  </w:t>
      </w:r>
      <w:r w:rsidR="004D7F5F" w:rsidRPr="004E1623">
        <w:rPr>
          <w:rFonts w:ascii="Times New Roman" w:hAnsi="Times New Roman"/>
          <w:sz w:val="24"/>
          <w:szCs w:val="24"/>
        </w:rPr>
        <w:t>Two studies which analysed the</w:t>
      </w:r>
      <w:r w:rsidRPr="004E1623">
        <w:rPr>
          <w:rFonts w:ascii="Times New Roman" w:hAnsi="Times New Roman"/>
          <w:sz w:val="24"/>
          <w:szCs w:val="24"/>
        </w:rPr>
        <w:t xml:space="preserve"> changes in self-harm pre and post- </w:t>
      </w:r>
      <w:r w:rsidR="004D7F5F" w:rsidRPr="004E1623">
        <w:rPr>
          <w:rFonts w:ascii="Times New Roman" w:hAnsi="Times New Roman"/>
          <w:sz w:val="24"/>
          <w:szCs w:val="24"/>
        </w:rPr>
        <w:t>treatment (Acceptance-based emotion regulation therapy and CBT, respectively)</w:t>
      </w:r>
      <w:r w:rsidRPr="004E1623">
        <w:rPr>
          <w:rFonts w:ascii="Times New Roman" w:hAnsi="Times New Roman"/>
          <w:sz w:val="24"/>
          <w:szCs w:val="24"/>
        </w:rPr>
        <w:t xml:space="preserve"> </w:t>
      </w:r>
      <w:r w:rsidR="004D7F5F" w:rsidRPr="004E1623">
        <w:rPr>
          <w:rFonts w:ascii="Times New Roman" w:hAnsi="Times New Roman"/>
          <w:sz w:val="24"/>
          <w:szCs w:val="24"/>
        </w:rPr>
        <w:t>both found</w:t>
      </w:r>
      <w:r w:rsidRPr="004E1623">
        <w:rPr>
          <w:rFonts w:ascii="Times New Roman" w:hAnsi="Times New Roman"/>
          <w:sz w:val="24"/>
          <w:szCs w:val="24"/>
        </w:rPr>
        <w:t xml:space="preserve"> that this change was mediated by change in emotion regulation, thus this is an element of treatment which e</w:t>
      </w:r>
      <w:r w:rsidR="0019053B" w:rsidRPr="004E1623">
        <w:rPr>
          <w:rFonts w:ascii="Times New Roman" w:hAnsi="Times New Roman"/>
          <w:sz w:val="24"/>
          <w:szCs w:val="24"/>
        </w:rPr>
        <w:t>ffectively reduces self-harm (Gratz &amp; Tull, 2010</w:t>
      </w:r>
      <w:r w:rsidR="004D7F5F" w:rsidRPr="004E1623">
        <w:rPr>
          <w:rFonts w:ascii="Times New Roman" w:hAnsi="Times New Roman"/>
          <w:sz w:val="24"/>
          <w:szCs w:val="24"/>
        </w:rPr>
        <w:t>; Slee, Spinhoven, Garnefski, &amp; Arensman, 2008</w:t>
      </w:r>
      <w:r w:rsidRPr="004E1623">
        <w:rPr>
          <w:rFonts w:ascii="Times New Roman" w:hAnsi="Times New Roman"/>
          <w:sz w:val="24"/>
          <w:szCs w:val="24"/>
        </w:rPr>
        <w:t xml:space="preserve">).  </w:t>
      </w:r>
    </w:p>
    <w:p w14:paraId="075BCDB5" w14:textId="42D0E190"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Hyperarousal has been less well investigated as a mechanism in self-harm interventions, but Yates</w:t>
      </w:r>
      <w:r w:rsidR="0019053B" w:rsidRPr="004E1623">
        <w:rPr>
          <w:rFonts w:ascii="Times New Roman" w:hAnsi="Times New Roman"/>
          <w:sz w:val="24"/>
          <w:szCs w:val="24"/>
        </w:rPr>
        <w:t xml:space="preserve"> (2009)</w:t>
      </w:r>
      <w:r w:rsidRPr="004E1623">
        <w:rPr>
          <w:rFonts w:ascii="Times New Roman" w:hAnsi="Times New Roman"/>
          <w:sz w:val="24"/>
          <w:szCs w:val="24"/>
        </w:rPr>
        <w:t xml:space="preserve"> suggests that pharmacotherapeutic interventions may be effective for the arousal symptom</w:t>
      </w:r>
      <w:r w:rsidR="0019053B" w:rsidRPr="004E1623">
        <w:rPr>
          <w:rFonts w:ascii="Times New Roman" w:hAnsi="Times New Roman"/>
          <w:sz w:val="24"/>
          <w:szCs w:val="24"/>
        </w:rPr>
        <w:t>s contributing to self-harm</w:t>
      </w:r>
      <w:r w:rsidRPr="004E1623">
        <w:rPr>
          <w:rFonts w:ascii="Times New Roman" w:hAnsi="Times New Roman"/>
          <w:sz w:val="24"/>
          <w:szCs w:val="24"/>
        </w:rPr>
        <w:t>. One study related the affective arousal symptoms of Borderline Personality Disorder to underlying neurobiological systems, and tested for changes in both self-reported arousal and BOLD (Blood Oxygen Level Dependent) respon</w:t>
      </w:r>
      <w:r w:rsidR="0019053B" w:rsidRPr="004E1623">
        <w:rPr>
          <w:rFonts w:ascii="Times New Roman" w:hAnsi="Times New Roman"/>
          <w:sz w:val="24"/>
          <w:szCs w:val="24"/>
        </w:rPr>
        <w:t>ses after treatment with DBT (Schnell &amp; Herpertz, 2007</w:t>
      </w:r>
      <w:r w:rsidRPr="004E1623">
        <w:rPr>
          <w:rFonts w:ascii="Times New Roman" w:hAnsi="Times New Roman"/>
          <w:sz w:val="24"/>
          <w:szCs w:val="24"/>
        </w:rPr>
        <w:t>). It was found that both neural reactivity and self-reported arousal decreased after treatment. As DBT therefore appears to effect change in both emotion regulation and arousal, it may be of use in approaching the co-existing reactive and regulatory pathways to self-harm, as proposed in the current study.</w:t>
      </w:r>
      <w:r w:rsidR="00D2084B" w:rsidRPr="004E1623">
        <w:rPr>
          <w:rFonts w:ascii="Times New Roman" w:hAnsi="Times New Roman"/>
          <w:sz w:val="24"/>
          <w:szCs w:val="24"/>
        </w:rPr>
        <w:t xml:space="preserve"> It has also been conducted successfully in the prison setting, where a decrease in self-harming behaviour was observed (Nee &amp; Farman, 2005).</w:t>
      </w:r>
      <w:r w:rsidRPr="004E1623">
        <w:rPr>
          <w:rFonts w:ascii="Times New Roman" w:hAnsi="Times New Roman"/>
          <w:sz w:val="24"/>
          <w:szCs w:val="24"/>
        </w:rPr>
        <w:t xml:space="preserve"> Even in the absence of formal therapy, promoting improvements in emotion regulation skills, and reductions in arousal symptoms, may help female prisoners to reduce their use of self-harm as a coping strategy. </w:t>
      </w:r>
    </w:p>
    <w:p w14:paraId="67EF52BF" w14:textId="122C324B"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This study has several limitations, including a cross-sectional methodology which does not allow for causal conclusions to be drawn. However, the focus on childhood trauma ensures the chronology of events matches the proposed pathways, while an interview format enhances reliability and validity of retrospective reports. Self-harm was entered as a dichotomous outcome variable only, and did not account for variance in type, severity or recurrence of the behaviours. </w:t>
      </w:r>
      <w:r w:rsidR="005810DB" w:rsidRPr="004E1623">
        <w:rPr>
          <w:rFonts w:ascii="Times New Roman" w:hAnsi="Times New Roman"/>
          <w:sz w:val="24"/>
          <w:szCs w:val="24"/>
        </w:rPr>
        <w:t xml:space="preserve">Self-report assessments were administered in the context of an interview to overcome issues in literacy and concentration in this population. </w:t>
      </w:r>
      <w:r w:rsidR="00D2084B" w:rsidRPr="004E1623">
        <w:rPr>
          <w:rFonts w:ascii="Times New Roman" w:hAnsi="Times New Roman"/>
          <w:sz w:val="24"/>
          <w:szCs w:val="24"/>
        </w:rPr>
        <w:t xml:space="preserve">The study focusses on a highly specific population, which is limited in size, and these results are therefore not generalizable outside of the incarcerated female population. Finally, this study focussed on a specific set of explanatory factors, but we acknowledge there are many other potential precursors and motivations </w:t>
      </w:r>
      <w:r w:rsidR="00DF6578" w:rsidRPr="004E1623">
        <w:rPr>
          <w:rFonts w:ascii="Times New Roman" w:hAnsi="Times New Roman"/>
          <w:sz w:val="24"/>
          <w:szCs w:val="24"/>
        </w:rPr>
        <w:t>for</w:t>
      </w:r>
      <w:r w:rsidR="00D2084B" w:rsidRPr="004E1623">
        <w:rPr>
          <w:rFonts w:ascii="Times New Roman" w:hAnsi="Times New Roman"/>
          <w:sz w:val="24"/>
          <w:szCs w:val="24"/>
        </w:rPr>
        <w:t xml:space="preserve"> self-harming behaviour in a prison setting</w:t>
      </w:r>
      <w:r w:rsidR="00E201C4" w:rsidRPr="004E1623">
        <w:rPr>
          <w:rFonts w:ascii="Times New Roman" w:hAnsi="Times New Roman"/>
          <w:sz w:val="24"/>
          <w:szCs w:val="24"/>
        </w:rPr>
        <w:t>, including a manipulative motivation (Dear, Thomson, and Hills, 2000)</w:t>
      </w:r>
      <w:r w:rsidR="00D2084B" w:rsidRPr="004E1623">
        <w:rPr>
          <w:rFonts w:ascii="Times New Roman" w:hAnsi="Times New Roman"/>
          <w:sz w:val="24"/>
          <w:szCs w:val="24"/>
        </w:rPr>
        <w:t>.</w:t>
      </w:r>
    </w:p>
    <w:p w14:paraId="634659DA" w14:textId="429A1ACA"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Further research is needed on the correlates and risk factors of self-harm among female prisoners, to corroborate these findings and increase understanding of this problem. Future research should explore pathways from specific traumas, particularly emotional and sexual abuse, to self-harm, as different traumatic experiences may initiate </w:t>
      </w:r>
      <w:r w:rsidR="001830CA" w:rsidRPr="004E1623">
        <w:rPr>
          <w:rFonts w:ascii="Times New Roman" w:hAnsi="Times New Roman"/>
          <w:sz w:val="24"/>
          <w:szCs w:val="24"/>
        </w:rPr>
        <w:t>different</w:t>
      </w:r>
      <w:r w:rsidRPr="004E1623">
        <w:rPr>
          <w:rFonts w:ascii="Times New Roman" w:hAnsi="Times New Roman"/>
          <w:sz w:val="24"/>
          <w:szCs w:val="24"/>
        </w:rPr>
        <w:t xml:space="preserve"> pathways to self-harming behaviours. It would also be extremely worthwhile to investigate the representational pathway as proposed by Yates</w:t>
      </w:r>
      <w:r w:rsidR="0019053B" w:rsidRPr="004E1623">
        <w:rPr>
          <w:rFonts w:ascii="Times New Roman" w:hAnsi="Times New Roman"/>
          <w:sz w:val="24"/>
          <w:szCs w:val="24"/>
        </w:rPr>
        <w:t xml:space="preserve"> (2009)</w:t>
      </w:r>
      <w:r w:rsidRPr="004E1623">
        <w:rPr>
          <w:rFonts w:ascii="Times New Roman" w:hAnsi="Times New Roman"/>
          <w:sz w:val="24"/>
          <w:szCs w:val="24"/>
        </w:rPr>
        <w:t>, whereby feelings of low self-worth and self-blame, arising from insecure attachment, may exert an indirect effect on self</w:t>
      </w:r>
      <w:r w:rsidR="0019053B" w:rsidRPr="004E1623">
        <w:rPr>
          <w:rFonts w:ascii="Times New Roman" w:hAnsi="Times New Roman"/>
          <w:sz w:val="24"/>
          <w:szCs w:val="24"/>
        </w:rPr>
        <w:t>-harm</w:t>
      </w:r>
      <w:r w:rsidRPr="004E1623">
        <w:rPr>
          <w:rFonts w:ascii="Times New Roman" w:hAnsi="Times New Roman"/>
          <w:sz w:val="24"/>
          <w:szCs w:val="24"/>
        </w:rPr>
        <w:t>.</w:t>
      </w:r>
    </w:p>
    <w:p w14:paraId="1CF1F2B0" w14:textId="20C69EAF" w:rsidR="006A7205" w:rsidRPr="004E1623" w:rsidRDefault="006A7205" w:rsidP="006A7205">
      <w:pPr>
        <w:spacing w:line="480" w:lineRule="auto"/>
        <w:jc w:val="both"/>
        <w:rPr>
          <w:rFonts w:ascii="Times New Roman" w:hAnsi="Times New Roman"/>
          <w:sz w:val="24"/>
          <w:szCs w:val="24"/>
        </w:rPr>
      </w:pPr>
      <w:r w:rsidRPr="004E1623">
        <w:rPr>
          <w:rFonts w:ascii="Times New Roman" w:hAnsi="Times New Roman"/>
          <w:sz w:val="24"/>
          <w:szCs w:val="24"/>
        </w:rPr>
        <w:t xml:space="preserve">With more than half of our sample engaging in self-harm, </w:t>
      </w:r>
      <w:r w:rsidR="009E35DD" w:rsidRPr="004E1623">
        <w:rPr>
          <w:rFonts w:ascii="Times New Roman" w:hAnsi="Times New Roman"/>
          <w:sz w:val="24"/>
          <w:szCs w:val="24"/>
        </w:rPr>
        <w:t>this</w:t>
      </w:r>
      <w:r w:rsidRPr="004E1623">
        <w:rPr>
          <w:rFonts w:ascii="Times New Roman" w:hAnsi="Times New Roman"/>
          <w:sz w:val="24"/>
          <w:szCs w:val="24"/>
        </w:rPr>
        <w:t xml:space="preserve"> is clearly an issue </w:t>
      </w:r>
      <w:r w:rsidR="009E35DD" w:rsidRPr="004E1623">
        <w:rPr>
          <w:rFonts w:ascii="Times New Roman" w:hAnsi="Times New Roman"/>
          <w:sz w:val="24"/>
          <w:szCs w:val="24"/>
        </w:rPr>
        <w:t>for the prison service</w:t>
      </w:r>
      <w:r w:rsidRPr="004E1623">
        <w:rPr>
          <w:rFonts w:ascii="Times New Roman" w:hAnsi="Times New Roman"/>
          <w:sz w:val="24"/>
          <w:szCs w:val="24"/>
        </w:rPr>
        <w:t xml:space="preserve">. </w:t>
      </w:r>
      <w:r w:rsidR="00AC5DEC" w:rsidRPr="004E1623">
        <w:rPr>
          <w:rFonts w:ascii="Times New Roman" w:hAnsi="Times New Roman"/>
          <w:sz w:val="24"/>
          <w:szCs w:val="24"/>
        </w:rPr>
        <w:t>The f</w:t>
      </w:r>
      <w:r w:rsidR="007B5E1E" w:rsidRPr="004E1623">
        <w:rPr>
          <w:rFonts w:ascii="Times New Roman" w:hAnsi="Times New Roman"/>
          <w:sz w:val="24"/>
          <w:szCs w:val="24"/>
        </w:rPr>
        <w:t>indings</w:t>
      </w:r>
      <w:r w:rsidR="00AC5DEC" w:rsidRPr="004E1623">
        <w:rPr>
          <w:rFonts w:ascii="Times New Roman" w:hAnsi="Times New Roman"/>
          <w:sz w:val="24"/>
          <w:szCs w:val="24"/>
        </w:rPr>
        <w:t xml:space="preserve"> from previous</w:t>
      </w:r>
      <w:r w:rsidR="00A4491C" w:rsidRPr="004E1623">
        <w:rPr>
          <w:rFonts w:ascii="Times New Roman" w:hAnsi="Times New Roman"/>
          <w:sz w:val="24"/>
          <w:szCs w:val="24"/>
        </w:rPr>
        <w:t xml:space="preserve"> research</w:t>
      </w:r>
      <w:r w:rsidR="00332BD2" w:rsidRPr="004E1623">
        <w:rPr>
          <w:rFonts w:ascii="Times New Roman" w:hAnsi="Times New Roman"/>
          <w:sz w:val="24"/>
          <w:szCs w:val="24"/>
        </w:rPr>
        <w:t>,</w:t>
      </w:r>
      <w:r w:rsidR="00AC5DEC" w:rsidRPr="004E1623">
        <w:rPr>
          <w:rFonts w:ascii="Times New Roman" w:hAnsi="Times New Roman"/>
          <w:sz w:val="24"/>
          <w:szCs w:val="24"/>
        </w:rPr>
        <w:t xml:space="preserve"> conducted in England</w:t>
      </w:r>
      <w:r w:rsidR="00332BD2" w:rsidRPr="004E1623">
        <w:rPr>
          <w:rFonts w:ascii="Times New Roman" w:hAnsi="Times New Roman"/>
          <w:sz w:val="24"/>
          <w:szCs w:val="24"/>
        </w:rPr>
        <w:t>,</w:t>
      </w:r>
      <w:r w:rsidR="00AC5DEC" w:rsidRPr="004E1623">
        <w:rPr>
          <w:rFonts w:ascii="Times New Roman" w:hAnsi="Times New Roman"/>
          <w:sz w:val="24"/>
          <w:szCs w:val="24"/>
        </w:rPr>
        <w:t xml:space="preserve"> that</w:t>
      </w:r>
      <w:r w:rsidR="007B5E1E" w:rsidRPr="004E1623">
        <w:rPr>
          <w:rFonts w:ascii="Times New Roman" w:hAnsi="Times New Roman"/>
          <w:sz w:val="24"/>
          <w:szCs w:val="24"/>
        </w:rPr>
        <w:t xml:space="preserve"> </w:t>
      </w:r>
      <w:r w:rsidR="00617505" w:rsidRPr="004E1623">
        <w:rPr>
          <w:rFonts w:ascii="Times New Roman" w:hAnsi="Times New Roman"/>
          <w:sz w:val="24"/>
          <w:szCs w:val="24"/>
        </w:rPr>
        <w:t xml:space="preserve">some </w:t>
      </w:r>
      <w:r w:rsidR="007B5E1E" w:rsidRPr="004E1623">
        <w:rPr>
          <w:rFonts w:ascii="Times New Roman" w:hAnsi="Times New Roman"/>
          <w:sz w:val="24"/>
          <w:szCs w:val="24"/>
        </w:rPr>
        <w:t xml:space="preserve">prison </w:t>
      </w:r>
      <w:r w:rsidR="00C11A6E" w:rsidRPr="004E1623">
        <w:rPr>
          <w:rFonts w:ascii="Times New Roman" w:hAnsi="Times New Roman"/>
          <w:sz w:val="24"/>
          <w:szCs w:val="24"/>
        </w:rPr>
        <w:t>officers</w:t>
      </w:r>
      <w:r w:rsidR="007B5E1E" w:rsidRPr="004E1623">
        <w:rPr>
          <w:rFonts w:ascii="Times New Roman" w:hAnsi="Times New Roman"/>
          <w:sz w:val="24"/>
          <w:szCs w:val="24"/>
        </w:rPr>
        <w:t xml:space="preserve"> have limited understanding of the reasons for self-harm amongst female prisoners</w:t>
      </w:r>
      <w:r w:rsidR="00A4491C" w:rsidRPr="004E1623">
        <w:rPr>
          <w:rFonts w:ascii="Times New Roman" w:hAnsi="Times New Roman"/>
          <w:sz w:val="24"/>
          <w:szCs w:val="24"/>
        </w:rPr>
        <w:t>,</w:t>
      </w:r>
      <w:r w:rsidR="007B5E1E" w:rsidRPr="004E1623">
        <w:rPr>
          <w:rFonts w:ascii="Times New Roman" w:hAnsi="Times New Roman"/>
          <w:sz w:val="24"/>
          <w:szCs w:val="24"/>
        </w:rPr>
        <w:t xml:space="preserve"> indicate that more training is needed to facilitate management of this complex problem</w:t>
      </w:r>
      <w:r w:rsidR="00332BD2" w:rsidRPr="004E1623">
        <w:rPr>
          <w:rFonts w:ascii="Times New Roman" w:hAnsi="Times New Roman"/>
          <w:sz w:val="24"/>
          <w:szCs w:val="24"/>
        </w:rPr>
        <w:t xml:space="preserve"> (Kenning et al, 2006)</w:t>
      </w:r>
      <w:r w:rsidR="00617505" w:rsidRPr="004E1623">
        <w:rPr>
          <w:rFonts w:ascii="Times New Roman" w:hAnsi="Times New Roman"/>
          <w:sz w:val="24"/>
          <w:szCs w:val="24"/>
        </w:rPr>
        <w:t xml:space="preserve">. </w:t>
      </w:r>
      <w:r w:rsidRPr="004E1623">
        <w:rPr>
          <w:rFonts w:ascii="Times New Roman" w:hAnsi="Times New Roman"/>
          <w:sz w:val="24"/>
          <w:szCs w:val="24"/>
        </w:rPr>
        <w:t>Strategies targeting emotion regulation and hyperarousal have the potential to reduce self-h</w:t>
      </w:r>
      <w:r w:rsidR="009E35DD" w:rsidRPr="004E1623">
        <w:rPr>
          <w:rFonts w:ascii="Times New Roman" w:hAnsi="Times New Roman"/>
          <w:sz w:val="24"/>
          <w:szCs w:val="24"/>
        </w:rPr>
        <w:t>arm in prisoners</w:t>
      </w:r>
      <w:r w:rsidRPr="004E1623">
        <w:rPr>
          <w:rFonts w:ascii="Times New Roman" w:hAnsi="Times New Roman"/>
          <w:sz w:val="24"/>
          <w:szCs w:val="24"/>
        </w:rPr>
        <w:t xml:space="preserve">. In conclusion, these findings provide key insights into the mental health of female prisoners, particularly in relation to childhood trauma and self-harm. This study is the first to investigate a conceptual pathway from childhood trauma to self-harm via emotion regulation and hyperarousal, and our endorsement of this pathway should be of </w:t>
      </w:r>
      <w:r w:rsidR="00D2084B" w:rsidRPr="004E1623">
        <w:rPr>
          <w:rFonts w:ascii="Times New Roman" w:hAnsi="Times New Roman"/>
          <w:sz w:val="24"/>
          <w:szCs w:val="24"/>
        </w:rPr>
        <w:t>relevance to</w:t>
      </w:r>
      <w:r w:rsidRPr="004E1623">
        <w:rPr>
          <w:rFonts w:ascii="Times New Roman" w:hAnsi="Times New Roman"/>
          <w:sz w:val="24"/>
          <w:szCs w:val="24"/>
        </w:rPr>
        <w:t xml:space="preserve"> the treatment of self-harm.</w:t>
      </w:r>
    </w:p>
    <w:p w14:paraId="3DE3D9BF" w14:textId="77777777" w:rsidR="00EF5B5F" w:rsidRPr="006D18B1" w:rsidRDefault="00EF5B5F" w:rsidP="00EF5B5F">
      <w:pPr>
        <w:spacing w:line="480" w:lineRule="auto"/>
        <w:jc w:val="both"/>
        <w:rPr>
          <w:rFonts w:ascii="Times New Roman" w:hAnsi="Times New Roman"/>
          <w:sz w:val="24"/>
          <w:szCs w:val="24"/>
        </w:rPr>
      </w:pPr>
    </w:p>
    <w:p w14:paraId="69255B56" w14:textId="77777777" w:rsidR="00EF5B5F" w:rsidRDefault="00EF5B5F" w:rsidP="00EF5B5F">
      <w:pPr>
        <w:jc w:val="both"/>
        <w:rPr>
          <w:rFonts w:ascii="Times New Roman" w:hAnsi="Times New Roman"/>
          <w:b/>
          <w:sz w:val="24"/>
          <w:szCs w:val="24"/>
        </w:rPr>
      </w:pPr>
    </w:p>
    <w:p w14:paraId="592DE21C" w14:textId="77777777" w:rsidR="00EF5B5F" w:rsidRDefault="00EF5B5F" w:rsidP="00EF5B5F">
      <w:pPr>
        <w:jc w:val="both"/>
        <w:rPr>
          <w:rFonts w:ascii="Times New Roman" w:hAnsi="Times New Roman"/>
          <w:b/>
          <w:sz w:val="24"/>
          <w:szCs w:val="24"/>
        </w:rPr>
      </w:pPr>
    </w:p>
    <w:p w14:paraId="50482D47" w14:textId="77777777" w:rsidR="00EF5B5F" w:rsidRDefault="00EF5B5F" w:rsidP="00EF5B5F">
      <w:pPr>
        <w:jc w:val="both"/>
        <w:rPr>
          <w:rFonts w:ascii="Times New Roman" w:hAnsi="Times New Roman"/>
          <w:b/>
          <w:sz w:val="24"/>
          <w:szCs w:val="24"/>
        </w:rPr>
      </w:pPr>
    </w:p>
    <w:p w14:paraId="7BFDE637" w14:textId="77777777" w:rsidR="00EF5B5F" w:rsidRDefault="00EF5B5F" w:rsidP="00EF5B5F">
      <w:pPr>
        <w:jc w:val="both"/>
        <w:rPr>
          <w:rFonts w:ascii="Times New Roman" w:hAnsi="Times New Roman"/>
          <w:b/>
          <w:sz w:val="24"/>
          <w:szCs w:val="24"/>
        </w:rPr>
      </w:pPr>
    </w:p>
    <w:p w14:paraId="2444FC9E" w14:textId="059BF5CB" w:rsidR="00E631AD" w:rsidRPr="002A1334" w:rsidRDefault="00EF5B5F" w:rsidP="00F93D90">
      <w:pPr>
        <w:spacing w:line="480" w:lineRule="auto"/>
        <w:rPr>
          <w:rFonts w:ascii="Times New Roman" w:hAnsi="Times New Roman"/>
          <w:b/>
          <w:sz w:val="24"/>
          <w:szCs w:val="24"/>
        </w:rPr>
      </w:pPr>
      <w:r w:rsidRPr="00E13EA0">
        <w:rPr>
          <w:rFonts w:ascii="Times New Roman" w:hAnsi="Times New Roman"/>
          <w:b/>
          <w:sz w:val="24"/>
          <w:szCs w:val="24"/>
        </w:rPr>
        <w:br w:type="page"/>
      </w:r>
      <w:r w:rsidRPr="002A1334">
        <w:rPr>
          <w:rFonts w:ascii="Times New Roman" w:hAnsi="Times New Roman"/>
          <w:b/>
          <w:sz w:val="24"/>
          <w:szCs w:val="24"/>
        </w:rPr>
        <w:t xml:space="preserve">References </w:t>
      </w:r>
    </w:p>
    <w:p w14:paraId="5195ECCA" w14:textId="67354A10"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Akyuz, G., Kugu, N., Sar, V. &amp; Dogan, O. (2007). Trauma and Dissociation among prisoners. </w:t>
      </w:r>
      <w:r w:rsidRPr="002A1334">
        <w:rPr>
          <w:rFonts w:ascii="Times New Roman" w:hAnsi="Times New Roman" w:cs="Times New Roman"/>
          <w:i/>
          <w:sz w:val="24"/>
          <w:szCs w:val="24"/>
        </w:rPr>
        <w:t>Nordic Journal of Psychiatry, 61</w:t>
      </w:r>
      <w:r w:rsidR="002D35D2">
        <w:rPr>
          <w:rFonts w:ascii="Times New Roman" w:hAnsi="Times New Roman" w:cs="Times New Roman"/>
          <w:sz w:val="24"/>
          <w:szCs w:val="24"/>
        </w:rPr>
        <w:t xml:space="preserve"> (3), </w:t>
      </w:r>
      <w:r w:rsidRPr="002A1334">
        <w:rPr>
          <w:rFonts w:ascii="Times New Roman" w:hAnsi="Times New Roman" w:cs="Times New Roman"/>
          <w:sz w:val="24"/>
          <w:szCs w:val="24"/>
        </w:rPr>
        <w:t>167- 172.</w:t>
      </w:r>
    </w:p>
    <w:p w14:paraId="7FA9E170"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Andover, M. S. &amp; Morris, B. W. (2014). Expanding and Clarifying the Role of Emotion Regulation in Nonsuicidal Self-Injury. </w:t>
      </w:r>
      <w:r w:rsidRPr="002A1334">
        <w:rPr>
          <w:rFonts w:ascii="Times New Roman" w:hAnsi="Times New Roman" w:cs="Times New Roman"/>
          <w:i/>
          <w:sz w:val="24"/>
          <w:szCs w:val="24"/>
        </w:rPr>
        <w:t>Canadian Journal of Psychiatry, 59</w:t>
      </w:r>
      <w:r w:rsidRPr="002A1334">
        <w:rPr>
          <w:rFonts w:ascii="Times New Roman" w:hAnsi="Times New Roman" w:cs="Times New Roman"/>
          <w:sz w:val="24"/>
          <w:szCs w:val="24"/>
        </w:rPr>
        <w:t xml:space="preserve"> (11), 569-575.</w:t>
      </w:r>
    </w:p>
    <w:p w14:paraId="666616A0"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Batey, H., May, J. &amp; Andrade, J. (2010). Negative Intrusive Thoughts and Dissociation as Risk Factors for Self-Harm. </w:t>
      </w:r>
      <w:r w:rsidRPr="002A1334">
        <w:rPr>
          <w:rFonts w:ascii="Times New Roman" w:hAnsi="Times New Roman" w:cs="Times New Roman"/>
          <w:i/>
          <w:sz w:val="24"/>
          <w:szCs w:val="24"/>
        </w:rPr>
        <w:t>Suicide and Life-Threatening Behaviour, 40</w:t>
      </w:r>
      <w:r w:rsidRPr="002A1334">
        <w:rPr>
          <w:rFonts w:ascii="Times New Roman" w:hAnsi="Times New Roman" w:cs="Times New Roman"/>
          <w:sz w:val="24"/>
          <w:szCs w:val="24"/>
        </w:rPr>
        <w:t xml:space="preserve"> (1), 35-49.</w:t>
      </w:r>
    </w:p>
    <w:p w14:paraId="4C591C04" w14:textId="20334051" w:rsidR="00A67717" w:rsidRPr="002A1334" w:rsidRDefault="00A67717" w:rsidP="00F93D90">
      <w:pPr>
        <w:spacing w:before="100" w:beforeAutospacing="1" w:after="100" w:afterAutospacing="1" w:line="480" w:lineRule="auto"/>
        <w:ind w:left="720" w:hanging="720"/>
        <w:contextualSpacing/>
        <w:rPr>
          <w:rFonts w:ascii="Times New Roman" w:hAnsi="Times New Roman" w:cs="Times New Roman"/>
          <w:noProof/>
          <w:sz w:val="24"/>
          <w:szCs w:val="24"/>
        </w:rPr>
      </w:pPr>
      <w:r w:rsidRPr="002A1334">
        <w:rPr>
          <w:rFonts w:ascii="Times New Roman" w:hAnsi="Times New Roman" w:cs="Times New Roman"/>
          <w:noProof/>
          <w:sz w:val="24"/>
          <w:szCs w:val="24"/>
        </w:rPr>
        <w:t>B</w:t>
      </w:r>
      <w:r w:rsidR="00E631AD" w:rsidRPr="002A1334">
        <w:rPr>
          <w:rFonts w:ascii="Times New Roman" w:hAnsi="Times New Roman" w:cs="Times New Roman"/>
          <w:noProof/>
          <w:sz w:val="24"/>
          <w:szCs w:val="24"/>
        </w:rPr>
        <w:t>ernstein, D. P., Fink, L. (1998)</w:t>
      </w:r>
      <w:r w:rsidRPr="002A1334">
        <w:rPr>
          <w:rFonts w:ascii="Times New Roman" w:hAnsi="Times New Roman" w:cs="Times New Roman"/>
          <w:noProof/>
          <w:sz w:val="24"/>
          <w:szCs w:val="24"/>
        </w:rPr>
        <w:t xml:space="preserve">. </w:t>
      </w:r>
      <w:r w:rsidRPr="002A1334">
        <w:rPr>
          <w:rFonts w:ascii="Times New Roman" w:hAnsi="Times New Roman" w:cs="Times New Roman"/>
          <w:i/>
          <w:noProof/>
          <w:sz w:val="24"/>
          <w:szCs w:val="24"/>
        </w:rPr>
        <w:t>Childhood Trauma Questionnaire: A retrospective self-report: Manual</w:t>
      </w:r>
      <w:r w:rsidRPr="002A1334">
        <w:rPr>
          <w:rFonts w:ascii="Times New Roman" w:hAnsi="Times New Roman" w:cs="Times New Roman"/>
          <w:noProof/>
          <w:sz w:val="24"/>
          <w:szCs w:val="24"/>
        </w:rPr>
        <w:t xml:space="preserve">. San Antonio, TX: </w:t>
      </w:r>
      <w:r w:rsidRPr="002A1334">
        <w:rPr>
          <w:rFonts w:ascii="Times New Roman" w:hAnsi="Times New Roman" w:cs="Times New Roman"/>
          <w:iCs/>
          <w:noProof/>
          <w:sz w:val="24"/>
          <w:szCs w:val="24"/>
        </w:rPr>
        <w:t>Psychological Corporation</w:t>
      </w:r>
      <w:r w:rsidRPr="002A1334">
        <w:rPr>
          <w:rFonts w:ascii="Times New Roman" w:hAnsi="Times New Roman" w:cs="Times New Roman"/>
          <w:noProof/>
          <w:sz w:val="24"/>
          <w:szCs w:val="24"/>
        </w:rPr>
        <w:t>.</w:t>
      </w:r>
    </w:p>
    <w:p w14:paraId="23BF1465" w14:textId="77777777" w:rsidR="00D2084B" w:rsidRPr="002A1334" w:rsidRDefault="00A67717" w:rsidP="00D2084B">
      <w:pPr>
        <w:autoSpaceDE w:val="0"/>
        <w:autoSpaceDN w:val="0"/>
        <w:adjustRightInd w:val="0"/>
        <w:spacing w:after="0"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B</w:t>
      </w:r>
      <w:r w:rsidR="00E631AD" w:rsidRPr="002A1334">
        <w:rPr>
          <w:rFonts w:ascii="Times New Roman" w:hAnsi="Times New Roman" w:cs="Times New Roman"/>
          <w:sz w:val="24"/>
          <w:szCs w:val="24"/>
        </w:rPr>
        <w:t>ernstein, E. M., Putnam, F. W</w:t>
      </w:r>
      <w:r w:rsidRPr="002A1334">
        <w:rPr>
          <w:rFonts w:ascii="Times New Roman" w:hAnsi="Times New Roman" w:cs="Times New Roman"/>
          <w:sz w:val="24"/>
          <w:szCs w:val="24"/>
        </w:rPr>
        <w:t>.</w:t>
      </w:r>
      <w:r w:rsidR="00E631AD" w:rsidRPr="002A1334">
        <w:rPr>
          <w:rFonts w:ascii="Times New Roman" w:hAnsi="Times New Roman" w:cs="Times New Roman"/>
          <w:sz w:val="24"/>
          <w:szCs w:val="24"/>
        </w:rPr>
        <w:t xml:space="preserve"> (1986).</w:t>
      </w:r>
      <w:r w:rsidRPr="002A1334">
        <w:rPr>
          <w:rFonts w:ascii="Times New Roman" w:hAnsi="Times New Roman" w:cs="Times New Roman"/>
          <w:sz w:val="24"/>
          <w:szCs w:val="24"/>
        </w:rPr>
        <w:t xml:space="preserve"> Development, reliability, and validity of a dissociation scale. </w:t>
      </w:r>
      <w:r w:rsidRPr="002A1334">
        <w:rPr>
          <w:rFonts w:ascii="Times New Roman" w:hAnsi="Times New Roman" w:cs="Times New Roman"/>
          <w:i/>
          <w:sz w:val="24"/>
          <w:szCs w:val="24"/>
        </w:rPr>
        <w:t>J</w:t>
      </w:r>
      <w:r w:rsidR="00E631AD" w:rsidRPr="002A1334">
        <w:rPr>
          <w:rFonts w:ascii="Times New Roman" w:hAnsi="Times New Roman" w:cs="Times New Roman"/>
          <w:i/>
          <w:sz w:val="24"/>
          <w:szCs w:val="24"/>
        </w:rPr>
        <w:t>ournal of Nervous and Mental Disorders,</w:t>
      </w:r>
      <w:r w:rsidRPr="002A1334">
        <w:rPr>
          <w:rFonts w:ascii="Times New Roman" w:hAnsi="Times New Roman" w:cs="Times New Roman"/>
          <w:i/>
          <w:sz w:val="24"/>
          <w:szCs w:val="24"/>
        </w:rPr>
        <w:t xml:space="preserve"> </w:t>
      </w:r>
      <w:r w:rsidR="00E631AD" w:rsidRPr="002A1334">
        <w:rPr>
          <w:rFonts w:ascii="Times New Roman" w:hAnsi="Times New Roman" w:cs="Times New Roman"/>
          <w:i/>
          <w:sz w:val="24"/>
          <w:szCs w:val="24"/>
        </w:rPr>
        <w:t>174</w:t>
      </w:r>
      <w:r w:rsidR="00E631AD" w:rsidRPr="002A1334">
        <w:rPr>
          <w:rFonts w:ascii="Times New Roman" w:hAnsi="Times New Roman" w:cs="Times New Roman"/>
          <w:sz w:val="24"/>
          <w:szCs w:val="24"/>
        </w:rPr>
        <w:t xml:space="preserve"> (12),</w:t>
      </w:r>
      <w:r w:rsidRPr="002A1334">
        <w:rPr>
          <w:rFonts w:ascii="Times New Roman" w:hAnsi="Times New Roman" w:cs="Times New Roman"/>
          <w:sz w:val="24"/>
          <w:szCs w:val="24"/>
        </w:rPr>
        <w:t xml:space="preserve"> 727–35.</w:t>
      </w:r>
    </w:p>
    <w:p w14:paraId="5AEFF6FD" w14:textId="1E0B7002" w:rsidR="00D2084B" w:rsidRPr="002A1334" w:rsidRDefault="00EE15E3" w:rsidP="00D2084B">
      <w:pPr>
        <w:autoSpaceDE w:val="0"/>
        <w:autoSpaceDN w:val="0"/>
        <w:adjustRightInd w:val="0"/>
        <w:spacing w:after="0"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D</w:t>
      </w:r>
      <w:r w:rsidR="00D2084B" w:rsidRPr="002A1334">
        <w:rPr>
          <w:rFonts w:ascii="Times New Roman" w:hAnsi="Times New Roman" w:cs="Times New Roman"/>
          <w:sz w:val="24"/>
          <w:szCs w:val="24"/>
        </w:rPr>
        <w:t>e Vogel, V., de Vries robbé, M., de Kalmthout, W., &amp; van Place</w:t>
      </w:r>
      <w:r w:rsidRPr="002A1334">
        <w:rPr>
          <w:rFonts w:ascii="Times New Roman" w:hAnsi="Times New Roman" w:cs="Times New Roman"/>
          <w:sz w:val="24"/>
          <w:szCs w:val="24"/>
        </w:rPr>
        <w:t>,</w:t>
      </w:r>
      <w:r w:rsidR="00D2084B" w:rsidRPr="002A1334">
        <w:rPr>
          <w:rFonts w:ascii="Times New Roman" w:hAnsi="Times New Roman" w:cs="Times New Roman"/>
          <w:sz w:val="24"/>
          <w:szCs w:val="24"/>
        </w:rPr>
        <w:t xml:space="preserve"> C. (2011</w:t>
      </w:r>
      <w:r w:rsidR="00D2084B" w:rsidRPr="002A1334">
        <w:rPr>
          <w:rFonts w:ascii="Times New Roman" w:hAnsi="Times New Roman" w:cs="Times New Roman"/>
          <w:i/>
          <w:sz w:val="24"/>
          <w:szCs w:val="24"/>
        </w:rPr>
        <w:t xml:space="preserve">). Female Additional Manual (FAM). Additional guidelines to the HCR-20 for the assessment of violent behavior by women. </w:t>
      </w:r>
      <w:r w:rsidR="00D2084B" w:rsidRPr="002A1334">
        <w:rPr>
          <w:rFonts w:ascii="Times New Roman" w:hAnsi="Times New Roman" w:cs="Times New Roman"/>
          <w:sz w:val="24"/>
          <w:szCs w:val="24"/>
        </w:rPr>
        <w:t>Utrecht, The Netherlands: Van der Hoeven Kliniek.</w:t>
      </w:r>
    </w:p>
    <w:p w14:paraId="7565C130" w14:textId="289FC4D2" w:rsidR="00E201C4" w:rsidRDefault="00E201C4" w:rsidP="00F93D90">
      <w:pPr>
        <w:autoSpaceDE w:val="0"/>
        <w:autoSpaceDN w:val="0"/>
        <w:adjustRightInd w:val="0"/>
        <w:spacing w:after="0" w:line="480" w:lineRule="auto"/>
        <w:ind w:left="720" w:hanging="720"/>
        <w:contextualSpacing/>
        <w:rPr>
          <w:rFonts w:ascii="Times New Roman" w:hAnsi="Times New Roman" w:cs="Times New Roman"/>
          <w:color w:val="000000"/>
          <w:sz w:val="24"/>
          <w:szCs w:val="24"/>
        </w:rPr>
      </w:pPr>
      <w:r w:rsidRPr="00E201C4">
        <w:rPr>
          <w:rFonts w:ascii="Times New Roman" w:hAnsi="Times New Roman" w:cs="Times New Roman"/>
          <w:color w:val="000000"/>
          <w:sz w:val="24"/>
          <w:szCs w:val="24"/>
        </w:rPr>
        <w:t>Dear, G. E., Thomson, D. M., &amp; Hills, A.</w:t>
      </w:r>
      <w:r>
        <w:rPr>
          <w:rFonts w:ascii="Times New Roman" w:hAnsi="Times New Roman" w:cs="Times New Roman"/>
          <w:color w:val="000000"/>
          <w:sz w:val="24"/>
          <w:szCs w:val="24"/>
        </w:rPr>
        <w:t xml:space="preserve"> M. (2000). Self-harm in prison</w:t>
      </w:r>
      <w:r w:rsidRPr="00E201C4">
        <w:rPr>
          <w:rFonts w:ascii="Times New Roman" w:hAnsi="Times New Roman" w:cs="Times New Roman"/>
          <w:color w:val="000000"/>
          <w:sz w:val="24"/>
          <w:szCs w:val="24"/>
        </w:rPr>
        <w:t xml:space="preserve">: manipulators can also be suicide attempters. </w:t>
      </w:r>
      <w:r w:rsidRPr="00E201C4">
        <w:rPr>
          <w:rFonts w:ascii="Times New Roman" w:hAnsi="Times New Roman" w:cs="Times New Roman"/>
          <w:i/>
          <w:color w:val="000000"/>
          <w:sz w:val="24"/>
          <w:szCs w:val="24"/>
        </w:rPr>
        <w:t>Criminal Justice and Behavior. 27</w:t>
      </w:r>
      <w:r>
        <w:rPr>
          <w:rFonts w:ascii="Times New Roman" w:hAnsi="Times New Roman" w:cs="Times New Roman"/>
          <w:color w:val="000000"/>
          <w:sz w:val="24"/>
          <w:szCs w:val="24"/>
        </w:rPr>
        <w:t xml:space="preserve"> (2), 160-175.</w:t>
      </w:r>
    </w:p>
    <w:p w14:paraId="71F5BC68" w14:textId="79E8360B" w:rsidR="002315F1" w:rsidRPr="002A1334" w:rsidRDefault="002315F1" w:rsidP="00F93D90">
      <w:pPr>
        <w:autoSpaceDE w:val="0"/>
        <w:autoSpaceDN w:val="0"/>
        <w:adjustRightInd w:val="0"/>
        <w:spacing w:after="0" w:line="480" w:lineRule="auto"/>
        <w:ind w:left="720" w:hanging="720"/>
        <w:contextualSpacing/>
        <w:rPr>
          <w:rFonts w:ascii="Times New Roman" w:hAnsi="Times New Roman" w:cs="Times New Roman"/>
          <w:i/>
          <w:color w:val="000000"/>
          <w:sz w:val="24"/>
          <w:szCs w:val="24"/>
        </w:rPr>
      </w:pPr>
      <w:r w:rsidRPr="002A1334">
        <w:rPr>
          <w:rFonts w:ascii="Times New Roman" w:hAnsi="Times New Roman" w:cs="Times New Roman"/>
          <w:color w:val="000000"/>
          <w:sz w:val="24"/>
          <w:szCs w:val="24"/>
        </w:rPr>
        <w:t xml:space="preserve">Frischholz, E. J., Braun, B. G., Sachs, R. G., &amp; Hopkins, L (1990) The Dissociative Experiences Scale: Further replication and validation. </w:t>
      </w:r>
      <w:r w:rsidRPr="002A1334">
        <w:rPr>
          <w:rFonts w:ascii="Times New Roman" w:hAnsi="Times New Roman" w:cs="Times New Roman"/>
          <w:i/>
          <w:color w:val="000000"/>
          <w:sz w:val="24"/>
          <w:szCs w:val="24"/>
        </w:rPr>
        <w:t xml:space="preserve">Dissociation Progress in the Dissociative Disorders, 3 </w:t>
      </w:r>
      <w:r w:rsidRPr="002A1334">
        <w:rPr>
          <w:rFonts w:ascii="Times New Roman" w:hAnsi="Times New Roman" w:cs="Times New Roman"/>
          <w:color w:val="000000"/>
          <w:sz w:val="24"/>
          <w:szCs w:val="24"/>
        </w:rPr>
        <w:t>(3), 151-153</w:t>
      </w:r>
      <w:r w:rsidRPr="002A1334">
        <w:rPr>
          <w:rFonts w:ascii="Times New Roman" w:hAnsi="Times New Roman" w:cs="Times New Roman"/>
          <w:i/>
          <w:color w:val="000000"/>
          <w:sz w:val="24"/>
          <w:szCs w:val="24"/>
        </w:rPr>
        <w:t>.</w:t>
      </w:r>
    </w:p>
    <w:p w14:paraId="6482C4DF" w14:textId="2E1B8544"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Gaher, R. M., Hofman, N. L., Simons, J. S &amp; Hunsaker, R. (2013). Emotion Regulation Deficits as Mediators Between Trauma Exposure and Borderline Symptoms. </w:t>
      </w:r>
      <w:r w:rsidRPr="002A1334">
        <w:rPr>
          <w:rFonts w:ascii="Times New Roman" w:hAnsi="Times New Roman" w:cs="Times New Roman"/>
          <w:i/>
          <w:sz w:val="24"/>
          <w:szCs w:val="24"/>
        </w:rPr>
        <w:t>Cognitive Therapy and Research, 37</w:t>
      </w:r>
      <w:r w:rsidR="002D35D2">
        <w:rPr>
          <w:rFonts w:ascii="Times New Roman" w:hAnsi="Times New Roman" w:cs="Times New Roman"/>
          <w:sz w:val="24"/>
          <w:szCs w:val="24"/>
        </w:rPr>
        <w:t xml:space="preserve"> (3), </w:t>
      </w:r>
      <w:r w:rsidRPr="002A1334">
        <w:rPr>
          <w:rFonts w:ascii="Times New Roman" w:hAnsi="Times New Roman" w:cs="Times New Roman"/>
          <w:sz w:val="24"/>
          <w:szCs w:val="24"/>
        </w:rPr>
        <w:t xml:space="preserve">466-475. </w:t>
      </w:r>
    </w:p>
    <w:p w14:paraId="0B264CDA"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Gordon, K. H., Simonich, H., Wonderlich, S., Dhankikar, S., Crosby, R. D., Cao, L. … Engel, S. G. (2015). Emotion Dysregulation and Affective Intensity Mediate the Relationship between Childhood Abuse and Suicide-related Behaviours among Women with Bulimia Nervosa. </w:t>
      </w:r>
      <w:r w:rsidRPr="002A1334">
        <w:rPr>
          <w:rFonts w:ascii="Times New Roman" w:hAnsi="Times New Roman" w:cs="Times New Roman"/>
          <w:i/>
          <w:sz w:val="24"/>
          <w:szCs w:val="24"/>
        </w:rPr>
        <w:t>Suicide and Life-Threatening Behaviour</w:t>
      </w:r>
      <w:r w:rsidRPr="002A1334">
        <w:rPr>
          <w:rFonts w:ascii="Times New Roman" w:hAnsi="Times New Roman" w:cs="Times New Roman"/>
          <w:sz w:val="24"/>
          <w:szCs w:val="24"/>
        </w:rPr>
        <w:t>. DOI: 10.1111/sltb.12172.</w:t>
      </w:r>
    </w:p>
    <w:p w14:paraId="0886F6CB" w14:textId="7EA80AF3" w:rsidR="006A7205" w:rsidRPr="002A1334" w:rsidRDefault="006A7205" w:rsidP="006A7205">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noProof/>
          <w:color w:val="000000"/>
          <w:sz w:val="24"/>
          <w:szCs w:val="24"/>
        </w:rPr>
        <w:t xml:space="preserve">Gratz, K. L., &amp; Roemer, L. (2004). Multidimensional assessment of emotion regulation and dysregulation: Development, factor structure, and initial validation of the difficulties in emotion regulation scale. </w:t>
      </w:r>
      <w:r w:rsidRPr="002A1334">
        <w:rPr>
          <w:rFonts w:ascii="Times New Roman" w:hAnsi="Times New Roman" w:cs="Times New Roman"/>
          <w:i/>
          <w:iCs/>
          <w:noProof/>
          <w:color w:val="000000"/>
          <w:sz w:val="24"/>
          <w:szCs w:val="24"/>
        </w:rPr>
        <w:t xml:space="preserve">Journal of Psychopathology and Behavioural Assessment, </w:t>
      </w:r>
      <w:r w:rsidR="002D35D2">
        <w:rPr>
          <w:rFonts w:ascii="Times New Roman" w:hAnsi="Times New Roman" w:cs="Times New Roman"/>
          <w:i/>
          <w:noProof/>
          <w:color w:val="000000"/>
          <w:sz w:val="24"/>
          <w:szCs w:val="24"/>
        </w:rPr>
        <w:t>26</w:t>
      </w:r>
      <w:r w:rsidRPr="002A1334">
        <w:rPr>
          <w:rFonts w:ascii="Times New Roman" w:hAnsi="Times New Roman" w:cs="Times New Roman"/>
          <w:i/>
          <w:noProof/>
          <w:color w:val="000000"/>
          <w:sz w:val="24"/>
          <w:szCs w:val="24"/>
        </w:rPr>
        <w:t xml:space="preserve"> </w:t>
      </w:r>
      <w:r w:rsidR="002D35D2" w:rsidRPr="002D35D2">
        <w:rPr>
          <w:rFonts w:ascii="Times New Roman" w:hAnsi="Times New Roman" w:cs="Times New Roman"/>
          <w:noProof/>
          <w:color w:val="000000"/>
          <w:sz w:val="24"/>
          <w:szCs w:val="24"/>
        </w:rPr>
        <w:t>(1),</w:t>
      </w:r>
      <w:r w:rsidR="002D35D2">
        <w:rPr>
          <w:rFonts w:ascii="Times New Roman" w:hAnsi="Times New Roman" w:cs="Times New Roman"/>
          <w:i/>
          <w:noProof/>
          <w:color w:val="000000"/>
          <w:sz w:val="24"/>
          <w:szCs w:val="24"/>
        </w:rPr>
        <w:t xml:space="preserve"> </w:t>
      </w:r>
      <w:r w:rsidRPr="002A1334">
        <w:rPr>
          <w:rFonts w:ascii="Times New Roman" w:hAnsi="Times New Roman" w:cs="Times New Roman"/>
          <w:noProof/>
          <w:color w:val="000000"/>
          <w:sz w:val="24"/>
          <w:szCs w:val="24"/>
        </w:rPr>
        <w:t>41-54.</w:t>
      </w:r>
    </w:p>
    <w:p w14:paraId="69BAC1FA" w14:textId="77777777" w:rsidR="00832693"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Gratz, K. L., &amp; Tull, M. T. (2010). Emotion regulation as a mechanism of change in acceptance- and mindfulness-based treatments. In R. A. Baer (Ed.), </w:t>
      </w:r>
      <w:r w:rsidRPr="002A1334">
        <w:rPr>
          <w:rFonts w:ascii="Times New Roman" w:hAnsi="Times New Roman" w:cs="Times New Roman"/>
          <w:i/>
          <w:sz w:val="24"/>
          <w:szCs w:val="24"/>
        </w:rPr>
        <w:t xml:space="preserve">Assessing mindfulness and acceptance: Illuminating the processes of change. </w:t>
      </w:r>
      <w:r w:rsidRPr="002A1334">
        <w:rPr>
          <w:rFonts w:ascii="Times New Roman" w:hAnsi="Times New Roman" w:cs="Times New Roman"/>
          <w:sz w:val="24"/>
          <w:szCs w:val="24"/>
        </w:rPr>
        <w:t>Oakland, CA: New Harbinger Publications.</w:t>
      </w:r>
    </w:p>
    <w:p w14:paraId="46AA86CE" w14:textId="5D106BFE" w:rsidR="00E631AD"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Hawton, K., Linsell, L., Adeniji, T., Sariaslan, A. &amp; Fazel, S. (2014). Self-harm in prisons in England and Wales: an epidemiological study of prevalence, risk factors, clustering, and subsequent suicide. </w:t>
      </w:r>
      <w:r w:rsidRPr="002A1334">
        <w:rPr>
          <w:rFonts w:ascii="Times New Roman" w:hAnsi="Times New Roman" w:cs="Times New Roman"/>
          <w:i/>
          <w:sz w:val="24"/>
          <w:szCs w:val="24"/>
        </w:rPr>
        <w:t>Lancet, 383</w:t>
      </w:r>
      <w:r w:rsidR="002D35D2">
        <w:rPr>
          <w:rFonts w:ascii="Times New Roman" w:hAnsi="Times New Roman" w:cs="Times New Roman"/>
          <w:sz w:val="24"/>
          <w:szCs w:val="24"/>
        </w:rPr>
        <w:t xml:space="preserve"> (9923),</w:t>
      </w:r>
      <w:r w:rsidRPr="002A1334">
        <w:rPr>
          <w:rFonts w:ascii="Times New Roman" w:hAnsi="Times New Roman" w:cs="Times New Roman"/>
          <w:sz w:val="24"/>
          <w:szCs w:val="24"/>
        </w:rPr>
        <w:t xml:space="preserve"> 1147-54.</w:t>
      </w:r>
    </w:p>
    <w:p w14:paraId="29C63E63" w14:textId="5BC7357A" w:rsidR="00E631AD"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Hayes, A. F. (2013). </w:t>
      </w:r>
      <w:r w:rsidR="00E631AD" w:rsidRPr="002A1334">
        <w:rPr>
          <w:rFonts w:ascii="Times New Roman" w:hAnsi="Times New Roman" w:cs="Times New Roman"/>
          <w:color w:val="000000"/>
          <w:sz w:val="24"/>
          <w:szCs w:val="24"/>
        </w:rPr>
        <w:t>Introduction to Mediation, Moderation, and Conditional Process Analysis</w:t>
      </w:r>
      <w:r w:rsidR="00E631AD" w:rsidRPr="002A1334">
        <w:rPr>
          <w:rFonts w:ascii="Times New Roman" w:hAnsi="Times New Roman" w:cs="Times New Roman"/>
          <w:sz w:val="24"/>
          <w:szCs w:val="24"/>
        </w:rPr>
        <w:t xml:space="preserve">: </w:t>
      </w:r>
      <w:r w:rsidR="00E631AD" w:rsidRPr="002A1334">
        <w:rPr>
          <w:rFonts w:ascii="Times New Roman" w:hAnsi="Times New Roman" w:cs="Times New Roman"/>
          <w:color w:val="000000"/>
          <w:sz w:val="24"/>
          <w:szCs w:val="24"/>
        </w:rPr>
        <w:t>A Regression-Based Approach. New York: Guilford Press.</w:t>
      </w:r>
    </w:p>
    <w:p w14:paraId="3883A4E0" w14:textId="77777777" w:rsidR="00D2084B" w:rsidRPr="002A1334" w:rsidRDefault="0094106C" w:rsidP="00D2084B">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HM Inspectorate of Prisons (2007). </w:t>
      </w:r>
      <w:r w:rsidRPr="002A1334">
        <w:rPr>
          <w:rFonts w:ascii="Times New Roman" w:hAnsi="Times New Roman" w:cs="Times New Roman"/>
          <w:i/>
          <w:sz w:val="24"/>
          <w:szCs w:val="24"/>
        </w:rPr>
        <w:t>The mental health of prisoners. A thematic review of the care and support of prisoners with mental health needs.</w:t>
      </w:r>
      <w:r w:rsidRPr="002A1334">
        <w:rPr>
          <w:rFonts w:ascii="Times New Roman" w:hAnsi="Times New Roman" w:cs="Times New Roman"/>
          <w:sz w:val="24"/>
          <w:szCs w:val="24"/>
        </w:rPr>
        <w:t xml:space="preserve"> London: HM Inspectorate of Prisons.</w:t>
      </w:r>
    </w:p>
    <w:p w14:paraId="1397E220" w14:textId="750E3158" w:rsidR="00D2084B" w:rsidRPr="002A1334" w:rsidRDefault="00D2084B" w:rsidP="00D2084B">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Home O</w:t>
      </w:r>
      <w:r w:rsidR="00EE15E3" w:rsidRPr="002A1334">
        <w:rPr>
          <w:rFonts w:ascii="Times New Roman" w:hAnsi="Times New Roman" w:cs="Times New Roman"/>
          <w:sz w:val="24"/>
          <w:szCs w:val="24"/>
        </w:rPr>
        <w:t xml:space="preserve">ffice (2007). </w:t>
      </w:r>
      <w:r w:rsidRPr="002A1334">
        <w:rPr>
          <w:rFonts w:ascii="Times New Roman" w:hAnsi="Times New Roman" w:cs="Times New Roman"/>
          <w:i/>
          <w:sz w:val="24"/>
          <w:szCs w:val="24"/>
        </w:rPr>
        <w:t>A report by Baroness Jean Corston of a Review of Women with Particular Vulnerabilities in the Criminal Justice System</w:t>
      </w:r>
      <w:r w:rsidRPr="002A1334">
        <w:rPr>
          <w:rFonts w:ascii="Times New Roman" w:hAnsi="Times New Roman" w:cs="Times New Roman"/>
          <w:sz w:val="24"/>
          <w:szCs w:val="24"/>
        </w:rPr>
        <w:t>. Home Office; London.</w:t>
      </w:r>
    </w:p>
    <w:p w14:paraId="466A8B41" w14:textId="6A97D688" w:rsidR="00E631AD" w:rsidRPr="002A1334" w:rsidRDefault="002315F1"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Howard League</w:t>
      </w:r>
      <w:r w:rsidR="00E631AD" w:rsidRPr="002A1334">
        <w:rPr>
          <w:rFonts w:ascii="Times New Roman" w:hAnsi="Times New Roman" w:cs="Times New Roman"/>
          <w:sz w:val="24"/>
          <w:szCs w:val="24"/>
        </w:rPr>
        <w:t>.</w:t>
      </w:r>
      <w:r w:rsidRPr="002A1334">
        <w:rPr>
          <w:rFonts w:ascii="Times New Roman" w:hAnsi="Times New Roman" w:cs="Times New Roman"/>
          <w:sz w:val="24"/>
          <w:szCs w:val="24"/>
        </w:rPr>
        <w:t xml:space="preserve"> (2015, January 22).</w:t>
      </w:r>
      <w:r w:rsidR="00E631AD" w:rsidRPr="002A1334">
        <w:rPr>
          <w:rFonts w:ascii="Times New Roman" w:hAnsi="Times New Roman" w:cs="Times New Roman"/>
          <w:sz w:val="24"/>
          <w:szCs w:val="24"/>
        </w:rPr>
        <w:t xml:space="preserve"> Suicide in Prison. Retrieved from: </w:t>
      </w:r>
      <w:hyperlink r:id="rId8" w:history="1">
        <w:r w:rsidR="00E631AD" w:rsidRPr="002A1334">
          <w:rPr>
            <w:rStyle w:val="Hyperlink"/>
            <w:rFonts w:ascii="Times New Roman" w:hAnsi="Times New Roman" w:cs="Times New Roman"/>
            <w:sz w:val="24"/>
            <w:szCs w:val="24"/>
          </w:rPr>
          <w:t>http://www.howardleague.org/suicide-in-prison</w:t>
        </w:r>
      </w:hyperlink>
      <w:r w:rsidR="00E631AD" w:rsidRPr="002A1334">
        <w:rPr>
          <w:rFonts w:ascii="Times New Roman" w:hAnsi="Times New Roman" w:cs="Times New Roman"/>
          <w:sz w:val="24"/>
          <w:szCs w:val="24"/>
        </w:rPr>
        <w:t>.</w:t>
      </w:r>
    </w:p>
    <w:p w14:paraId="4E8E9E8B" w14:textId="0491D648" w:rsidR="00A67717" w:rsidRPr="002A1334" w:rsidRDefault="00A67717"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Johnson, K. A. &amp; Lynch, S. M.</w:t>
      </w:r>
      <w:r w:rsidR="002315F1" w:rsidRPr="002A1334">
        <w:rPr>
          <w:rFonts w:ascii="Times New Roman" w:hAnsi="Times New Roman" w:cs="Times New Roman"/>
          <w:sz w:val="24"/>
          <w:szCs w:val="24"/>
        </w:rPr>
        <w:t xml:space="preserve"> (2013).</w:t>
      </w:r>
      <w:r w:rsidR="00E631AD" w:rsidRPr="002A1334">
        <w:t xml:space="preserve"> </w:t>
      </w:r>
      <w:r w:rsidR="00E631AD" w:rsidRPr="002A1334">
        <w:rPr>
          <w:rFonts w:ascii="Times New Roman" w:hAnsi="Times New Roman" w:cs="Times New Roman"/>
          <w:sz w:val="24"/>
          <w:szCs w:val="24"/>
        </w:rPr>
        <w:t xml:space="preserve">Predictors of maladaptive coping in incarcerated women who are survivors </w:t>
      </w:r>
      <w:r w:rsidR="002315F1" w:rsidRPr="002A1334">
        <w:rPr>
          <w:rFonts w:ascii="Times New Roman" w:hAnsi="Times New Roman" w:cs="Times New Roman"/>
          <w:sz w:val="24"/>
          <w:szCs w:val="24"/>
        </w:rPr>
        <w:t xml:space="preserve">of childhood sexual abuse. </w:t>
      </w:r>
      <w:r w:rsidR="002315F1" w:rsidRPr="002A1334">
        <w:rPr>
          <w:rFonts w:ascii="Times New Roman" w:hAnsi="Times New Roman" w:cs="Times New Roman"/>
          <w:i/>
          <w:sz w:val="24"/>
          <w:szCs w:val="24"/>
        </w:rPr>
        <w:t>Journal of Family Violence, 28</w:t>
      </w:r>
      <w:r w:rsidR="002D35D2">
        <w:rPr>
          <w:rFonts w:ascii="Times New Roman" w:hAnsi="Times New Roman" w:cs="Times New Roman"/>
          <w:sz w:val="24"/>
          <w:szCs w:val="24"/>
        </w:rPr>
        <w:t xml:space="preserve"> (1), </w:t>
      </w:r>
      <w:r w:rsidR="00E631AD" w:rsidRPr="002A1334">
        <w:rPr>
          <w:rFonts w:ascii="Times New Roman" w:hAnsi="Times New Roman" w:cs="Times New Roman"/>
          <w:sz w:val="24"/>
          <w:szCs w:val="24"/>
        </w:rPr>
        <w:t>43-52.</w:t>
      </w:r>
    </w:p>
    <w:p w14:paraId="50CA5EFB" w14:textId="19AA7353"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Kenning, C., Cooper, J., Short, V., Shaw, J., Abel, K. &amp; Chew-Graham, C. (2006). Prison staff and women prisoner’s views on self-harm; their implications for service delivery and development: A qualitative study. </w:t>
      </w:r>
      <w:r w:rsidRPr="002A1334">
        <w:rPr>
          <w:rFonts w:ascii="Times New Roman" w:hAnsi="Times New Roman" w:cs="Times New Roman"/>
          <w:i/>
          <w:sz w:val="24"/>
          <w:szCs w:val="24"/>
        </w:rPr>
        <w:t>Criminal Behaviour and Mental Health, 20</w:t>
      </w:r>
      <w:r w:rsidR="002D35D2">
        <w:rPr>
          <w:rFonts w:ascii="Times New Roman" w:hAnsi="Times New Roman" w:cs="Times New Roman"/>
          <w:sz w:val="24"/>
          <w:szCs w:val="24"/>
        </w:rPr>
        <w:t xml:space="preserve"> (4), </w:t>
      </w:r>
      <w:r w:rsidRPr="002A1334">
        <w:rPr>
          <w:rFonts w:ascii="Times New Roman" w:hAnsi="Times New Roman" w:cs="Times New Roman"/>
          <w:sz w:val="24"/>
          <w:szCs w:val="24"/>
        </w:rPr>
        <w:t>274-284.</w:t>
      </w:r>
    </w:p>
    <w:p w14:paraId="740BAD31" w14:textId="7C1F3142"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Klonsky, E. D. (2007). The functions of deliberate self-injury: A review of the evidence. </w:t>
      </w:r>
      <w:r w:rsidRPr="002A1334">
        <w:rPr>
          <w:rFonts w:ascii="Times New Roman" w:hAnsi="Times New Roman" w:cs="Times New Roman"/>
          <w:i/>
          <w:sz w:val="24"/>
          <w:szCs w:val="24"/>
        </w:rPr>
        <w:t>Clinical Psychology Review, 27</w:t>
      </w:r>
      <w:r w:rsidR="002D35D2">
        <w:rPr>
          <w:rFonts w:ascii="Times New Roman" w:hAnsi="Times New Roman" w:cs="Times New Roman"/>
          <w:sz w:val="24"/>
          <w:szCs w:val="24"/>
        </w:rPr>
        <w:t xml:space="preserve"> (2),</w:t>
      </w:r>
      <w:r w:rsidRPr="002A1334">
        <w:rPr>
          <w:rFonts w:ascii="Times New Roman" w:hAnsi="Times New Roman" w:cs="Times New Roman"/>
          <w:sz w:val="24"/>
          <w:szCs w:val="24"/>
        </w:rPr>
        <w:t xml:space="preserve"> 226–239.</w:t>
      </w:r>
    </w:p>
    <w:p w14:paraId="7F00241D" w14:textId="6E434D75"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Klonsky, E. D., &amp; Moyer, A. (2008). Childhood sexual abuse and nonsuicidal self-injury: Meta-analysis. </w:t>
      </w:r>
      <w:r w:rsidRPr="002A1334">
        <w:rPr>
          <w:rFonts w:ascii="Times New Roman" w:hAnsi="Times New Roman" w:cs="Times New Roman"/>
          <w:i/>
          <w:sz w:val="24"/>
          <w:szCs w:val="24"/>
        </w:rPr>
        <w:t>British Journal of Psychiatry, 192</w:t>
      </w:r>
      <w:r w:rsidR="002D35D2">
        <w:rPr>
          <w:rFonts w:ascii="Times New Roman" w:hAnsi="Times New Roman" w:cs="Times New Roman"/>
          <w:sz w:val="24"/>
          <w:szCs w:val="24"/>
        </w:rPr>
        <w:t xml:space="preserve"> (3), </w:t>
      </w:r>
      <w:r w:rsidRPr="002A1334">
        <w:rPr>
          <w:rFonts w:ascii="Times New Roman" w:hAnsi="Times New Roman" w:cs="Times New Roman"/>
          <w:sz w:val="24"/>
          <w:szCs w:val="24"/>
        </w:rPr>
        <w:t>166–170.</w:t>
      </w:r>
    </w:p>
    <w:p w14:paraId="2E9B7E69"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Komarovskaya, I. A., Loper, A. B., Warren, J. &amp; Jackson, S. (2011).</w:t>
      </w:r>
      <w:r w:rsidRPr="002A1334">
        <w:t xml:space="preserve"> </w:t>
      </w:r>
      <w:r w:rsidRPr="002A1334">
        <w:rPr>
          <w:rFonts w:ascii="Times New Roman" w:hAnsi="Times New Roman" w:cs="Times New Roman"/>
          <w:sz w:val="24"/>
          <w:szCs w:val="24"/>
        </w:rPr>
        <w:t xml:space="preserve">Exploring gender differences in trauma exposure and the emergence of symptoms of PTSD among incarcerated men and women. </w:t>
      </w:r>
      <w:r w:rsidRPr="002A1334">
        <w:rPr>
          <w:rFonts w:ascii="Times New Roman" w:hAnsi="Times New Roman" w:cs="Times New Roman"/>
          <w:i/>
          <w:sz w:val="24"/>
          <w:szCs w:val="24"/>
        </w:rPr>
        <w:t>The Journal of Forensic Psychiatry &amp; Psychology, 22</w:t>
      </w:r>
      <w:r w:rsidRPr="002A1334">
        <w:rPr>
          <w:rFonts w:ascii="Times New Roman" w:hAnsi="Times New Roman" w:cs="Times New Roman"/>
          <w:sz w:val="24"/>
          <w:szCs w:val="24"/>
        </w:rPr>
        <w:t xml:space="preserve"> (3), 395–410.</w:t>
      </w:r>
    </w:p>
    <w:p w14:paraId="1E4D5F82"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Lang, C. M. &amp; Sharma-Patel, K. (2011). The Relation Between Childhood Maltreatment and Self-Injury: A Review of the Literature on Conceptualization and Intervention. </w:t>
      </w:r>
      <w:r w:rsidRPr="002A1334">
        <w:rPr>
          <w:rFonts w:ascii="Times New Roman" w:hAnsi="Times New Roman" w:cs="Times New Roman"/>
          <w:i/>
          <w:sz w:val="24"/>
          <w:szCs w:val="24"/>
        </w:rPr>
        <w:t>Trauma, Violence and Abuse, 12</w:t>
      </w:r>
      <w:r w:rsidRPr="002A1334">
        <w:rPr>
          <w:rFonts w:ascii="Times New Roman" w:hAnsi="Times New Roman" w:cs="Times New Roman"/>
          <w:sz w:val="24"/>
          <w:szCs w:val="24"/>
        </w:rPr>
        <w:t xml:space="preserve"> (1), 23-37. </w:t>
      </w:r>
    </w:p>
    <w:p w14:paraId="1955BE25" w14:textId="736F008C"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Low, G., Jones, D., MacLeod, A. Power, Mick, &amp; Duggan, C. (2000). Childhood trauma, </w:t>
      </w:r>
      <w:r w:rsidR="000C72B5" w:rsidRPr="002A1334">
        <w:rPr>
          <w:rFonts w:ascii="Times New Roman" w:hAnsi="Times New Roman" w:cs="Times New Roman"/>
          <w:sz w:val="24"/>
          <w:szCs w:val="24"/>
        </w:rPr>
        <w:t>dissociation</w:t>
      </w:r>
      <w:r w:rsidRPr="002A1334">
        <w:rPr>
          <w:rFonts w:ascii="Times New Roman" w:hAnsi="Times New Roman" w:cs="Times New Roman"/>
          <w:sz w:val="24"/>
          <w:szCs w:val="24"/>
        </w:rPr>
        <w:t xml:space="preserve"> and self-harming behaviour</w:t>
      </w:r>
      <w:r w:rsidRPr="002A1334">
        <w:rPr>
          <w:rFonts w:ascii="Times New Roman" w:hAnsi="Times New Roman" w:cs="Times New Roman"/>
          <w:i/>
          <w:sz w:val="24"/>
          <w:szCs w:val="24"/>
        </w:rPr>
        <w:t>. British Journal of Medical Psychology, 73,</w:t>
      </w:r>
      <w:r w:rsidRPr="002A1334">
        <w:rPr>
          <w:rFonts w:ascii="Times New Roman" w:hAnsi="Times New Roman" w:cs="Times New Roman"/>
          <w:sz w:val="24"/>
          <w:szCs w:val="24"/>
        </w:rPr>
        <w:t xml:space="preserve"> 269-278.</w:t>
      </w:r>
    </w:p>
    <w:p w14:paraId="096C4299"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MacDonald, M. (2013). Women prisoners, mental health, violence and abuse. </w:t>
      </w:r>
      <w:r w:rsidRPr="002A1334">
        <w:rPr>
          <w:rFonts w:ascii="Times New Roman" w:hAnsi="Times New Roman" w:cs="Times New Roman"/>
          <w:i/>
          <w:sz w:val="24"/>
          <w:szCs w:val="24"/>
        </w:rPr>
        <w:t xml:space="preserve">International Journal of Law and Psychiatry, 36 </w:t>
      </w:r>
      <w:r w:rsidRPr="002A1334">
        <w:rPr>
          <w:rFonts w:ascii="Times New Roman" w:hAnsi="Times New Roman" w:cs="Times New Roman"/>
          <w:sz w:val="24"/>
          <w:szCs w:val="24"/>
        </w:rPr>
        <w:t>(3-4), 293-303.</w:t>
      </w:r>
    </w:p>
    <w:p w14:paraId="1943A10E"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Marzano, L. Fazel, S., Rivlin, A. &amp; Hawton, K. (2011). Near-lethal self-harm in women prisoners: contributing factors and psychological processes. </w:t>
      </w:r>
      <w:r w:rsidRPr="002A1334">
        <w:rPr>
          <w:rFonts w:ascii="Times New Roman" w:hAnsi="Times New Roman" w:cs="Times New Roman"/>
          <w:i/>
          <w:sz w:val="24"/>
          <w:szCs w:val="24"/>
        </w:rPr>
        <w:t>The Journal of Forensic Psychiatry and Psychology, 22</w:t>
      </w:r>
      <w:r w:rsidRPr="002A1334">
        <w:rPr>
          <w:rFonts w:ascii="Times New Roman" w:hAnsi="Times New Roman" w:cs="Times New Roman"/>
          <w:sz w:val="24"/>
          <w:szCs w:val="24"/>
        </w:rPr>
        <w:t xml:space="preserve"> (6), 863-884. </w:t>
      </w:r>
    </w:p>
    <w:p w14:paraId="60568DED" w14:textId="77777777" w:rsidR="00D2084B" w:rsidRPr="002A1334" w:rsidRDefault="0094106C" w:rsidP="00D2084B">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Nada-Raja, S. &amp; Skegg, K. (2011). Victimisation, Posttraumatic Stress Disorder Symptomatology, and later Nonsuicidal Self-Harm in a Birth Cohort. </w:t>
      </w:r>
      <w:r w:rsidRPr="002A1334">
        <w:rPr>
          <w:rFonts w:ascii="Times New Roman" w:hAnsi="Times New Roman" w:cs="Times New Roman"/>
          <w:i/>
          <w:sz w:val="24"/>
          <w:szCs w:val="24"/>
        </w:rPr>
        <w:t>Journal of Interpersonal Violence, 26</w:t>
      </w:r>
      <w:r w:rsidRPr="002A1334">
        <w:rPr>
          <w:rFonts w:ascii="Times New Roman" w:hAnsi="Times New Roman" w:cs="Times New Roman"/>
          <w:sz w:val="24"/>
          <w:szCs w:val="24"/>
        </w:rPr>
        <w:t xml:space="preserve"> (18), 3667-3681.</w:t>
      </w:r>
    </w:p>
    <w:p w14:paraId="42ECB951" w14:textId="738FAE29" w:rsidR="00D2084B" w:rsidRPr="002A1334" w:rsidRDefault="00D2084B" w:rsidP="00D2084B">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Nee, C., &amp; Farman, S. (2005). Female prisoners with borderline personality disorder: Some promising treatment developments. </w:t>
      </w:r>
      <w:r w:rsidRPr="002A1334">
        <w:rPr>
          <w:rFonts w:ascii="Times New Roman" w:hAnsi="Times New Roman" w:cs="Times New Roman"/>
          <w:i/>
          <w:sz w:val="24"/>
          <w:szCs w:val="24"/>
        </w:rPr>
        <w:t>Criminal Behaviour and Mental Health, 15</w:t>
      </w:r>
      <w:r w:rsidRPr="002A1334">
        <w:rPr>
          <w:rFonts w:ascii="Times New Roman" w:hAnsi="Times New Roman" w:cs="Times New Roman"/>
          <w:sz w:val="24"/>
          <w:szCs w:val="24"/>
        </w:rPr>
        <w:t>(1), 2-16.</w:t>
      </w:r>
    </w:p>
    <w:p w14:paraId="2ED90B1E" w14:textId="398B9355"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Noll, J. G., Horowitz, L. A., Bonano, G. A., Trickett, P. K., &amp; Putnam, F. W. Revictim</w:t>
      </w:r>
      <w:r w:rsidR="00073985">
        <w:rPr>
          <w:rFonts w:ascii="Times New Roman" w:hAnsi="Times New Roman" w:cs="Times New Roman"/>
          <w:sz w:val="24"/>
          <w:szCs w:val="24"/>
        </w:rPr>
        <w:t>is</w:t>
      </w:r>
      <w:r w:rsidRPr="002A1334">
        <w:rPr>
          <w:rFonts w:ascii="Times New Roman" w:hAnsi="Times New Roman" w:cs="Times New Roman"/>
          <w:sz w:val="24"/>
          <w:szCs w:val="24"/>
        </w:rPr>
        <w:t>ation and Self-Harm in Females Who Experienced Childhood Sex Abuse</w:t>
      </w:r>
      <w:r w:rsidR="001A6A90" w:rsidRPr="002A1334">
        <w:rPr>
          <w:rFonts w:ascii="Times New Roman" w:hAnsi="Times New Roman" w:cs="Times New Roman"/>
          <w:sz w:val="24"/>
          <w:szCs w:val="24"/>
        </w:rPr>
        <w:t>.</w:t>
      </w:r>
      <w:r w:rsidR="001A6A90" w:rsidRPr="002A1334">
        <w:rPr>
          <w:rFonts w:ascii="Times New Roman" w:hAnsi="Times New Roman" w:cs="Times New Roman"/>
          <w:i/>
          <w:sz w:val="24"/>
          <w:szCs w:val="24"/>
        </w:rPr>
        <w:t xml:space="preserve"> Journal of Interpersonal Violence,</w:t>
      </w:r>
      <w:r w:rsidRPr="002A1334">
        <w:rPr>
          <w:rFonts w:ascii="Times New Roman" w:hAnsi="Times New Roman" w:cs="Times New Roman"/>
          <w:i/>
          <w:sz w:val="24"/>
          <w:szCs w:val="24"/>
        </w:rPr>
        <w:t xml:space="preserve"> 18 (</w:t>
      </w:r>
      <w:r w:rsidRPr="002A1334">
        <w:rPr>
          <w:rFonts w:ascii="Times New Roman" w:hAnsi="Times New Roman" w:cs="Times New Roman"/>
          <w:sz w:val="24"/>
          <w:szCs w:val="24"/>
        </w:rPr>
        <w:t>12), 1452-1471.</w:t>
      </w:r>
    </w:p>
    <w:p w14:paraId="39F86E68" w14:textId="59C6C54A"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Rodriguez- Srednecki, O. (2001). Childhood Sexual Abuse, </w:t>
      </w:r>
      <w:r w:rsidR="00073985" w:rsidRPr="002A1334">
        <w:rPr>
          <w:rFonts w:ascii="Times New Roman" w:hAnsi="Times New Roman" w:cs="Times New Roman"/>
          <w:sz w:val="24"/>
          <w:szCs w:val="24"/>
        </w:rPr>
        <w:t>Dissociation</w:t>
      </w:r>
      <w:r w:rsidRPr="002A1334">
        <w:rPr>
          <w:rFonts w:ascii="Times New Roman" w:hAnsi="Times New Roman" w:cs="Times New Roman"/>
          <w:sz w:val="24"/>
          <w:szCs w:val="24"/>
        </w:rPr>
        <w:t xml:space="preserve">, and Adult Self- Destructive Behaviour. </w:t>
      </w:r>
      <w:r w:rsidRPr="002A1334">
        <w:rPr>
          <w:rFonts w:ascii="Times New Roman" w:hAnsi="Times New Roman" w:cs="Times New Roman"/>
          <w:i/>
          <w:sz w:val="24"/>
          <w:szCs w:val="24"/>
        </w:rPr>
        <w:t>Journal of Child Sex Abuse, 10</w:t>
      </w:r>
      <w:r w:rsidRPr="002A1334">
        <w:rPr>
          <w:rFonts w:ascii="Times New Roman" w:hAnsi="Times New Roman" w:cs="Times New Roman"/>
          <w:sz w:val="24"/>
          <w:szCs w:val="24"/>
        </w:rPr>
        <w:t xml:space="preserve"> (3), 75-90.</w:t>
      </w:r>
    </w:p>
    <w:p w14:paraId="0AB06912"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Roe-Sepowitz, D. (2007). Characteristics and predictors of self-mutilation: a study of incarcerated women. </w:t>
      </w:r>
      <w:r w:rsidRPr="002A1334">
        <w:rPr>
          <w:rFonts w:ascii="Times New Roman" w:hAnsi="Times New Roman" w:cs="Times New Roman"/>
          <w:i/>
          <w:sz w:val="24"/>
          <w:szCs w:val="24"/>
        </w:rPr>
        <w:t>Criminal Behaviour and Mental Health, 17</w:t>
      </w:r>
      <w:r w:rsidRPr="002A1334">
        <w:rPr>
          <w:rFonts w:ascii="Times New Roman" w:hAnsi="Times New Roman" w:cs="Times New Roman"/>
          <w:sz w:val="24"/>
          <w:szCs w:val="24"/>
        </w:rPr>
        <w:t xml:space="preserve"> (5), 312–321.</w:t>
      </w:r>
    </w:p>
    <w:p w14:paraId="2CBB907C" w14:textId="77777777" w:rsidR="0094106C" w:rsidRPr="002A1334" w:rsidRDefault="0094106C" w:rsidP="00F93D90">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Royal College of Psychiatrists (2010). </w:t>
      </w:r>
      <w:r w:rsidRPr="002A1334">
        <w:rPr>
          <w:rFonts w:ascii="Times New Roman" w:hAnsi="Times New Roman" w:cs="Times New Roman"/>
          <w:i/>
          <w:sz w:val="24"/>
          <w:szCs w:val="24"/>
        </w:rPr>
        <w:t>Self-harm, suicide and risk: helping people who self-harm. Final report of a working group</w:t>
      </w:r>
      <w:r w:rsidRPr="002A1334">
        <w:rPr>
          <w:rFonts w:ascii="Times New Roman" w:hAnsi="Times New Roman" w:cs="Times New Roman"/>
          <w:sz w:val="24"/>
          <w:szCs w:val="24"/>
        </w:rPr>
        <w:t>. London: RCIP.</w:t>
      </w:r>
    </w:p>
    <w:p w14:paraId="66A0211F" w14:textId="77777777" w:rsidR="00D2084B" w:rsidRPr="002A1334" w:rsidRDefault="00A67717" w:rsidP="00D2084B">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Schnell</w:t>
      </w:r>
      <w:r w:rsidR="000C72B5" w:rsidRPr="002A1334">
        <w:rPr>
          <w:rFonts w:ascii="Times New Roman" w:hAnsi="Times New Roman" w:cs="Times New Roman"/>
          <w:sz w:val="24"/>
          <w:szCs w:val="24"/>
        </w:rPr>
        <w:t xml:space="preserve">, </w:t>
      </w:r>
      <w:r w:rsidR="00E631AD" w:rsidRPr="002A1334">
        <w:rPr>
          <w:rFonts w:ascii="Times New Roman" w:hAnsi="Times New Roman" w:cs="Times New Roman"/>
          <w:sz w:val="24"/>
          <w:szCs w:val="24"/>
        </w:rPr>
        <w:t>K</w:t>
      </w:r>
      <w:r w:rsidR="000C72B5" w:rsidRPr="002A1334">
        <w:rPr>
          <w:rFonts w:ascii="Times New Roman" w:hAnsi="Times New Roman" w:cs="Times New Roman"/>
          <w:sz w:val="24"/>
          <w:szCs w:val="24"/>
        </w:rPr>
        <w:t>.</w:t>
      </w:r>
      <w:r w:rsidR="00E631AD" w:rsidRPr="002A1334">
        <w:rPr>
          <w:rFonts w:ascii="Times New Roman" w:hAnsi="Times New Roman" w:cs="Times New Roman"/>
          <w:sz w:val="24"/>
          <w:szCs w:val="24"/>
        </w:rPr>
        <w:t xml:space="preserve">, </w:t>
      </w:r>
      <w:r w:rsidR="000C72B5" w:rsidRPr="002A1334">
        <w:rPr>
          <w:rFonts w:ascii="Times New Roman" w:hAnsi="Times New Roman" w:cs="Times New Roman"/>
          <w:sz w:val="24"/>
          <w:szCs w:val="24"/>
        </w:rPr>
        <w:t>&amp; Herpertz, S. C. (2007)</w:t>
      </w:r>
      <w:r w:rsidR="00E631AD" w:rsidRPr="002A1334">
        <w:rPr>
          <w:rFonts w:ascii="Times New Roman" w:hAnsi="Times New Roman" w:cs="Times New Roman"/>
          <w:sz w:val="24"/>
          <w:szCs w:val="24"/>
        </w:rPr>
        <w:t>. Effects of dialectic-behavioral-therapy on the neural correlates of affective hyperarousal in borderline personality disorder</w:t>
      </w:r>
      <w:r w:rsidR="000C72B5" w:rsidRPr="002A1334">
        <w:rPr>
          <w:rFonts w:ascii="Times New Roman" w:hAnsi="Times New Roman" w:cs="Times New Roman"/>
          <w:sz w:val="24"/>
          <w:szCs w:val="24"/>
        </w:rPr>
        <w:t>.</w:t>
      </w:r>
      <w:r w:rsidR="00E631AD" w:rsidRPr="002A1334">
        <w:rPr>
          <w:rFonts w:ascii="Times New Roman" w:hAnsi="Times New Roman" w:cs="Times New Roman"/>
          <w:sz w:val="24"/>
          <w:szCs w:val="24"/>
        </w:rPr>
        <w:t xml:space="preserve"> </w:t>
      </w:r>
      <w:r w:rsidR="00E631AD" w:rsidRPr="002A1334">
        <w:rPr>
          <w:rFonts w:ascii="Times New Roman" w:hAnsi="Times New Roman" w:cs="Times New Roman"/>
          <w:i/>
          <w:sz w:val="24"/>
          <w:szCs w:val="24"/>
        </w:rPr>
        <w:t>J</w:t>
      </w:r>
      <w:r w:rsidR="000C72B5" w:rsidRPr="002A1334">
        <w:rPr>
          <w:rFonts w:ascii="Times New Roman" w:hAnsi="Times New Roman" w:cs="Times New Roman"/>
          <w:i/>
          <w:sz w:val="24"/>
          <w:szCs w:val="24"/>
        </w:rPr>
        <w:t>ournal of Psychiatric Research,</w:t>
      </w:r>
      <w:r w:rsidR="00E631AD" w:rsidRPr="002A1334">
        <w:rPr>
          <w:rFonts w:ascii="Times New Roman" w:hAnsi="Times New Roman" w:cs="Times New Roman"/>
          <w:i/>
          <w:sz w:val="24"/>
          <w:szCs w:val="24"/>
        </w:rPr>
        <w:t xml:space="preserve"> 41</w:t>
      </w:r>
      <w:r w:rsidR="00E631AD" w:rsidRPr="002A1334">
        <w:rPr>
          <w:rFonts w:ascii="Times New Roman" w:hAnsi="Times New Roman" w:cs="Times New Roman"/>
          <w:sz w:val="24"/>
          <w:szCs w:val="24"/>
        </w:rPr>
        <w:t>(10)</w:t>
      </w:r>
      <w:r w:rsidR="000C72B5" w:rsidRPr="002A1334">
        <w:rPr>
          <w:rFonts w:ascii="Times New Roman" w:hAnsi="Times New Roman" w:cs="Times New Roman"/>
          <w:sz w:val="24"/>
          <w:szCs w:val="24"/>
        </w:rPr>
        <w:t>,</w:t>
      </w:r>
      <w:r w:rsidR="00E631AD" w:rsidRPr="002A1334">
        <w:rPr>
          <w:rFonts w:ascii="Times New Roman" w:hAnsi="Times New Roman" w:cs="Times New Roman"/>
          <w:sz w:val="24"/>
          <w:szCs w:val="24"/>
        </w:rPr>
        <w:t xml:space="preserve"> 837–847.</w:t>
      </w:r>
    </w:p>
    <w:p w14:paraId="6BA33DFB" w14:textId="11B24801" w:rsidR="00D2084B" w:rsidRPr="002A1334" w:rsidRDefault="00D2084B" w:rsidP="00D2084B">
      <w:pPr>
        <w:spacing w:line="480" w:lineRule="auto"/>
        <w:ind w:left="720" w:hanging="720"/>
        <w:contextualSpacing/>
        <w:rPr>
          <w:rFonts w:ascii="Times New Roman" w:hAnsi="Times New Roman" w:cs="Times New Roman"/>
          <w:sz w:val="24"/>
          <w:szCs w:val="24"/>
        </w:rPr>
      </w:pPr>
      <w:r w:rsidRPr="002A1334">
        <w:rPr>
          <w:rFonts w:ascii="Times New Roman" w:hAnsi="Times New Roman" w:cs="Times New Roman"/>
          <w:sz w:val="24"/>
          <w:szCs w:val="24"/>
        </w:rPr>
        <w:t xml:space="preserve">Scottish Commission on Women Offenders. (2012). </w:t>
      </w:r>
      <w:r w:rsidRPr="002A1334">
        <w:rPr>
          <w:rFonts w:ascii="Times New Roman" w:hAnsi="Times New Roman" w:cs="Times New Roman"/>
          <w:i/>
          <w:sz w:val="24"/>
          <w:szCs w:val="24"/>
        </w:rPr>
        <w:t xml:space="preserve">Final Report (Angiolini Commission). </w:t>
      </w:r>
      <w:r w:rsidRPr="002A1334">
        <w:rPr>
          <w:rFonts w:ascii="Times New Roman" w:hAnsi="Times New Roman" w:cs="Times New Roman"/>
          <w:sz w:val="24"/>
          <w:szCs w:val="24"/>
        </w:rPr>
        <w:t>Edinburgh: Scottish Government.</w:t>
      </w:r>
    </w:p>
    <w:p w14:paraId="28C6D909" w14:textId="65D7E15D" w:rsidR="0094106C" w:rsidRDefault="0094106C" w:rsidP="00F93D90">
      <w:pPr>
        <w:spacing w:line="480" w:lineRule="auto"/>
        <w:ind w:left="720" w:hanging="720"/>
        <w:contextualSpacing/>
        <w:rPr>
          <w:rFonts w:ascii="Times New Roman" w:hAnsi="Times New Roman" w:cs="Times New Roman"/>
          <w:sz w:val="24"/>
          <w:szCs w:val="24"/>
        </w:rPr>
      </w:pPr>
      <w:r w:rsidRPr="00A67717">
        <w:rPr>
          <w:rFonts w:ascii="Times New Roman" w:hAnsi="Times New Roman" w:cs="Times New Roman"/>
          <w:sz w:val="24"/>
          <w:szCs w:val="24"/>
        </w:rPr>
        <w:t xml:space="preserve">Shenk, C. E., Noll, J. G. &amp; Cassarly, J. A. (2010). A Multiple Mediational Test of the Relationship Between Childhood Maltreatment and Non-suicidal Self-Injury. </w:t>
      </w:r>
      <w:r w:rsidRPr="00A67717">
        <w:rPr>
          <w:rFonts w:ascii="Times New Roman" w:hAnsi="Times New Roman" w:cs="Times New Roman"/>
          <w:i/>
          <w:sz w:val="24"/>
          <w:szCs w:val="24"/>
        </w:rPr>
        <w:t>Journal of Youth and Adolescence, 39</w:t>
      </w:r>
      <w:r w:rsidR="003E657B">
        <w:rPr>
          <w:rFonts w:ascii="Times New Roman" w:hAnsi="Times New Roman" w:cs="Times New Roman"/>
          <w:sz w:val="24"/>
          <w:szCs w:val="24"/>
        </w:rPr>
        <w:t>(4),</w:t>
      </w:r>
      <w:r w:rsidRPr="00A67717">
        <w:rPr>
          <w:rFonts w:ascii="Times New Roman" w:hAnsi="Times New Roman" w:cs="Times New Roman"/>
          <w:sz w:val="24"/>
          <w:szCs w:val="24"/>
        </w:rPr>
        <w:t xml:space="preserve"> 335-342.</w:t>
      </w:r>
    </w:p>
    <w:p w14:paraId="5A9C5DC4" w14:textId="28F518D8" w:rsidR="00A735E8" w:rsidRPr="00A67717" w:rsidRDefault="00A735E8" w:rsidP="00F93D90">
      <w:pPr>
        <w:spacing w:line="480" w:lineRule="auto"/>
        <w:ind w:left="720" w:hanging="720"/>
        <w:contextualSpacing/>
        <w:rPr>
          <w:rFonts w:ascii="Times New Roman" w:hAnsi="Times New Roman" w:cs="Times New Roman"/>
          <w:sz w:val="24"/>
          <w:szCs w:val="24"/>
        </w:rPr>
      </w:pPr>
      <w:r w:rsidRPr="00A735E8">
        <w:rPr>
          <w:rFonts w:ascii="Times New Roman" w:hAnsi="Times New Roman" w:cs="Times New Roman"/>
          <w:sz w:val="24"/>
          <w:szCs w:val="24"/>
        </w:rPr>
        <w:t>Slee</w:t>
      </w:r>
      <w:r>
        <w:rPr>
          <w:rFonts w:ascii="Times New Roman" w:hAnsi="Times New Roman" w:cs="Times New Roman"/>
          <w:sz w:val="24"/>
          <w:szCs w:val="24"/>
        </w:rPr>
        <w:t>,</w:t>
      </w:r>
      <w:r w:rsidRPr="00A735E8">
        <w:rPr>
          <w:rFonts w:ascii="Times New Roman" w:hAnsi="Times New Roman" w:cs="Times New Roman"/>
          <w:sz w:val="24"/>
          <w:szCs w:val="24"/>
        </w:rPr>
        <w:t xml:space="preserve"> N</w:t>
      </w:r>
      <w:r>
        <w:rPr>
          <w:rFonts w:ascii="Times New Roman" w:hAnsi="Times New Roman" w:cs="Times New Roman"/>
          <w:sz w:val="24"/>
          <w:szCs w:val="24"/>
        </w:rPr>
        <w:t>.</w:t>
      </w:r>
      <w:r w:rsidRPr="00A735E8">
        <w:rPr>
          <w:rFonts w:ascii="Times New Roman" w:hAnsi="Times New Roman" w:cs="Times New Roman"/>
          <w:sz w:val="24"/>
          <w:szCs w:val="24"/>
        </w:rPr>
        <w:t>, Spinhoven</w:t>
      </w:r>
      <w:r>
        <w:rPr>
          <w:rFonts w:ascii="Times New Roman" w:hAnsi="Times New Roman" w:cs="Times New Roman"/>
          <w:sz w:val="24"/>
          <w:szCs w:val="24"/>
        </w:rPr>
        <w:t>,</w:t>
      </w:r>
      <w:r w:rsidRPr="00A735E8">
        <w:rPr>
          <w:rFonts w:ascii="Times New Roman" w:hAnsi="Times New Roman" w:cs="Times New Roman"/>
          <w:sz w:val="24"/>
          <w:szCs w:val="24"/>
        </w:rPr>
        <w:t xml:space="preserve"> P</w:t>
      </w:r>
      <w:r>
        <w:rPr>
          <w:rFonts w:ascii="Times New Roman" w:hAnsi="Times New Roman" w:cs="Times New Roman"/>
          <w:sz w:val="24"/>
          <w:szCs w:val="24"/>
        </w:rPr>
        <w:t>.</w:t>
      </w:r>
      <w:r w:rsidRPr="00A735E8">
        <w:rPr>
          <w:rFonts w:ascii="Times New Roman" w:hAnsi="Times New Roman" w:cs="Times New Roman"/>
          <w:sz w:val="24"/>
          <w:szCs w:val="24"/>
        </w:rPr>
        <w:t>, Garnefski</w:t>
      </w:r>
      <w:r>
        <w:rPr>
          <w:rFonts w:ascii="Times New Roman" w:hAnsi="Times New Roman" w:cs="Times New Roman"/>
          <w:sz w:val="24"/>
          <w:szCs w:val="24"/>
        </w:rPr>
        <w:t>,</w:t>
      </w:r>
      <w:r w:rsidRPr="00A735E8">
        <w:rPr>
          <w:rFonts w:ascii="Times New Roman" w:hAnsi="Times New Roman" w:cs="Times New Roman"/>
          <w:sz w:val="24"/>
          <w:szCs w:val="24"/>
        </w:rPr>
        <w:t xml:space="preserve"> N</w:t>
      </w:r>
      <w:r>
        <w:rPr>
          <w:rFonts w:ascii="Times New Roman" w:hAnsi="Times New Roman" w:cs="Times New Roman"/>
          <w:sz w:val="24"/>
          <w:szCs w:val="24"/>
        </w:rPr>
        <w:t>.</w:t>
      </w:r>
      <w:r w:rsidRPr="00A735E8">
        <w:rPr>
          <w:rFonts w:ascii="Times New Roman" w:hAnsi="Times New Roman" w:cs="Times New Roman"/>
          <w:sz w:val="24"/>
          <w:szCs w:val="24"/>
        </w:rPr>
        <w:t>,</w:t>
      </w:r>
      <w:r>
        <w:rPr>
          <w:rFonts w:ascii="Times New Roman" w:hAnsi="Times New Roman" w:cs="Times New Roman"/>
          <w:sz w:val="24"/>
          <w:szCs w:val="24"/>
        </w:rPr>
        <w:t xml:space="preserve"> &amp;</w:t>
      </w:r>
      <w:r w:rsidRPr="00A735E8">
        <w:rPr>
          <w:rFonts w:ascii="Times New Roman" w:hAnsi="Times New Roman" w:cs="Times New Roman"/>
          <w:sz w:val="24"/>
          <w:szCs w:val="24"/>
        </w:rPr>
        <w:t xml:space="preserve"> Arensman</w:t>
      </w:r>
      <w:r>
        <w:rPr>
          <w:rFonts w:ascii="Times New Roman" w:hAnsi="Times New Roman" w:cs="Times New Roman"/>
          <w:sz w:val="24"/>
          <w:szCs w:val="24"/>
        </w:rPr>
        <w:t>,</w:t>
      </w:r>
      <w:r w:rsidRPr="00A735E8">
        <w:rPr>
          <w:rFonts w:ascii="Times New Roman" w:hAnsi="Times New Roman" w:cs="Times New Roman"/>
          <w:sz w:val="24"/>
          <w:szCs w:val="24"/>
        </w:rPr>
        <w:t xml:space="preserve"> E. </w:t>
      </w:r>
      <w:r>
        <w:rPr>
          <w:rFonts w:ascii="Times New Roman" w:hAnsi="Times New Roman" w:cs="Times New Roman"/>
          <w:sz w:val="24"/>
          <w:szCs w:val="24"/>
        </w:rPr>
        <w:t xml:space="preserve">(2008). </w:t>
      </w:r>
      <w:r w:rsidRPr="00A735E8">
        <w:rPr>
          <w:rFonts w:ascii="Times New Roman" w:hAnsi="Times New Roman" w:cs="Times New Roman"/>
          <w:sz w:val="24"/>
          <w:szCs w:val="24"/>
        </w:rPr>
        <w:t xml:space="preserve">Emotion regulation as mediator of treatment outcome in therapy for deliberate self-harm. </w:t>
      </w:r>
      <w:r w:rsidRPr="00A735E8">
        <w:rPr>
          <w:rFonts w:ascii="Times New Roman" w:hAnsi="Times New Roman" w:cs="Times New Roman"/>
          <w:i/>
          <w:sz w:val="24"/>
          <w:szCs w:val="24"/>
        </w:rPr>
        <w:t>Clinical Psychology &amp; Psychotherapy, 15</w:t>
      </w:r>
      <w:r w:rsidR="00281EE2">
        <w:rPr>
          <w:rFonts w:ascii="Times New Roman" w:hAnsi="Times New Roman" w:cs="Times New Roman"/>
          <w:sz w:val="24"/>
          <w:szCs w:val="24"/>
        </w:rPr>
        <w:t>(4),</w:t>
      </w:r>
      <w:r>
        <w:rPr>
          <w:rFonts w:ascii="Times New Roman" w:hAnsi="Times New Roman" w:cs="Times New Roman"/>
          <w:sz w:val="24"/>
          <w:szCs w:val="24"/>
        </w:rPr>
        <w:t xml:space="preserve"> </w:t>
      </w:r>
      <w:r w:rsidRPr="00A735E8">
        <w:rPr>
          <w:rFonts w:ascii="Times New Roman" w:hAnsi="Times New Roman" w:cs="Times New Roman"/>
          <w:sz w:val="24"/>
          <w:szCs w:val="24"/>
        </w:rPr>
        <w:t>205–216</w:t>
      </w:r>
    </w:p>
    <w:p w14:paraId="40BCD2E7" w14:textId="77777777" w:rsidR="0094106C" w:rsidRPr="00A67717" w:rsidRDefault="0094106C" w:rsidP="00F93D90">
      <w:pPr>
        <w:spacing w:line="480" w:lineRule="auto"/>
        <w:ind w:left="720" w:hanging="720"/>
        <w:contextualSpacing/>
        <w:rPr>
          <w:rFonts w:ascii="Times New Roman" w:hAnsi="Times New Roman" w:cs="Times New Roman"/>
          <w:sz w:val="24"/>
          <w:szCs w:val="24"/>
        </w:rPr>
      </w:pPr>
      <w:r w:rsidRPr="00A67717">
        <w:rPr>
          <w:rFonts w:ascii="Times New Roman" w:hAnsi="Times New Roman" w:cs="Times New Roman"/>
          <w:sz w:val="24"/>
          <w:szCs w:val="24"/>
        </w:rPr>
        <w:t xml:space="preserve">Swannell, S., Martin, G., Page, A., Hasking, P., Hazell, P., Taylor, A. &amp; Protani, M. (2012). Child Maltreatment, subsequent non-suicidal self-injury and the mediating roles of dissociation, alexithymia and self-blame. </w:t>
      </w:r>
      <w:r w:rsidRPr="00A67717">
        <w:rPr>
          <w:rFonts w:ascii="Times New Roman" w:hAnsi="Times New Roman" w:cs="Times New Roman"/>
          <w:i/>
          <w:sz w:val="24"/>
          <w:szCs w:val="24"/>
        </w:rPr>
        <w:t>Child Abuse and Neglect, 36</w:t>
      </w:r>
      <w:r w:rsidRPr="00A67717">
        <w:rPr>
          <w:rFonts w:ascii="Times New Roman" w:hAnsi="Times New Roman" w:cs="Times New Roman"/>
          <w:sz w:val="24"/>
          <w:szCs w:val="24"/>
        </w:rPr>
        <w:t>(7-8), 572-84.</w:t>
      </w:r>
    </w:p>
    <w:p w14:paraId="15997BD4" w14:textId="6C5F5EFB" w:rsidR="00A67717" w:rsidRPr="00A67717" w:rsidRDefault="000C72B5" w:rsidP="00F93D90">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Tull, M. T., B</w:t>
      </w:r>
      <w:r w:rsidRPr="00E631AD">
        <w:rPr>
          <w:rFonts w:ascii="Times New Roman" w:hAnsi="Times New Roman" w:cs="Times New Roman"/>
          <w:sz w:val="24"/>
          <w:szCs w:val="24"/>
        </w:rPr>
        <w:t>arrett</w:t>
      </w:r>
      <w:r>
        <w:rPr>
          <w:rFonts w:ascii="Times New Roman" w:hAnsi="Times New Roman" w:cs="Times New Roman"/>
          <w:sz w:val="24"/>
          <w:szCs w:val="24"/>
        </w:rPr>
        <w:t>, H. M., McM</w:t>
      </w:r>
      <w:r w:rsidRPr="00E631AD">
        <w:rPr>
          <w:rFonts w:ascii="Times New Roman" w:hAnsi="Times New Roman" w:cs="Times New Roman"/>
          <w:sz w:val="24"/>
          <w:szCs w:val="24"/>
        </w:rPr>
        <w:t>illan</w:t>
      </w:r>
      <w:r>
        <w:rPr>
          <w:rFonts w:ascii="Times New Roman" w:hAnsi="Times New Roman" w:cs="Times New Roman"/>
          <w:sz w:val="24"/>
          <w:szCs w:val="24"/>
        </w:rPr>
        <w:t>, E. S.</w:t>
      </w:r>
      <w:r w:rsidRPr="00E631AD">
        <w:rPr>
          <w:rFonts w:ascii="Times New Roman" w:hAnsi="Times New Roman" w:cs="Times New Roman"/>
          <w:sz w:val="24"/>
          <w:szCs w:val="24"/>
        </w:rPr>
        <w:t>,</w:t>
      </w:r>
      <w:r>
        <w:rPr>
          <w:rFonts w:ascii="Times New Roman" w:hAnsi="Times New Roman" w:cs="Times New Roman"/>
          <w:sz w:val="24"/>
          <w:szCs w:val="24"/>
        </w:rPr>
        <w:t xml:space="preserve"> &amp; R</w:t>
      </w:r>
      <w:r w:rsidRPr="00E631AD">
        <w:rPr>
          <w:rFonts w:ascii="Times New Roman" w:hAnsi="Times New Roman" w:cs="Times New Roman"/>
          <w:sz w:val="24"/>
          <w:szCs w:val="24"/>
        </w:rPr>
        <w:t>oemer</w:t>
      </w:r>
      <w:r>
        <w:rPr>
          <w:rFonts w:ascii="Times New Roman" w:hAnsi="Times New Roman" w:cs="Times New Roman"/>
          <w:sz w:val="24"/>
          <w:szCs w:val="24"/>
        </w:rPr>
        <w:t>,</w:t>
      </w:r>
      <w:r w:rsidRPr="00E631AD">
        <w:rPr>
          <w:rFonts w:ascii="Times New Roman" w:hAnsi="Times New Roman" w:cs="Times New Roman"/>
          <w:sz w:val="24"/>
          <w:szCs w:val="24"/>
        </w:rPr>
        <w:t xml:space="preserve"> l</w:t>
      </w:r>
      <w:r w:rsidR="00E631AD" w:rsidRPr="00E631AD">
        <w:rPr>
          <w:rFonts w:ascii="Times New Roman" w:hAnsi="Times New Roman" w:cs="Times New Roman"/>
          <w:sz w:val="24"/>
          <w:szCs w:val="24"/>
        </w:rPr>
        <w:t>.</w:t>
      </w:r>
      <w:r>
        <w:rPr>
          <w:rFonts w:ascii="Times New Roman" w:hAnsi="Times New Roman" w:cs="Times New Roman"/>
          <w:sz w:val="24"/>
          <w:szCs w:val="24"/>
        </w:rPr>
        <w:t xml:space="preserve"> (2007).</w:t>
      </w:r>
      <w:r w:rsidR="00E631AD" w:rsidRPr="00E631AD">
        <w:rPr>
          <w:rFonts w:ascii="Times New Roman" w:hAnsi="Times New Roman" w:cs="Times New Roman"/>
          <w:sz w:val="24"/>
          <w:szCs w:val="24"/>
        </w:rPr>
        <w:t xml:space="preserve"> A preliminary investigation of the relationship between emotion regulation difficulties and posttraumatic stress symptoms. </w:t>
      </w:r>
      <w:r w:rsidR="00E631AD" w:rsidRPr="000C72B5">
        <w:rPr>
          <w:rFonts w:ascii="Times New Roman" w:hAnsi="Times New Roman" w:cs="Times New Roman"/>
          <w:i/>
          <w:sz w:val="24"/>
          <w:szCs w:val="24"/>
        </w:rPr>
        <w:t>Behavior Therapy</w:t>
      </w:r>
      <w:r w:rsidRPr="000C72B5">
        <w:rPr>
          <w:rFonts w:ascii="Times New Roman" w:hAnsi="Times New Roman" w:cs="Times New Roman"/>
          <w:i/>
          <w:sz w:val="24"/>
          <w:szCs w:val="24"/>
        </w:rPr>
        <w:t>, 38</w:t>
      </w:r>
      <w:r w:rsidR="00ED25E4">
        <w:rPr>
          <w:rFonts w:ascii="Times New Roman" w:hAnsi="Times New Roman" w:cs="Times New Roman"/>
          <w:sz w:val="24"/>
          <w:szCs w:val="24"/>
        </w:rPr>
        <w:t xml:space="preserve"> (3), </w:t>
      </w:r>
      <w:r w:rsidR="00E631AD">
        <w:rPr>
          <w:rFonts w:ascii="Times New Roman" w:hAnsi="Times New Roman" w:cs="Times New Roman"/>
          <w:sz w:val="24"/>
          <w:szCs w:val="24"/>
        </w:rPr>
        <w:t>303–313.</w:t>
      </w:r>
    </w:p>
    <w:p w14:paraId="26F3ABE1" w14:textId="77777777" w:rsidR="0094106C" w:rsidRPr="00A67717" w:rsidRDefault="0094106C" w:rsidP="00F93D90">
      <w:pPr>
        <w:spacing w:line="480" w:lineRule="auto"/>
        <w:ind w:left="720" w:hanging="720"/>
        <w:contextualSpacing/>
        <w:rPr>
          <w:rFonts w:ascii="Times New Roman" w:hAnsi="Times New Roman" w:cs="Times New Roman"/>
          <w:sz w:val="24"/>
          <w:szCs w:val="24"/>
        </w:rPr>
      </w:pPr>
      <w:r w:rsidRPr="00A67717">
        <w:rPr>
          <w:rFonts w:ascii="Times New Roman" w:hAnsi="Times New Roman" w:cs="Times New Roman"/>
          <w:sz w:val="24"/>
          <w:szCs w:val="24"/>
        </w:rPr>
        <w:t xml:space="preserve">Vollm, B. A. &amp; Dolan, M. C. (2009). Self-harm among UK female prisoners: a cross-sectional study. </w:t>
      </w:r>
      <w:r w:rsidRPr="00A67717">
        <w:rPr>
          <w:rFonts w:ascii="Times New Roman" w:hAnsi="Times New Roman" w:cs="Times New Roman"/>
          <w:i/>
          <w:sz w:val="24"/>
          <w:szCs w:val="24"/>
        </w:rPr>
        <w:t>The Journal of Forensic Psychiatry &amp; Psychology, 20</w:t>
      </w:r>
      <w:r w:rsidRPr="00A67717">
        <w:rPr>
          <w:rFonts w:ascii="Times New Roman" w:hAnsi="Times New Roman" w:cs="Times New Roman"/>
          <w:sz w:val="24"/>
          <w:szCs w:val="24"/>
        </w:rPr>
        <w:t xml:space="preserve"> (5), 741-751.</w:t>
      </w:r>
    </w:p>
    <w:p w14:paraId="70B212E9" w14:textId="44DFFCAC" w:rsidR="00500224" w:rsidRDefault="00500224" w:rsidP="00F93D90">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Weathers, F. W., Litz, B. T., Keane, T. M., Palmieri, P. A., Marx, B. P., &amp; Schnurr, P. P. (2013). </w:t>
      </w:r>
      <w:r w:rsidRPr="00EA1FBB">
        <w:rPr>
          <w:rFonts w:ascii="Times New Roman" w:hAnsi="Times New Roman" w:cs="Times New Roman"/>
          <w:i/>
          <w:sz w:val="24"/>
          <w:szCs w:val="24"/>
        </w:rPr>
        <w:t>The PTSD checklist for DSM-5 (PCL-5).</w:t>
      </w:r>
      <w:r>
        <w:rPr>
          <w:rFonts w:ascii="Times New Roman" w:hAnsi="Times New Roman" w:cs="Times New Roman"/>
          <w:sz w:val="24"/>
          <w:szCs w:val="24"/>
        </w:rPr>
        <w:t xml:space="preserve"> National Center for PTSD </w:t>
      </w:r>
      <w:hyperlink r:id="rId9" w:history="1">
        <w:r w:rsidRPr="00E65AA2">
          <w:rPr>
            <w:rStyle w:val="Hyperlink"/>
            <w:rFonts w:ascii="Times New Roman" w:hAnsi="Times New Roman" w:cs="Times New Roman"/>
            <w:sz w:val="24"/>
            <w:szCs w:val="24"/>
          </w:rPr>
          <w:t>www.ptsd.va.gov</w:t>
        </w:r>
      </w:hyperlink>
      <w:r>
        <w:rPr>
          <w:rFonts w:ascii="Times New Roman" w:hAnsi="Times New Roman" w:cs="Times New Roman"/>
          <w:sz w:val="24"/>
          <w:szCs w:val="24"/>
        </w:rPr>
        <w:t xml:space="preserve">. </w:t>
      </w:r>
    </w:p>
    <w:p w14:paraId="6D15A6E9" w14:textId="2E2FBE10" w:rsidR="0094106C" w:rsidRPr="00A67717" w:rsidRDefault="0094106C" w:rsidP="00F93D90">
      <w:pPr>
        <w:spacing w:line="480" w:lineRule="auto"/>
        <w:ind w:left="720" w:hanging="720"/>
        <w:contextualSpacing/>
        <w:rPr>
          <w:rFonts w:ascii="Times New Roman" w:hAnsi="Times New Roman" w:cs="Times New Roman"/>
          <w:sz w:val="24"/>
          <w:szCs w:val="24"/>
        </w:rPr>
      </w:pPr>
      <w:r w:rsidRPr="00A67717">
        <w:rPr>
          <w:rFonts w:ascii="Times New Roman" w:hAnsi="Times New Roman" w:cs="Times New Roman"/>
          <w:sz w:val="24"/>
          <w:szCs w:val="24"/>
        </w:rPr>
        <w:t xml:space="preserve">Weierich, M. R. &amp; Nock, M. K. (2008). Posttraumatic Stress Symptoms Mediate the Relation Between Childhood Sexual Abuse and Nonsuicidal Self-Injury. </w:t>
      </w:r>
      <w:r w:rsidRPr="00A67717">
        <w:rPr>
          <w:rFonts w:ascii="Times New Roman" w:hAnsi="Times New Roman" w:cs="Times New Roman"/>
          <w:i/>
          <w:sz w:val="24"/>
          <w:szCs w:val="24"/>
        </w:rPr>
        <w:t>Journal of Consulting and Clinical Psychology, 76</w:t>
      </w:r>
      <w:r w:rsidR="00ED25E4">
        <w:rPr>
          <w:rFonts w:ascii="Times New Roman" w:hAnsi="Times New Roman" w:cs="Times New Roman"/>
          <w:sz w:val="24"/>
          <w:szCs w:val="24"/>
        </w:rPr>
        <w:t xml:space="preserve"> (</w:t>
      </w:r>
      <w:r w:rsidRPr="00A67717">
        <w:rPr>
          <w:rFonts w:ascii="Times New Roman" w:hAnsi="Times New Roman" w:cs="Times New Roman"/>
          <w:sz w:val="24"/>
          <w:szCs w:val="24"/>
        </w:rPr>
        <w:t>1</w:t>
      </w:r>
      <w:r w:rsidR="00ED25E4">
        <w:rPr>
          <w:rFonts w:ascii="Times New Roman" w:hAnsi="Times New Roman" w:cs="Times New Roman"/>
          <w:sz w:val="24"/>
          <w:szCs w:val="24"/>
        </w:rPr>
        <w:t>)</w:t>
      </w:r>
      <w:r w:rsidRPr="00A67717">
        <w:rPr>
          <w:rFonts w:ascii="Times New Roman" w:hAnsi="Times New Roman" w:cs="Times New Roman"/>
          <w:sz w:val="24"/>
          <w:szCs w:val="24"/>
        </w:rPr>
        <w:t>, 39-44.</w:t>
      </w:r>
    </w:p>
    <w:p w14:paraId="147ECFD0" w14:textId="0F87ED47" w:rsidR="008A2085" w:rsidRDefault="00A67717" w:rsidP="00F93D90">
      <w:pPr>
        <w:spacing w:line="480" w:lineRule="auto"/>
        <w:ind w:left="720" w:hanging="720"/>
        <w:contextualSpacing/>
        <w:rPr>
          <w:rFonts w:ascii="Times New Roman" w:hAnsi="Times New Roman" w:cs="Times New Roman"/>
          <w:sz w:val="24"/>
          <w:szCs w:val="24"/>
        </w:rPr>
      </w:pPr>
      <w:r w:rsidRPr="00A67717">
        <w:rPr>
          <w:rFonts w:ascii="Times New Roman" w:hAnsi="Times New Roman" w:cs="Times New Roman"/>
          <w:sz w:val="24"/>
          <w:szCs w:val="24"/>
        </w:rPr>
        <w:t>Yates, T. M. (2009).</w:t>
      </w:r>
      <w:r w:rsidR="00E631AD" w:rsidRPr="00E631AD">
        <w:t xml:space="preserve"> </w:t>
      </w:r>
      <w:r w:rsidR="00E631AD" w:rsidRPr="00E631AD">
        <w:rPr>
          <w:rFonts w:ascii="Times New Roman" w:hAnsi="Times New Roman" w:cs="Times New Roman"/>
          <w:sz w:val="24"/>
          <w:szCs w:val="24"/>
        </w:rPr>
        <w:t>Developmental pathways from child maltreatment to nonsuicida</w:t>
      </w:r>
      <w:r w:rsidR="000C72B5">
        <w:rPr>
          <w:rFonts w:ascii="Times New Roman" w:hAnsi="Times New Roman" w:cs="Times New Roman"/>
          <w:sz w:val="24"/>
          <w:szCs w:val="24"/>
        </w:rPr>
        <w:t>l self-injury. In M. K. Nock (eds)</w:t>
      </w:r>
      <w:r w:rsidR="00E631AD" w:rsidRPr="00E631AD">
        <w:rPr>
          <w:rFonts w:ascii="Times New Roman" w:hAnsi="Times New Roman" w:cs="Times New Roman"/>
          <w:sz w:val="24"/>
          <w:szCs w:val="24"/>
        </w:rPr>
        <w:t xml:space="preserve">. </w:t>
      </w:r>
      <w:r w:rsidR="00E631AD" w:rsidRPr="00213F67">
        <w:rPr>
          <w:rFonts w:ascii="Times New Roman" w:hAnsi="Times New Roman" w:cs="Times New Roman"/>
          <w:i/>
          <w:sz w:val="24"/>
          <w:szCs w:val="24"/>
        </w:rPr>
        <w:t>Understanding nonsuicidal self-injury: Origins, assessment, and treatment.</w:t>
      </w:r>
      <w:r w:rsidR="000C72B5">
        <w:rPr>
          <w:rFonts w:ascii="Times New Roman" w:hAnsi="Times New Roman" w:cs="Times New Roman"/>
          <w:sz w:val="24"/>
          <w:szCs w:val="24"/>
        </w:rPr>
        <w:t xml:space="preserve"> (117-137).</w:t>
      </w:r>
      <w:r w:rsidR="00E631AD" w:rsidRPr="00E631AD">
        <w:rPr>
          <w:rFonts w:ascii="Times New Roman" w:hAnsi="Times New Roman" w:cs="Times New Roman"/>
          <w:sz w:val="24"/>
          <w:szCs w:val="24"/>
        </w:rPr>
        <w:t xml:space="preserve"> Washington, DC: American P</w:t>
      </w:r>
      <w:r w:rsidR="000C72B5">
        <w:rPr>
          <w:rFonts w:ascii="Times New Roman" w:hAnsi="Times New Roman" w:cs="Times New Roman"/>
          <w:sz w:val="24"/>
          <w:szCs w:val="24"/>
        </w:rPr>
        <w:t>sychological Association</w:t>
      </w:r>
      <w:r w:rsidR="00E631AD" w:rsidRPr="00E631AD">
        <w:rPr>
          <w:rFonts w:ascii="Times New Roman" w:hAnsi="Times New Roman" w:cs="Times New Roman"/>
          <w:sz w:val="24"/>
          <w:szCs w:val="24"/>
        </w:rPr>
        <w:t>.</w:t>
      </w:r>
    </w:p>
    <w:p w14:paraId="1575CA94" w14:textId="77777777" w:rsidR="00F93D90" w:rsidRDefault="00F93D90">
      <w:pPr>
        <w:rPr>
          <w:rFonts w:ascii="Times New Roman" w:hAnsi="Times New Roman"/>
          <w:b/>
          <w:sz w:val="24"/>
          <w:szCs w:val="24"/>
        </w:rPr>
      </w:pPr>
      <w:r>
        <w:rPr>
          <w:rFonts w:ascii="Times New Roman" w:hAnsi="Times New Roman"/>
          <w:b/>
          <w:sz w:val="24"/>
          <w:szCs w:val="24"/>
        </w:rPr>
        <w:br w:type="page"/>
      </w:r>
    </w:p>
    <w:p w14:paraId="4BB357D3" w14:textId="67C1EB89" w:rsidR="00D829D9" w:rsidRDefault="002342FD" w:rsidP="00DC2A4F">
      <w:pPr>
        <w:spacing w:line="480" w:lineRule="auto"/>
        <w:jc w:val="both"/>
        <w:rPr>
          <w:rFonts w:ascii="Times New Roman" w:hAnsi="Times New Roman"/>
          <w:sz w:val="24"/>
          <w:szCs w:val="24"/>
        </w:rPr>
      </w:pPr>
      <w:r>
        <w:rPr>
          <w:rFonts w:ascii="Times New Roman" w:hAnsi="Times New Roman"/>
          <w:b/>
          <w:sz w:val="24"/>
          <w:szCs w:val="24"/>
        </w:rPr>
        <w:t>Table 1</w:t>
      </w:r>
      <w:r w:rsidR="00E43633">
        <w:rPr>
          <w:rFonts w:ascii="Times New Roman" w:hAnsi="Times New Roman"/>
          <w:sz w:val="24"/>
          <w:szCs w:val="24"/>
        </w:rPr>
        <w:t xml:space="preserve"> Prevalence of childhood t</w:t>
      </w:r>
      <w:r w:rsidR="00D829D9">
        <w:rPr>
          <w:rFonts w:ascii="Times New Roman" w:hAnsi="Times New Roman"/>
          <w:sz w:val="24"/>
          <w:szCs w:val="24"/>
        </w:rPr>
        <w:t xml:space="preserve">rauma </w:t>
      </w:r>
      <w:r w:rsidR="00F72724">
        <w:rPr>
          <w:rFonts w:ascii="Times New Roman" w:hAnsi="Times New Roman"/>
          <w:sz w:val="24"/>
          <w:szCs w:val="24"/>
        </w:rPr>
        <w:t>and comparison of self-harmers and non-self-harmers.</w:t>
      </w:r>
    </w:p>
    <w:tbl>
      <w:tblPr>
        <w:tblW w:w="9072" w:type="dxa"/>
        <w:jc w:val="center"/>
        <w:tblBorders>
          <w:top w:val="single" w:sz="4" w:space="0" w:color="auto"/>
          <w:bottom w:val="single" w:sz="4" w:space="0" w:color="auto"/>
        </w:tblBorders>
        <w:tblLayout w:type="fixed"/>
        <w:tblLook w:val="00A0" w:firstRow="1" w:lastRow="0" w:firstColumn="1" w:lastColumn="0" w:noHBand="0" w:noVBand="0"/>
      </w:tblPr>
      <w:tblGrid>
        <w:gridCol w:w="2225"/>
        <w:gridCol w:w="1245"/>
        <w:gridCol w:w="1867"/>
        <w:gridCol w:w="1867"/>
        <w:gridCol w:w="1868"/>
      </w:tblGrid>
      <w:tr w:rsidR="00D829D9" w:rsidRPr="009E2733" w14:paraId="4ECAA51A" w14:textId="77777777" w:rsidTr="002A1334">
        <w:trPr>
          <w:trHeight w:val="525"/>
          <w:jc w:val="center"/>
        </w:trPr>
        <w:tc>
          <w:tcPr>
            <w:tcW w:w="2368" w:type="dxa"/>
            <w:tcBorders>
              <w:top w:val="single" w:sz="4" w:space="0" w:color="auto"/>
              <w:left w:val="nil"/>
              <w:bottom w:val="single" w:sz="4" w:space="0" w:color="auto"/>
              <w:right w:val="nil"/>
            </w:tcBorders>
            <w:vAlign w:val="center"/>
          </w:tcPr>
          <w:p w14:paraId="3A3D2686" w14:textId="77777777" w:rsidR="00D829D9" w:rsidRPr="009E2733" w:rsidRDefault="00D829D9" w:rsidP="002A1334">
            <w:pPr>
              <w:spacing w:after="0"/>
              <w:rPr>
                <w:rFonts w:ascii="Times New Roman" w:hAnsi="Times New Roman"/>
                <w:b/>
                <w:sz w:val="24"/>
                <w:szCs w:val="24"/>
              </w:rPr>
            </w:pPr>
            <w:r w:rsidRPr="009E2733">
              <w:rPr>
                <w:rFonts w:ascii="Times New Roman" w:hAnsi="Times New Roman"/>
                <w:b/>
                <w:sz w:val="24"/>
                <w:szCs w:val="24"/>
              </w:rPr>
              <w:t xml:space="preserve">Type </w:t>
            </w:r>
            <w:r>
              <w:rPr>
                <w:rFonts w:ascii="Times New Roman" w:hAnsi="Times New Roman"/>
                <w:b/>
                <w:sz w:val="24"/>
                <w:szCs w:val="24"/>
              </w:rPr>
              <w:t>of Trauma</w:t>
            </w:r>
          </w:p>
        </w:tc>
        <w:tc>
          <w:tcPr>
            <w:tcW w:w="1318" w:type="dxa"/>
            <w:tcBorders>
              <w:top w:val="single" w:sz="4" w:space="0" w:color="auto"/>
              <w:left w:val="nil"/>
              <w:bottom w:val="single" w:sz="4" w:space="0" w:color="auto"/>
              <w:right w:val="nil"/>
            </w:tcBorders>
            <w:vAlign w:val="center"/>
          </w:tcPr>
          <w:p w14:paraId="7BC26FB4" w14:textId="14A90F96" w:rsidR="002A1334" w:rsidRDefault="002A1334" w:rsidP="002A1334">
            <w:pPr>
              <w:spacing w:after="0" w:line="240" w:lineRule="auto"/>
              <w:jc w:val="center"/>
              <w:rPr>
                <w:rFonts w:ascii="Times New Roman" w:hAnsi="Times New Roman"/>
                <w:b/>
                <w:sz w:val="24"/>
                <w:szCs w:val="24"/>
              </w:rPr>
            </w:pPr>
            <w:r>
              <w:rPr>
                <w:rFonts w:ascii="Times New Roman" w:hAnsi="Times New Roman"/>
                <w:b/>
                <w:sz w:val="24"/>
                <w:szCs w:val="24"/>
              </w:rPr>
              <w:t>Total</w:t>
            </w:r>
          </w:p>
          <w:p w14:paraId="56FBB998" w14:textId="77777777" w:rsidR="00D829D9" w:rsidRPr="009E2733" w:rsidRDefault="00D829D9" w:rsidP="002A1334">
            <w:pPr>
              <w:spacing w:after="0" w:line="240" w:lineRule="auto"/>
              <w:jc w:val="center"/>
              <w:rPr>
                <w:rFonts w:ascii="Times New Roman" w:hAnsi="Times New Roman"/>
                <w:b/>
                <w:sz w:val="24"/>
                <w:szCs w:val="24"/>
              </w:rPr>
            </w:pPr>
            <w:r w:rsidRPr="009E2733">
              <w:rPr>
                <w:rFonts w:ascii="Times New Roman" w:hAnsi="Times New Roman"/>
                <w:b/>
                <w:sz w:val="24"/>
                <w:szCs w:val="24"/>
              </w:rPr>
              <w:t>n (%)</w:t>
            </w:r>
          </w:p>
        </w:tc>
        <w:tc>
          <w:tcPr>
            <w:tcW w:w="1984" w:type="dxa"/>
            <w:tcBorders>
              <w:top w:val="single" w:sz="4" w:space="0" w:color="auto"/>
              <w:left w:val="nil"/>
              <w:bottom w:val="single" w:sz="4" w:space="0" w:color="auto"/>
              <w:right w:val="nil"/>
            </w:tcBorders>
            <w:vAlign w:val="center"/>
          </w:tcPr>
          <w:p w14:paraId="120BF109" w14:textId="77777777" w:rsidR="00D829D9" w:rsidRDefault="00D829D9" w:rsidP="002A1334">
            <w:pPr>
              <w:spacing w:after="0" w:line="240" w:lineRule="auto"/>
              <w:jc w:val="center"/>
              <w:rPr>
                <w:rFonts w:ascii="Times New Roman" w:hAnsi="Times New Roman"/>
                <w:b/>
                <w:sz w:val="24"/>
                <w:szCs w:val="24"/>
              </w:rPr>
            </w:pPr>
            <w:r>
              <w:rPr>
                <w:rFonts w:ascii="Times New Roman" w:hAnsi="Times New Roman"/>
                <w:b/>
                <w:sz w:val="24"/>
                <w:szCs w:val="24"/>
              </w:rPr>
              <w:t>SH (n=52)</w:t>
            </w:r>
          </w:p>
          <w:p w14:paraId="6F2AA090" w14:textId="77777777" w:rsidR="00E43633" w:rsidRPr="009E2733" w:rsidRDefault="00E43633" w:rsidP="002A1334">
            <w:pPr>
              <w:spacing w:after="0" w:line="240" w:lineRule="auto"/>
              <w:jc w:val="center"/>
              <w:rPr>
                <w:rFonts w:ascii="Times New Roman" w:hAnsi="Times New Roman"/>
                <w:b/>
                <w:sz w:val="24"/>
                <w:szCs w:val="24"/>
              </w:rPr>
            </w:pPr>
            <w:r>
              <w:rPr>
                <w:rFonts w:ascii="Times New Roman" w:hAnsi="Times New Roman"/>
                <w:b/>
                <w:sz w:val="24"/>
                <w:szCs w:val="24"/>
              </w:rPr>
              <w:t>n (%)</w:t>
            </w:r>
          </w:p>
        </w:tc>
        <w:tc>
          <w:tcPr>
            <w:tcW w:w="1984" w:type="dxa"/>
            <w:tcBorders>
              <w:top w:val="single" w:sz="4" w:space="0" w:color="auto"/>
              <w:left w:val="nil"/>
              <w:bottom w:val="single" w:sz="4" w:space="0" w:color="auto"/>
              <w:right w:val="nil"/>
            </w:tcBorders>
            <w:vAlign w:val="center"/>
          </w:tcPr>
          <w:p w14:paraId="515E9A4A" w14:textId="77777777" w:rsidR="00D829D9" w:rsidRDefault="00C76786" w:rsidP="002A1334">
            <w:pPr>
              <w:spacing w:after="0" w:line="240" w:lineRule="auto"/>
              <w:jc w:val="center"/>
              <w:rPr>
                <w:rFonts w:ascii="Times New Roman" w:hAnsi="Times New Roman"/>
                <w:b/>
                <w:sz w:val="24"/>
                <w:szCs w:val="24"/>
              </w:rPr>
            </w:pPr>
            <w:r>
              <w:rPr>
                <w:rFonts w:ascii="Times New Roman" w:hAnsi="Times New Roman"/>
                <w:b/>
                <w:sz w:val="24"/>
                <w:szCs w:val="24"/>
              </w:rPr>
              <w:t>Non-</w:t>
            </w:r>
            <w:r w:rsidR="00D829D9">
              <w:rPr>
                <w:rFonts w:ascii="Times New Roman" w:hAnsi="Times New Roman"/>
                <w:b/>
                <w:sz w:val="24"/>
                <w:szCs w:val="24"/>
              </w:rPr>
              <w:t>SH (n=37)</w:t>
            </w:r>
          </w:p>
          <w:p w14:paraId="3551EAF7" w14:textId="77777777" w:rsidR="00E43633" w:rsidRPr="009E2733" w:rsidRDefault="00E43633" w:rsidP="002A1334">
            <w:pPr>
              <w:spacing w:after="0" w:line="240" w:lineRule="auto"/>
              <w:jc w:val="center"/>
              <w:rPr>
                <w:rFonts w:ascii="Times New Roman" w:hAnsi="Times New Roman"/>
                <w:b/>
                <w:sz w:val="24"/>
                <w:szCs w:val="24"/>
              </w:rPr>
            </w:pPr>
            <w:r>
              <w:rPr>
                <w:rFonts w:ascii="Times New Roman" w:hAnsi="Times New Roman"/>
                <w:b/>
                <w:sz w:val="24"/>
                <w:szCs w:val="24"/>
              </w:rPr>
              <w:t>n (%)</w:t>
            </w:r>
          </w:p>
        </w:tc>
        <w:tc>
          <w:tcPr>
            <w:tcW w:w="1985" w:type="dxa"/>
            <w:tcBorders>
              <w:top w:val="single" w:sz="4" w:space="0" w:color="auto"/>
              <w:left w:val="nil"/>
              <w:bottom w:val="single" w:sz="4" w:space="0" w:color="auto"/>
              <w:right w:val="nil"/>
            </w:tcBorders>
            <w:vAlign w:val="center"/>
          </w:tcPr>
          <w:p w14:paraId="22AFD6A8" w14:textId="77777777" w:rsidR="00D829D9" w:rsidRPr="00E12431" w:rsidRDefault="00D829D9" w:rsidP="002A1334">
            <w:pPr>
              <w:spacing w:after="0" w:line="240" w:lineRule="auto"/>
              <w:jc w:val="center"/>
              <w:rPr>
                <w:rFonts w:ascii="Times New Roman" w:hAnsi="Times New Roman"/>
                <w:b/>
                <w:sz w:val="24"/>
                <w:szCs w:val="24"/>
              </w:rPr>
            </w:pPr>
            <w:r w:rsidRPr="00E12431">
              <w:rPr>
                <w:rFonts w:ascii="Times New Roman" w:hAnsi="Times New Roman"/>
                <w:b/>
                <w:i/>
                <w:sz w:val="24"/>
                <w:szCs w:val="24"/>
              </w:rPr>
              <w:sym w:font="Symbol" w:char="F063"/>
            </w:r>
            <w:r w:rsidRPr="00E12431">
              <w:rPr>
                <w:rFonts w:ascii="Times New Roman" w:hAnsi="Times New Roman"/>
                <w:b/>
                <w:sz w:val="24"/>
                <w:szCs w:val="24"/>
                <w:vertAlign w:val="superscript"/>
              </w:rPr>
              <w:t>2</w:t>
            </w:r>
          </w:p>
        </w:tc>
      </w:tr>
      <w:tr w:rsidR="00D829D9" w:rsidRPr="009E2733" w14:paraId="3F123089" w14:textId="77777777" w:rsidTr="002A1334">
        <w:trPr>
          <w:trHeight w:val="737"/>
          <w:jc w:val="center"/>
        </w:trPr>
        <w:tc>
          <w:tcPr>
            <w:tcW w:w="2368" w:type="dxa"/>
            <w:tcBorders>
              <w:top w:val="nil"/>
              <w:left w:val="nil"/>
              <w:bottom w:val="nil"/>
              <w:right w:val="nil"/>
            </w:tcBorders>
            <w:vAlign w:val="center"/>
          </w:tcPr>
          <w:p w14:paraId="4F2CA784" w14:textId="6D445103" w:rsidR="00D829D9" w:rsidRPr="009E2733" w:rsidRDefault="00D829D9" w:rsidP="002A1334">
            <w:pPr>
              <w:rPr>
                <w:rFonts w:ascii="Times New Roman" w:hAnsi="Times New Roman"/>
                <w:sz w:val="24"/>
                <w:szCs w:val="24"/>
              </w:rPr>
            </w:pPr>
            <w:r w:rsidRPr="009E2733">
              <w:rPr>
                <w:rFonts w:ascii="Times New Roman" w:hAnsi="Times New Roman"/>
                <w:sz w:val="24"/>
                <w:szCs w:val="24"/>
              </w:rPr>
              <w:t>Emotional Abuse</w:t>
            </w:r>
          </w:p>
        </w:tc>
        <w:tc>
          <w:tcPr>
            <w:tcW w:w="1318" w:type="dxa"/>
            <w:tcBorders>
              <w:top w:val="nil"/>
              <w:left w:val="nil"/>
              <w:bottom w:val="nil"/>
              <w:right w:val="nil"/>
            </w:tcBorders>
            <w:vAlign w:val="center"/>
          </w:tcPr>
          <w:p w14:paraId="7F236152" w14:textId="77777777" w:rsidR="00D829D9" w:rsidRPr="009E2733" w:rsidRDefault="00D829D9" w:rsidP="002A1334">
            <w:pPr>
              <w:jc w:val="center"/>
              <w:rPr>
                <w:rFonts w:ascii="Times New Roman" w:hAnsi="Times New Roman"/>
                <w:sz w:val="24"/>
                <w:szCs w:val="24"/>
              </w:rPr>
            </w:pPr>
            <w:r w:rsidRPr="009E2733">
              <w:rPr>
                <w:rFonts w:ascii="Times New Roman" w:hAnsi="Times New Roman"/>
                <w:sz w:val="24"/>
                <w:szCs w:val="24"/>
              </w:rPr>
              <w:t>69 (77.5)</w:t>
            </w:r>
          </w:p>
        </w:tc>
        <w:tc>
          <w:tcPr>
            <w:tcW w:w="1984" w:type="dxa"/>
            <w:tcBorders>
              <w:top w:val="nil"/>
              <w:left w:val="nil"/>
              <w:bottom w:val="nil"/>
              <w:right w:val="nil"/>
            </w:tcBorders>
            <w:vAlign w:val="center"/>
          </w:tcPr>
          <w:p w14:paraId="0B5975FC"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46 (88.5)</w:t>
            </w:r>
          </w:p>
        </w:tc>
        <w:tc>
          <w:tcPr>
            <w:tcW w:w="1984" w:type="dxa"/>
            <w:tcBorders>
              <w:top w:val="nil"/>
              <w:left w:val="nil"/>
              <w:bottom w:val="nil"/>
              <w:right w:val="nil"/>
            </w:tcBorders>
            <w:vAlign w:val="center"/>
          </w:tcPr>
          <w:p w14:paraId="02100D4E"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23 (62.2)</w:t>
            </w:r>
          </w:p>
        </w:tc>
        <w:tc>
          <w:tcPr>
            <w:tcW w:w="1985" w:type="dxa"/>
            <w:tcBorders>
              <w:top w:val="nil"/>
              <w:left w:val="nil"/>
              <w:bottom w:val="nil"/>
              <w:right w:val="nil"/>
            </w:tcBorders>
            <w:vAlign w:val="center"/>
          </w:tcPr>
          <w:p w14:paraId="3CDB2B20" w14:textId="77777777" w:rsidR="00D829D9" w:rsidRPr="009E2733" w:rsidRDefault="00D829D9" w:rsidP="002A1334">
            <w:pPr>
              <w:jc w:val="center"/>
              <w:rPr>
                <w:rFonts w:ascii="Times New Roman" w:hAnsi="Times New Roman"/>
                <w:sz w:val="24"/>
                <w:szCs w:val="24"/>
              </w:rPr>
            </w:pPr>
            <w:r w:rsidRPr="00861C51">
              <w:rPr>
                <w:rFonts w:ascii="Times New Roman" w:hAnsi="Times New Roman"/>
                <w:i/>
                <w:sz w:val="24"/>
                <w:szCs w:val="24"/>
              </w:rPr>
              <w:sym w:font="Symbol" w:char="F063"/>
            </w:r>
            <w:r w:rsidRPr="00044F7B">
              <w:rPr>
                <w:rFonts w:ascii="Times New Roman" w:hAnsi="Times New Roman"/>
                <w:sz w:val="24"/>
                <w:szCs w:val="24"/>
                <w:vertAlign w:val="superscript"/>
              </w:rPr>
              <w:t>2</w:t>
            </w:r>
            <w:r>
              <w:rPr>
                <w:rFonts w:ascii="Times New Roman" w:hAnsi="Times New Roman"/>
                <w:sz w:val="24"/>
                <w:szCs w:val="24"/>
              </w:rPr>
              <w:t xml:space="preserve"> (1) = 8.58 **</w:t>
            </w:r>
          </w:p>
        </w:tc>
      </w:tr>
      <w:tr w:rsidR="00D829D9" w:rsidRPr="009E2733" w14:paraId="0121FB23" w14:textId="77777777" w:rsidTr="002A1334">
        <w:trPr>
          <w:trHeight w:val="737"/>
          <w:jc w:val="center"/>
        </w:trPr>
        <w:tc>
          <w:tcPr>
            <w:tcW w:w="2368" w:type="dxa"/>
            <w:tcBorders>
              <w:top w:val="nil"/>
              <w:left w:val="nil"/>
              <w:bottom w:val="nil"/>
              <w:right w:val="nil"/>
            </w:tcBorders>
            <w:vAlign w:val="center"/>
          </w:tcPr>
          <w:p w14:paraId="37DCD44F" w14:textId="77777777" w:rsidR="00D829D9" w:rsidRPr="009E2733" w:rsidRDefault="00D829D9" w:rsidP="002A1334">
            <w:pPr>
              <w:rPr>
                <w:rFonts w:ascii="Times New Roman" w:hAnsi="Times New Roman"/>
                <w:sz w:val="24"/>
                <w:szCs w:val="24"/>
              </w:rPr>
            </w:pPr>
            <w:r w:rsidRPr="009E2733">
              <w:rPr>
                <w:rFonts w:ascii="Times New Roman" w:hAnsi="Times New Roman"/>
                <w:sz w:val="24"/>
                <w:szCs w:val="24"/>
              </w:rPr>
              <w:t>Physical Abuse</w:t>
            </w:r>
          </w:p>
        </w:tc>
        <w:tc>
          <w:tcPr>
            <w:tcW w:w="1318" w:type="dxa"/>
            <w:tcBorders>
              <w:top w:val="nil"/>
              <w:left w:val="nil"/>
              <w:bottom w:val="nil"/>
              <w:right w:val="nil"/>
            </w:tcBorders>
            <w:vAlign w:val="center"/>
          </w:tcPr>
          <w:p w14:paraId="2DC99AB0" w14:textId="77777777" w:rsidR="00D829D9" w:rsidRPr="009E2733" w:rsidRDefault="00D829D9" w:rsidP="002A1334">
            <w:pPr>
              <w:jc w:val="center"/>
              <w:rPr>
                <w:rFonts w:ascii="Times New Roman" w:hAnsi="Times New Roman"/>
                <w:sz w:val="24"/>
                <w:szCs w:val="24"/>
              </w:rPr>
            </w:pPr>
            <w:r w:rsidRPr="009E2733">
              <w:rPr>
                <w:rFonts w:ascii="Times New Roman" w:hAnsi="Times New Roman"/>
                <w:sz w:val="24"/>
                <w:szCs w:val="24"/>
              </w:rPr>
              <w:t>53 (59.6)</w:t>
            </w:r>
          </w:p>
        </w:tc>
        <w:tc>
          <w:tcPr>
            <w:tcW w:w="1984" w:type="dxa"/>
            <w:tcBorders>
              <w:top w:val="nil"/>
              <w:left w:val="nil"/>
              <w:bottom w:val="nil"/>
              <w:right w:val="nil"/>
            </w:tcBorders>
            <w:vAlign w:val="center"/>
          </w:tcPr>
          <w:p w14:paraId="2A40306C"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35 (67.3)</w:t>
            </w:r>
          </w:p>
        </w:tc>
        <w:tc>
          <w:tcPr>
            <w:tcW w:w="1984" w:type="dxa"/>
            <w:tcBorders>
              <w:top w:val="nil"/>
              <w:left w:val="nil"/>
              <w:bottom w:val="nil"/>
              <w:right w:val="nil"/>
            </w:tcBorders>
            <w:vAlign w:val="center"/>
          </w:tcPr>
          <w:p w14:paraId="7B8E7AF1"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18 (48.6)</w:t>
            </w:r>
          </w:p>
        </w:tc>
        <w:tc>
          <w:tcPr>
            <w:tcW w:w="1985" w:type="dxa"/>
            <w:tcBorders>
              <w:top w:val="nil"/>
              <w:left w:val="nil"/>
              <w:bottom w:val="nil"/>
              <w:right w:val="nil"/>
            </w:tcBorders>
            <w:vAlign w:val="center"/>
          </w:tcPr>
          <w:p w14:paraId="240F7C58" w14:textId="77777777" w:rsidR="00D829D9" w:rsidRPr="009E2733" w:rsidRDefault="00D829D9" w:rsidP="002A1334">
            <w:pPr>
              <w:jc w:val="center"/>
              <w:rPr>
                <w:rFonts w:ascii="Times New Roman" w:hAnsi="Times New Roman"/>
                <w:sz w:val="24"/>
                <w:szCs w:val="24"/>
              </w:rPr>
            </w:pPr>
            <w:r w:rsidRPr="00861C51">
              <w:rPr>
                <w:rFonts w:ascii="Times New Roman" w:hAnsi="Times New Roman"/>
                <w:i/>
                <w:sz w:val="24"/>
                <w:szCs w:val="24"/>
              </w:rPr>
              <w:sym w:font="Symbol" w:char="F063"/>
            </w:r>
            <w:r w:rsidRPr="00044F7B">
              <w:rPr>
                <w:rFonts w:ascii="Times New Roman" w:hAnsi="Times New Roman"/>
                <w:sz w:val="24"/>
                <w:szCs w:val="24"/>
                <w:vertAlign w:val="superscript"/>
              </w:rPr>
              <w:t>2</w:t>
            </w:r>
            <w:r>
              <w:rPr>
                <w:rFonts w:ascii="Times New Roman" w:hAnsi="Times New Roman"/>
                <w:sz w:val="24"/>
                <w:szCs w:val="24"/>
              </w:rPr>
              <w:t xml:space="preserve"> (1) = 3.13</w:t>
            </w:r>
          </w:p>
        </w:tc>
      </w:tr>
      <w:tr w:rsidR="00D829D9" w:rsidRPr="009E2733" w14:paraId="1CAE04A8" w14:textId="77777777" w:rsidTr="002A1334">
        <w:trPr>
          <w:trHeight w:val="737"/>
          <w:jc w:val="center"/>
        </w:trPr>
        <w:tc>
          <w:tcPr>
            <w:tcW w:w="2368" w:type="dxa"/>
            <w:tcBorders>
              <w:top w:val="nil"/>
              <w:left w:val="nil"/>
              <w:bottom w:val="nil"/>
              <w:right w:val="nil"/>
            </w:tcBorders>
            <w:vAlign w:val="center"/>
          </w:tcPr>
          <w:p w14:paraId="0FAC25EA" w14:textId="77777777" w:rsidR="00D829D9" w:rsidRPr="009E2733" w:rsidRDefault="00D829D9" w:rsidP="002A1334">
            <w:pPr>
              <w:rPr>
                <w:rFonts w:ascii="Times New Roman" w:hAnsi="Times New Roman"/>
                <w:sz w:val="24"/>
                <w:szCs w:val="24"/>
              </w:rPr>
            </w:pPr>
            <w:r w:rsidRPr="009E2733">
              <w:rPr>
                <w:rFonts w:ascii="Times New Roman" w:hAnsi="Times New Roman"/>
                <w:sz w:val="24"/>
                <w:szCs w:val="24"/>
              </w:rPr>
              <w:t>Sexual Abuse</w:t>
            </w:r>
          </w:p>
        </w:tc>
        <w:tc>
          <w:tcPr>
            <w:tcW w:w="1318" w:type="dxa"/>
            <w:tcBorders>
              <w:top w:val="nil"/>
              <w:left w:val="nil"/>
              <w:bottom w:val="nil"/>
              <w:right w:val="nil"/>
            </w:tcBorders>
            <w:vAlign w:val="center"/>
          </w:tcPr>
          <w:p w14:paraId="5A373E53" w14:textId="77777777" w:rsidR="00D829D9" w:rsidRPr="009E2733" w:rsidRDefault="00D829D9" w:rsidP="002A1334">
            <w:pPr>
              <w:jc w:val="center"/>
              <w:rPr>
                <w:rFonts w:ascii="Times New Roman" w:hAnsi="Times New Roman"/>
                <w:sz w:val="24"/>
                <w:szCs w:val="24"/>
              </w:rPr>
            </w:pPr>
            <w:r w:rsidRPr="009E2733">
              <w:rPr>
                <w:rFonts w:ascii="Times New Roman" w:hAnsi="Times New Roman"/>
                <w:sz w:val="24"/>
                <w:szCs w:val="24"/>
              </w:rPr>
              <w:t>45 (50.6)</w:t>
            </w:r>
          </w:p>
        </w:tc>
        <w:tc>
          <w:tcPr>
            <w:tcW w:w="1984" w:type="dxa"/>
            <w:tcBorders>
              <w:top w:val="nil"/>
              <w:left w:val="nil"/>
              <w:bottom w:val="nil"/>
              <w:right w:val="nil"/>
            </w:tcBorders>
            <w:vAlign w:val="center"/>
          </w:tcPr>
          <w:p w14:paraId="145EE3F6"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31 (59.6)</w:t>
            </w:r>
          </w:p>
        </w:tc>
        <w:tc>
          <w:tcPr>
            <w:tcW w:w="1984" w:type="dxa"/>
            <w:tcBorders>
              <w:top w:val="nil"/>
              <w:left w:val="nil"/>
              <w:bottom w:val="nil"/>
              <w:right w:val="nil"/>
            </w:tcBorders>
            <w:vAlign w:val="center"/>
          </w:tcPr>
          <w:p w14:paraId="175C2272"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14 (37.8)</w:t>
            </w:r>
          </w:p>
        </w:tc>
        <w:tc>
          <w:tcPr>
            <w:tcW w:w="1985" w:type="dxa"/>
            <w:tcBorders>
              <w:top w:val="nil"/>
              <w:left w:val="nil"/>
              <w:bottom w:val="nil"/>
              <w:right w:val="nil"/>
            </w:tcBorders>
            <w:vAlign w:val="center"/>
          </w:tcPr>
          <w:p w14:paraId="44A22D3B" w14:textId="77777777" w:rsidR="00D829D9" w:rsidRPr="009E2733" w:rsidRDefault="00D829D9" w:rsidP="002A1334">
            <w:pPr>
              <w:jc w:val="center"/>
              <w:rPr>
                <w:rFonts w:ascii="Times New Roman" w:hAnsi="Times New Roman"/>
                <w:sz w:val="24"/>
                <w:szCs w:val="24"/>
              </w:rPr>
            </w:pPr>
            <w:r w:rsidRPr="00861C51">
              <w:rPr>
                <w:rFonts w:ascii="Times New Roman" w:hAnsi="Times New Roman"/>
                <w:i/>
                <w:sz w:val="24"/>
                <w:szCs w:val="24"/>
              </w:rPr>
              <w:sym w:font="Symbol" w:char="F063"/>
            </w:r>
            <w:r w:rsidRPr="00044F7B">
              <w:rPr>
                <w:rFonts w:ascii="Times New Roman" w:hAnsi="Times New Roman"/>
                <w:sz w:val="24"/>
                <w:szCs w:val="24"/>
                <w:vertAlign w:val="superscript"/>
              </w:rPr>
              <w:t>2</w:t>
            </w:r>
            <w:r>
              <w:rPr>
                <w:rFonts w:ascii="Times New Roman" w:hAnsi="Times New Roman"/>
                <w:sz w:val="24"/>
                <w:szCs w:val="24"/>
              </w:rPr>
              <w:t xml:space="preserve"> (1) = 4.52*</w:t>
            </w:r>
          </w:p>
        </w:tc>
      </w:tr>
      <w:tr w:rsidR="00D829D9" w:rsidRPr="009E2733" w14:paraId="70749D7F" w14:textId="77777777" w:rsidTr="002A1334">
        <w:trPr>
          <w:trHeight w:val="737"/>
          <w:jc w:val="center"/>
        </w:trPr>
        <w:tc>
          <w:tcPr>
            <w:tcW w:w="2368" w:type="dxa"/>
            <w:tcBorders>
              <w:top w:val="nil"/>
              <w:left w:val="nil"/>
              <w:bottom w:val="nil"/>
              <w:right w:val="nil"/>
            </w:tcBorders>
            <w:vAlign w:val="center"/>
          </w:tcPr>
          <w:p w14:paraId="5AF55ACD" w14:textId="77777777" w:rsidR="00D829D9" w:rsidRPr="009E2733" w:rsidRDefault="00D829D9" w:rsidP="002A1334">
            <w:pPr>
              <w:rPr>
                <w:rFonts w:ascii="Times New Roman" w:hAnsi="Times New Roman"/>
                <w:sz w:val="24"/>
                <w:szCs w:val="24"/>
              </w:rPr>
            </w:pPr>
            <w:r w:rsidRPr="009E2733">
              <w:rPr>
                <w:rFonts w:ascii="Times New Roman" w:hAnsi="Times New Roman"/>
                <w:sz w:val="24"/>
                <w:szCs w:val="24"/>
              </w:rPr>
              <w:t>Emotional Neglect</w:t>
            </w:r>
          </w:p>
        </w:tc>
        <w:tc>
          <w:tcPr>
            <w:tcW w:w="1318" w:type="dxa"/>
            <w:tcBorders>
              <w:top w:val="nil"/>
              <w:left w:val="nil"/>
              <w:bottom w:val="nil"/>
              <w:right w:val="nil"/>
            </w:tcBorders>
            <w:vAlign w:val="center"/>
          </w:tcPr>
          <w:p w14:paraId="11A9460A" w14:textId="77777777" w:rsidR="00D829D9" w:rsidRPr="009E2733" w:rsidRDefault="00D829D9" w:rsidP="002A1334">
            <w:pPr>
              <w:jc w:val="center"/>
              <w:rPr>
                <w:rFonts w:ascii="Times New Roman" w:hAnsi="Times New Roman"/>
                <w:sz w:val="24"/>
                <w:szCs w:val="24"/>
              </w:rPr>
            </w:pPr>
            <w:r w:rsidRPr="009E2733">
              <w:rPr>
                <w:rFonts w:ascii="Times New Roman" w:hAnsi="Times New Roman"/>
                <w:sz w:val="24"/>
                <w:szCs w:val="24"/>
              </w:rPr>
              <w:t>70 (78.7)</w:t>
            </w:r>
          </w:p>
        </w:tc>
        <w:tc>
          <w:tcPr>
            <w:tcW w:w="1984" w:type="dxa"/>
            <w:tcBorders>
              <w:top w:val="nil"/>
              <w:left w:val="nil"/>
              <w:bottom w:val="nil"/>
              <w:right w:val="nil"/>
            </w:tcBorders>
            <w:vAlign w:val="center"/>
          </w:tcPr>
          <w:p w14:paraId="25F09FC3"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44 (84.6)</w:t>
            </w:r>
          </w:p>
        </w:tc>
        <w:tc>
          <w:tcPr>
            <w:tcW w:w="1984" w:type="dxa"/>
            <w:tcBorders>
              <w:top w:val="nil"/>
              <w:left w:val="nil"/>
              <w:bottom w:val="nil"/>
              <w:right w:val="nil"/>
            </w:tcBorders>
            <w:vAlign w:val="center"/>
          </w:tcPr>
          <w:p w14:paraId="1B2DC32D"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26 (70.3)</w:t>
            </w:r>
          </w:p>
        </w:tc>
        <w:tc>
          <w:tcPr>
            <w:tcW w:w="1985" w:type="dxa"/>
            <w:tcBorders>
              <w:top w:val="nil"/>
              <w:left w:val="nil"/>
              <w:bottom w:val="nil"/>
              <w:right w:val="nil"/>
            </w:tcBorders>
            <w:vAlign w:val="center"/>
          </w:tcPr>
          <w:p w14:paraId="45A545D4" w14:textId="77777777" w:rsidR="00D829D9" w:rsidRPr="009E2733" w:rsidRDefault="00D829D9" w:rsidP="002A1334">
            <w:pPr>
              <w:jc w:val="center"/>
              <w:rPr>
                <w:rFonts w:ascii="Times New Roman" w:hAnsi="Times New Roman"/>
                <w:sz w:val="24"/>
                <w:szCs w:val="24"/>
              </w:rPr>
            </w:pPr>
            <w:r w:rsidRPr="00861C51">
              <w:rPr>
                <w:rFonts w:ascii="Times New Roman" w:hAnsi="Times New Roman"/>
                <w:i/>
                <w:sz w:val="24"/>
                <w:szCs w:val="24"/>
              </w:rPr>
              <w:sym w:font="Symbol" w:char="F063"/>
            </w:r>
            <w:r w:rsidRPr="00044F7B">
              <w:rPr>
                <w:rFonts w:ascii="Times New Roman" w:hAnsi="Times New Roman"/>
                <w:sz w:val="24"/>
                <w:szCs w:val="24"/>
                <w:vertAlign w:val="superscript"/>
              </w:rPr>
              <w:t>2</w:t>
            </w:r>
            <w:r>
              <w:rPr>
                <w:rFonts w:ascii="Times New Roman" w:hAnsi="Times New Roman"/>
                <w:sz w:val="24"/>
                <w:szCs w:val="24"/>
              </w:rPr>
              <w:t xml:space="preserve"> (1) = 2.65</w:t>
            </w:r>
          </w:p>
        </w:tc>
      </w:tr>
      <w:tr w:rsidR="00D829D9" w:rsidRPr="009E2733" w14:paraId="12A6162A" w14:textId="77777777" w:rsidTr="002A1334">
        <w:trPr>
          <w:trHeight w:val="737"/>
          <w:jc w:val="center"/>
        </w:trPr>
        <w:tc>
          <w:tcPr>
            <w:tcW w:w="2368" w:type="dxa"/>
            <w:tcBorders>
              <w:top w:val="nil"/>
              <w:left w:val="nil"/>
              <w:bottom w:val="nil"/>
              <w:right w:val="nil"/>
            </w:tcBorders>
            <w:vAlign w:val="center"/>
          </w:tcPr>
          <w:p w14:paraId="44CAF5EA" w14:textId="77777777" w:rsidR="00D829D9" w:rsidRPr="009E2733" w:rsidRDefault="00D829D9" w:rsidP="002A1334">
            <w:pPr>
              <w:rPr>
                <w:rFonts w:ascii="Times New Roman" w:hAnsi="Times New Roman"/>
                <w:sz w:val="24"/>
                <w:szCs w:val="24"/>
              </w:rPr>
            </w:pPr>
            <w:r w:rsidRPr="009E2733">
              <w:rPr>
                <w:rFonts w:ascii="Times New Roman" w:hAnsi="Times New Roman"/>
                <w:sz w:val="24"/>
                <w:szCs w:val="24"/>
              </w:rPr>
              <w:t>Physical Neglect</w:t>
            </w:r>
          </w:p>
        </w:tc>
        <w:tc>
          <w:tcPr>
            <w:tcW w:w="1318" w:type="dxa"/>
            <w:tcBorders>
              <w:top w:val="nil"/>
              <w:left w:val="nil"/>
              <w:bottom w:val="nil"/>
              <w:right w:val="nil"/>
            </w:tcBorders>
            <w:vAlign w:val="center"/>
          </w:tcPr>
          <w:p w14:paraId="3948F7B0" w14:textId="77777777" w:rsidR="00D829D9" w:rsidRPr="009E2733" w:rsidRDefault="00D829D9" w:rsidP="002A1334">
            <w:pPr>
              <w:jc w:val="center"/>
              <w:rPr>
                <w:rFonts w:ascii="Times New Roman" w:hAnsi="Times New Roman"/>
                <w:sz w:val="24"/>
                <w:szCs w:val="24"/>
              </w:rPr>
            </w:pPr>
            <w:r w:rsidRPr="009E2733">
              <w:rPr>
                <w:rFonts w:ascii="Times New Roman" w:hAnsi="Times New Roman"/>
                <w:sz w:val="24"/>
                <w:szCs w:val="24"/>
              </w:rPr>
              <w:t>58 (65.2)</w:t>
            </w:r>
          </w:p>
        </w:tc>
        <w:tc>
          <w:tcPr>
            <w:tcW w:w="1984" w:type="dxa"/>
            <w:tcBorders>
              <w:top w:val="nil"/>
              <w:left w:val="nil"/>
              <w:bottom w:val="nil"/>
              <w:right w:val="nil"/>
            </w:tcBorders>
            <w:vAlign w:val="center"/>
          </w:tcPr>
          <w:p w14:paraId="3F52E112"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37 (71.2)</w:t>
            </w:r>
          </w:p>
        </w:tc>
        <w:tc>
          <w:tcPr>
            <w:tcW w:w="1984" w:type="dxa"/>
            <w:tcBorders>
              <w:top w:val="nil"/>
              <w:left w:val="nil"/>
              <w:bottom w:val="nil"/>
              <w:right w:val="nil"/>
            </w:tcBorders>
            <w:vAlign w:val="center"/>
          </w:tcPr>
          <w:p w14:paraId="699149FA"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21 (56.8)</w:t>
            </w:r>
          </w:p>
        </w:tc>
        <w:tc>
          <w:tcPr>
            <w:tcW w:w="1985" w:type="dxa"/>
            <w:tcBorders>
              <w:top w:val="nil"/>
              <w:left w:val="nil"/>
              <w:bottom w:val="nil"/>
              <w:right w:val="nil"/>
            </w:tcBorders>
            <w:vAlign w:val="center"/>
          </w:tcPr>
          <w:p w14:paraId="05CFDEE1" w14:textId="77777777" w:rsidR="00D829D9" w:rsidRPr="009E2733" w:rsidRDefault="00D829D9" w:rsidP="002A1334">
            <w:pPr>
              <w:jc w:val="center"/>
              <w:rPr>
                <w:rFonts w:ascii="Times New Roman" w:hAnsi="Times New Roman"/>
                <w:sz w:val="24"/>
                <w:szCs w:val="24"/>
              </w:rPr>
            </w:pPr>
            <w:r w:rsidRPr="00861C51">
              <w:rPr>
                <w:rFonts w:ascii="Times New Roman" w:hAnsi="Times New Roman"/>
                <w:i/>
                <w:sz w:val="24"/>
                <w:szCs w:val="24"/>
              </w:rPr>
              <w:sym w:font="Symbol" w:char="F063"/>
            </w:r>
            <w:r w:rsidRPr="00044F7B">
              <w:rPr>
                <w:rFonts w:ascii="Times New Roman" w:hAnsi="Times New Roman"/>
                <w:sz w:val="24"/>
                <w:szCs w:val="24"/>
                <w:vertAlign w:val="superscript"/>
              </w:rPr>
              <w:t>2</w:t>
            </w:r>
            <w:r>
              <w:rPr>
                <w:rFonts w:ascii="Times New Roman" w:hAnsi="Times New Roman"/>
                <w:sz w:val="24"/>
                <w:szCs w:val="24"/>
              </w:rPr>
              <w:t xml:space="preserve"> (1) = 1.97</w:t>
            </w:r>
          </w:p>
        </w:tc>
      </w:tr>
      <w:tr w:rsidR="00D829D9" w:rsidRPr="009E2733" w14:paraId="4980C498" w14:textId="77777777" w:rsidTr="002A1334">
        <w:trPr>
          <w:trHeight w:val="737"/>
          <w:jc w:val="center"/>
        </w:trPr>
        <w:tc>
          <w:tcPr>
            <w:tcW w:w="2368" w:type="dxa"/>
            <w:tcBorders>
              <w:top w:val="nil"/>
              <w:left w:val="nil"/>
              <w:bottom w:val="single" w:sz="4" w:space="0" w:color="auto"/>
              <w:right w:val="nil"/>
            </w:tcBorders>
            <w:vAlign w:val="center"/>
          </w:tcPr>
          <w:p w14:paraId="08ACF41F" w14:textId="77777777" w:rsidR="00D829D9" w:rsidRPr="009E2733" w:rsidRDefault="00D829D9" w:rsidP="002A1334">
            <w:pPr>
              <w:rPr>
                <w:rFonts w:ascii="Times New Roman" w:hAnsi="Times New Roman"/>
                <w:sz w:val="24"/>
                <w:szCs w:val="24"/>
              </w:rPr>
            </w:pPr>
            <w:r w:rsidRPr="009E2733">
              <w:rPr>
                <w:rFonts w:ascii="Times New Roman" w:hAnsi="Times New Roman"/>
                <w:sz w:val="24"/>
                <w:szCs w:val="24"/>
              </w:rPr>
              <w:t>Multiple Traumas</w:t>
            </w:r>
          </w:p>
        </w:tc>
        <w:tc>
          <w:tcPr>
            <w:tcW w:w="1318" w:type="dxa"/>
            <w:tcBorders>
              <w:top w:val="nil"/>
              <w:left w:val="nil"/>
              <w:bottom w:val="single" w:sz="4" w:space="0" w:color="auto"/>
              <w:right w:val="nil"/>
            </w:tcBorders>
            <w:vAlign w:val="center"/>
          </w:tcPr>
          <w:p w14:paraId="6E1DF8D7" w14:textId="77777777" w:rsidR="00D829D9" w:rsidRPr="009E2733" w:rsidRDefault="00D829D9" w:rsidP="002A1334">
            <w:pPr>
              <w:jc w:val="center"/>
              <w:rPr>
                <w:rFonts w:ascii="Times New Roman" w:hAnsi="Times New Roman"/>
                <w:sz w:val="24"/>
                <w:szCs w:val="24"/>
              </w:rPr>
            </w:pPr>
            <w:r w:rsidRPr="009E2733">
              <w:rPr>
                <w:rFonts w:ascii="Times New Roman" w:hAnsi="Times New Roman"/>
                <w:sz w:val="24"/>
                <w:szCs w:val="24"/>
              </w:rPr>
              <w:t>49 (55.1)</w:t>
            </w:r>
          </w:p>
        </w:tc>
        <w:tc>
          <w:tcPr>
            <w:tcW w:w="1984" w:type="dxa"/>
            <w:tcBorders>
              <w:top w:val="nil"/>
              <w:left w:val="nil"/>
              <w:bottom w:val="single" w:sz="4" w:space="0" w:color="auto"/>
              <w:right w:val="nil"/>
            </w:tcBorders>
            <w:vAlign w:val="center"/>
          </w:tcPr>
          <w:p w14:paraId="0EE0370F"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32 (61.5)</w:t>
            </w:r>
          </w:p>
        </w:tc>
        <w:tc>
          <w:tcPr>
            <w:tcW w:w="1984" w:type="dxa"/>
            <w:tcBorders>
              <w:top w:val="nil"/>
              <w:left w:val="nil"/>
              <w:bottom w:val="single" w:sz="4" w:space="0" w:color="auto"/>
              <w:right w:val="nil"/>
            </w:tcBorders>
            <w:vAlign w:val="center"/>
          </w:tcPr>
          <w:p w14:paraId="4AAD041A" w14:textId="77777777" w:rsidR="00D829D9" w:rsidRPr="009E2733" w:rsidRDefault="00D829D9" w:rsidP="002A1334">
            <w:pPr>
              <w:jc w:val="center"/>
              <w:rPr>
                <w:rFonts w:ascii="Times New Roman" w:hAnsi="Times New Roman"/>
                <w:sz w:val="24"/>
                <w:szCs w:val="24"/>
              </w:rPr>
            </w:pPr>
            <w:r>
              <w:rPr>
                <w:rFonts w:ascii="Times New Roman" w:hAnsi="Times New Roman"/>
                <w:sz w:val="24"/>
                <w:szCs w:val="24"/>
              </w:rPr>
              <w:t>17 (45.9)</w:t>
            </w:r>
          </w:p>
        </w:tc>
        <w:tc>
          <w:tcPr>
            <w:tcW w:w="1985" w:type="dxa"/>
            <w:tcBorders>
              <w:top w:val="nil"/>
              <w:left w:val="nil"/>
              <w:bottom w:val="single" w:sz="4" w:space="0" w:color="auto"/>
              <w:right w:val="nil"/>
            </w:tcBorders>
            <w:vAlign w:val="center"/>
          </w:tcPr>
          <w:p w14:paraId="6A83487D" w14:textId="77777777" w:rsidR="00D829D9" w:rsidRPr="009E2733" w:rsidRDefault="00D829D9" w:rsidP="002A1334">
            <w:pPr>
              <w:jc w:val="center"/>
              <w:rPr>
                <w:rFonts w:ascii="Times New Roman" w:hAnsi="Times New Roman"/>
                <w:sz w:val="24"/>
                <w:szCs w:val="24"/>
              </w:rPr>
            </w:pPr>
            <w:r w:rsidRPr="00861C51">
              <w:rPr>
                <w:rFonts w:ascii="Times New Roman" w:hAnsi="Times New Roman"/>
                <w:i/>
                <w:sz w:val="24"/>
                <w:szCs w:val="24"/>
              </w:rPr>
              <w:sym w:font="Symbol" w:char="F063"/>
            </w:r>
            <w:r w:rsidRPr="00044F7B">
              <w:rPr>
                <w:rFonts w:ascii="Times New Roman" w:hAnsi="Times New Roman"/>
                <w:sz w:val="24"/>
                <w:szCs w:val="24"/>
                <w:vertAlign w:val="superscript"/>
              </w:rPr>
              <w:t>2</w:t>
            </w:r>
            <w:r>
              <w:rPr>
                <w:rFonts w:ascii="Times New Roman" w:hAnsi="Times New Roman"/>
                <w:sz w:val="24"/>
                <w:szCs w:val="24"/>
              </w:rPr>
              <w:t xml:space="preserve"> (1) = 2.12</w:t>
            </w:r>
          </w:p>
        </w:tc>
      </w:tr>
      <w:tr w:rsidR="007F7E46" w:rsidRPr="009E2733" w14:paraId="1881A1CD" w14:textId="77777777" w:rsidTr="00FA3BC8">
        <w:trPr>
          <w:trHeight w:val="149"/>
          <w:jc w:val="center"/>
        </w:trPr>
        <w:tc>
          <w:tcPr>
            <w:tcW w:w="9639" w:type="dxa"/>
            <w:gridSpan w:val="5"/>
            <w:tcBorders>
              <w:top w:val="single" w:sz="4" w:space="0" w:color="auto"/>
              <w:left w:val="nil"/>
              <w:bottom w:val="nil"/>
              <w:right w:val="nil"/>
            </w:tcBorders>
          </w:tcPr>
          <w:p w14:paraId="6C02C53F" w14:textId="695842AB" w:rsidR="007F7E46" w:rsidRDefault="00983A7D" w:rsidP="00DC2A4F">
            <w:pPr>
              <w:spacing w:line="240" w:lineRule="auto"/>
              <w:jc w:val="both"/>
              <w:rPr>
                <w:rFonts w:ascii="Times New Roman" w:hAnsi="Times New Roman"/>
              </w:rPr>
            </w:pPr>
            <w:r>
              <w:rPr>
                <w:rFonts w:ascii="Times New Roman" w:hAnsi="Times New Roman"/>
              </w:rPr>
              <w:t>Note: SH= Self-Harmers, Non-</w:t>
            </w:r>
            <w:r w:rsidR="007F7E46">
              <w:rPr>
                <w:rFonts w:ascii="Times New Roman" w:hAnsi="Times New Roman"/>
              </w:rPr>
              <w:t>SH= Non Self-Harmers.</w:t>
            </w:r>
          </w:p>
          <w:p w14:paraId="4155ED69" w14:textId="77777777" w:rsidR="007F7E46" w:rsidRPr="00861C51" w:rsidRDefault="007F7E46" w:rsidP="00DC2A4F">
            <w:pPr>
              <w:jc w:val="both"/>
              <w:rPr>
                <w:rFonts w:ascii="Times New Roman" w:hAnsi="Times New Roman"/>
                <w:i/>
                <w:sz w:val="24"/>
                <w:szCs w:val="24"/>
              </w:rPr>
            </w:pPr>
            <w:r>
              <w:rPr>
                <w:rFonts w:ascii="Times New Roman" w:hAnsi="Times New Roman"/>
              </w:rPr>
              <w:t>* p&lt;.05, ** p&lt;.01</w:t>
            </w:r>
          </w:p>
        </w:tc>
      </w:tr>
    </w:tbl>
    <w:p w14:paraId="4028E1FB" w14:textId="77777777" w:rsidR="00D829D9" w:rsidRDefault="00D829D9" w:rsidP="00DC2A4F">
      <w:pPr>
        <w:spacing w:line="480" w:lineRule="auto"/>
        <w:jc w:val="both"/>
        <w:rPr>
          <w:rFonts w:ascii="Times New Roman" w:hAnsi="Times New Roman"/>
          <w:sz w:val="24"/>
          <w:szCs w:val="24"/>
        </w:rPr>
      </w:pPr>
    </w:p>
    <w:p w14:paraId="7B722FF9" w14:textId="77777777" w:rsidR="00EF5B5F" w:rsidRDefault="00EF5B5F">
      <w:pPr>
        <w:rPr>
          <w:rFonts w:ascii="Times New Roman" w:hAnsi="Times New Roman"/>
          <w:b/>
          <w:sz w:val="24"/>
          <w:szCs w:val="24"/>
        </w:rPr>
      </w:pPr>
      <w:r>
        <w:rPr>
          <w:rFonts w:ascii="Times New Roman" w:hAnsi="Times New Roman"/>
          <w:b/>
          <w:sz w:val="24"/>
          <w:szCs w:val="24"/>
        </w:rPr>
        <w:br w:type="page"/>
      </w:r>
    </w:p>
    <w:p w14:paraId="66A762D5" w14:textId="77777777" w:rsidR="00D829D9" w:rsidRDefault="002342FD" w:rsidP="00DC2A4F">
      <w:pPr>
        <w:spacing w:line="480" w:lineRule="auto"/>
        <w:jc w:val="both"/>
        <w:rPr>
          <w:rFonts w:ascii="Times New Roman" w:hAnsi="Times New Roman"/>
          <w:sz w:val="24"/>
          <w:szCs w:val="24"/>
        </w:rPr>
      </w:pPr>
      <w:r>
        <w:rPr>
          <w:rFonts w:ascii="Times New Roman" w:hAnsi="Times New Roman"/>
          <w:b/>
          <w:sz w:val="24"/>
          <w:szCs w:val="24"/>
        </w:rPr>
        <w:t>Table 2</w:t>
      </w:r>
      <w:r w:rsidR="00D829D9">
        <w:rPr>
          <w:rFonts w:ascii="Times New Roman" w:hAnsi="Times New Roman"/>
          <w:sz w:val="24"/>
          <w:szCs w:val="24"/>
        </w:rPr>
        <w:t xml:space="preserve"> </w:t>
      </w:r>
      <w:r w:rsidR="00F72724">
        <w:rPr>
          <w:rFonts w:ascii="Times New Roman" w:hAnsi="Times New Roman"/>
          <w:sz w:val="24"/>
          <w:szCs w:val="24"/>
        </w:rPr>
        <w:t>Means (SDs) of continuous variables and comparison between self-harmers and non-self-harmers</w:t>
      </w:r>
      <w:r w:rsidR="00D829D9">
        <w:rPr>
          <w:rFonts w:ascii="Times New Roman" w:hAnsi="Times New Roman"/>
          <w:sz w:val="24"/>
          <w:szCs w:val="24"/>
        </w:rP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702"/>
        <w:gridCol w:w="1702"/>
        <w:gridCol w:w="1702"/>
        <w:gridCol w:w="1703"/>
      </w:tblGrid>
      <w:tr w:rsidR="00FA3BC8" w14:paraId="4A543BF1" w14:textId="77777777" w:rsidTr="002A1334">
        <w:trPr>
          <w:trHeight w:val="737"/>
          <w:jc w:val="center"/>
        </w:trPr>
        <w:tc>
          <w:tcPr>
            <w:tcW w:w="2410" w:type="dxa"/>
            <w:tcBorders>
              <w:top w:val="single" w:sz="4" w:space="0" w:color="auto"/>
              <w:bottom w:val="single" w:sz="4" w:space="0" w:color="auto"/>
            </w:tcBorders>
            <w:vAlign w:val="center"/>
          </w:tcPr>
          <w:p w14:paraId="3E877D7D" w14:textId="77777777" w:rsidR="00FA3BC8" w:rsidRPr="00C76786" w:rsidRDefault="00FA3BC8" w:rsidP="002A1334">
            <w:pPr>
              <w:spacing w:line="480" w:lineRule="auto"/>
              <w:rPr>
                <w:rFonts w:ascii="Times New Roman" w:hAnsi="Times New Roman"/>
                <w:b/>
              </w:rPr>
            </w:pPr>
            <w:r w:rsidRPr="00C76786">
              <w:rPr>
                <w:rFonts w:ascii="Times New Roman" w:hAnsi="Times New Roman"/>
                <w:b/>
              </w:rPr>
              <w:t>Measure</w:t>
            </w:r>
          </w:p>
        </w:tc>
        <w:tc>
          <w:tcPr>
            <w:tcW w:w="1807" w:type="dxa"/>
            <w:tcBorders>
              <w:top w:val="single" w:sz="4" w:space="0" w:color="auto"/>
              <w:bottom w:val="single" w:sz="4" w:space="0" w:color="auto"/>
            </w:tcBorders>
            <w:vAlign w:val="center"/>
          </w:tcPr>
          <w:p w14:paraId="6EE604C4" w14:textId="77777777" w:rsidR="00FA3BC8" w:rsidRPr="00C76786" w:rsidRDefault="00FA3BC8" w:rsidP="002A1334">
            <w:pPr>
              <w:spacing w:line="480" w:lineRule="auto"/>
              <w:jc w:val="center"/>
              <w:rPr>
                <w:rFonts w:ascii="Times New Roman" w:hAnsi="Times New Roman"/>
                <w:b/>
              </w:rPr>
            </w:pPr>
            <w:r w:rsidRPr="00C76786">
              <w:rPr>
                <w:rFonts w:ascii="Times New Roman" w:hAnsi="Times New Roman"/>
                <w:b/>
              </w:rPr>
              <w:t>Total</w:t>
            </w:r>
            <w:r>
              <w:rPr>
                <w:rFonts w:ascii="Times New Roman" w:hAnsi="Times New Roman"/>
                <w:b/>
              </w:rPr>
              <w:t xml:space="preserve"> (n=89)</w:t>
            </w:r>
          </w:p>
        </w:tc>
        <w:tc>
          <w:tcPr>
            <w:tcW w:w="1807" w:type="dxa"/>
            <w:tcBorders>
              <w:top w:val="single" w:sz="4" w:space="0" w:color="auto"/>
              <w:bottom w:val="single" w:sz="4" w:space="0" w:color="auto"/>
            </w:tcBorders>
            <w:vAlign w:val="center"/>
          </w:tcPr>
          <w:p w14:paraId="0951C3AD" w14:textId="77777777" w:rsidR="00FA3BC8" w:rsidRPr="00C76786" w:rsidRDefault="00FA3BC8" w:rsidP="002A1334">
            <w:pPr>
              <w:spacing w:line="480" w:lineRule="auto"/>
              <w:jc w:val="center"/>
              <w:rPr>
                <w:rFonts w:ascii="Times New Roman" w:hAnsi="Times New Roman"/>
                <w:b/>
              </w:rPr>
            </w:pPr>
            <w:r w:rsidRPr="00C76786">
              <w:rPr>
                <w:rFonts w:ascii="Times New Roman" w:hAnsi="Times New Roman"/>
                <w:b/>
              </w:rPr>
              <w:t>SH</w:t>
            </w:r>
            <w:r>
              <w:rPr>
                <w:rFonts w:ascii="Times New Roman" w:hAnsi="Times New Roman"/>
                <w:b/>
              </w:rPr>
              <w:t xml:space="preserve"> (n=52)</w:t>
            </w:r>
          </w:p>
        </w:tc>
        <w:tc>
          <w:tcPr>
            <w:tcW w:w="1807" w:type="dxa"/>
            <w:tcBorders>
              <w:top w:val="single" w:sz="4" w:space="0" w:color="auto"/>
              <w:bottom w:val="single" w:sz="4" w:space="0" w:color="auto"/>
            </w:tcBorders>
            <w:vAlign w:val="center"/>
          </w:tcPr>
          <w:p w14:paraId="20CC69B0" w14:textId="77777777" w:rsidR="00FA3BC8" w:rsidRPr="00C76786" w:rsidRDefault="00FA3BC8" w:rsidP="002A1334">
            <w:pPr>
              <w:spacing w:line="480" w:lineRule="auto"/>
              <w:jc w:val="center"/>
              <w:rPr>
                <w:rFonts w:ascii="Times New Roman" w:hAnsi="Times New Roman"/>
                <w:b/>
              </w:rPr>
            </w:pPr>
            <w:r>
              <w:rPr>
                <w:rFonts w:ascii="Times New Roman" w:hAnsi="Times New Roman"/>
                <w:b/>
              </w:rPr>
              <w:t>Non-</w:t>
            </w:r>
            <w:r w:rsidRPr="00C76786">
              <w:rPr>
                <w:rFonts w:ascii="Times New Roman" w:hAnsi="Times New Roman"/>
                <w:b/>
              </w:rPr>
              <w:t>SH</w:t>
            </w:r>
            <w:r>
              <w:rPr>
                <w:rFonts w:ascii="Times New Roman" w:hAnsi="Times New Roman"/>
                <w:b/>
              </w:rPr>
              <w:t xml:space="preserve"> (n=37)</w:t>
            </w:r>
          </w:p>
        </w:tc>
        <w:tc>
          <w:tcPr>
            <w:tcW w:w="1808" w:type="dxa"/>
            <w:tcBorders>
              <w:top w:val="single" w:sz="4" w:space="0" w:color="auto"/>
              <w:bottom w:val="single" w:sz="4" w:space="0" w:color="auto"/>
            </w:tcBorders>
            <w:vAlign w:val="center"/>
          </w:tcPr>
          <w:p w14:paraId="5CFF545C" w14:textId="0436A4B6" w:rsidR="00FA3BC8" w:rsidRPr="00C76786" w:rsidRDefault="00C707D5" w:rsidP="002A1334">
            <w:pPr>
              <w:spacing w:line="480" w:lineRule="auto"/>
              <w:jc w:val="center"/>
              <w:rPr>
                <w:rFonts w:ascii="Times New Roman" w:hAnsi="Times New Roman"/>
                <w:b/>
              </w:rPr>
            </w:pPr>
            <w:r>
              <w:rPr>
                <w:rFonts w:ascii="Times New Roman" w:hAnsi="Times New Roman"/>
                <w:b/>
              </w:rPr>
              <w:t>T-</w:t>
            </w:r>
            <w:r w:rsidR="00FA3BC8" w:rsidRPr="00C76786">
              <w:rPr>
                <w:rFonts w:ascii="Times New Roman" w:hAnsi="Times New Roman"/>
                <w:b/>
              </w:rPr>
              <w:t>test</w:t>
            </w:r>
          </w:p>
        </w:tc>
      </w:tr>
      <w:tr w:rsidR="00FA3BC8" w14:paraId="4A1F786B" w14:textId="77777777" w:rsidTr="002A1334">
        <w:trPr>
          <w:trHeight w:val="737"/>
          <w:jc w:val="center"/>
        </w:trPr>
        <w:tc>
          <w:tcPr>
            <w:tcW w:w="2410" w:type="dxa"/>
            <w:tcBorders>
              <w:top w:val="single" w:sz="4" w:space="0" w:color="auto"/>
            </w:tcBorders>
            <w:vAlign w:val="center"/>
          </w:tcPr>
          <w:p w14:paraId="1C8C6352" w14:textId="77777777" w:rsidR="00FA3BC8" w:rsidRPr="007F160A" w:rsidRDefault="00FA3BC8" w:rsidP="002A1334">
            <w:pPr>
              <w:spacing w:line="480" w:lineRule="auto"/>
              <w:rPr>
                <w:rFonts w:ascii="Times New Roman" w:hAnsi="Times New Roman"/>
              </w:rPr>
            </w:pPr>
            <w:r>
              <w:rPr>
                <w:rFonts w:ascii="Times New Roman" w:hAnsi="Times New Roman"/>
              </w:rPr>
              <w:t>PCL-5</w:t>
            </w:r>
          </w:p>
        </w:tc>
        <w:tc>
          <w:tcPr>
            <w:tcW w:w="1807" w:type="dxa"/>
            <w:tcBorders>
              <w:top w:val="single" w:sz="4" w:space="0" w:color="auto"/>
            </w:tcBorders>
            <w:vAlign w:val="center"/>
          </w:tcPr>
          <w:p w14:paraId="50CB014D" w14:textId="77777777" w:rsidR="00FA3BC8" w:rsidRPr="007F160A" w:rsidRDefault="00FA3BC8" w:rsidP="002A1334">
            <w:pPr>
              <w:spacing w:line="480" w:lineRule="auto"/>
              <w:jc w:val="center"/>
              <w:rPr>
                <w:rFonts w:ascii="Times New Roman" w:hAnsi="Times New Roman"/>
              </w:rPr>
            </w:pPr>
            <w:r w:rsidRPr="007F160A">
              <w:rPr>
                <w:rFonts w:ascii="Times New Roman" w:hAnsi="Times New Roman"/>
              </w:rPr>
              <w:t>39.41 (21.06)</w:t>
            </w:r>
          </w:p>
        </w:tc>
        <w:tc>
          <w:tcPr>
            <w:tcW w:w="1807" w:type="dxa"/>
            <w:tcBorders>
              <w:top w:val="single" w:sz="4" w:space="0" w:color="auto"/>
            </w:tcBorders>
            <w:vAlign w:val="center"/>
          </w:tcPr>
          <w:p w14:paraId="16FDCFE0" w14:textId="77777777" w:rsidR="00FA3BC8" w:rsidRPr="007F160A" w:rsidRDefault="00FA3BC8" w:rsidP="002A1334">
            <w:pPr>
              <w:spacing w:line="480" w:lineRule="auto"/>
              <w:jc w:val="center"/>
              <w:rPr>
                <w:rFonts w:ascii="Times New Roman" w:hAnsi="Times New Roman"/>
              </w:rPr>
            </w:pPr>
            <w:r>
              <w:rPr>
                <w:rFonts w:ascii="Times New Roman" w:hAnsi="Times New Roman"/>
              </w:rPr>
              <w:t>44.22 (19.77)</w:t>
            </w:r>
          </w:p>
        </w:tc>
        <w:tc>
          <w:tcPr>
            <w:tcW w:w="1807" w:type="dxa"/>
            <w:tcBorders>
              <w:top w:val="single" w:sz="4" w:space="0" w:color="auto"/>
            </w:tcBorders>
            <w:vAlign w:val="center"/>
          </w:tcPr>
          <w:p w14:paraId="221C833E" w14:textId="77777777" w:rsidR="00FA3BC8" w:rsidRPr="007F160A" w:rsidRDefault="00FA3BC8" w:rsidP="002A1334">
            <w:pPr>
              <w:spacing w:line="480" w:lineRule="auto"/>
              <w:jc w:val="center"/>
              <w:rPr>
                <w:rFonts w:ascii="Times New Roman" w:hAnsi="Times New Roman"/>
              </w:rPr>
            </w:pPr>
            <w:r>
              <w:rPr>
                <w:rFonts w:ascii="Times New Roman" w:hAnsi="Times New Roman"/>
              </w:rPr>
              <w:t>32.72(21.24)</w:t>
            </w:r>
          </w:p>
        </w:tc>
        <w:tc>
          <w:tcPr>
            <w:tcW w:w="1808" w:type="dxa"/>
            <w:tcBorders>
              <w:top w:val="single" w:sz="4" w:space="0" w:color="auto"/>
            </w:tcBorders>
            <w:vAlign w:val="center"/>
          </w:tcPr>
          <w:p w14:paraId="3AE3A436" w14:textId="77777777" w:rsidR="00FA3BC8" w:rsidRPr="007F160A" w:rsidRDefault="00FA3BC8" w:rsidP="002A1334">
            <w:pPr>
              <w:spacing w:line="480" w:lineRule="auto"/>
              <w:jc w:val="center"/>
              <w:rPr>
                <w:rFonts w:ascii="Times New Roman" w:hAnsi="Times New Roman"/>
              </w:rPr>
            </w:pPr>
            <w:r>
              <w:rPr>
                <w:rFonts w:ascii="Times New Roman" w:hAnsi="Times New Roman"/>
              </w:rPr>
              <w:t>t (84)= -2.58*</w:t>
            </w:r>
          </w:p>
        </w:tc>
      </w:tr>
      <w:tr w:rsidR="00FA3BC8" w14:paraId="6F0485CB" w14:textId="77777777" w:rsidTr="002A1334">
        <w:trPr>
          <w:trHeight w:val="737"/>
          <w:jc w:val="center"/>
        </w:trPr>
        <w:tc>
          <w:tcPr>
            <w:tcW w:w="2410" w:type="dxa"/>
            <w:vAlign w:val="center"/>
          </w:tcPr>
          <w:p w14:paraId="345B81AE" w14:textId="77777777" w:rsidR="00FA3BC8" w:rsidRPr="007F160A" w:rsidRDefault="00FA3BC8" w:rsidP="002A1334">
            <w:pPr>
              <w:spacing w:line="480" w:lineRule="auto"/>
              <w:rPr>
                <w:rFonts w:ascii="Times New Roman" w:hAnsi="Times New Roman"/>
              </w:rPr>
            </w:pPr>
            <w:r>
              <w:rPr>
                <w:rFonts w:ascii="Times New Roman" w:hAnsi="Times New Roman"/>
              </w:rPr>
              <w:t>Intrusion</w:t>
            </w:r>
          </w:p>
        </w:tc>
        <w:tc>
          <w:tcPr>
            <w:tcW w:w="1807" w:type="dxa"/>
            <w:vAlign w:val="center"/>
          </w:tcPr>
          <w:p w14:paraId="358ABDC3" w14:textId="77777777" w:rsidR="00FA3BC8" w:rsidRPr="007F160A" w:rsidRDefault="00FA3BC8" w:rsidP="002A1334">
            <w:pPr>
              <w:spacing w:line="480" w:lineRule="auto"/>
              <w:jc w:val="center"/>
              <w:rPr>
                <w:rFonts w:ascii="Times New Roman" w:hAnsi="Times New Roman"/>
              </w:rPr>
            </w:pPr>
            <w:r w:rsidRPr="007F160A">
              <w:rPr>
                <w:rFonts w:ascii="Times New Roman" w:hAnsi="Times New Roman"/>
              </w:rPr>
              <w:t>9.29 (6.33)</w:t>
            </w:r>
          </w:p>
        </w:tc>
        <w:tc>
          <w:tcPr>
            <w:tcW w:w="1807" w:type="dxa"/>
            <w:vAlign w:val="center"/>
          </w:tcPr>
          <w:p w14:paraId="269EBB9B" w14:textId="77777777" w:rsidR="00FA3BC8" w:rsidRPr="007F160A" w:rsidRDefault="00FA3BC8" w:rsidP="002A1334">
            <w:pPr>
              <w:spacing w:line="480" w:lineRule="auto"/>
              <w:jc w:val="center"/>
              <w:rPr>
                <w:rFonts w:ascii="Times New Roman" w:hAnsi="Times New Roman"/>
              </w:rPr>
            </w:pPr>
            <w:r>
              <w:rPr>
                <w:rFonts w:ascii="Times New Roman" w:hAnsi="Times New Roman"/>
              </w:rPr>
              <w:t>10.44 (6.21)</w:t>
            </w:r>
          </w:p>
        </w:tc>
        <w:tc>
          <w:tcPr>
            <w:tcW w:w="1807" w:type="dxa"/>
            <w:vAlign w:val="center"/>
          </w:tcPr>
          <w:p w14:paraId="328FF403" w14:textId="77777777" w:rsidR="00FA3BC8" w:rsidRPr="007F160A" w:rsidRDefault="00FA3BC8" w:rsidP="002A1334">
            <w:pPr>
              <w:spacing w:line="480" w:lineRule="auto"/>
              <w:jc w:val="center"/>
              <w:rPr>
                <w:rFonts w:ascii="Times New Roman" w:hAnsi="Times New Roman"/>
              </w:rPr>
            </w:pPr>
            <w:r>
              <w:rPr>
                <w:rFonts w:ascii="Times New Roman" w:hAnsi="Times New Roman"/>
              </w:rPr>
              <w:t>7.69(6.22)</w:t>
            </w:r>
          </w:p>
        </w:tc>
        <w:tc>
          <w:tcPr>
            <w:tcW w:w="1808" w:type="dxa"/>
            <w:vAlign w:val="center"/>
          </w:tcPr>
          <w:p w14:paraId="5790F499" w14:textId="77777777" w:rsidR="00FA3BC8" w:rsidRPr="007F160A" w:rsidRDefault="00FA3BC8" w:rsidP="002A1334">
            <w:pPr>
              <w:spacing w:line="480" w:lineRule="auto"/>
              <w:jc w:val="center"/>
              <w:rPr>
                <w:rFonts w:ascii="Times New Roman" w:hAnsi="Times New Roman"/>
              </w:rPr>
            </w:pPr>
            <w:r>
              <w:rPr>
                <w:rFonts w:ascii="Times New Roman" w:hAnsi="Times New Roman"/>
              </w:rPr>
              <w:t>t (84)= -2.02*</w:t>
            </w:r>
          </w:p>
        </w:tc>
      </w:tr>
      <w:tr w:rsidR="00FA3BC8" w14:paraId="436F2AE6" w14:textId="77777777" w:rsidTr="002A1334">
        <w:trPr>
          <w:trHeight w:val="737"/>
          <w:jc w:val="center"/>
        </w:trPr>
        <w:tc>
          <w:tcPr>
            <w:tcW w:w="2410" w:type="dxa"/>
            <w:vAlign w:val="center"/>
          </w:tcPr>
          <w:p w14:paraId="1B8DB263" w14:textId="77777777" w:rsidR="00FA3BC8" w:rsidRPr="007F160A" w:rsidRDefault="00FA3BC8" w:rsidP="002A1334">
            <w:pPr>
              <w:spacing w:line="480" w:lineRule="auto"/>
              <w:rPr>
                <w:rFonts w:ascii="Times New Roman" w:hAnsi="Times New Roman"/>
              </w:rPr>
            </w:pPr>
            <w:r w:rsidRPr="007F160A">
              <w:rPr>
                <w:rFonts w:ascii="Times New Roman" w:hAnsi="Times New Roman"/>
              </w:rPr>
              <w:t>Avoidance</w:t>
            </w:r>
          </w:p>
        </w:tc>
        <w:tc>
          <w:tcPr>
            <w:tcW w:w="1807" w:type="dxa"/>
            <w:vAlign w:val="center"/>
          </w:tcPr>
          <w:p w14:paraId="26013A56" w14:textId="77777777" w:rsidR="00FA3BC8" w:rsidRPr="007F160A" w:rsidRDefault="00FA3BC8" w:rsidP="002A1334">
            <w:pPr>
              <w:spacing w:line="480" w:lineRule="auto"/>
              <w:jc w:val="center"/>
              <w:rPr>
                <w:rFonts w:ascii="Times New Roman" w:hAnsi="Times New Roman"/>
              </w:rPr>
            </w:pPr>
            <w:r w:rsidRPr="007F160A">
              <w:rPr>
                <w:rFonts w:ascii="Times New Roman" w:hAnsi="Times New Roman"/>
              </w:rPr>
              <w:t>4.37 (2.63)</w:t>
            </w:r>
          </w:p>
        </w:tc>
        <w:tc>
          <w:tcPr>
            <w:tcW w:w="1807" w:type="dxa"/>
            <w:vAlign w:val="center"/>
          </w:tcPr>
          <w:p w14:paraId="1827BBD4" w14:textId="77777777" w:rsidR="00FA3BC8" w:rsidRPr="007F160A" w:rsidRDefault="00FA3BC8" w:rsidP="002A1334">
            <w:pPr>
              <w:spacing w:line="480" w:lineRule="auto"/>
              <w:jc w:val="center"/>
              <w:rPr>
                <w:rFonts w:ascii="Times New Roman" w:hAnsi="Times New Roman"/>
              </w:rPr>
            </w:pPr>
            <w:r>
              <w:rPr>
                <w:rFonts w:ascii="Times New Roman" w:hAnsi="Times New Roman"/>
              </w:rPr>
              <w:t>4.54 (2.34)</w:t>
            </w:r>
          </w:p>
        </w:tc>
        <w:tc>
          <w:tcPr>
            <w:tcW w:w="1807" w:type="dxa"/>
            <w:vAlign w:val="center"/>
          </w:tcPr>
          <w:p w14:paraId="475D6B8A" w14:textId="77777777" w:rsidR="00FA3BC8" w:rsidRPr="007F160A" w:rsidRDefault="00FA3BC8" w:rsidP="002A1334">
            <w:pPr>
              <w:spacing w:line="480" w:lineRule="auto"/>
              <w:jc w:val="center"/>
              <w:rPr>
                <w:rFonts w:ascii="Times New Roman" w:hAnsi="Times New Roman"/>
              </w:rPr>
            </w:pPr>
            <w:r>
              <w:rPr>
                <w:rFonts w:ascii="Times New Roman" w:hAnsi="Times New Roman"/>
              </w:rPr>
              <w:t>4.14(3.01)</w:t>
            </w:r>
          </w:p>
        </w:tc>
        <w:tc>
          <w:tcPr>
            <w:tcW w:w="1808" w:type="dxa"/>
            <w:vAlign w:val="center"/>
          </w:tcPr>
          <w:p w14:paraId="65F35776" w14:textId="77777777" w:rsidR="00FA3BC8" w:rsidRPr="007F160A" w:rsidRDefault="00FA3BC8" w:rsidP="002A1334">
            <w:pPr>
              <w:spacing w:line="480" w:lineRule="auto"/>
              <w:jc w:val="center"/>
              <w:rPr>
                <w:rFonts w:ascii="Times New Roman" w:hAnsi="Times New Roman"/>
              </w:rPr>
            </w:pPr>
            <w:r>
              <w:rPr>
                <w:rFonts w:ascii="Times New Roman" w:hAnsi="Times New Roman"/>
              </w:rPr>
              <w:t>t (63.57)= -.67</w:t>
            </w:r>
          </w:p>
        </w:tc>
      </w:tr>
      <w:tr w:rsidR="00FA3BC8" w14:paraId="7F81A3BF" w14:textId="77777777" w:rsidTr="002A1334">
        <w:trPr>
          <w:trHeight w:val="737"/>
          <w:jc w:val="center"/>
        </w:trPr>
        <w:tc>
          <w:tcPr>
            <w:tcW w:w="2410" w:type="dxa"/>
            <w:vAlign w:val="center"/>
          </w:tcPr>
          <w:p w14:paraId="1ACD9C03" w14:textId="77777777" w:rsidR="00FA3BC8" w:rsidRPr="007F160A" w:rsidRDefault="00FA3BC8" w:rsidP="002A1334">
            <w:pPr>
              <w:spacing w:line="480" w:lineRule="auto"/>
              <w:rPr>
                <w:rFonts w:ascii="Times New Roman" w:hAnsi="Times New Roman"/>
              </w:rPr>
            </w:pPr>
            <w:r>
              <w:rPr>
                <w:rFonts w:ascii="Times New Roman" w:hAnsi="Times New Roman"/>
              </w:rPr>
              <w:t>Arousal/ Reactivity</w:t>
            </w:r>
          </w:p>
        </w:tc>
        <w:tc>
          <w:tcPr>
            <w:tcW w:w="1807" w:type="dxa"/>
            <w:vAlign w:val="center"/>
          </w:tcPr>
          <w:p w14:paraId="5CE6EC7D" w14:textId="77777777" w:rsidR="00FA3BC8" w:rsidRPr="007F160A" w:rsidRDefault="00FA3BC8" w:rsidP="002A1334">
            <w:pPr>
              <w:spacing w:line="480" w:lineRule="auto"/>
              <w:jc w:val="center"/>
              <w:rPr>
                <w:rFonts w:ascii="Times New Roman" w:hAnsi="Times New Roman"/>
              </w:rPr>
            </w:pPr>
            <w:r w:rsidRPr="007F160A">
              <w:rPr>
                <w:rFonts w:ascii="Times New Roman" w:hAnsi="Times New Roman"/>
              </w:rPr>
              <w:t>11.19 (6.63)</w:t>
            </w:r>
          </w:p>
        </w:tc>
        <w:tc>
          <w:tcPr>
            <w:tcW w:w="1807" w:type="dxa"/>
            <w:vAlign w:val="center"/>
          </w:tcPr>
          <w:p w14:paraId="220B699A" w14:textId="77777777" w:rsidR="00FA3BC8" w:rsidRPr="007F160A" w:rsidRDefault="00FA3BC8" w:rsidP="002A1334">
            <w:pPr>
              <w:spacing w:line="480" w:lineRule="auto"/>
              <w:jc w:val="center"/>
              <w:rPr>
                <w:rFonts w:ascii="Times New Roman" w:hAnsi="Times New Roman"/>
              </w:rPr>
            </w:pPr>
            <w:r>
              <w:rPr>
                <w:rFonts w:ascii="Times New Roman" w:hAnsi="Times New Roman"/>
              </w:rPr>
              <w:t>13.02 (6.40)</w:t>
            </w:r>
          </w:p>
        </w:tc>
        <w:tc>
          <w:tcPr>
            <w:tcW w:w="1807" w:type="dxa"/>
            <w:vAlign w:val="center"/>
          </w:tcPr>
          <w:p w14:paraId="2ADF0BE4" w14:textId="77777777" w:rsidR="00FA3BC8" w:rsidRPr="007F160A" w:rsidRDefault="00FA3BC8" w:rsidP="002A1334">
            <w:pPr>
              <w:spacing w:line="480" w:lineRule="auto"/>
              <w:jc w:val="center"/>
              <w:rPr>
                <w:rFonts w:ascii="Times New Roman" w:hAnsi="Times New Roman"/>
              </w:rPr>
            </w:pPr>
            <w:r>
              <w:rPr>
                <w:rFonts w:ascii="Times New Roman" w:hAnsi="Times New Roman"/>
              </w:rPr>
              <w:t>8.64(6.15)</w:t>
            </w:r>
          </w:p>
        </w:tc>
        <w:tc>
          <w:tcPr>
            <w:tcW w:w="1808" w:type="dxa"/>
            <w:vAlign w:val="center"/>
          </w:tcPr>
          <w:p w14:paraId="49D80697" w14:textId="77777777" w:rsidR="00FA3BC8" w:rsidRPr="007F160A" w:rsidRDefault="00FA3BC8" w:rsidP="002A1334">
            <w:pPr>
              <w:spacing w:line="480" w:lineRule="auto"/>
              <w:jc w:val="center"/>
              <w:rPr>
                <w:rFonts w:ascii="Times New Roman" w:hAnsi="Times New Roman"/>
              </w:rPr>
            </w:pPr>
            <w:r>
              <w:rPr>
                <w:rFonts w:ascii="Times New Roman" w:hAnsi="Times New Roman"/>
              </w:rPr>
              <w:t>t (84) = -3.18**</w:t>
            </w:r>
          </w:p>
        </w:tc>
      </w:tr>
      <w:tr w:rsidR="00FA3BC8" w14:paraId="39AD976F" w14:textId="77777777" w:rsidTr="002A1334">
        <w:trPr>
          <w:trHeight w:val="737"/>
          <w:jc w:val="center"/>
        </w:trPr>
        <w:tc>
          <w:tcPr>
            <w:tcW w:w="2410" w:type="dxa"/>
            <w:vAlign w:val="center"/>
          </w:tcPr>
          <w:p w14:paraId="2B73CEDF" w14:textId="7A7ECD7A" w:rsidR="00FA3BC8" w:rsidRPr="007F160A" w:rsidRDefault="00FA3BC8" w:rsidP="002A1334">
            <w:pPr>
              <w:spacing w:line="480" w:lineRule="auto"/>
              <w:rPr>
                <w:rFonts w:ascii="Times New Roman" w:hAnsi="Times New Roman"/>
              </w:rPr>
            </w:pPr>
            <w:r w:rsidRPr="007F160A">
              <w:rPr>
                <w:rFonts w:ascii="Times New Roman" w:hAnsi="Times New Roman"/>
              </w:rPr>
              <w:t>Mood</w:t>
            </w:r>
            <w:r>
              <w:rPr>
                <w:rFonts w:ascii="Times New Roman" w:hAnsi="Times New Roman"/>
              </w:rPr>
              <w:t>/ Cognition</w:t>
            </w:r>
          </w:p>
        </w:tc>
        <w:tc>
          <w:tcPr>
            <w:tcW w:w="1807" w:type="dxa"/>
            <w:vAlign w:val="center"/>
          </w:tcPr>
          <w:p w14:paraId="14D41DDA" w14:textId="77777777" w:rsidR="00FA3BC8" w:rsidRPr="007F160A" w:rsidRDefault="00FA3BC8" w:rsidP="002A1334">
            <w:pPr>
              <w:spacing w:line="480" w:lineRule="auto"/>
              <w:jc w:val="center"/>
              <w:rPr>
                <w:rFonts w:ascii="Times New Roman" w:hAnsi="Times New Roman"/>
              </w:rPr>
            </w:pPr>
            <w:r w:rsidRPr="007F160A">
              <w:rPr>
                <w:rFonts w:ascii="Times New Roman" w:hAnsi="Times New Roman"/>
              </w:rPr>
              <w:t>14.57 (7.88)</w:t>
            </w:r>
          </w:p>
        </w:tc>
        <w:tc>
          <w:tcPr>
            <w:tcW w:w="1807" w:type="dxa"/>
            <w:vAlign w:val="center"/>
          </w:tcPr>
          <w:p w14:paraId="2889E9B2" w14:textId="77777777" w:rsidR="00FA3BC8" w:rsidRPr="007F160A" w:rsidRDefault="00FA3BC8" w:rsidP="002A1334">
            <w:pPr>
              <w:spacing w:line="480" w:lineRule="auto"/>
              <w:jc w:val="center"/>
              <w:rPr>
                <w:rFonts w:ascii="Times New Roman" w:hAnsi="Times New Roman"/>
              </w:rPr>
            </w:pPr>
            <w:r>
              <w:rPr>
                <w:rFonts w:ascii="Times New Roman" w:hAnsi="Times New Roman"/>
              </w:rPr>
              <w:t>16.24 (7.49)</w:t>
            </w:r>
          </w:p>
        </w:tc>
        <w:tc>
          <w:tcPr>
            <w:tcW w:w="1807" w:type="dxa"/>
            <w:vAlign w:val="center"/>
          </w:tcPr>
          <w:p w14:paraId="4DD71FAA" w14:textId="77777777" w:rsidR="00FA3BC8" w:rsidRPr="007F160A" w:rsidRDefault="00FA3BC8" w:rsidP="002A1334">
            <w:pPr>
              <w:spacing w:line="480" w:lineRule="auto"/>
              <w:jc w:val="center"/>
              <w:rPr>
                <w:rFonts w:ascii="Times New Roman" w:hAnsi="Times New Roman"/>
              </w:rPr>
            </w:pPr>
            <w:r>
              <w:rPr>
                <w:rFonts w:ascii="Times New Roman" w:hAnsi="Times New Roman"/>
              </w:rPr>
              <w:t>12.25(7.92)</w:t>
            </w:r>
          </w:p>
        </w:tc>
        <w:tc>
          <w:tcPr>
            <w:tcW w:w="1808" w:type="dxa"/>
            <w:vAlign w:val="center"/>
          </w:tcPr>
          <w:p w14:paraId="50E699F8" w14:textId="77777777" w:rsidR="00FA3BC8" w:rsidRPr="007F160A" w:rsidRDefault="00FA3BC8" w:rsidP="002A1334">
            <w:pPr>
              <w:spacing w:line="480" w:lineRule="auto"/>
              <w:jc w:val="center"/>
              <w:rPr>
                <w:rFonts w:ascii="Times New Roman" w:hAnsi="Times New Roman"/>
              </w:rPr>
            </w:pPr>
            <w:r>
              <w:rPr>
                <w:rFonts w:ascii="Times New Roman" w:hAnsi="Times New Roman"/>
              </w:rPr>
              <w:t>t (84) = -2.38*</w:t>
            </w:r>
          </w:p>
        </w:tc>
      </w:tr>
      <w:tr w:rsidR="00FA3BC8" w14:paraId="24952480" w14:textId="77777777" w:rsidTr="002A1334">
        <w:trPr>
          <w:trHeight w:val="737"/>
          <w:jc w:val="center"/>
        </w:trPr>
        <w:tc>
          <w:tcPr>
            <w:tcW w:w="2410" w:type="dxa"/>
            <w:vAlign w:val="center"/>
          </w:tcPr>
          <w:p w14:paraId="53975D15" w14:textId="6D9DB109" w:rsidR="00FA3BC8" w:rsidRPr="007F160A" w:rsidRDefault="00FA3BC8" w:rsidP="002A1334">
            <w:pPr>
              <w:spacing w:line="480" w:lineRule="auto"/>
              <w:rPr>
                <w:rFonts w:ascii="Times New Roman" w:hAnsi="Times New Roman"/>
              </w:rPr>
            </w:pPr>
            <w:r>
              <w:rPr>
                <w:rFonts w:ascii="Times New Roman" w:hAnsi="Times New Roman"/>
              </w:rPr>
              <w:t>DERS</w:t>
            </w:r>
          </w:p>
        </w:tc>
        <w:tc>
          <w:tcPr>
            <w:tcW w:w="1807" w:type="dxa"/>
            <w:vAlign w:val="center"/>
          </w:tcPr>
          <w:p w14:paraId="70DACDB6" w14:textId="77777777" w:rsidR="00FA3BC8" w:rsidRPr="007F160A" w:rsidRDefault="00FA3BC8" w:rsidP="002A1334">
            <w:pPr>
              <w:spacing w:line="480" w:lineRule="auto"/>
              <w:jc w:val="center"/>
              <w:rPr>
                <w:rFonts w:ascii="Times New Roman" w:hAnsi="Times New Roman"/>
              </w:rPr>
            </w:pPr>
            <w:r>
              <w:rPr>
                <w:rFonts w:ascii="Times New Roman" w:hAnsi="Times New Roman"/>
              </w:rPr>
              <w:t>100.23</w:t>
            </w:r>
            <w:r w:rsidRPr="007F160A">
              <w:rPr>
                <w:rFonts w:ascii="Times New Roman" w:hAnsi="Times New Roman"/>
              </w:rPr>
              <w:t>(32.57)</w:t>
            </w:r>
          </w:p>
        </w:tc>
        <w:tc>
          <w:tcPr>
            <w:tcW w:w="1807" w:type="dxa"/>
            <w:vAlign w:val="center"/>
          </w:tcPr>
          <w:p w14:paraId="1512AC37" w14:textId="77777777" w:rsidR="00FA3BC8" w:rsidRPr="007F160A" w:rsidRDefault="00FA3BC8" w:rsidP="002A1334">
            <w:pPr>
              <w:spacing w:line="480" w:lineRule="auto"/>
              <w:jc w:val="center"/>
              <w:rPr>
                <w:rFonts w:ascii="Times New Roman" w:hAnsi="Times New Roman"/>
              </w:rPr>
            </w:pPr>
            <w:r>
              <w:rPr>
                <w:rFonts w:ascii="Times New Roman" w:hAnsi="Times New Roman"/>
              </w:rPr>
              <w:t>108.47(30.98)</w:t>
            </w:r>
          </w:p>
        </w:tc>
        <w:tc>
          <w:tcPr>
            <w:tcW w:w="1807" w:type="dxa"/>
            <w:vAlign w:val="center"/>
          </w:tcPr>
          <w:p w14:paraId="08657F71" w14:textId="77777777" w:rsidR="00FA3BC8" w:rsidRPr="007F160A" w:rsidRDefault="00FA3BC8" w:rsidP="002A1334">
            <w:pPr>
              <w:spacing w:line="480" w:lineRule="auto"/>
              <w:jc w:val="center"/>
              <w:rPr>
                <w:rFonts w:ascii="Times New Roman" w:hAnsi="Times New Roman"/>
              </w:rPr>
            </w:pPr>
            <w:r>
              <w:rPr>
                <w:rFonts w:ascii="Times New Roman" w:hAnsi="Times New Roman"/>
              </w:rPr>
              <w:t>86.77(31.02)</w:t>
            </w:r>
          </w:p>
        </w:tc>
        <w:tc>
          <w:tcPr>
            <w:tcW w:w="1808" w:type="dxa"/>
            <w:vAlign w:val="center"/>
          </w:tcPr>
          <w:p w14:paraId="38D6D423" w14:textId="77777777" w:rsidR="00FA3BC8" w:rsidRPr="007F160A" w:rsidRDefault="00FA3BC8" w:rsidP="002A1334">
            <w:pPr>
              <w:spacing w:line="480" w:lineRule="auto"/>
              <w:jc w:val="center"/>
              <w:rPr>
                <w:rFonts w:ascii="Times New Roman" w:hAnsi="Times New Roman"/>
              </w:rPr>
            </w:pPr>
            <w:r>
              <w:rPr>
                <w:rFonts w:ascii="Times New Roman" w:hAnsi="Times New Roman"/>
              </w:rPr>
              <w:t>t (77)= -3.02**</w:t>
            </w:r>
          </w:p>
        </w:tc>
      </w:tr>
      <w:tr w:rsidR="00FA3BC8" w14:paraId="59F3C27C" w14:textId="77777777" w:rsidTr="002A1334">
        <w:trPr>
          <w:trHeight w:val="737"/>
          <w:jc w:val="center"/>
        </w:trPr>
        <w:tc>
          <w:tcPr>
            <w:tcW w:w="2410" w:type="dxa"/>
            <w:tcBorders>
              <w:bottom w:val="single" w:sz="4" w:space="0" w:color="auto"/>
            </w:tcBorders>
            <w:vAlign w:val="center"/>
          </w:tcPr>
          <w:p w14:paraId="08A5F78E" w14:textId="77777777" w:rsidR="00FA3BC8" w:rsidRPr="007F160A" w:rsidRDefault="00FA3BC8" w:rsidP="002A1334">
            <w:pPr>
              <w:spacing w:line="480" w:lineRule="auto"/>
              <w:rPr>
                <w:rFonts w:ascii="Times New Roman" w:hAnsi="Times New Roman"/>
              </w:rPr>
            </w:pPr>
            <w:r>
              <w:rPr>
                <w:rFonts w:ascii="Times New Roman" w:hAnsi="Times New Roman"/>
              </w:rPr>
              <w:t>DES</w:t>
            </w:r>
          </w:p>
        </w:tc>
        <w:tc>
          <w:tcPr>
            <w:tcW w:w="1807" w:type="dxa"/>
            <w:tcBorders>
              <w:bottom w:val="single" w:sz="4" w:space="0" w:color="auto"/>
            </w:tcBorders>
            <w:vAlign w:val="center"/>
          </w:tcPr>
          <w:p w14:paraId="6216A6C6" w14:textId="77777777" w:rsidR="00FA3BC8" w:rsidRPr="007F160A" w:rsidRDefault="00FA3BC8" w:rsidP="002A1334">
            <w:pPr>
              <w:spacing w:line="480" w:lineRule="auto"/>
              <w:jc w:val="center"/>
              <w:rPr>
                <w:rFonts w:ascii="Times New Roman" w:hAnsi="Times New Roman"/>
              </w:rPr>
            </w:pPr>
            <w:r w:rsidRPr="007F160A">
              <w:rPr>
                <w:rFonts w:ascii="Times New Roman" w:hAnsi="Times New Roman"/>
              </w:rPr>
              <w:t>23.75 (19.39)</w:t>
            </w:r>
          </w:p>
        </w:tc>
        <w:tc>
          <w:tcPr>
            <w:tcW w:w="1807" w:type="dxa"/>
            <w:tcBorders>
              <w:bottom w:val="single" w:sz="4" w:space="0" w:color="auto"/>
            </w:tcBorders>
            <w:vAlign w:val="center"/>
          </w:tcPr>
          <w:p w14:paraId="1A08EFDF" w14:textId="77777777" w:rsidR="00FA3BC8" w:rsidRPr="007F160A" w:rsidRDefault="00FA3BC8" w:rsidP="002A1334">
            <w:pPr>
              <w:spacing w:line="480" w:lineRule="auto"/>
              <w:jc w:val="center"/>
              <w:rPr>
                <w:rFonts w:ascii="Times New Roman" w:hAnsi="Times New Roman"/>
              </w:rPr>
            </w:pPr>
            <w:r>
              <w:rPr>
                <w:rFonts w:ascii="Times New Roman" w:hAnsi="Times New Roman"/>
              </w:rPr>
              <w:t>27.59 (19.83)</w:t>
            </w:r>
          </w:p>
        </w:tc>
        <w:tc>
          <w:tcPr>
            <w:tcW w:w="1807" w:type="dxa"/>
            <w:tcBorders>
              <w:bottom w:val="single" w:sz="4" w:space="0" w:color="auto"/>
            </w:tcBorders>
            <w:vAlign w:val="center"/>
          </w:tcPr>
          <w:p w14:paraId="63E6EDBD" w14:textId="77777777" w:rsidR="00FA3BC8" w:rsidRPr="007F160A" w:rsidRDefault="00FA3BC8" w:rsidP="002A1334">
            <w:pPr>
              <w:spacing w:line="480" w:lineRule="auto"/>
              <w:jc w:val="center"/>
              <w:rPr>
                <w:rFonts w:ascii="Times New Roman" w:hAnsi="Times New Roman"/>
              </w:rPr>
            </w:pPr>
            <w:r>
              <w:rPr>
                <w:rFonts w:ascii="Times New Roman" w:hAnsi="Times New Roman"/>
              </w:rPr>
              <w:t>16.22(16.38)</w:t>
            </w:r>
          </w:p>
        </w:tc>
        <w:tc>
          <w:tcPr>
            <w:tcW w:w="1808" w:type="dxa"/>
            <w:tcBorders>
              <w:bottom w:val="single" w:sz="4" w:space="0" w:color="auto"/>
            </w:tcBorders>
            <w:vAlign w:val="center"/>
          </w:tcPr>
          <w:p w14:paraId="2D3B608D" w14:textId="77777777" w:rsidR="00FA3BC8" w:rsidRPr="007F160A" w:rsidRDefault="00FA3BC8" w:rsidP="002A1334">
            <w:pPr>
              <w:spacing w:line="480" w:lineRule="auto"/>
              <w:jc w:val="center"/>
              <w:rPr>
                <w:rFonts w:ascii="Times New Roman" w:hAnsi="Times New Roman"/>
              </w:rPr>
            </w:pPr>
            <w:r>
              <w:rPr>
                <w:rFonts w:ascii="Times New Roman" w:hAnsi="Times New Roman"/>
              </w:rPr>
              <w:t>t (72)= -2.47*</w:t>
            </w:r>
          </w:p>
        </w:tc>
      </w:tr>
      <w:tr w:rsidR="002C0F0F" w14:paraId="2F7E407B" w14:textId="77777777" w:rsidTr="00FA3BC8">
        <w:trPr>
          <w:jc w:val="center"/>
        </w:trPr>
        <w:tc>
          <w:tcPr>
            <w:tcW w:w="9639" w:type="dxa"/>
            <w:gridSpan w:val="5"/>
            <w:tcBorders>
              <w:top w:val="single" w:sz="4" w:space="0" w:color="auto"/>
            </w:tcBorders>
          </w:tcPr>
          <w:p w14:paraId="7778F0E6" w14:textId="4DEF8751" w:rsidR="002C0F0F" w:rsidRDefault="002C0F0F" w:rsidP="00DC2A4F">
            <w:pPr>
              <w:spacing w:line="480" w:lineRule="auto"/>
              <w:jc w:val="both"/>
              <w:rPr>
                <w:rFonts w:ascii="Times New Roman" w:hAnsi="Times New Roman"/>
              </w:rPr>
            </w:pPr>
            <w:r>
              <w:rPr>
                <w:rFonts w:ascii="Times New Roman" w:hAnsi="Times New Roman"/>
              </w:rPr>
              <w:t xml:space="preserve">Note: SH= Self-Harmers, </w:t>
            </w:r>
            <w:r w:rsidR="00983A7D">
              <w:rPr>
                <w:rFonts w:ascii="Times New Roman" w:hAnsi="Times New Roman"/>
              </w:rPr>
              <w:t>Non-</w:t>
            </w:r>
            <w:r>
              <w:rPr>
                <w:rFonts w:ascii="Times New Roman" w:hAnsi="Times New Roman"/>
              </w:rPr>
              <w:t>SH= Non Self-Harmers.</w:t>
            </w:r>
          </w:p>
          <w:p w14:paraId="75BEB04C" w14:textId="77777777" w:rsidR="002C0F0F" w:rsidRDefault="002C0F0F" w:rsidP="00DC2A4F">
            <w:pPr>
              <w:spacing w:line="480" w:lineRule="auto"/>
              <w:jc w:val="both"/>
              <w:rPr>
                <w:rFonts w:ascii="Times New Roman" w:hAnsi="Times New Roman"/>
              </w:rPr>
            </w:pPr>
            <w:r>
              <w:rPr>
                <w:rFonts w:ascii="Times New Roman" w:hAnsi="Times New Roman"/>
              </w:rPr>
              <w:t>* p&lt;.05, ** p&lt;.01</w:t>
            </w:r>
          </w:p>
        </w:tc>
      </w:tr>
    </w:tbl>
    <w:p w14:paraId="197C85AE" w14:textId="77777777" w:rsidR="00D829D9" w:rsidRDefault="00D829D9" w:rsidP="00DC2A4F">
      <w:pPr>
        <w:spacing w:line="480" w:lineRule="auto"/>
        <w:jc w:val="both"/>
        <w:rPr>
          <w:rFonts w:ascii="Times New Roman" w:hAnsi="Times New Roman"/>
          <w:sz w:val="24"/>
          <w:szCs w:val="24"/>
        </w:rPr>
      </w:pPr>
    </w:p>
    <w:p w14:paraId="59211344" w14:textId="77777777" w:rsidR="00EF5B5F" w:rsidRDefault="00EF5B5F">
      <w:pPr>
        <w:rPr>
          <w:rFonts w:ascii="Times New Roman" w:hAnsi="Times New Roman"/>
          <w:b/>
          <w:sz w:val="24"/>
          <w:szCs w:val="24"/>
        </w:rPr>
      </w:pPr>
      <w:r>
        <w:rPr>
          <w:rFonts w:ascii="Times New Roman" w:hAnsi="Times New Roman"/>
          <w:b/>
          <w:sz w:val="24"/>
          <w:szCs w:val="24"/>
        </w:rPr>
        <w:br w:type="page"/>
      </w:r>
    </w:p>
    <w:p w14:paraId="64ECF43D" w14:textId="77777777" w:rsidR="00EF5B5F" w:rsidRDefault="00EF5B5F" w:rsidP="00DC2A4F">
      <w:pPr>
        <w:spacing w:line="480" w:lineRule="auto"/>
        <w:jc w:val="both"/>
        <w:rPr>
          <w:rFonts w:ascii="Times New Roman" w:hAnsi="Times New Roman"/>
          <w:b/>
          <w:sz w:val="24"/>
          <w:szCs w:val="24"/>
        </w:rPr>
        <w:sectPr w:rsidR="00EF5B5F">
          <w:footerReference w:type="default" r:id="rId10"/>
          <w:pgSz w:w="11906" w:h="16838"/>
          <w:pgMar w:top="1440" w:right="1440" w:bottom="1440" w:left="1440" w:header="708" w:footer="708" w:gutter="0"/>
          <w:cols w:space="708"/>
          <w:docGrid w:linePitch="360"/>
        </w:sectPr>
      </w:pPr>
    </w:p>
    <w:p w14:paraId="7162AE82" w14:textId="77777777" w:rsidR="00D829D9" w:rsidRDefault="002342FD" w:rsidP="00DC2A4F">
      <w:pPr>
        <w:spacing w:line="480" w:lineRule="auto"/>
        <w:jc w:val="both"/>
        <w:rPr>
          <w:rFonts w:ascii="Times New Roman" w:hAnsi="Times New Roman"/>
          <w:sz w:val="24"/>
          <w:szCs w:val="24"/>
        </w:rPr>
      </w:pPr>
      <w:r>
        <w:rPr>
          <w:rFonts w:ascii="Times New Roman" w:hAnsi="Times New Roman"/>
          <w:b/>
          <w:sz w:val="24"/>
          <w:szCs w:val="24"/>
        </w:rPr>
        <w:t>Table 3</w:t>
      </w:r>
      <w:r w:rsidR="008C60CC">
        <w:rPr>
          <w:rFonts w:ascii="Times New Roman" w:hAnsi="Times New Roman"/>
          <w:sz w:val="24"/>
          <w:szCs w:val="24"/>
        </w:rPr>
        <w:t xml:space="preserve"> Individual mediation a</w:t>
      </w:r>
      <w:r w:rsidR="00D829D9">
        <w:rPr>
          <w:rFonts w:ascii="Times New Roman" w:hAnsi="Times New Roman"/>
          <w:sz w:val="24"/>
          <w:szCs w:val="24"/>
        </w:rPr>
        <w:t>nalyses</w:t>
      </w:r>
      <w:r w:rsidR="008C60CC">
        <w:rPr>
          <w:rFonts w:ascii="Times New Roman" w:hAnsi="Times New Roman"/>
          <w:sz w:val="24"/>
          <w:szCs w:val="24"/>
        </w:rPr>
        <w:t xml:space="preserve"> with bootstrapped confidence intervals.</w:t>
      </w:r>
    </w:p>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gridCol w:w="1559"/>
        <w:gridCol w:w="1560"/>
        <w:gridCol w:w="2835"/>
        <w:gridCol w:w="2835"/>
      </w:tblGrid>
      <w:tr w:rsidR="00D829D9" w:rsidRPr="0088687F" w14:paraId="6092B00A" w14:textId="77777777" w:rsidTr="002A1334">
        <w:trPr>
          <w:trHeight w:val="737"/>
          <w:jc w:val="center"/>
        </w:trPr>
        <w:tc>
          <w:tcPr>
            <w:tcW w:w="2552" w:type="dxa"/>
            <w:tcBorders>
              <w:top w:val="single" w:sz="4" w:space="0" w:color="auto"/>
              <w:bottom w:val="single" w:sz="4" w:space="0" w:color="auto"/>
            </w:tcBorders>
            <w:vAlign w:val="center"/>
          </w:tcPr>
          <w:p w14:paraId="71CDB612" w14:textId="77777777" w:rsidR="00D829D9" w:rsidRPr="00C76786" w:rsidRDefault="00D829D9" w:rsidP="002A1334">
            <w:pPr>
              <w:spacing w:line="480" w:lineRule="auto"/>
              <w:rPr>
                <w:rFonts w:ascii="Times New Roman" w:hAnsi="Times New Roman" w:cs="Times New Roman"/>
                <w:b/>
              </w:rPr>
            </w:pPr>
            <w:r w:rsidRPr="00C76786">
              <w:rPr>
                <w:rFonts w:ascii="Times New Roman" w:hAnsi="Times New Roman" w:cs="Times New Roman"/>
                <w:b/>
              </w:rPr>
              <w:t>M</w:t>
            </w:r>
            <w:r w:rsidR="00C76786" w:rsidRPr="00C76786">
              <w:rPr>
                <w:rFonts w:ascii="Times New Roman" w:hAnsi="Times New Roman" w:cs="Times New Roman"/>
                <w:b/>
              </w:rPr>
              <w:t xml:space="preserve">ediating </w:t>
            </w:r>
            <w:r w:rsidRPr="00C76786">
              <w:rPr>
                <w:rFonts w:ascii="Times New Roman" w:hAnsi="Times New Roman" w:cs="Times New Roman"/>
                <w:b/>
              </w:rPr>
              <w:t>V</w:t>
            </w:r>
            <w:r w:rsidR="00C76786" w:rsidRPr="00C76786">
              <w:rPr>
                <w:rFonts w:ascii="Times New Roman" w:hAnsi="Times New Roman" w:cs="Times New Roman"/>
                <w:b/>
              </w:rPr>
              <w:t>ariable</w:t>
            </w:r>
          </w:p>
        </w:tc>
        <w:tc>
          <w:tcPr>
            <w:tcW w:w="1559" w:type="dxa"/>
            <w:tcBorders>
              <w:top w:val="single" w:sz="4" w:space="0" w:color="auto"/>
              <w:bottom w:val="single" w:sz="4" w:space="0" w:color="auto"/>
            </w:tcBorders>
            <w:vAlign w:val="center"/>
          </w:tcPr>
          <w:p w14:paraId="7BCED2B0" w14:textId="77777777" w:rsidR="00D829D9" w:rsidRPr="00C76786" w:rsidRDefault="00D829D9" w:rsidP="002A1334">
            <w:pPr>
              <w:spacing w:line="480" w:lineRule="auto"/>
              <w:jc w:val="center"/>
              <w:rPr>
                <w:rFonts w:ascii="Times New Roman" w:hAnsi="Times New Roman" w:cs="Times New Roman"/>
                <w:b/>
              </w:rPr>
            </w:pPr>
            <w:r w:rsidRPr="00C76786">
              <w:rPr>
                <w:rFonts w:ascii="Times New Roman" w:hAnsi="Times New Roman" w:cs="Times New Roman"/>
                <w:b/>
              </w:rPr>
              <w:t>Total Effect</w:t>
            </w:r>
          </w:p>
        </w:tc>
        <w:tc>
          <w:tcPr>
            <w:tcW w:w="1559" w:type="dxa"/>
            <w:tcBorders>
              <w:top w:val="single" w:sz="4" w:space="0" w:color="auto"/>
              <w:bottom w:val="single" w:sz="4" w:space="0" w:color="auto"/>
            </w:tcBorders>
            <w:vAlign w:val="center"/>
          </w:tcPr>
          <w:p w14:paraId="48759768" w14:textId="77777777" w:rsidR="00D829D9" w:rsidRPr="00C76786" w:rsidRDefault="00D829D9" w:rsidP="002A1334">
            <w:pPr>
              <w:spacing w:line="480" w:lineRule="auto"/>
              <w:jc w:val="center"/>
              <w:rPr>
                <w:rFonts w:ascii="Times New Roman" w:hAnsi="Times New Roman" w:cs="Times New Roman"/>
                <w:b/>
              </w:rPr>
            </w:pPr>
            <w:r w:rsidRPr="00C76786">
              <w:rPr>
                <w:rFonts w:ascii="Times New Roman" w:hAnsi="Times New Roman" w:cs="Times New Roman"/>
                <w:b/>
              </w:rPr>
              <w:t>Direct Effect</w:t>
            </w:r>
          </w:p>
        </w:tc>
        <w:tc>
          <w:tcPr>
            <w:tcW w:w="1560" w:type="dxa"/>
            <w:tcBorders>
              <w:top w:val="single" w:sz="4" w:space="0" w:color="auto"/>
              <w:bottom w:val="single" w:sz="4" w:space="0" w:color="auto"/>
            </w:tcBorders>
            <w:vAlign w:val="center"/>
          </w:tcPr>
          <w:p w14:paraId="623E5928" w14:textId="77777777" w:rsidR="00D829D9" w:rsidRPr="00C76786" w:rsidRDefault="00D829D9" w:rsidP="002A1334">
            <w:pPr>
              <w:spacing w:line="480" w:lineRule="auto"/>
              <w:jc w:val="center"/>
              <w:rPr>
                <w:rFonts w:ascii="Times New Roman" w:hAnsi="Times New Roman" w:cs="Times New Roman"/>
                <w:b/>
              </w:rPr>
            </w:pPr>
            <w:r w:rsidRPr="00C76786">
              <w:rPr>
                <w:rFonts w:ascii="Times New Roman" w:hAnsi="Times New Roman" w:cs="Times New Roman"/>
                <w:b/>
              </w:rPr>
              <w:t>Indirect effect</w:t>
            </w:r>
          </w:p>
        </w:tc>
        <w:tc>
          <w:tcPr>
            <w:tcW w:w="2835" w:type="dxa"/>
            <w:tcBorders>
              <w:top w:val="single" w:sz="4" w:space="0" w:color="auto"/>
              <w:bottom w:val="single" w:sz="4" w:space="0" w:color="auto"/>
            </w:tcBorders>
            <w:vAlign w:val="center"/>
          </w:tcPr>
          <w:p w14:paraId="0CEF2E59" w14:textId="77777777" w:rsidR="00D829D9" w:rsidRPr="00C76786" w:rsidRDefault="00C76786" w:rsidP="002A1334">
            <w:pPr>
              <w:spacing w:line="480" w:lineRule="auto"/>
              <w:jc w:val="center"/>
              <w:rPr>
                <w:rFonts w:ascii="Times New Roman" w:hAnsi="Times New Roman" w:cs="Times New Roman"/>
                <w:b/>
              </w:rPr>
            </w:pPr>
            <w:r>
              <w:rPr>
                <w:rFonts w:ascii="Times New Roman" w:hAnsi="Times New Roman" w:cs="Times New Roman"/>
                <w:b/>
              </w:rPr>
              <w:t xml:space="preserve">Bootstrapped </w:t>
            </w:r>
            <w:r w:rsidR="00D829D9" w:rsidRPr="00C76786">
              <w:rPr>
                <w:rFonts w:ascii="Times New Roman" w:hAnsi="Times New Roman" w:cs="Times New Roman"/>
                <w:b/>
              </w:rPr>
              <w:t>95% CI</w:t>
            </w:r>
          </w:p>
        </w:tc>
        <w:tc>
          <w:tcPr>
            <w:tcW w:w="2835" w:type="dxa"/>
            <w:tcBorders>
              <w:top w:val="single" w:sz="4" w:space="0" w:color="auto"/>
              <w:bottom w:val="single" w:sz="4" w:space="0" w:color="auto"/>
            </w:tcBorders>
            <w:vAlign w:val="center"/>
          </w:tcPr>
          <w:p w14:paraId="4ED1C580" w14:textId="77777777" w:rsidR="00D829D9" w:rsidRPr="00C76786" w:rsidRDefault="00D829D9" w:rsidP="002A1334">
            <w:pPr>
              <w:spacing w:line="480" w:lineRule="auto"/>
              <w:jc w:val="center"/>
              <w:rPr>
                <w:rFonts w:ascii="Times New Roman" w:hAnsi="Times New Roman" w:cs="Times New Roman"/>
                <w:b/>
              </w:rPr>
            </w:pPr>
            <w:r w:rsidRPr="00C76786">
              <w:rPr>
                <w:rFonts w:ascii="Times New Roman" w:hAnsi="Times New Roman" w:cs="Times New Roman"/>
                <w:b/>
              </w:rPr>
              <w:t>Sobel test for indirect effect</w:t>
            </w:r>
          </w:p>
        </w:tc>
      </w:tr>
      <w:tr w:rsidR="00D829D9" w:rsidRPr="0088687F" w14:paraId="7556463D" w14:textId="77777777" w:rsidTr="002A1334">
        <w:trPr>
          <w:trHeight w:val="737"/>
          <w:jc w:val="center"/>
        </w:trPr>
        <w:tc>
          <w:tcPr>
            <w:tcW w:w="2552" w:type="dxa"/>
            <w:vAlign w:val="center"/>
          </w:tcPr>
          <w:p w14:paraId="76786917" w14:textId="7D4EC7EA" w:rsidR="00D829D9" w:rsidRPr="0088687F" w:rsidRDefault="00D829D9" w:rsidP="002A1334">
            <w:pPr>
              <w:spacing w:line="480" w:lineRule="auto"/>
              <w:rPr>
                <w:rFonts w:ascii="Times New Roman" w:hAnsi="Times New Roman" w:cs="Times New Roman"/>
              </w:rPr>
            </w:pPr>
            <w:r w:rsidRPr="0088687F">
              <w:rPr>
                <w:rFonts w:ascii="Times New Roman" w:hAnsi="Times New Roman" w:cs="Times New Roman"/>
              </w:rPr>
              <w:t>PCL</w:t>
            </w:r>
            <w:r w:rsidR="00316C08">
              <w:rPr>
                <w:rFonts w:ascii="Times New Roman" w:hAnsi="Times New Roman" w:cs="Times New Roman"/>
              </w:rPr>
              <w:t>-5</w:t>
            </w:r>
            <w:r w:rsidRPr="0088687F">
              <w:rPr>
                <w:rFonts w:ascii="Times New Roman" w:hAnsi="Times New Roman" w:cs="Times New Roman"/>
              </w:rPr>
              <w:t xml:space="preserve"> </w:t>
            </w:r>
            <w:r w:rsidR="00BC7EB4">
              <w:rPr>
                <w:rFonts w:ascii="Times New Roman" w:hAnsi="Times New Roman" w:cs="Times New Roman"/>
              </w:rPr>
              <w:t>T</w:t>
            </w:r>
            <w:r w:rsidRPr="0088687F">
              <w:rPr>
                <w:rFonts w:ascii="Times New Roman" w:hAnsi="Times New Roman" w:cs="Times New Roman"/>
              </w:rPr>
              <w:t>otal</w:t>
            </w:r>
          </w:p>
        </w:tc>
        <w:tc>
          <w:tcPr>
            <w:tcW w:w="1559" w:type="dxa"/>
            <w:vAlign w:val="center"/>
          </w:tcPr>
          <w:p w14:paraId="0464820F"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.014</w:t>
            </w:r>
          </w:p>
        </w:tc>
        <w:tc>
          <w:tcPr>
            <w:tcW w:w="1559" w:type="dxa"/>
            <w:vAlign w:val="center"/>
          </w:tcPr>
          <w:p w14:paraId="1EDE1FBD"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.001</w:t>
            </w:r>
          </w:p>
        </w:tc>
        <w:tc>
          <w:tcPr>
            <w:tcW w:w="1560" w:type="dxa"/>
            <w:vAlign w:val="center"/>
          </w:tcPr>
          <w:p w14:paraId="4A746888"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.012</w:t>
            </w:r>
          </w:p>
        </w:tc>
        <w:tc>
          <w:tcPr>
            <w:tcW w:w="2835" w:type="dxa"/>
            <w:vAlign w:val="center"/>
          </w:tcPr>
          <w:p w14:paraId="6EDAFF32"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.000-.030</w:t>
            </w:r>
          </w:p>
        </w:tc>
        <w:tc>
          <w:tcPr>
            <w:tcW w:w="2835" w:type="dxa"/>
            <w:vAlign w:val="center"/>
          </w:tcPr>
          <w:p w14:paraId="627D208A" w14:textId="77777777" w:rsidR="00D829D9" w:rsidRPr="0088687F" w:rsidRDefault="004A068F" w:rsidP="002A1334">
            <w:pPr>
              <w:spacing w:line="480" w:lineRule="auto"/>
              <w:jc w:val="center"/>
              <w:rPr>
                <w:rFonts w:ascii="Times New Roman" w:hAnsi="Times New Roman" w:cs="Times New Roman"/>
              </w:rPr>
            </w:pPr>
            <w:r>
              <w:rPr>
                <w:rFonts w:ascii="Times New Roman" w:hAnsi="Times New Roman" w:cs="Times New Roman"/>
              </w:rPr>
              <w:t>p</w:t>
            </w:r>
            <w:r w:rsidR="00D829D9" w:rsidRPr="0088687F">
              <w:rPr>
                <w:rFonts w:ascii="Times New Roman" w:hAnsi="Times New Roman" w:cs="Times New Roman"/>
              </w:rPr>
              <w:t>=.069</w:t>
            </w:r>
          </w:p>
        </w:tc>
      </w:tr>
      <w:tr w:rsidR="00D829D9" w:rsidRPr="0088687F" w14:paraId="7360B6A6" w14:textId="77777777" w:rsidTr="002A1334">
        <w:trPr>
          <w:trHeight w:val="737"/>
          <w:jc w:val="center"/>
        </w:trPr>
        <w:tc>
          <w:tcPr>
            <w:tcW w:w="2552" w:type="dxa"/>
            <w:vAlign w:val="center"/>
          </w:tcPr>
          <w:p w14:paraId="09D198E3" w14:textId="77777777" w:rsidR="00D829D9" w:rsidRPr="0088687F" w:rsidRDefault="00D829D9" w:rsidP="002A1334">
            <w:pPr>
              <w:spacing w:line="480" w:lineRule="auto"/>
              <w:rPr>
                <w:rFonts w:ascii="Times New Roman" w:hAnsi="Times New Roman" w:cs="Times New Roman"/>
              </w:rPr>
            </w:pPr>
            <w:r w:rsidRPr="0088687F">
              <w:rPr>
                <w:rFonts w:ascii="Times New Roman" w:hAnsi="Times New Roman" w:cs="Times New Roman"/>
              </w:rPr>
              <w:t>PCL</w:t>
            </w:r>
            <w:r w:rsidR="00316C08">
              <w:rPr>
                <w:rFonts w:ascii="Times New Roman" w:hAnsi="Times New Roman" w:cs="Times New Roman"/>
              </w:rPr>
              <w:t>-5</w:t>
            </w:r>
            <w:r w:rsidRPr="0088687F">
              <w:rPr>
                <w:rFonts w:ascii="Times New Roman" w:hAnsi="Times New Roman" w:cs="Times New Roman"/>
              </w:rPr>
              <w:t xml:space="preserve"> </w:t>
            </w:r>
            <w:r w:rsidR="00316C08">
              <w:rPr>
                <w:rFonts w:ascii="Times New Roman" w:hAnsi="Times New Roman" w:cs="Times New Roman"/>
              </w:rPr>
              <w:t>I</w:t>
            </w:r>
            <w:r w:rsidRPr="0088687F">
              <w:rPr>
                <w:rFonts w:ascii="Times New Roman" w:hAnsi="Times New Roman" w:cs="Times New Roman"/>
              </w:rPr>
              <w:t>ntrusion</w:t>
            </w:r>
          </w:p>
        </w:tc>
        <w:tc>
          <w:tcPr>
            <w:tcW w:w="1559" w:type="dxa"/>
            <w:vAlign w:val="center"/>
          </w:tcPr>
          <w:p w14:paraId="48E2E05B"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.014</w:t>
            </w:r>
          </w:p>
        </w:tc>
        <w:tc>
          <w:tcPr>
            <w:tcW w:w="1559" w:type="dxa"/>
            <w:vAlign w:val="center"/>
          </w:tcPr>
          <w:p w14:paraId="42C5DD1F"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.006</w:t>
            </w:r>
          </w:p>
        </w:tc>
        <w:tc>
          <w:tcPr>
            <w:tcW w:w="1560" w:type="dxa"/>
            <w:vAlign w:val="center"/>
          </w:tcPr>
          <w:p w14:paraId="3BC0D4D7"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.007</w:t>
            </w:r>
          </w:p>
        </w:tc>
        <w:tc>
          <w:tcPr>
            <w:tcW w:w="2835" w:type="dxa"/>
            <w:vAlign w:val="center"/>
          </w:tcPr>
          <w:p w14:paraId="6FB20921"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-.003- .225</w:t>
            </w:r>
          </w:p>
        </w:tc>
        <w:tc>
          <w:tcPr>
            <w:tcW w:w="2835" w:type="dxa"/>
            <w:vAlign w:val="center"/>
          </w:tcPr>
          <w:p w14:paraId="1C152CB4" w14:textId="77777777" w:rsidR="00D829D9" w:rsidRPr="0088687F" w:rsidRDefault="004A068F" w:rsidP="002A1334">
            <w:pPr>
              <w:spacing w:line="480" w:lineRule="auto"/>
              <w:jc w:val="center"/>
              <w:rPr>
                <w:rFonts w:ascii="Times New Roman" w:hAnsi="Times New Roman" w:cs="Times New Roman"/>
              </w:rPr>
            </w:pPr>
            <w:r>
              <w:rPr>
                <w:rFonts w:ascii="Times New Roman" w:hAnsi="Times New Roman" w:cs="Times New Roman"/>
              </w:rPr>
              <w:t>p</w:t>
            </w:r>
            <w:r w:rsidR="00D829D9" w:rsidRPr="0088687F">
              <w:rPr>
                <w:rFonts w:ascii="Times New Roman" w:hAnsi="Times New Roman" w:cs="Times New Roman"/>
              </w:rPr>
              <w:t>=.197</w:t>
            </w:r>
          </w:p>
        </w:tc>
      </w:tr>
      <w:tr w:rsidR="00D829D9" w:rsidRPr="0088687F" w14:paraId="260B5948" w14:textId="77777777" w:rsidTr="002A1334">
        <w:trPr>
          <w:trHeight w:val="737"/>
          <w:jc w:val="center"/>
        </w:trPr>
        <w:tc>
          <w:tcPr>
            <w:tcW w:w="2552" w:type="dxa"/>
            <w:vAlign w:val="center"/>
          </w:tcPr>
          <w:p w14:paraId="604C0686" w14:textId="77777777" w:rsidR="00D829D9" w:rsidRPr="0088687F" w:rsidRDefault="00316C08" w:rsidP="002A1334">
            <w:pPr>
              <w:spacing w:line="480" w:lineRule="auto"/>
              <w:rPr>
                <w:rFonts w:ascii="Times New Roman" w:hAnsi="Times New Roman" w:cs="Times New Roman"/>
              </w:rPr>
            </w:pPr>
            <w:r>
              <w:rPr>
                <w:rFonts w:ascii="Times New Roman" w:hAnsi="Times New Roman" w:cs="Times New Roman"/>
              </w:rPr>
              <w:t>PCL-5 A</w:t>
            </w:r>
            <w:r w:rsidR="00D829D9" w:rsidRPr="0088687F">
              <w:rPr>
                <w:rFonts w:ascii="Times New Roman" w:hAnsi="Times New Roman" w:cs="Times New Roman"/>
              </w:rPr>
              <w:t>voidance</w:t>
            </w:r>
          </w:p>
        </w:tc>
        <w:tc>
          <w:tcPr>
            <w:tcW w:w="1559" w:type="dxa"/>
            <w:vAlign w:val="center"/>
          </w:tcPr>
          <w:p w14:paraId="5FA32535"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.014</w:t>
            </w:r>
          </w:p>
        </w:tc>
        <w:tc>
          <w:tcPr>
            <w:tcW w:w="1559" w:type="dxa"/>
            <w:vAlign w:val="center"/>
          </w:tcPr>
          <w:p w14:paraId="10D75CFD"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.014</w:t>
            </w:r>
          </w:p>
        </w:tc>
        <w:tc>
          <w:tcPr>
            <w:tcW w:w="1560" w:type="dxa"/>
            <w:vAlign w:val="center"/>
          </w:tcPr>
          <w:p w14:paraId="31171D9E"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.000</w:t>
            </w:r>
          </w:p>
        </w:tc>
        <w:tc>
          <w:tcPr>
            <w:tcW w:w="2835" w:type="dxa"/>
            <w:vAlign w:val="center"/>
          </w:tcPr>
          <w:p w14:paraId="5ED809B8"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-.009-.010</w:t>
            </w:r>
          </w:p>
        </w:tc>
        <w:tc>
          <w:tcPr>
            <w:tcW w:w="2835" w:type="dxa"/>
            <w:vAlign w:val="center"/>
          </w:tcPr>
          <w:p w14:paraId="20F9B116"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p=.998</w:t>
            </w:r>
          </w:p>
        </w:tc>
      </w:tr>
      <w:tr w:rsidR="003F7E5E" w:rsidRPr="0088687F" w14:paraId="0CEEFD1B" w14:textId="77777777" w:rsidTr="002A1334">
        <w:trPr>
          <w:trHeight w:val="737"/>
          <w:jc w:val="center"/>
        </w:trPr>
        <w:tc>
          <w:tcPr>
            <w:tcW w:w="2552" w:type="dxa"/>
            <w:vAlign w:val="center"/>
          </w:tcPr>
          <w:p w14:paraId="1C6CF327" w14:textId="77777777" w:rsidR="003F7E5E" w:rsidRPr="0088687F" w:rsidRDefault="003F7E5E" w:rsidP="002A1334">
            <w:pPr>
              <w:spacing w:line="480" w:lineRule="auto"/>
              <w:rPr>
                <w:rFonts w:ascii="Times New Roman" w:hAnsi="Times New Roman" w:cs="Times New Roman"/>
              </w:rPr>
            </w:pPr>
            <w:r w:rsidRPr="0088687F">
              <w:rPr>
                <w:rFonts w:ascii="Times New Roman" w:hAnsi="Times New Roman" w:cs="Times New Roman"/>
              </w:rPr>
              <w:t>PCL</w:t>
            </w:r>
            <w:r w:rsidR="00316C08">
              <w:rPr>
                <w:rFonts w:ascii="Times New Roman" w:hAnsi="Times New Roman" w:cs="Times New Roman"/>
              </w:rPr>
              <w:t>-5</w:t>
            </w:r>
            <w:r w:rsidRPr="0088687F">
              <w:rPr>
                <w:rFonts w:ascii="Times New Roman" w:hAnsi="Times New Roman" w:cs="Times New Roman"/>
              </w:rPr>
              <w:t xml:space="preserve"> </w:t>
            </w:r>
            <w:r w:rsidR="00316C08">
              <w:rPr>
                <w:rFonts w:ascii="Times New Roman" w:hAnsi="Times New Roman" w:cs="Times New Roman"/>
              </w:rPr>
              <w:t>Arousal/R</w:t>
            </w:r>
            <w:r w:rsidRPr="0088687F">
              <w:rPr>
                <w:rFonts w:ascii="Times New Roman" w:hAnsi="Times New Roman" w:cs="Times New Roman"/>
              </w:rPr>
              <w:t>eactivity</w:t>
            </w:r>
          </w:p>
        </w:tc>
        <w:tc>
          <w:tcPr>
            <w:tcW w:w="1559" w:type="dxa"/>
            <w:vAlign w:val="center"/>
          </w:tcPr>
          <w:p w14:paraId="1AB8EA66"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.014</w:t>
            </w:r>
          </w:p>
        </w:tc>
        <w:tc>
          <w:tcPr>
            <w:tcW w:w="1559" w:type="dxa"/>
            <w:vAlign w:val="center"/>
          </w:tcPr>
          <w:p w14:paraId="43050C9E"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.000</w:t>
            </w:r>
          </w:p>
        </w:tc>
        <w:tc>
          <w:tcPr>
            <w:tcW w:w="1560" w:type="dxa"/>
            <w:vAlign w:val="center"/>
          </w:tcPr>
          <w:p w14:paraId="33C1E0C4" w14:textId="77777777" w:rsidR="003F7E5E" w:rsidRPr="0088687F" w:rsidRDefault="003F7E5E" w:rsidP="002A1334">
            <w:pPr>
              <w:spacing w:line="480" w:lineRule="auto"/>
              <w:jc w:val="center"/>
              <w:rPr>
                <w:rFonts w:ascii="Times New Roman" w:hAnsi="Times New Roman" w:cs="Times New Roman"/>
              </w:rPr>
            </w:pPr>
            <w:r>
              <w:rPr>
                <w:rFonts w:ascii="Times New Roman" w:hAnsi="Times New Roman" w:cs="Times New Roman"/>
              </w:rPr>
              <w:t>.014</w:t>
            </w:r>
          </w:p>
        </w:tc>
        <w:tc>
          <w:tcPr>
            <w:tcW w:w="2835" w:type="dxa"/>
            <w:vAlign w:val="center"/>
          </w:tcPr>
          <w:p w14:paraId="2FD8911A"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.004-.031</w:t>
            </w:r>
          </w:p>
        </w:tc>
        <w:tc>
          <w:tcPr>
            <w:tcW w:w="2835" w:type="dxa"/>
            <w:vAlign w:val="center"/>
          </w:tcPr>
          <w:p w14:paraId="22435A61"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p=.021</w:t>
            </w:r>
          </w:p>
        </w:tc>
      </w:tr>
      <w:tr w:rsidR="00D829D9" w:rsidRPr="0088687F" w14:paraId="1B75ECA8" w14:textId="77777777" w:rsidTr="002A1334">
        <w:trPr>
          <w:trHeight w:val="737"/>
          <w:jc w:val="center"/>
        </w:trPr>
        <w:tc>
          <w:tcPr>
            <w:tcW w:w="2552" w:type="dxa"/>
            <w:vAlign w:val="center"/>
          </w:tcPr>
          <w:p w14:paraId="47709B52" w14:textId="77777777" w:rsidR="00D829D9" w:rsidRPr="0088687F" w:rsidRDefault="00D829D9" w:rsidP="002A1334">
            <w:pPr>
              <w:spacing w:line="480" w:lineRule="auto"/>
              <w:rPr>
                <w:rFonts w:ascii="Times New Roman" w:hAnsi="Times New Roman" w:cs="Times New Roman"/>
              </w:rPr>
            </w:pPr>
            <w:r w:rsidRPr="0088687F">
              <w:rPr>
                <w:rFonts w:ascii="Times New Roman" w:hAnsi="Times New Roman" w:cs="Times New Roman"/>
              </w:rPr>
              <w:t>PCL</w:t>
            </w:r>
            <w:r w:rsidR="00316C08">
              <w:rPr>
                <w:rFonts w:ascii="Times New Roman" w:hAnsi="Times New Roman" w:cs="Times New Roman"/>
              </w:rPr>
              <w:t>-5</w:t>
            </w:r>
            <w:r w:rsidRPr="0088687F">
              <w:rPr>
                <w:rFonts w:ascii="Times New Roman" w:hAnsi="Times New Roman" w:cs="Times New Roman"/>
              </w:rPr>
              <w:t xml:space="preserve"> </w:t>
            </w:r>
            <w:r w:rsidR="00316C08">
              <w:rPr>
                <w:rFonts w:ascii="Times New Roman" w:hAnsi="Times New Roman" w:cs="Times New Roman"/>
              </w:rPr>
              <w:t>M</w:t>
            </w:r>
            <w:r w:rsidRPr="0088687F">
              <w:rPr>
                <w:rFonts w:ascii="Times New Roman" w:hAnsi="Times New Roman" w:cs="Times New Roman"/>
              </w:rPr>
              <w:t>ood/</w:t>
            </w:r>
            <w:r w:rsidR="00316C08">
              <w:rPr>
                <w:rFonts w:ascii="Times New Roman" w:hAnsi="Times New Roman" w:cs="Times New Roman"/>
              </w:rPr>
              <w:t>C</w:t>
            </w:r>
            <w:r w:rsidRPr="0088687F">
              <w:rPr>
                <w:rFonts w:ascii="Times New Roman" w:hAnsi="Times New Roman" w:cs="Times New Roman"/>
              </w:rPr>
              <w:t>ognition</w:t>
            </w:r>
          </w:p>
        </w:tc>
        <w:tc>
          <w:tcPr>
            <w:tcW w:w="1559" w:type="dxa"/>
            <w:vAlign w:val="center"/>
          </w:tcPr>
          <w:p w14:paraId="46038091"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.014</w:t>
            </w:r>
          </w:p>
        </w:tc>
        <w:tc>
          <w:tcPr>
            <w:tcW w:w="1559" w:type="dxa"/>
            <w:vAlign w:val="center"/>
          </w:tcPr>
          <w:p w14:paraId="0F68041C"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.004</w:t>
            </w:r>
          </w:p>
        </w:tc>
        <w:tc>
          <w:tcPr>
            <w:tcW w:w="1560" w:type="dxa"/>
            <w:vAlign w:val="center"/>
          </w:tcPr>
          <w:p w14:paraId="247259F3"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.010</w:t>
            </w:r>
          </w:p>
        </w:tc>
        <w:tc>
          <w:tcPr>
            <w:tcW w:w="2835" w:type="dxa"/>
            <w:vAlign w:val="center"/>
          </w:tcPr>
          <w:p w14:paraId="51F18675"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-.001-.260</w:t>
            </w:r>
          </w:p>
        </w:tc>
        <w:tc>
          <w:tcPr>
            <w:tcW w:w="2835" w:type="dxa"/>
            <w:vAlign w:val="center"/>
          </w:tcPr>
          <w:p w14:paraId="39C025C6" w14:textId="77777777" w:rsidR="00D829D9" w:rsidRPr="0088687F" w:rsidRDefault="00D829D9" w:rsidP="002A1334">
            <w:pPr>
              <w:spacing w:line="480" w:lineRule="auto"/>
              <w:jc w:val="center"/>
              <w:rPr>
                <w:rFonts w:ascii="Times New Roman" w:hAnsi="Times New Roman" w:cs="Times New Roman"/>
              </w:rPr>
            </w:pPr>
            <w:r w:rsidRPr="0088687F">
              <w:rPr>
                <w:rFonts w:ascii="Times New Roman" w:hAnsi="Times New Roman" w:cs="Times New Roman"/>
              </w:rPr>
              <w:t>p=.105</w:t>
            </w:r>
          </w:p>
        </w:tc>
      </w:tr>
      <w:tr w:rsidR="003F7E5E" w:rsidRPr="0088687F" w14:paraId="5C000618" w14:textId="77777777" w:rsidTr="002A1334">
        <w:trPr>
          <w:trHeight w:val="737"/>
          <w:jc w:val="center"/>
        </w:trPr>
        <w:tc>
          <w:tcPr>
            <w:tcW w:w="2552" w:type="dxa"/>
            <w:vAlign w:val="center"/>
          </w:tcPr>
          <w:p w14:paraId="1604A6B3" w14:textId="77777777" w:rsidR="003F7E5E" w:rsidRPr="0088687F" w:rsidRDefault="003F7E5E" w:rsidP="002A1334">
            <w:pPr>
              <w:spacing w:line="480" w:lineRule="auto"/>
              <w:rPr>
                <w:rFonts w:ascii="Times New Roman" w:hAnsi="Times New Roman" w:cs="Times New Roman"/>
              </w:rPr>
            </w:pPr>
            <w:r w:rsidRPr="0088687F">
              <w:rPr>
                <w:rFonts w:ascii="Times New Roman" w:hAnsi="Times New Roman" w:cs="Times New Roman"/>
              </w:rPr>
              <w:t>DERS</w:t>
            </w:r>
          </w:p>
        </w:tc>
        <w:tc>
          <w:tcPr>
            <w:tcW w:w="1559" w:type="dxa"/>
            <w:vAlign w:val="center"/>
          </w:tcPr>
          <w:p w14:paraId="4B7BE74F"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.008</w:t>
            </w:r>
          </w:p>
        </w:tc>
        <w:tc>
          <w:tcPr>
            <w:tcW w:w="1559" w:type="dxa"/>
            <w:vAlign w:val="center"/>
          </w:tcPr>
          <w:p w14:paraId="6B65AA12"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-.007</w:t>
            </w:r>
          </w:p>
        </w:tc>
        <w:tc>
          <w:tcPr>
            <w:tcW w:w="1560" w:type="dxa"/>
            <w:vAlign w:val="center"/>
          </w:tcPr>
          <w:p w14:paraId="363A75B7"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.016</w:t>
            </w:r>
          </w:p>
        </w:tc>
        <w:tc>
          <w:tcPr>
            <w:tcW w:w="2835" w:type="dxa"/>
            <w:vAlign w:val="center"/>
          </w:tcPr>
          <w:p w14:paraId="7BC2CD03"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.005-.033</w:t>
            </w:r>
          </w:p>
        </w:tc>
        <w:tc>
          <w:tcPr>
            <w:tcW w:w="2835" w:type="dxa"/>
            <w:vAlign w:val="center"/>
          </w:tcPr>
          <w:p w14:paraId="7B3FDCA1" w14:textId="77777777" w:rsidR="003F7E5E" w:rsidRPr="0088687F" w:rsidRDefault="004A068F" w:rsidP="002A1334">
            <w:pPr>
              <w:spacing w:line="480" w:lineRule="auto"/>
              <w:jc w:val="center"/>
              <w:rPr>
                <w:rFonts w:ascii="Times New Roman" w:hAnsi="Times New Roman" w:cs="Times New Roman"/>
              </w:rPr>
            </w:pPr>
            <w:r>
              <w:rPr>
                <w:rFonts w:ascii="Times New Roman" w:hAnsi="Times New Roman" w:cs="Times New Roman"/>
              </w:rPr>
              <w:t>p</w:t>
            </w:r>
            <w:r w:rsidR="003F7E5E" w:rsidRPr="0088687F">
              <w:rPr>
                <w:rFonts w:ascii="Times New Roman" w:hAnsi="Times New Roman" w:cs="Times New Roman"/>
              </w:rPr>
              <w:t>=.017</w:t>
            </w:r>
          </w:p>
        </w:tc>
      </w:tr>
      <w:tr w:rsidR="003F7E5E" w:rsidRPr="0088687F" w14:paraId="490D25D9" w14:textId="77777777" w:rsidTr="002A1334">
        <w:trPr>
          <w:trHeight w:val="737"/>
          <w:jc w:val="center"/>
        </w:trPr>
        <w:tc>
          <w:tcPr>
            <w:tcW w:w="2552" w:type="dxa"/>
            <w:tcBorders>
              <w:bottom w:val="single" w:sz="4" w:space="0" w:color="auto"/>
            </w:tcBorders>
            <w:vAlign w:val="center"/>
          </w:tcPr>
          <w:p w14:paraId="07F6BF6F" w14:textId="77777777" w:rsidR="003F7E5E" w:rsidRPr="0088687F" w:rsidRDefault="003F7E5E" w:rsidP="002A1334">
            <w:pPr>
              <w:spacing w:line="480" w:lineRule="auto"/>
              <w:rPr>
                <w:rFonts w:ascii="Times New Roman" w:hAnsi="Times New Roman" w:cs="Times New Roman"/>
              </w:rPr>
            </w:pPr>
            <w:r w:rsidRPr="0088687F">
              <w:rPr>
                <w:rFonts w:ascii="Times New Roman" w:hAnsi="Times New Roman" w:cs="Times New Roman"/>
              </w:rPr>
              <w:t>DES</w:t>
            </w:r>
          </w:p>
        </w:tc>
        <w:tc>
          <w:tcPr>
            <w:tcW w:w="1559" w:type="dxa"/>
            <w:tcBorders>
              <w:bottom w:val="single" w:sz="4" w:space="0" w:color="auto"/>
            </w:tcBorders>
            <w:vAlign w:val="center"/>
          </w:tcPr>
          <w:p w14:paraId="201AAA57"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.006</w:t>
            </w:r>
          </w:p>
        </w:tc>
        <w:tc>
          <w:tcPr>
            <w:tcW w:w="1559" w:type="dxa"/>
            <w:tcBorders>
              <w:bottom w:val="single" w:sz="4" w:space="0" w:color="auto"/>
            </w:tcBorders>
            <w:vAlign w:val="center"/>
          </w:tcPr>
          <w:p w14:paraId="3A059B1B"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.000</w:t>
            </w:r>
          </w:p>
        </w:tc>
        <w:tc>
          <w:tcPr>
            <w:tcW w:w="1560" w:type="dxa"/>
            <w:tcBorders>
              <w:bottom w:val="single" w:sz="4" w:space="0" w:color="auto"/>
            </w:tcBorders>
            <w:vAlign w:val="center"/>
          </w:tcPr>
          <w:p w14:paraId="041C29F0"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.006</w:t>
            </w:r>
          </w:p>
        </w:tc>
        <w:tc>
          <w:tcPr>
            <w:tcW w:w="2835" w:type="dxa"/>
            <w:tcBorders>
              <w:bottom w:val="single" w:sz="4" w:space="0" w:color="auto"/>
            </w:tcBorders>
            <w:vAlign w:val="center"/>
          </w:tcPr>
          <w:p w14:paraId="47818878" w14:textId="77777777" w:rsidR="003F7E5E" w:rsidRPr="0088687F" w:rsidRDefault="003F7E5E" w:rsidP="002A1334">
            <w:pPr>
              <w:spacing w:line="480" w:lineRule="auto"/>
              <w:jc w:val="center"/>
              <w:rPr>
                <w:rFonts w:ascii="Times New Roman" w:hAnsi="Times New Roman" w:cs="Times New Roman"/>
              </w:rPr>
            </w:pPr>
            <w:r w:rsidRPr="0088687F">
              <w:rPr>
                <w:rFonts w:ascii="Times New Roman" w:hAnsi="Times New Roman" w:cs="Times New Roman"/>
              </w:rPr>
              <w:t>.000-.021</w:t>
            </w:r>
          </w:p>
        </w:tc>
        <w:tc>
          <w:tcPr>
            <w:tcW w:w="2835" w:type="dxa"/>
            <w:tcBorders>
              <w:bottom w:val="single" w:sz="4" w:space="0" w:color="auto"/>
            </w:tcBorders>
            <w:vAlign w:val="center"/>
          </w:tcPr>
          <w:p w14:paraId="4F5D4AD8" w14:textId="77777777" w:rsidR="003F7E5E" w:rsidRPr="0088687F" w:rsidRDefault="004A068F" w:rsidP="002A1334">
            <w:pPr>
              <w:spacing w:line="480" w:lineRule="auto"/>
              <w:jc w:val="center"/>
              <w:rPr>
                <w:rFonts w:ascii="Times New Roman" w:hAnsi="Times New Roman" w:cs="Times New Roman"/>
              </w:rPr>
            </w:pPr>
            <w:r>
              <w:rPr>
                <w:rFonts w:ascii="Times New Roman" w:hAnsi="Times New Roman" w:cs="Times New Roman"/>
              </w:rPr>
              <w:t>p</w:t>
            </w:r>
            <w:r w:rsidR="003F7E5E" w:rsidRPr="0088687F">
              <w:rPr>
                <w:rFonts w:ascii="Times New Roman" w:hAnsi="Times New Roman" w:cs="Times New Roman"/>
              </w:rPr>
              <w:t>=.158</w:t>
            </w:r>
          </w:p>
        </w:tc>
      </w:tr>
    </w:tbl>
    <w:p w14:paraId="1871C675" w14:textId="77777777" w:rsidR="00EF5B5F" w:rsidRDefault="00EF5B5F" w:rsidP="00DC2A4F">
      <w:pPr>
        <w:spacing w:line="480" w:lineRule="auto"/>
        <w:jc w:val="both"/>
        <w:rPr>
          <w:rFonts w:ascii="Times New Roman" w:hAnsi="Times New Roman"/>
          <w:i/>
          <w:sz w:val="24"/>
          <w:szCs w:val="24"/>
        </w:rPr>
        <w:sectPr w:rsidR="00EF5B5F" w:rsidSect="00EF5B5F">
          <w:pgSz w:w="16838" w:h="11906" w:orient="landscape"/>
          <w:pgMar w:top="1440" w:right="1440" w:bottom="1440" w:left="1440" w:header="708" w:footer="708" w:gutter="0"/>
          <w:cols w:space="708"/>
          <w:docGrid w:linePitch="360"/>
        </w:sectPr>
      </w:pPr>
    </w:p>
    <w:p w14:paraId="5FD73B10" w14:textId="29116202" w:rsidR="00D829D9" w:rsidRDefault="002342FD" w:rsidP="00EF5B5F">
      <w:pPr>
        <w:rPr>
          <w:rFonts w:ascii="Times New Roman" w:hAnsi="Times New Roman"/>
          <w:sz w:val="24"/>
          <w:szCs w:val="24"/>
        </w:rPr>
      </w:pPr>
      <w:r>
        <w:rPr>
          <w:rFonts w:ascii="Times New Roman" w:hAnsi="Times New Roman"/>
          <w:b/>
          <w:sz w:val="24"/>
          <w:szCs w:val="24"/>
        </w:rPr>
        <w:t>Table 4</w:t>
      </w:r>
      <w:r w:rsidR="008C60CC">
        <w:rPr>
          <w:rFonts w:ascii="Times New Roman" w:hAnsi="Times New Roman"/>
          <w:sz w:val="24"/>
          <w:szCs w:val="24"/>
        </w:rPr>
        <w:t xml:space="preserve"> Multiple m</w:t>
      </w:r>
      <w:r w:rsidR="00D829D9">
        <w:rPr>
          <w:rFonts w:ascii="Times New Roman" w:hAnsi="Times New Roman"/>
          <w:sz w:val="24"/>
          <w:szCs w:val="24"/>
        </w:rPr>
        <w:t>ediat</w:t>
      </w:r>
      <w:r w:rsidR="008C60CC">
        <w:rPr>
          <w:rFonts w:ascii="Times New Roman" w:hAnsi="Times New Roman"/>
          <w:sz w:val="24"/>
          <w:szCs w:val="24"/>
        </w:rPr>
        <w:t>ion a</w:t>
      </w:r>
      <w:r w:rsidR="00D829D9">
        <w:rPr>
          <w:rFonts w:ascii="Times New Roman" w:hAnsi="Times New Roman"/>
          <w:sz w:val="24"/>
          <w:szCs w:val="24"/>
        </w:rPr>
        <w:t>nalysis</w:t>
      </w:r>
      <w:r w:rsidR="00BD10CA">
        <w:rPr>
          <w:rFonts w:ascii="Times New Roman" w:hAnsi="Times New Roman"/>
          <w:sz w:val="24"/>
          <w:szCs w:val="24"/>
        </w:rPr>
        <w:t xml:space="preserve"> including </w:t>
      </w:r>
      <w:r w:rsidR="00670C02">
        <w:rPr>
          <w:rFonts w:ascii="Times New Roman" w:hAnsi="Times New Roman"/>
          <w:sz w:val="24"/>
          <w:szCs w:val="24"/>
        </w:rPr>
        <w:t xml:space="preserve">DERS and PCL-5 arousal/reactivity </w:t>
      </w:r>
      <w:r w:rsidR="008C60CC">
        <w:rPr>
          <w:rFonts w:ascii="Times New Roman" w:hAnsi="Times New Roman"/>
          <w:sz w:val="24"/>
          <w:szCs w:val="24"/>
        </w:rPr>
        <w:t>with bootstrapped confidence intervals</w:t>
      </w:r>
    </w:p>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606"/>
        <w:gridCol w:w="1607"/>
        <w:gridCol w:w="1607"/>
        <w:gridCol w:w="2835"/>
        <w:gridCol w:w="2835"/>
      </w:tblGrid>
      <w:tr w:rsidR="00D829D9" w:rsidRPr="0088687F" w14:paraId="27011677" w14:textId="77777777" w:rsidTr="004A068F">
        <w:trPr>
          <w:trHeight w:val="737"/>
          <w:jc w:val="center"/>
        </w:trPr>
        <w:tc>
          <w:tcPr>
            <w:tcW w:w="2410" w:type="dxa"/>
            <w:tcBorders>
              <w:top w:val="single" w:sz="4" w:space="0" w:color="auto"/>
              <w:bottom w:val="single" w:sz="4" w:space="0" w:color="auto"/>
            </w:tcBorders>
          </w:tcPr>
          <w:p w14:paraId="5F01B65E" w14:textId="77777777" w:rsidR="00D829D9" w:rsidRPr="0088687F" w:rsidRDefault="00FA3BC8" w:rsidP="00DF27E4">
            <w:pPr>
              <w:spacing w:line="480" w:lineRule="auto"/>
              <w:jc w:val="both"/>
              <w:rPr>
                <w:rFonts w:ascii="Times New Roman" w:hAnsi="Times New Roman"/>
                <w:szCs w:val="24"/>
              </w:rPr>
            </w:pPr>
            <w:r w:rsidRPr="00C76786">
              <w:rPr>
                <w:rFonts w:ascii="Times New Roman" w:hAnsi="Times New Roman" w:cs="Times New Roman"/>
                <w:b/>
              </w:rPr>
              <w:t>Mediating Variable</w:t>
            </w:r>
          </w:p>
        </w:tc>
        <w:tc>
          <w:tcPr>
            <w:tcW w:w="1606" w:type="dxa"/>
            <w:tcBorders>
              <w:top w:val="single" w:sz="4" w:space="0" w:color="auto"/>
              <w:bottom w:val="single" w:sz="4" w:space="0" w:color="auto"/>
            </w:tcBorders>
          </w:tcPr>
          <w:p w14:paraId="5FBE2105" w14:textId="77777777" w:rsidR="00D829D9" w:rsidRPr="00C76786" w:rsidRDefault="00D829D9" w:rsidP="004A068F">
            <w:pPr>
              <w:spacing w:line="480" w:lineRule="auto"/>
              <w:jc w:val="center"/>
              <w:rPr>
                <w:rFonts w:ascii="Times New Roman" w:hAnsi="Times New Roman"/>
                <w:b/>
                <w:szCs w:val="24"/>
              </w:rPr>
            </w:pPr>
            <w:r w:rsidRPr="00C76786">
              <w:rPr>
                <w:rFonts w:ascii="Times New Roman" w:hAnsi="Times New Roman"/>
                <w:b/>
                <w:szCs w:val="24"/>
              </w:rPr>
              <w:t>Total effect</w:t>
            </w:r>
          </w:p>
        </w:tc>
        <w:tc>
          <w:tcPr>
            <w:tcW w:w="1607" w:type="dxa"/>
            <w:tcBorders>
              <w:top w:val="single" w:sz="4" w:space="0" w:color="auto"/>
              <w:bottom w:val="single" w:sz="4" w:space="0" w:color="auto"/>
            </w:tcBorders>
          </w:tcPr>
          <w:p w14:paraId="1C0593BC" w14:textId="77777777" w:rsidR="00D829D9" w:rsidRPr="00C76786" w:rsidRDefault="00D829D9" w:rsidP="004A068F">
            <w:pPr>
              <w:spacing w:line="480" w:lineRule="auto"/>
              <w:jc w:val="center"/>
              <w:rPr>
                <w:rFonts w:ascii="Times New Roman" w:hAnsi="Times New Roman"/>
                <w:b/>
                <w:szCs w:val="24"/>
              </w:rPr>
            </w:pPr>
            <w:r w:rsidRPr="00C76786">
              <w:rPr>
                <w:rFonts w:ascii="Times New Roman" w:hAnsi="Times New Roman"/>
                <w:b/>
                <w:szCs w:val="24"/>
              </w:rPr>
              <w:t>Direct effect</w:t>
            </w:r>
          </w:p>
        </w:tc>
        <w:tc>
          <w:tcPr>
            <w:tcW w:w="1607" w:type="dxa"/>
            <w:tcBorders>
              <w:top w:val="single" w:sz="4" w:space="0" w:color="auto"/>
              <w:bottom w:val="single" w:sz="4" w:space="0" w:color="auto"/>
            </w:tcBorders>
          </w:tcPr>
          <w:p w14:paraId="1D0161C0" w14:textId="77777777" w:rsidR="00D829D9" w:rsidRPr="00C76786" w:rsidRDefault="00D829D9" w:rsidP="004A068F">
            <w:pPr>
              <w:spacing w:line="480" w:lineRule="auto"/>
              <w:jc w:val="center"/>
              <w:rPr>
                <w:rFonts w:ascii="Times New Roman" w:hAnsi="Times New Roman"/>
                <w:b/>
                <w:szCs w:val="24"/>
              </w:rPr>
            </w:pPr>
            <w:r w:rsidRPr="00C76786">
              <w:rPr>
                <w:rFonts w:ascii="Times New Roman" w:hAnsi="Times New Roman"/>
                <w:b/>
                <w:szCs w:val="24"/>
              </w:rPr>
              <w:t>Indirect effect</w:t>
            </w:r>
          </w:p>
        </w:tc>
        <w:tc>
          <w:tcPr>
            <w:tcW w:w="2835" w:type="dxa"/>
            <w:tcBorders>
              <w:top w:val="single" w:sz="4" w:space="0" w:color="auto"/>
              <w:bottom w:val="single" w:sz="4" w:space="0" w:color="auto"/>
            </w:tcBorders>
          </w:tcPr>
          <w:p w14:paraId="590FBD0B" w14:textId="77777777" w:rsidR="00D829D9" w:rsidRPr="00C76786" w:rsidRDefault="00D829D9" w:rsidP="004A068F">
            <w:pPr>
              <w:spacing w:line="480" w:lineRule="auto"/>
              <w:jc w:val="center"/>
              <w:rPr>
                <w:rFonts w:ascii="Times New Roman" w:hAnsi="Times New Roman"/>
                <w:b/>
                <w:szCs w:val="24"/>
              </w:rPr>
            </w:pPr>
            <w:r w:rsidRPr="00C76786">
              <w:rPr>
                <w:rFonts w:ascii="Times New Roman" w:hAnsi="Times New Roman"/>
                <w:b/>
                <w:szCs w:val="24"/>
              </w:rPr>
              <w:t>Bootstrapped 95% CI</w:t>
            </w:r>
          </w:p>
        </w:tc>
        <w:tc>
          <w:tcPr>
            <w:tcW w:w="2835" w:type="dxa"/>
            <w:tcBorders>
              <w:top w:val="single" w:sz="4" w:space="0" w:color="auto"/>
              <w:bottom w:val="single" w:sz="4" w:space="0" w:color="auto"/>
            </w:tcBorders>
          </w:tcPr>
          <w:p w14:paraId="4BD434F9" w14:textId="77777777" w:rsidR="00D829D9" w:rsidRPr="00C76786" w:rsidRDefault="00991873" w:rsidP="004A068F">
            <w:pPr>
              <w:spacing w:line="480" w:lineRule="auto"/>
              <w:jc w:val="center"/>
              <w:rPr>
                <w:rFonts w:ascii="Times New Roman" w:hAnsi="Times New Roman"/>
                <w:b/>
                <w:szCs w:val="24"/>
              </w:rPr>
            </w:pPr>
            <w:r>
              <w:rPr>
                <w:rFonts w:ascii="Times New Roman" w:hAnsi="Times New Roman"/>
                <w:b/>
                <w:szCs w:val="24"/>
              </w:rPr>
              <w:t>Sobel t</w:t>
            </w:r>
            <w:r w:rsidR="00D829D9" w:rsidRPr="00C76786">
              <w:rPr>
                <w:rFonts w:ascii="Times New Roman" w:hAnsi="Times New Roman"/>
                <w:b/>
                <w:szCs w:val="24"/>
              </w:rPr>
              <w:t>est</w:t>
            </w:r>
            <w:r>
              <w:rPr>
                <w:rFonts w:ascii="Times New Roman" w:hAnsi="Times New Roman"/>
                <w:b/>
                <w:szCs w:val="24"/>
              </w:rPr>
              <w:t xml:space="preserve"> for indirect </w:t>
            </w:r>
            <w:r w:rsidR="00C76786" w:rsidRPr="00C76786">
              <w:rPr>
                <w:rFonts w:ascii="Times New Roman" w:hAnsi="Times New Roman"/>
                <w:b/>
                <w:szCs w:val="24"/>
              </w:rPr>
              <w:t>effect</w:t>
            </w:r>
          </w:p>
        </w:tc>
      </w:tr>
      <w:tr w:rsidR="00D829D9" w:rsidRPr="0088687F" w14:paraId="355E1CFF" w14:textId="77777777" w:rsidTr="004A068F">
        <w:trPr>
          <w:trHeight w:val="737"/>
          <w:jc w:val="center"/>
        </w:trPr>
        <w:tc>
          <w:tcPr>
            <w:tcW w:w="2410" w:type="dxa"/>
            <w:tcBorders>
              <w:top w:val="single" w:sz="4" w:space="0" w:color="auto"/>
            </w:tcBorders>
          </w:tcPr>
          <w:p w14:paraId="6FC79D2F" w14:textId="77777777" w:rsidR="00D829D9" w:rsidRPr="0088687F" w:rsidRDefault="00D829D9" w:rsidP="00DF27E4">
            <w:pPr>
              <w:spacing w:line="480" w:lineRule="auto"/>
              <w:jc w:val="both"/>
              <w:rPr>
                <w:rFonts w:ascii="Times New Roman" w:hAnsi="Times New Roman"/>
                <w:szCs w:val="24"/>
              </w:rPr>
            </w:pPr>
            <w:r w:rsidRPr="0088687F">
              <w:rPr>
                <w:rFonts w:ascii="Times New Roman" w:hAnsi="Times New Roman"/>
                <w:szCs w:val="24"/>
              </w:rPr>
              <w:t>Total</w:t>
            </w:r>
          </w:p>
        </w:tc>
        <w:tc>
          <w:tcPr>
            <w:tcW w:w="1606" w:type="dxa"/>
            <w:tcBorders>
              <w:top w:val="single" w:sz="4" w:space="0" w:color="auto"/>
            </w:tcBorders>
          </w:tcPr>
          <w:p w14:paraId="57E5F8A0"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.008</w:t>
            </w:r>
          </w:p>
        </w:tc>
        <w:tc>
          <w:tcPr>
            <w:tcW w:w="1607" w:type="dxa"/>
            <w:tcBorders>
              <w:top w:val="single" w:sz="4" w:space="0" w:color="auto"/>
            </w:tcBorders>
          </w:tcPr>
          <w:p w14:paraId="2C800956"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-.014</w:t>
            </w:r>
          </w:p>
        </w:tc>
        <w:tc>
          <w:tcPr>
            <w:tcW w:w="1607" w:type="dxa"/>
            <w:tcBorders>
              <w:top w:val="single" w:sz="4" w:space="0" w:color="auto"/>
            </w:tcBorders>
          </w:tcPr>
          <w:p w14:paraId="46F301B5"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.023</w:t>
            </w:r>
          </w:p>
        </w:tc>
        <w:tc>
          <w:tcPr>
            <w:tcW w:w="2835" w:type="dxa"/>
            <w:tcBorders>
              <w:top w:val="single" w:sz="4" w:space="0" w:color="auto"/>
            </w:tcBorders>
          </w:tcPr>
          <w:p w14:paraId="739551F2"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.008-.043</w:t>
            </w:r>
          </w:p>
        </w:tc>
        <w:tc>
          <w:tcPr>
            <w:tcW w:w="2835" w:type="dxa"/>
            <w:tcBorders>
              <w:top w:val="single" w:sz="4" w:space="0" w:color="auto"/>
            </w:tcBorders>
          </w:tcPr>
          <w:p w14:paraId="42759EE9" w14:textId="77777777" w:rsidR="00D829D9" w:rsidRPr="0088687F" w:rsidRDefault="00D829D9" w:rsidP="004A068F">
            <w:pPr>
              <w:spacing w:line="480" w:lineRule="auto"/>
              <w:jc w:val="center"/>
              <w:rPr>
                <w:rFonts w:ascii="Times New Roman" w:hAnsi="Times New Roman"/>
                <w:szCs w:val="24"/>
              </w:rPr>
            </w:pPr>
          </w:p>
        </w:tc>
      </w:tr>
      <w:tr w:rsidR="00D829D9" w:rsidRPr="0088687F" w14:paraId="23612ECA" w14:textId="77777777" w:rsidTr="004A068F">
        <w:trPr>
          <w:trHeight w:val="737"/>
          <w:jc w:val="center"/>
        </w:trPr>
        <w:tc>
          <w:tcPr>
            <w:tcW w:w="2410" w:type="dxa"/>
          </w:tcPr>
          <w:p w14:paraId="768B3FFF" w14:textId="77777777" w:rsidR="00D829D9" w:rsidRPr="0088687F" w:rsidRDefault="00D829D9" w:rsidP="00DF27E4">
            <w:pPr>
              <w:spacing w:line="480" w:lineRule="auto"/>
              <w:jc w:val="both"/>
              <w:rPr>
                <w:rFonts w:ascii="Times New Roman" w:hAnsi="Times New Roman"/>
                <w:szCs w:val="24"/>
              </w:rPr>
            </w:pPr>
            <w:r w:rsidRPr="0088687F">
              <w:rPr>
                <w:rFonts w:ascii="Times New Roman" w:hAnsi="Times New Roman"/>
                <w:szCs w:val="24"/>
              </w:rPr>
              <w:t>DERS</w:t>
            </w:r>
          </w:p>
        </w:tc>
        <w:tc>
          <w:tcPr>
            <w:tcW w:w="1606" w:type="dxa"/>
          </w:tcPr>
          <w:p w14:paraId="5722FFEA" w14:textId="77777777" w:rsidR="00D829D9" w:rsidRPr="0088687F" w:rsidRDefault="00D829D9" w:rsidP="004A068F">
            <w:pPr>
              <w:spacing w:line="480" w:lineRule="auto"/>
              <w:jc w:val="center"/>
              <w:rPr>
                <w:rFonts w:ascii="Times New Roman" w:hAnsi="Times New Roman"/>
                <w:szCs w:val="24"/>
              </w:rPr>
            </w:pPr>
          </w:p>
        </w:tc>
        <w:tc>
          <w:tcPr>
            <w:tcW w:w="1607" w:type="dxa"/>
          </w:tcPr>
          <w:p w14:paraId="74C08B99" w14:textId="77777777" w:rsidR="00D829D9" w:rsidRPr="0088687F" w:rsidRDefault="00D829D9" w:rsidP="004A068F">
            <w:pPr>
              <w:spacing w:line="480" w:lineRule="auto"/>
              <w:jc w:val="center"/>
              <w:rPr>
                <w:rFonts w:ascii="Times New Roman" w:hAnsi="Times New Roman"/>
                <w:szCs w:val="24"/>
              </w:rPr>
            </w:pPr>
          </w:p>
        </w:tc>
        <w:tc>
          <w:tcPr>
            <w:tcW w:w="1607" w:type="dxa"/>
          </w:tcPr>
          <w:p w14:paraId="19B85363"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.010</w:t>
            </w:r>
          </w:p>
        </w:tc>
        <w:tc>
          <w:tcPr>
            <w:tcW w:w="2835" w:type="dxa"/>
          </w:tcPr>
          <w:p w14:paraId="4F63B888"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-.006-.030</w:t>
            </w:r>
          </w:p>
        </w:tc>
        <w:tc>
          <w:tcPr>
            <w:tcW w:w="2835" w:type="dxa"/>
          </w:tcPr>
          <w:p w14:paraId="3FAB22C1" w14:textId="77777777" w:rsidR="00D829D9" w:rsidRPr="0088687F" w:rsidRDefault="004A068F" w:rsidP="004A068F">
            <w:pPr>
              <w:spacing w:line="480" w:lineRule="auto"/>
              <w:jc w:val="center"/>
              <w:rPr>
                <w:rFonts w:ascii="Times New Roman" w:hAnsi="Times New Roman"/>
                <w:szCs w:val="24"/>
              </w:rPr>
            </w:pPr>
            <w:r>
              <w:rPr>
                <w:rFonts w:ascii="Times New Roman" w:hAnsi="Times New Roman"/>
                <w:szCs w:val="24"/>
              </w:rPr>
              <w:t>p</w:t>
            </w:r>
            <w:r w:rsidR="00D829D9" w:rsidRPr="0088687F">
              <w:rPr>
                <w:rFonts w:ascii="Times New Roman" w:hAnsi="Times New Roman"/>
                <w:szCs w:val="24"/>
              </w:rPr>
              <w:t>=.197</w:t>
            </w:r>
          </w:p>
        </w:tc>
      </w:tr>
      <w:tr w:rsidR="00D829D9" w:rsidRPr="0088687F" w14:paraId="55E3D732" w14:textId="77777777" w:rsidTr="004A068F">
        <w:trPr>
          <w:trHeight w:val="737"/>
          <w:jc w:val="center"/>
        </w:trPr>
        <w:tc>
          <w:tcPr>
            <w:tcW w:w="2410" w:type="dxa"/>
            <w:tcBorders>
              <w:bottom w:val="single" w:sz="4" w:space="0" w:color="auto"/>
            </w:tcBorders>
          </w:tcPr>
          <w:p w14:paraId="624CCBB4" w14:textId="77777777" w:rsidR="00D829D9" w:rsidRPr="0088687F" w:rsidRDefault="00D829D9" w:rsidP="00DF27E4">
            <w:pPr>
              <w:spacing w:line="480" w:lineRule="auto"/>
              <w:jc w:val="both"/>
              <w:rPr>
                <w:rFonts w:ascii="Times New Roman" w:hAnsi="Times New Roman"/>
                <w:szCs w:val="24"/>
              </w:rPr>
            </w:pPr>
            <w:r w:rsidRPr="0088687F">
              <w:rPr>
                <w:rFonts w:ascii="Times New Roman" w:hAnsi="Times New Roman"/>
                <w:szCs w:val="24"/>
              </w:rPr>
              <w:t>PCL</w:t>
            </w:r>
            <w:r w:rsidR="0032765F">
              <w:rPr>
                <w:rFonts w:ascii="Times New Roman" w:hAnsi="Times New Roman"/>
                <w:szCs w:val="24"/>
              </w:rPr>
              <w:t>-5</w:t>
            </w:r>
            <w:r w:rsidRPr="0088687F">
              <w:rPr>
                <w:rFonts w:ascii="Times New Roman" w:hAnsi="Times New Roman"/>
                <w:szCs w:val="24"/>
              </w:rPr>
              <w:t xml:space="preserve"> arousal/reactivity</w:t>
            </w:r>
          </w:p>
        </w:tc>
        <w:tc>
          <w:tcPr>
            <w:tcW w:w="1606" w:type="dxa"/>
            <w:tcBorders>
              <w:bottom w:val="single" w:sz="4" w:space="0" w:color="auto"/>
            </w:tcBorders>
          </w:tcPr>
          <w:p w14:paraId="372FADCE" w14:textId="77777777" w:rsidR="00D829D9" w:rsidRPr="0088687F" w:rsidRDefault="00D829D9" w:rsidP="004A068F">
            <w:pPr>
              <w:spacing w:line="480" w:lineRule="auto"/>
              <w:jc w:val="center"/>
              <w:rPr>
                <w:rFonts w:ascii="Times New Roman" w:hAnsi="Times New Roman"/>
                <w:szCs w:val="24"/>
              </w:rPr>
            </w:pPr>
          </w:p>
        </w:tc>
        <w:tc>
          <w:tcPr>
            <w:tcW w:w="1607" w:type="dxa"/>
            <w:tcBorders>
              <w:bottom w:val="single" w:sz="4" w:space="0" w:color="auto"/>
            </w:tcBorders>
          </w:tcPr>
          <w:p w14:paraId="3B2B8384" w14:textId="77777777" w:rsidR="00D829D9" w:rsidRPr="0088687F" w:rsidRDefault="00D829D9" w:rsidP="004A068F">
            <w:pPr>
              <w:spacing w:line="480" w:lineRule="auto"/>
              <w:jc w:val="center"/>
              <w:rPr>
                <w:rFonts w:ascii="Times New Roman" w:hAnsi="Times New Roman"/>
                <w:szCs w:val="24"/>
              </w:rPr>
            </w:pPr>
          </w:p>
        </w:tc>
        <w:tc>
          <w:tcPr>
            <w:tcW w:w="1607" w:type="dxa"/>
            <w:tcBorders>
              <w:bottom w:val="single" w:sz="4" w:space="0" w:color="auto"/>
            </w:tcBorders>
          </w:tcPr>
          <w:p w14:paraId="0F6123F7"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.013</w:t>
            </w:r>
          </w:p>
        </w:tc>
        <w:tc>
          <w:tcPr>
            <w:tcW w:w="2835" w:type="dxa"/>
            <w:tcBorders>
              <w:bottom w:val="single" w:sz="4" w:space="0" w:color="auto"/>
            </w:tcBorders>
          </w:tcPr>
          <w:p w14:paraId="1CAD795F" w14:textId="77777777" w:rsidR="00D829D9" w:rsidRPr="0088687F" w:rsidRDefault="00D829D9" w:rsidP="004A068F">
            <w:pPr>
              <w:spacing w:line="480" w:lineRule="auto"/>
              <w:jc w:val="center"/>
              <w:rPr>
                <w:rFonts w:ascii="Times New Roman" w:hAnsi="Times New Roman"/>
                <w:szCs w:val="24"/>
              </w:rPr>
            </w:pPr>
            <w:r w:rsidRPr="0088687F">
              <w:rPr>
                <w:rFonts w:ascii="Times New Roman" w:hAnsi="Times New Roman"/>
                <w:szCs w:val="24"/>
              </w:rPr>
              <w:t>-.004-.033</w:t>
            </w:r>
          </w:p>
        </w:tc>
        <w:tc>
          <w:tcPr>
            <w:tcW w:w="2835" w:type="dxa"/>
            <w:tcBorders>
              <w:bottom w:val="single" w:sz="4" w:space="0" w:color="auto"/>
            </w:tcBorders>
          </w:tcPr>
          <w:p w14:paraId="461605A8" w14:textId="77777777" w:rsidR="00D829D9" w:rsidRPr="0088687F" w:rsidRDefault="004A068F" w:rsidP="004A068F">
            <w:pPr>
              <w:spacing w:line="480" w:lineRule="auto"/>
              <w:jc w:val="center"/>
              <w:rPr>
                <w:rFonts w:ascii="Times New Roman" w:hAnsi="Times New Roman"/>
                <w:szCs w:val="24"/>
              </w:rPr>
            </w:pPr>
            <w:r>
              <w:rPr>
                <w:rFonts w:ascii="Times New Roman" w:hAnsi="Times New Roman"/>
                <w:szCs w:val="24"/>
              </w:rPr>
              <w:t>p</w:t>
            </w:r>
            <w:r w:rsidR="00D829D9" w:rsidRPr="0088687F">
              <w:rPr>
                <w:rFonts w:ascii="Times New Roman" w:hAnsi="Times New Roman"/>
                <w:szCs w:val="24"/>
              </w:rPr>
              <w:t>=.128</w:t>
            </w:r>
          </w:p>
        </w:tc>
      </w:tr>
    </w:tbl>
    <w:p w14:paraId="10FB8850" w14:textId="12A78235" w:rsidR="00AF75F5" w:rsidRDefault="00AF75F5">
      <w:pPr>
        <w:rPr>
          <w:rFonts w:ascii="Times New Roman" w:hAnsi="Times New Roman"/>
          <w:b/>
          <w:sz w:val="24"/>
          <w:szCs w:val="24"/>
        </w:rPr>
      </w:pPr>
      <w:r>
        <w:rPr>
          <w:rFonts w:ascii="Times New Roman" w:hAnsi="Times New Roman"/>
          <w:sz w:val="24"/>
          <w:szCs w:val="24"/>
        </w:rPr>
        <w:t xml:space="preserve">         </w:t>
      </w:r>
      <w:r w:rsidR="00BD10CA">
        <w:rPr>
          <w:rFonts w:ascii="Times New Roman" w:hAnsi="Times New Roman"/>
          <w:sz w:val="24"/>
          <w:szCs w:val="24"/>
        </w:rPr>
        <w:t>Multiple mediation analysis including</w:t>
      </w:r>
      <w:r>
        <w:rPr>
          <w:rFonts w:ascii="Times New Roman" w:hAnsi="Times New Roman"/>
          <w:sz w:val="24"/>
          <w:szCs w:val="24"/>
        </w:rPr>
        <w:t xml:space="preserve"> DERS and DES with bootstrapped confidence intervals</w:t>
      </w:r>
    </w:p>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606"/>
        <w:gridCol w:w="1607"/>
        <w:gridCol w:w="1607"/>
        <w:gridCol w:w="2835"/>
        <w:gridCol w:w="2835"/>
      </w:tblGrid>
      <w:tr w:rsidR="00AF75F5" w:rsidRPr="0088687F" w14:paraId="7BF74F6F" w14:textId="77777777" w:rsidTr="00CE3A8F">
        <w:trPr>
          <w:trHeight w:val="737"/>
          <w:jc w:val="center"/>
        </w:trPr>
        <w:tc>
          <w:tcPr>
            <w:tcW w:w="2410" w:type="dxa"/>
            <w:tcBorders>
              <w:top w:val="single" w:sz="4" w:space="0" w:color="auto"/>
            </w:tcBorders>
            <w:vAlign w:val="center"/>
          </w:tcPr>
          <w:p w14:paraId="332D757F" w14:textId="77777777" w:rsidR="00AF75F5" w:rsidRPr="0088687F" w:rsidRDefault="00AF75F5" w:rsidP="00CE3A8F">
            <w:pPr>
              <w:spacing w:line="480" w:lineRule="auto"/>
              <w:rPr>
                <w:rFonts w:ascii="Times New Roman" w:hAnsi="Times New Roman"/>
                <w:szCs w:val="24"/>
              </w:rPr>
            </w:pPr>
            <w:r w:rsidRPr="0088687F">
              <w:rPr>
                <w:rFonts w:ascii="Times New Roman" w:hAnsi="Times New Roman"/>
                <w:szCs w:val="24"/>
              </w:rPr>
              <w:t>Total</w:t>
            </w:r>
          </w:p>
        </w:tc>
        <w:tc>
          <w:tcPr>
            <w:tcW w:w="1606" w:type="dxa"/>
            <w:tcBorders>
              <w:top w:val="single" w:sz="4" w:space="0" w:color="auto"/>
            </w:tcBorders>
            <w:vAlign w:val="center"/>
          </w:tcPr>
          <w:p w14:paraId="7201527D"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.005</w:t>
            </w:r>
          </w:p>
        </w:tc>
        <w:tc>
          <w:tcPr>
            <w:tcW w:w="1607" w:type="dxa"/>
            <w:tcBorders>
              <w:top w:val="single" w:sz="4" w:space="0" w:color="auto"/>
            </w:tcBorders>
            <w:vAlign w:val="center"/>
          </w:tcPr>
          <w:p w14:paraId="37C67EF2"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-.010</w:t>
            </w:r>
          </w:p>
        </w:tc>
        <w:tc>
          <w:tcPr>
            <w:tcW w:w="1607" w:type="dxa"/>
            <w:tcBorders>
              <w:top w:val="single" w:sz="4" w:space="0" w:color="auto"/>
            </w:tcBorders>
            <w:vAlign w:val="center"/>
          </w:tcPr>
          <w:p w14:paraId="5500D55E"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.015</w:t>
            </w:r>
          </w:p>
        </w:tc>
        <w:tc>
          <w:tcPr>
            <w:tcW w:w="2835" w:type="dxa"/>
            <w:tcBorders>
              <w:top w:val="single" w:sz="4" w:space="0" w:color="auto"/>
            </w:tcBorders>
            <w:vAlign w:val="center"/>
          </w:tcPr>
          <w:p w14:paraId="1C064D9E"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.002-.036</w:t>
            </w:r>
          </w:p>
        </w:tc>
        <w:tc>
          <w:tcPr>
            <w:tcW w:w="2835" w:type="dxa"/>
            <w:tcBorders>
              <w:top w:val="single" w:sz="4" w:space="0" w:color="auto"/>
            </w:tcBorders>
            <w:vAlign w:val="center"/>
          </w:tcPr>
          <w:p w14:paraId="38DC7167" w14:textId="77777777" w:rsidR="00AF75F5" w:rsidRPr="0088687F" w:rsidRDefault="00AF75F5" w:rsidP="00CE3A8F">
            <w:pPr>
              <w:spacing w:line="480" w:lineRule="auto"/>
              <w:jc w:val="center"/>
              <w:rPr>
                <w:rFonts w:ascii="Times New Roman" w:hAnsi="Times New Roman"/>
                <w:szCs w:val="24"/>
              </w:rPr>
            </w:pPr>
          </w:p>
        </w:tc>
      </w:tr>
      <w:tr w:rsidR="00AF75F5" w:rsidRPr="0088687F" w14:paraId="291E8629" w14:textId="77777777" w:rsidTr="00CE3A8F">
        <w:trPr>
          <w:trHeight w:val="737"/>
          <w:jc w:val="center"/>
        </w:trPr>
        <w:tc>
          <w:tcPr>
            <w:tcW w:w="2410" w:type="dxa"/>
            <w:vAlign w:val="center"/>
          </w:tcPr>
          <w:p w14:paraId="59AF5F6A" w14:textId="77777777" w:rsidR="00AF75F5" w:rsidRPr="0088687F" w:rsidRDefault="00AF75F5" w:rsidP="00CE3A8F">
            <w:pPr>
              <w:spacing w:line="480" w:lineRule="auto"/>
              <w:rPr>
                <w:rFonts w:ascii="Times New Roman" w:hAnsi="Times New Roman"/>
                <w:szCs w:val="24"/>
              </w:rPr>
            </w:pPr>
            <w:r w:rsidRPr="0088687F">
              <w:rPr>
                <w:rFonts w:ascii="Times New Roman" w:hAnsi="Times New Roman"/>
                <w:szCs w:val="24"/>
              </w:rPr>
              <w:t>DERS</w:t>
            </w:r>
          </w:p>
        </w:tc>
        <w:tc>
          <w:tcPr>
            <w:tcW w:w="1606" w:type="dxa"/>
            <w:vAlign w:val="center"/>
          </w:tcPr>
          <w:p w14:paraId="37EC5CB8" w14:textId="77777777" w:rsidR="00AF75F5" w:rsidRPr="0088687F" w:rsidRDefault="00AF75F5" w:rsidP="00CE3A8F">
            <w:pPr>
              <w:spacing w:line="480" w:lineRule="auto"/>
              <w:jc w:val="center"/>
              <w:rPr>
                <w:rFonts w:ascii="Times New Roman" w:hAnsi="Times New Roman"/>
                <w:szCs w:val="24"/>
              </w:rPr>
            </w:pPr>
          </w:p>
        </w:tc>
        <w:tc>
          <w:tcPr>
            <w:tcW w:w="1607" w:type="dxa"/>
            <w:vAlign w:val="center"/>
          </w:tcPr>
          <w:p w14:paraId="01ADD850" w14:textId="77777777" w:rsidR="00AF75F5" w:rsidRPr="0088687F" w:rsidRDefault="00AF75F5" w:rsidP="00CE3A8F">
            <w:pPr>
              <w:spacing w:line="480" w:lineRule="auto"/>
              <w:jc w:val="center"/>
              <w:rPr>
                <w:rFonts w:ascii="Times New Roman" w:hAnsi="Times New Roman"/>
                <w:szCs w:val="24"/>
              </w:rPr>
            </w:pPr>
          </w:p>
        </w:tc>
        <w:tc>
          <w:tcPr>
            <w:tcW w:w="1607" w:type="dxa"/>
            <w:vAlign w:val="center"/>
          </w:tcPr>
          <w:p w14:paraId="055023E6"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.011</w:t>
            </w:r>
          </w:p>
        </w:tc>
        <w:tc>
          <w:tcPr>
            <w:tcW w:w="2835" w:type="dxa"/>
            <w:vAlign w:val="center"/>
          </w:tcPr>
          <w:p w14:paraId="6E7DCFD3"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-.005</w:t>
            </w:r>
            <w:r w:rsidRPr="0088687F">
              <w:rPr>
                <w:rFonts w:ascii="Times New Roman" w:hAnsi="Times New Roman"/>
                <w:szCs w:val="24"/>
              </w:rPr>
              <w:t>-.030</w:t>
            </w:r>
          </w:p>
        </w:tc>
        <w:tc>
          <w:tcPr>
            <w:tcW w:w="2835" w:type="dxa"/>
            <w:vAlign w:val="center"/>
          </w:tcPr>
          <w:p w14:paraId="6B9AB4FF"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p=.132</w:t>
            </w:r>
          </w:p>
        </w:tc>
      </w:tr>
      <w:tr w:rsidR="00AF75F5" w:rsidRPr="0088687F" w14:paraId="13E98B6C" w14:textId="77777777" w:rsidTr="00CE3A8F">
        <w:trPr>
          <w:trHeight w:val="737"/>
          <w:jc w:val="center"/>
        </w:trPr>
        <w:tc>
          <w:tcPr>
            <w:tcW w:w="2410" w:type="dxa"/>
            <w:tcBorders>
              <w:bottom w:val="single" w:sz="4" w:space="0" w:color="auto"/>
            </w:tcBorders>
            <w:vAlign w:val="center"/>
          </w:tcPr>
          <w:p w14:paraId="130D9F8D" w14:textId="77777777" w:rsidR="00AF75F5" w:rsidRPr="0088687F" w:rsidRDefault="00AF75F5" w:rsidP="00CE3A8F">
            <w:pPr>
              <w:spacing w:line="480" w:lineRule="auto"/>
              <w:rPr>
                <w:rFonts w:ascii="Times New Roman" w:hAnsi="Times New Roman"/>
                <w:szCs w:val="24"/>
              </w:rPr>
            </w:pPr>
            <w:r>
              <w:rPr>
                <w:rFonts w:ascii="Times New Roman" w:hAnsi="Times New Roman"/>
                <w:szCs w:val="24"/>
              </w:rPr>
              <w:t>DES</w:t>
            </w:r>
          </w:p>
        </w:tc>
        <w:tc>
          <w:tcPr>
            <w:tcW w:w="1606" w:type="dxa"/>
            <w:tcBorders>
              <w:bottom w:val="single" w:sz="4" w:space="0" w:color="auto"/>
            </w:tcBorders>
            <w:vAlign w:val="center"/>
          </w:tcPr>
          <w:p w14:paraId="0CAE90BC" w14:textId="77777777" w:rsidR="00AF75F5" w:rsidRPr="0088687F" w:rsidRDefault="00AF75F5" w:rsidP="00CE3A8F">
            <w:pPr>
              <w:spacing w:line="480" w:lineRule="auto"/>
              <w:jc w:val="center"/>
              <w:rPr>
                <w:rFonts w:ascii="Times New Roman" w:hAnsi="Times New Roman"/>
                <w:szCs w:val="24"/>
              </w:rPr>
            </w:pPr>
          </w:p>
        </w:tc>
        <w:tc>
          <w:tcPr>
            <w:tcW w:w="1607" w:type="dxa"/>
            <w:tcBorders>
              <w:bottom w:val="single" w:sz="4" w:space="0" w:color="auto"/>
            </w:tcBorders>
            <w:vAlign w:val="center"/>
          </w:tcPr>
          <w:p w14:paraId="1FF32BBB" w14:textId="77777777" w:rsidR="00AF75F5" w:rsidRPr="0088687F" w:rsidRDefault="00AF75F5" w:rsidP="00CE3A8F">
            <w:pPr>
              <w:spacing w:line="480" w:lineRule="auto"/>
              <w:jc w:val="center"/>
              <w:rPr>
                <w:rFonts w:ascii="Times New Roman" w:hAnsi="Times New Roman"/>
                <w:szCs w:val="24"/>
              </w:rPr>
            </w:pPr>
          </w:p>
        </w:tc>
        <w:tc>
          <w:tcPr>
            <w:tcW w:w="1607" w:type="dxa"/>
            <w:tcBorders>
              <w:bottom w:val="single" w:sz="4" w:space="0" w:color="auto"/>
            </w:tcBorders>
            <w:vAlign w:val="center"/>
          </w:tcPr>
          <w:p w14:paraId="4EE15796"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.004</w:t>
            </w:r>
          </w:p>
        </w:tc>
        <w:tc>
          <w:tcPr>
            <w:tcW w:w="2835" w:type="dxa"/>
            <w:tcBorders>
              <w:bottom w:val="single" w:sz="4" w:space="0" w:color="auto"/>
            </w:tcBorders>
            <w:vAlign w:val="center"/>
          </w:tcPr>
          <w:p w14:paraId="35E9E73D"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-.002-.02</w:t>
            </w:r>
            <w:r w:rsidRPr="0088687F">
              <w:rPr>
                <w:rFonts w:ascii="Times New Roman" w:hAnsi="Times New Roman"/>
                <w:szCs w:val="24"/>
              </w:rPr>
              <w:t>3</w:t>
            </w:r>
          </w:p>
        </w:tc>
        <w:tc>
          <w:tcPr>
            <w:tcW w:w="2835" w:type="dxa"/>
            <w:tcBorders>
              <w:bottom w:val="single" w:sz="4" w:space="0" w:color="auto"/>
            </w:tcBorders>
            <w:vAlign w:val="center"/>
          </w:tcPr>
          <w:p w14:paraId="6958EF84" w14:textId="77777777" w:rsidR="00AF75F5" w:rsidRPr="0088687F" w:rsidRDefault="00AF75F5" w:rsidP="00CE3A8F">
            <w:pPr>
              <w:spacing w:line="480" w:lineRule="auto"/>
              <w:jc w:val="center"/>
              <w:rPr>
                <w:rFonts w:ascii="Times New Roman" w:hAnsi="Times New Roman"/>
                <w:szCs w:val="24"/>
              </w:rPr>
            </w:pPr>
            <w:r>
              <w:rPr>
                <w:rFonts w:ascii="Times New Roman" w:hAnsi="Times New Roman"/>
                <w:szCs w:val="24"/>
              </w:rPr>
              <w:t>p=.312</w:t>
            </w:r>
          </w:p>
        </w:tc>
      </w:tr>
    </w:tbl>
    <w:p w14:paraId="3251BC2A" w14:textId="307844FE" w:rsidR="00670C02" w:rsidRDefault="00670C02">
      <w:pPr>
        <w:rPr>
          <w:rFonts w:ascii="Times New Roman" w:hAnsi="Times New Roman"/>
          <w:b/>
          <w:sz w:val="24"/>
          <w:szCs w:val="24"/>
        </w:rPr>
      </w:pPr>
    </w:p>
    <w:p w14:paraId="20C378DA" w14:textId="77777777" w:rsidR="00D829D9" w:rsidRDefault="00D829D9" w:rsidP="00D829D9">
      <w:pPr>
        <w:spacing w:line="480" w:lineRule="auto"/>
        <w:jc w:val="both"/>
        <w:rPr>
          <w:rFonts w:ascii="Times New Roman" w:hAnsi="Times New Roman"/>
          <w:b/>
          <w:sz w:val="24"/>
          <w:szCs w:val="24"/>
        </w:rPr>
      </w:pPr>
    </w:p>
    <w:p w14:paraId="192C7DE3" w14:textId="77777777" w:rsidR="00C50FF6" w:rsidRPr="00C50FF6" w:rsidRDefault="004A3E14" w:rsidP="00C50FF6">
      <w:pPr>
        <w:rPr>
          <w:rFonts w:ascii="Times New Roman" w:hAnsi="Times New Roman" w:cs="Times New Roman"/>
          <w:sz w:val="24"/>
          <w:szCs w:val="24"/>
        </w:rPr>
      </w:pPr>
      <w:r>
        <w:rPr>
          <w:rFonts w:ascii="Times New Roman" w:hAnsi="Times New Roman"/>
          <w:b/>
          <w:sz w:val="24"/>
          <w:szCs w:val="24"/>
        </w:rPr>
        <w:br w:type="page"/>
      </w:r>
      <w:r w:rsidR="00C50FF6" w:rsidRPr="00C50FF6">
        <w:rPr>
          <w:rFonts w:ascii="Times New Roman" w:hAnsi="Times New Roman" w:cs="Times New Roman"/>
          <w:b/>
          <w:sz w:val="24"/>
          <w:szCs w:val="24"/>
        </w:rPr>
        <w:t xml:space="preserve">Figure 1 </w:t>
      </w:r>
      <w:r w:rsidR="00C50FF6" w:rsidRPr="00C50FF6">
        <w:rPr>
          <w:rFonts w:ascii="Times New Roman" w:hAnsi="Times New Roman" w:cs="Times New Roman"/>
          <w:sz w:val="24"/>
          <w:szCs w:val="24"/>
        </w:rPr>
        <w:t>Multiple Mediation model of PCL-5 arousal/reactivity and emotion regulation.</w:t>
      </w:r>
    </w:p>
    <w:p w14:paraId="5AE63E9C" w14:textId="77777777" w:rsidR="00C50FF6" w:rsidRDefault="00C50FF6" w:rsidP="00C50FF6">
      <w:pPr>
        <w:rPr>
          <w:rFonts w:ascii="Times New Roman" w:hAnsi="Times New Roman" w:cs="Times New Roman"/>
          <w:sz w:val="24"/>
          <w:szCs w:val="24"/>
        </w:rPr>
      </w:pPr>
    </w:p>
    <w:p w14:paraId="4DFCDC02" w14:textId="77777777" w:rsidR="00C50FF6" w:rsidRPr="00750D5E" w:rsidRDefault="00C50FF6" w:rsidP="00C50FF6">
      <w:pPr>
        <w:rPr>
          <w:rFonts w:ascii="Times New Roman" w:hAnsi="Times New Roman" w:cs="Times New Roman"/>
          <w:sz w:val="24"/>
          <w:szCs w:val="24"/>
        </w:rPr>
      </w:pP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784192" behindDoc="0" locked="0" layoutInCell="1" allowOverlap="1" wp14:anchorId="789123CC" wp14:editId="7317389A">
                <wp:simplePos x="0" y="0"/>
                <wp:positionH relativeFrom="margin">
                  <wp:align>left</wp:align>
                </wp:positionH>
                <wp:positionV relativeFrom="paragraph">
                  <wp:posOffset>3797300</wp:posOffset>
                </wp:positionV>
                <wp:extent cx="8667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rgbClr val="FFFFFF"/>
                        </a:solidFill>
                        <a:ln w="9525">
                          <a:noFill/>
                          <a:miter lim="800000"/>
                          <a:headEnd/>
                          <a:tailEnd/>
                        </a:ln>
                      </wps:spPr>
                      <wps:txbx>
                        <w:txbxContent>
                          <w:p w14:paraId="35DF1FEA" w14:textId="77777777" w:rsidR="00C50FF6" w:rsidRPr="006B5812" w:rsidRDefault="00C50FF6" w:rsidP="00C50FF6">
                            <w:pPr>
                              <w:rPr>
                                <w:rFonts w:ascii="Times New Roman" w:hAnsi="Times New Roman" w:cs="Times New Roman"/>
                                <w:sz w:val="20"/>
                              </w:rPr>
                            </w:pPr>
                            <w:r>
                              <w:rPr>
                                <w:rFonts w:ascii="Times New Roman" w:hAnsi="Times New Roman" w:cs="Times New Roman"/>
                                <w:sz w:val="20"/>
                              </w:rPr>
                              <w:t>Note: *p&lt;.05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123CC" id="_x0000_t202" coordsize="21600,21600" o:spt="202" path="m,l,21600r21600,l21600,xe">
                <v:stroke joinstyle="miter"/>
                <v:path gradientshapeok="t" o:connecttype="rect"/>
              </v:shapetype>
              <v:shape id="Text Box 2" o:spid="_x0000_s1026" type="#_x0000_t202" style="position:absolute;margin-left:0;margin-top:299pt;width:68.25pt;height:24.75pt;z-index:251784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" stroked="f">
                <v:textbox>
                  <w:txbxContent>
                    <w:p w14:paraId="35DF1FEA" w14:textId="77777777" w:rsidR="00C50FF6" w:rsidRPr="006B5812" w:rsidRDefault="00C50FF6" w:rsidP="00C50FF6">
                      <w:pPr>
                        <w:rPr>
                          <w:rFonts w:ascii="Times New Roman" w:hAnsi="Times New Roman" w:cs="Times New Roman"/>
                          <w:sz w:val="20"/>
                        </w:rPr>
                      </w:pPr>
                      <w:r>
                        <w:rPr>
                          <w:rFonts w:ascii="Times New Roman" w:hAnsi="Times New Roman" w:cs="Times New Roman"/>
                          <w:sz w:val="20"/>
                        </w:rPr>
                        <w:t>Note: *p&lt;.05</w:t>
                      </w:r>
                    </w:p>
                  </w:txbxContent>
                </v:textbox>
                <w10:wrap type="square" anchorx="margin"/>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789312" behindDoc="0" locked="0" layoutInCell="1" allowOverlap="1" wp14:anchorId="5CE35093" wp14:editId="1796EF25">
                <wp:simplePos x="0" y="0"/>
                <wp:positionH relativeFrom="column">
                  <wp:posOffset>3000375</wp:posOffset>
                </wp:positionH>
                <wp:positionV relativeFrom="paragraph">
                  <wp:posOffset>3236595</wp:posOffset>
                </wp:positionV>
                <wp:extent cx="609600" cy="2286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3B714CED"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5093" id="_x0000_s1027" type="#_x0000_t202" style="position:absolute;margin-left:236.25pt;margin-top:254.85pt;width:48pt;height:18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" stroked="f">
                <v:textbox>
                  <w:txbxContent>
                    <w:p w14:paraId="3B714CED"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-.014</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788288" behindDoc="0" locked="0" layoutInCell="1" allowOverlap="1" wp14:anchorId="14612CD2" wp14:editId="6F01279D">
                <wp:simplePos x="0" y="0"/>
                <wp:positionH relativeFrom="column">
                  <wp:posOffset>4457700</wp:posOffset>
                </wp:positionH>
                <wp:positionV relativeFrom="paragraph">
                  <wp:posOffset>2093595</wp:posOffset>
                </wp:positionV>
                <wp:extent cx="609600" cy="2286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2CA7549F"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12CD2" id="_x0000_s1028" type="#_x0000_t202" style="position:absolute;margin-left:351pt;margin-top:164.85pt;width:48pt;height:18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" stroked="f">
                <v:textbox>
                  <w:txbxContent>
                    <w:p w14:paraId="2CA7549F"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.016</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787264" behindDoc="0" locked="0" layoutInCell="1" allowOverlap="1" wp14:anchorId="1A599C23" wp14:editId="7AC7A5FB">
                <wp:simplePos x="0" y="0"/>
                <wp:positionH relativeFrom="column">
                  <wp:posOffset>4400550</wp:posOffset>
                </wp:positionH>
                <wp:positionV relativeFrom="paragraph">
                  <wp:posOffset>655320</wp:posOffset>
                </wp:positionV>
                <wp:extent cx="609600" cy="2286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2CEE799A"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9C23" id="_x0000_s1029" type="#_x0000_t202" style="position:absolute;margin-left:346.5pt;margin-top:51.6pt;width:48pt;height:18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akIQIAACIEAAAOAAAAZHJzL2Uyb0RvYy54bWysU81u2zAMvg/YOwi6L3bcJEu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" stroked="f">
                <v:textbox>
                  <w:txbxContent>
                    <w:p w14:paraId="2CEE799A"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.095</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786240" behindDoc="0" locked="0" layoutInCell="1" allowOverlap="1" wp14:anchorId="58378206" wp14:editId="6483F320">
                <wp:simplePos x="0" y="0"/>
                <wp:positionH relativeFrom="column">
                  <wp:posOffset>1504950</wp:posOffset>
                </wp:positionH>
                <wp:positionV relativeFrom="paragraph">
                  <wp:posOffset>2111375</wp:posOffset>
                </wp:positionV>
                <wp:extent cx="609600" cy="2286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68C198A8"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.644*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8206" id="_x0000_s1030" type="#_x0000_t202" style="position:absolute;margin-left:118.5pt;margin-top:166.25pt;width:48pt;height:18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" stroked="f">
                <v:textbox>
                  <w:txbxContent>
                    <w:p w14:paraId="68C198A8"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.644*</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785216" behindDoc="0" locked="0" layoutInCell="1" allowOverlap="1" wp14:anchorId="3512EF63" wp14:editId="32767DDC">
                <wp:simplePos x="0" y="0"/>
                <wp:positionH relativeFrom="column">
                  <wp:posOffset>1495425</wp:posOffset>
                </wp:positionH>
                <wp:positionV relativeFrom="paragraph">
                  <wp:posOffset>644525</wp:posOffset>
                </wp:positionV>
                <wp:extent cx="609600" cy="2286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357EDBA1"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2EF63" id="_x0000_s1031" type="#_x0000_t202" style="position:absolute;margin-left:117.75pt;margin-top:50.75pt;width:48pt;height:18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" stroked="f">
                <v:textbox>
                  <w:txbxContent>
                    <w:p w14:paraId="357EDBA1"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.137*</w:t>
                      </w:r>
                    </w:p>
                  </w:txbxContent>
                </v:textbox>
                <w10:wrap type="square"/>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83168" behindDoc="0" locked="0" layoutInCell="1" allowOverlap="1" wp14:anchorId="06C7330C" wp14:editId="22FE09D6">
                <wp:simplePos x="0" y="0"/>
                <wp:positionH relativeFrom="column">
                  <wp:posOffset>5819775</wp:posOffset>
                </wp:positionH>
                <wp:positionV relativeFrom="paragraph">
                  <wp:posOffset>1911350</wp:posOffset>
                </wp:positionV>
                <wp:extent cx="0" cy="1200150"/>
                <wp:effectExtent l="7620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0" cy="1200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EAA3F7" id="_x0000_t32" coordsize="21600,21600" o:spt="32" o:oned="t" path="m,l21600,21600e" filled="f">
                <v:path arrowok="t" fillok="f" o:connecttype="none"/>
                <o:lock v:ext="edit" shapetype="t"/>
              </v:shapetype>
              <v:shape id="Straight Arrow Connector 20" o:spid="_x0000_s1026" type="#_x0000_t32" style="position:absolute;margin-left:458.25pt;margin-top:150.5pt;width:0;height:94.5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82144" behindDoc="0" locked="0" layoutInCell="1" allowOverlap="1" wp14:anchorId="06CC0C3F" wp14:editId="5CFE7486">
                <wp:simplePos x="0" y="0"/>
                <wp:positionH relativeFrom="column">
                  <wp:posOffset>751840</wp:posOffset>
                </wp:positionH>
                <wp:positionV relativeFrom="paragraph">
                  <wp:posOffset>3111500</wp:posOffset>
                </wp:positionV>
                <wp:extent cx="50768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076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CC600" id="Straight Connector 1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9.2pt,245pt" to="45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" strokecolor="black [3200]" strokeweight="1.5pt">
                <v:stroke joinstyle="miter"/>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81120" behindDoc="0" locked="0" layoutInCell="1" allowOverlap="1" wp14:anchorId="28C915E4" wp14:editId="4559A42B">
                <wp:simplePos x="0" y="0"/>
                <wp:positionH relativeFrom="column">
                  <wp:posOffset>762000</wp:posOffset>
                </wp:positionH>
                <wp:positionV relativeFrom="paragraph">
                  <wp:posOffset>1930400</wp:posOffset>
                </wp:positionV>
                <wp:extent cx="0" cy="11811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1181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ECEA0" id="Straight Connector 1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60pt,152pt" to="6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" strokecolor="black [3200]" strokeweight="1.5pt">
                <v:stroke joinstyle="miter"/>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80096" behindDoc="0" locked="0" layoutInCell="1" allowOverlap="1" wp14:anchorId="1AFBE562" wp14:editId="4C9B9952">
                <wp:simplePos x="0" y="0"/>
                <wp:positionH relativeFrom="column">
                  <wp:posOffset>4038599</wp:posOffset>
                </wp:positionH>
                <wp:positionV relativeFrom="paragraph">
                  <wp:posOffset>1530350</wp:posOffset>
                </wp:positionV>
                <wp:extent cx="981075" cy="828675"/>
                <wp:effectExtent l="0" t="38100" r="47625" b="28575"/>
                <wp:wrapNone/>
                <wp:docPr id="15" name="Straight Arrow Connector 15"/>
                <wp:cNvGraphicFramePr/>
                <a:graphic xmlns:a="http://schemas.openxmlformats.org/drawingml/2006/main">
                  <a:graphicData uri="http://schemas.microsoft.com/office/word/2010/wordprocessingShape">
                    <wps:wsp>
                      <wps:cNvCnPr/>
                      <wps:spPr>
                        <a:xfrm flipV="1">
                          <a:off x="0" y="0"/>
                          <a:ext cx="981075" cy="8286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5ABE80" id="Straight Arrow Connector 15" o:spid="_x0000_s1026" type="#_x0000_t32" style="position:absolute;margin-left:318pt;margin-top:120.5pt;width:77.25pt;height:65.25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9072" behindDoc="0" locked="0" layoutInCell="1" allowOverlap="1" wp14:anchorId="0855CBE3" wp14:editId="5E7B88EC">
                <wp:simplePos x="0" y="0"/>
                <wp:positionH relativeFrom="column">
                  <wp:posOffset>4019549</wp:posOffset>
                </wp:positionH>
                <wp:positionV relativeFrom="paragraph">
                  <wp:posOffset>682625</wp:posOffset>
                </wp:positionV>
                <wp:extent cx="1000125" cy="790575"/>
                <wp:effectExtent l="0" t="0" r="66675" b="47625"/>
                <wp:wrapNone/>
                <wp:docPr id="14" name="Straight Arrow Connector 14"/>
                <wp:cNvGraphicFramePr/>
                <a:graphic xmlns:a="http://schemas.openxmlformats.org/drawingml/2006/main">
                  <a:graphicData uri="http://schemas.microsoft.com/office/word/2010/wordprocessingShape">
                    <wps:wsp>
                      <wps:cNvCnPr/>
                      <wps:spPr>
                        <a:xfrm>
                          <a:off x="0" y="0"/>
                          <a:ext cx="1000125" cy="7905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7AC769" id="Straight Arrow Connector 14" o:spid="_x0000_s1026" type="#_x0000_t32" style="position:absolute;margin-left:316.5pt;margin-top:53.75pt;width:78.75pt;height:62.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8048" behindDoc="0" locked="0" layoutInCell="1" allowOverlap="1" wp14:anchorId="4440AE2F" wp14:editId="006722DC">
                <wp:simplePos x="0" y="0"/>
                <wp:positionH relativeFrom="column">
                  <wp:posOffset>1533524</wp:posOffset>
                </wp:positionH>
                <wp:positionV relativeFrom="paragraph">
                  <wp:posOffset>1492250</wp:posOffset>
                </wp:positionV>
                <wp:extent cx="942975" cy="866775"/>
                <wp:effectExtent l="0" t="0" r="66675" b="47625"/>
                <wp:wrapNone/>
                <wp:docPr id="13" name="Straight Arrow Connector 13"/>
                <wp:cNvGraphicFramePr/>
                <a:graphic xmlns:a="http://schemas.openxmlformats.org/drawingml/2006/main">
                  <a:graphicData uri="http://schemas.microsoft.com/office/word/2010/wordprocessingShape">
                    <wps:wsp>
                      <wps:cNvCnPr/>
                      <wps:spPr>
                        <a:xfrm>
                          <a:off x="0" y="0"/>
                          <a:ext cx="942975" cy="8667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5651F2" id="Straight Arrow Connector 13" o:spid="_x0000_s1026" type="#_x0000_t32" style="position:absolute;margin-left:120.75pt;margin-top:117.5pt;width:74.25pt;height:68.2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7024" behindDoc="0" locked="0" layoutInCell="1" allowOverlap="1" wp14:anchorId="0FB106F9" wp14:editId="15654904">
                <wp:simplePos x="0" y="0"/>
                <wp:positionH relativeFrom="column">
                  <wp:posOffset>1523999</wp:posOffset>
                </wp:positionH>
                <wp:positionV relativeFrom="paragraph">
                  <wp:posOffset>692150</wp:posOffset>
                </wp:positionV>
                <wp:extent cx="962025" cy="80962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962025" cy="8096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1CB438" id="Straight Arrow Connector 11" o:spid="_x0000_s1026" type="#_x0000_t32" style="position:absolute;margin-left:120pt;margin-top:54.5pt;width:75.75pt;height:63.7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6000" behindDoc="0" locked="0" layoutInCell="1" allowOverlap="1" wp14:anchorId="69AED607" wp14:editId="7355CA0D">
                <wp:simplePos x="0" y="0"/>
                <wp:positionH relativeFrom="column">
                  <wp:posOffset>1533525</wp:posOffset>
                </wp:positionH>
                <wp:positionV relativeFrom="paragraph">
                  <wp:posOffset>1501775</wp:posOffset>
                </wp:positionV>
                <wp:extent cx="35052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5052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116D25" id="Straight Arrow Connector 10" o:spid="_x0000_s1026" type="#_x0000_t32" style="position:absolute;margin-left:120.75pt;margin-top:118.25pt;width:276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3952" behindDoc="0" locked="0" layoutInCell="1" allowOverlap="1" wp14:anchorId="3D353C46" wp14:editId="3E562478">
                <wp:simplePos x="0" y="0"/>
                <wp:positionH relativeFrom="margin">
                  <wp:posOffset>5048250</wp:posOffset>
                </wp:positionH>
                <wp:positionV relativeFrom="paragraph">
                  <wp:posOffset>1066165</wp:posOffset>
                </wp:positionV>
                <wp:extent cx="1514475" cy="857250"/>
                <wp:effectExtent l="95250" t="76200" r="123825" b="95250"/>
                <wp:wrapNone/>
                <wp:docPr id="6" name="Text Box 6"/>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F524B30" w14:textId="77777777" w:rsidR="00C50FF6" w:rsidRPr="003F3EAD" w:rsidRDefault="00C50FF6" w:rsidP="00C50FF6">
                            <w:pPr>
                              <w:spacing w:after="0"/>
                              <w:jc w:val="center"/>
                              <w:rPr>
                                <w:rFonts w:ascii="Times New Roman" w:hAnsi="Times New Roman" w:cs="Times New Roman"/>
                                <w:b/>
                                <w:sz w:val="32"/>
                                <w:szCs w:val="24"/>
                              </w:rPr>
                            </w:pPr>
                          </w:p>
                          <w:p w14:paraId="131B6D32"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Self-Harm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53C46" id="Text Box 6" o:spid="_x0000_s1032" type="#_x0000_t202" style="position:absolute;margin-left:397.5pt;margin-top:83.95pt;width:119.25pt;height:6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" fillcolor="white [3201]" strokecolor="#aeaaaa [2414]" strokeweight=".5pt">
                <v:shadow on="t" type="perspective" color="black" opacity="26214f" offset="0,0" matrix="66847f,,,66847f"/>
                <v:textbox>
                  <w:txbxContent>
                    <w:p w14:paraId="7F524B30" w14:textId="77777777" w:rsidR="00C50FF6" w:rsidRPr="003F3EAD" w:rsidRDefault="00C50FF6" w:rsidP="00C50FF6">
                      <w:pPr>
                        <w:spacing w:after="0"/>
                        <w:jc w:val="center"/>
                        <w:rPr>
                          <w:rFonts w:ascii="Times New Roman" w:hAnsi="Times New Roman" w:cs="Times New Roman"/>
                          <w:b/>
                          <w:sz w:val="32"/>
                          <w:szCs w:val="24"/>
                        </w:rPr>
                      </w:pPr>
                    </w:p>
                    <w:p w14:paraId="131B6D32"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Self-Harm</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2928" behindDoc="0" locked="0" layoutInCell="1" allowOverlap="1" wp14:anchorId="09C1DDAC" wp14:editId="6D61CD4C">
                <wp:simplePos x="0" y="0"/>
                <wp:positionH relativeFrom="margin">
                  <wp:posOffset>0</wp:posOffset>
                </wp:positionH>
                <wp:positionV relativeFrom="paragraph">
                  <wp:posOffset>1075690</wp:posOffset>
                </wp:positionV>
                <wp:extent cx="1514475" cy="857250"/>
                <wp:effectExtent l="95250" t="76200" r="123825" b="95250"/>
                <wp:wrapNone/>
                <wp:docPr id="7" name="Text Box 7"/>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640EA8B" w14:textId="77777777" w:rsidR="00C50FF6" w:rsidRPr="003F3EAD" w:rsidRDefault="00C50FF6" w:rsidP="00C50FF6">
                            <w:pPr>
                              <w:spacing w:after="0"/>
                              <w:jc w:val="center"/>
                              <w:rPr>
                                <w:rFonts w:ascii="Times New Roman" w:hAnsi="Times New Roman" w:cs="Times New Roman"/>
                                <w:b/>
                                <w:sz w:val="24"/>
                                <w:szCs w:val="24"/>
                              </w:rPr>
                            </w:pPr>
                          </w:p>
                          <w:p w14:paraId="03728F5F"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Childhood </w:t>
                            </w:r>
                          </w:p>
                          <w:p w14:paraId="5CF2DDD1"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Trauma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1DDAC" id="Text Box 7" o:spid="_x0000_s1033" type="#_x0000_t202" style="position:absolute;margin-left:0;margin-top:84.7pt;width:119.25pt;height:6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" fillcolor="white [3201]" strokecolor="#aeaaaa [2414]" strokeweight=".5pt">
                <v:shadow on="t" type="perspective" color="black" opacity="26214f" offset="0,0" matrix="66847f,,,66847f"/>
                <v:textbox>
                  <w:txbxContent>
                    <w:p w14:paraId="0640EA8B" w14:textId="77777777" w:rsidR="00C50FF6" w:rsidRPr="003F3EAD" w:rsidRDefault="00C50FF6" w:rsidP="00C50FF6">
                      <w:pPr>
                        <w:spacing w:after="0"/>
                        <w:jc w:val="center"/>
                        <w:rPr>
                          <w:rFonts w:ascii="Times New Roman" w:hAnsi="Times New Roman" w:cs="Times New Roman"/>
                          <w:b/>
                          <w:sz w:val="24"/>
                          <w:szCs w:val="24"/>
                        </w:rPr>
                      </w:pPr>
                    </w:p>
                    <w:p w14:paraId="03728F5F"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Childhood </w:t>
                      </w:r>
                    </w:p>
                    <w:p w14:paraId="5CF2DDD1"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Trauma</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4976" behindDoc="0" locked="0" layoutInCell="1" allowOverlap="1" wp14:anchorId="5C0DD731" wp14:editId="1A0552F0">
                <wp:simplePos x="0" y="0"/>
                <wp:positionH relativeFrom="margin">
                  <wp:posOffset>2505075</wp:posOffset>
                </wp:positionH>
                <wp:positionV relativeFrom="paragraph">
                  <wp:posOffset>1923415</wp:posOffset>
                </wp:positionV>
                <wp:extent cx="1514475" cy="857250"/>
                <wp:effectExtent l="95250" t="76200" r="123825" b="95250"/>
                <wp:wrapNone/>
                <wp:docPr id="8" name="Text Box 8"/>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4E60410" w14:textId="77777777" w:rsidR="00C50FF6" w:rsidRPr="003F3EAD" w:rsidRDefault="00C50FF6" w:rsidP="00C50FF6">
                            <w:pPr>
                              <w:spacing w:after="0"/>
                              <w:jc w:val="center"/>
                              <w:rPr>
                                <w:rFonts w:ascii="Times New Roman" w:hAnsi="Times New Roman" w:cs="Times New Roman"/>
                                <w:b/>
                                <w:sz w:val="24"/>
                                <w:szCs w:val="24"/>
                              </w:rPr>
                            </w:pPr>
                          </w:p>
                          <w:p w14:paraId="7736B48C"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Emotion </w:t>
                            </w:r>
                          </w:p>
                          <w:p w14:paraId="08B95DCB"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DD731" id="Text Box 8" o:spid="_x0000_s1034" type="#_x0000_t202" style="position:absolute;margin-left:197.25pt;margin-top:151.45pt;width:119.25pt;height:6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" fillcolor="white [3201]" strokecolor="#aeaaaa [2414]" strokeweight=".5pt">
                <v:shadow on="t" type="perspective" color="black" opacity="26214f" offset="0,0" matrix="66847f,,,66847f"/>
                <v:textbox>
                  <w:txbxContent>
                    <w:p w14:paraId="34E60410" w14:textId="77777777" w:rsidR="00C50FF6" w:rsidRPr="003F3EAD" w:rsidRDefault="00C50FF6" w:rsidP="00C50FF6">
                      <w:pPr>
                        <w:spacing w:after="0"/>
                        <w:jc w:val="center"/>
                        <w:rPr>
                          <w:rFonts w:ascii="Times New Roman" w:hAnsi="Times New Roman" w:cs="Times New Roman"/>
                          <w:b/>
                          <w:sz w:val="24"/>
                          <w:szCs w:val="24"/>
                        </w:rPr>
                      </w:pPr>
                    </w:p>
                    <w:p w14:paraId="7736B48C"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Emotion </w:t>
                      </w:r>
                    </w:p>
                    <w:p w14:paraId="08B95DCB"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Regulation</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71904" behindDoc="0" locked="0" layoutInCell="1" allowOverlap="1" wp14:anchorId="594B7663" wp14:editId="3F098C75">
                <wp:simplePos x="0" y="0"/>
                <wp:positionH relativeFrom="column">
                  <wp:posOffset>2495550</wp:posOffset>
                </wp:positionH>
                <wp:positionV relativeFrom="paragraph">
                  <wp:posOffset>266065</wp:posOffset>
                </wp:positionV>
                <wp:extent cx="1514475" cy="857250"/>
                <wp:effectExtent l="95250" t="76200" r="123825" b="95250"/>
                <wp:wrapNone/>
                <wp:docPr id="9" name="Text Box 9"/>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4D7B809" w14:textId="77777777" w:rsidR="00C50FF6" w:rsidRPr="003F3EAD" w:rsidRDefault="00C50FF6" w:rsidP="00C50FF6">
                            <w:pPr>
                              <w:spacing w:after="0"/>
                              <w:jc w:val="center"/>
                              <w:rPr>
                                <w:rFonts w:ascii="Times New Roman" w:hAnsi="Times New Roman" w:cs="Times New Roman"/>
                                <w:b/>
                                <w:sz w:val="24"/>
                                <w:szCs w:val="24"/>
                              </w:rPr>
                            </w:pPr>
                          </w:p>
                          <w:p w14:paraId="12BC1740" w14:textId="77777777" w:rsidR="00C50FF6" w:rsidRDefault="00C50FF6" w:rsidP="00C50FF6">
                            <w:pPr>
                              <w:spacing w:after="0"/>
                              <w:jc w:val="center"/>
                              <w:rPr>
                                <w:rFonts w:ascii="Times New Roman" w:hAnsi="Times New Roman" w:cs="Times New Roman"/>
                                <w:b/>
                                <w:sz w:val="24"/>
                                <w:szCs w:val="24"/>
                              </w:rPr>
                            </w:pPr>
                            <w:r w:rsidRPr="00750D5E">
                              <w:rPr>
                                <w:rFonts w:ascii="Times New Roman" w:hAnsi="Times New Roman" w:cs="Times New Roman"/>
                                <w:b/>
                                <w:sz w:val="24"/>
                                <w:szCs w:val="24"/>
                              </w:rPr>
                              <w:t xml:space="preserve">Arousal/ </w:t>
                            </w:r>
                          </w:p>
                          <w:p w14:paraId="54D4ADF8" w14:textId="77777777" w:rsidR="00C50FF6" w:rsidRPr="00750D5E" w:rsidRDefault="00C50FF6" w:rsidP="00C50FF6">
                            <w:pPr>
                              <w:spacing w:after="0"/>
                              <w:jc w:val="center"/>
                              <w:rPr>
                                <w:rFonts w:ascii="Times New Roman" w:hAnsi="Times New Roman" w:cs="Times New Roman"/>
                                <w:b/>
                                <w:sz w:val="24"/>
                                <w:szCs w:val="24"/>
                              </w:rPr>
                            </w:pPr>
                            <w:r w:rsidRPr="00750D5E">
                              <w:rPr>
                                <w:rFonts w:ascii="Times New Roman" w:hAnsi="Times New Roman" w:cs="Times New Roman"/>
                                <w:b/>
                                <w:sz w:val="24"/>
                                <w:szCs w:val="24"/>
                              </w:rPr>
                              <w:t>Reactivity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B7663" id="Text Box 9" o:spid="_x0000_s1035" type="#_x0000_t202" style="position:absolute;margin-left:196.5pt;margin-top:20.95pt;width:119.25pt;height: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" fillcolor="white [3201]" strokecolor="#aeaaaa [2414]" strokeweight=".5pt">
                <v:shadow on="t" type="perspective" color="black" opacity="26214f" offset="0,0" matrix="66847f,,,66847f"/>
                <v:textbox>
                  <w:txbxContent>
                    <w:p w14:paraId="74D7B809" w14:textId="77777777" w:rsidR="00C50FF6" w:rsidRPr="003F3EAD" w:rsidRDefault="00C50FF6" w:rsidP="00C50FF6">
                      <w:pPr>
                        <w:spacing w:after="0"/>
                        <w:jc w:val="center"/>
                        <w:rPr>
                          <w:rFonts w:ascii="Times New Roman" w:hAnsi="Times New Roman" w:cs="Times New Roman"/>
                          <w:b/>
                          <w:sz w:val="24"/>
                          <w:szCs w:val="24"/>
                        </w:rPr>
                      </w:pPr>
                    </w:p>
                    <w:p w14:paraId="12BC1740" w14:textId="77777777" w:rsidR="00C50FF6" w:rsidRDefault="00C50FF6" w:rsidP="00C50FF6">
                      <w:pPr>
                        <w:spacing w:after="0"/>
                        <w:jc w:val="center"/>
                        <w:rPr>
                          <w:rFonts w:ascii="Times New Roman" w:hAnsi="Times New Roman" w:cs="Times New Roman"/>
                          <w:b/>
                          <w:sz w:val="24"/>
                          <w:szCs w:val="24"/>
                        </w:rPr>
                      </w:pPr>
                      <w:r w:rsidRPr="00750D5E">
                        <w:rPr>
                          <w:rFonts w:ascii="Times New Roman" w:hAnsi="Times New Roman" w:cs="Times New Roman"/>
                          <w:b/>
                          <w:sz w:val="24"/>
                          <w:szCs w:val="24"/>
                        </w:rPr>
                        <w:t xml:space="preserve">Arousal/ </w:t>
                      </w:r>
                    </w:p>
                    <w:p w14:paraId="54D4ADF8" w14:textId="77777777" w:rsidR="00C50FF6" w:rsidRPr="00750D5E" w:rsidRDefault="00C50FF6" w:rsidP="00C50FF6">
                      <w:pPr>
                        <w:spacing w:after="0"/>
                        <w:jc w:val="center"/>
                        <w:rPr>
                          <w:rFonts w:ascii="Times New Roman" w:hAnsi="Times New Roman" w:cs="Times New Roman"/>
                          <w:b/>
                          <w:sz w:val="24"/>
                          <w:szCs w:val="24"/>
                        </w:rPr>
                      </w:pPr>
                      <w:r w:rsidRPr="00750D5E">
                        <w:rPr>
                          <w:rFonts w:ascii="Times New Roman" w:hAnsi="Times New Roman" w:cs="Times New Roman"/>
                          <w:b/>
                          <w:sz w:val="24"/>
                          <w:szCs w:val="24"/>
                        </w:rPr>
                        <w:t>Reactivity</w:t>
                      </w:r>
                    </w:p>
                  </w:txbxContent>
                </v:textbox>
              </v:shape>
            </w:pict>
          </mc:Fallback>
        </mc:AlternateContent>
      </w:r>
    </w:p>
    <w:p w14:paraId="05FFF4F4" w14:textId="77777777" w:rsidR="00EF5B5F" w:rsidRDefault="00EF5B5F">
      <w:pPr>
        <w:rPr>
          <w:rFonts w:ascii="Times New Roman" w:hAnsi="Times New Roman"/>
          <w:b/>
          <w:sz w:val="24"/>
          <w:szCs w:val="24"/>
        </w:rPr>
        <w:sectPr w:rsidR="00EF5B5F" w:rsidSect="00EF5B5F">
          <w:pgSz w:w="16838" w:h="11906" w:orient="landscape"/>
          <w:pgMar w:top="1440" w:right="1440" w:bottom="1440" w:left="1440" w:header="708" w:footer="708" w:gutter="0"/>
          <w:cols w:space="708"/>
          <w:docGrid w:linePitch="360"/>
        </w:sectPr>
      </w:pPr>
    </w:p>
    <w:p w14:paraId="4BF663F3" w14:textId="77777777" w:rsidR="00C50FF6" w:rsidRPr="00C50FF6" w:rsidRDefault="00C50FF6" w:rsidP="00C50FF6">
      <w:pPr>
        <w:rPr>
          <w:rFonts w:ascii="Times New Roman" w:hAnsi="Times New Roman" w:cs="Times New Roman"/>
          <w:sz w:val="24"/>
          <w:szCs w:val="24"/>
        </w:rPr>
      </w:pPr>
      <w:r w:rsidRPr="00C50FF6">
        <w:rPr>
          <w:rFonts w:ascii="Times New Roman" w:hAnsi="Times New Roman" w:cs="Times New Roman"/>
          <w:b/>
          <w:sz w:val="24"/>
          <w:szCs w:val="24"/>
        </w:rPr>
        <w:t xml:space="preserve">Figure 2 </w:t>
      </w:r>
      <w:r w:rsidRPr="00C50FF6">
        <w:rPr>
          <w:rFonts w:ascii="Times New Roman" w:hAnsi="Times New Roman" w:cs="Times New Roman"/>
          <w:sz w:val="24"/>
          <w:szCs w:val="24"/>
        </w:rPr>
        <w:t>Multiple Mediation model of dissociation and emotion regulation.</w:t>
      </w:r>
    </w:p>
    <w:p w14:paraId="46652FE1" w14:textId="77777777" w:rsidR="00C50FF6" w:rsidRDefault="00C50FF6" w:rsidP="00C50FF6">
      <w:pPr>
        <w:rPr>
          <w:rFonts w:ascii="Times New Roman" w:hAnsi="Times New Roman" w:cs="Times New Roman"/>
          <w:sz w:val="24"/>
          <w:szCs w:val="24"/>
        </w:rPr>
      </w:pPr>
    </w:p>
    <w:p w14:paraId="32EA92F8" w14:textId="77777777" w:rsidR="00C50FF6" w:rsidRPr="00750D5E" w:rsidRDefault="00C50FF6" w:rsidP="00C50FF6">
      <w:pPr>
        <w:rPr>
          <w:rFonts w:ascii="Times New Roman" w:hAnsi="Times New Roman" w:cs="Times New Roman"/>
          <w:sz w:val="24"/>
          <w:szCs w:val="24"/>
        </w:rPr>
      </w:pP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803648" behindDoc="0" locked="0" layoutInCell="1" allowOverlap="1" wp14:anchorId="6C1511D4" wp14:editId="7F59D4C5">
                <wp:simplePos x="0" y="0"/>
                <wp:positionH relativeFrom="margin">
                  <wp:align>left</wp:align>
                </wp:positionH>
                <wp:positionV relativeFrom="paragraph">
                  <wp:posOffset>3797300</wp:posOffset>
                </wp:positionV>
                <wp:extent cx="866775" cy="314325"/>
                <wp:effectExtent l="0" t="0" r="9525" b="952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rgbClr val="FFFFFF"/>
                        </a:solidFill>
                        <a:ln w="9525">
                          <a:noFill/>
                          <a:miter lim="800000"/>
                          <a:headEnd/>
                          <a:tailEnd/>
                        </a:ln>
                      </wps:spPr>
                      <wps:txbx>
                        <w:txbxContent>
                          <w:p w14:paraId="4073E9B1" w14:textId="77777777" w:rsidR="00C50FF6" w:rsidRPr="006B5812" w:rsidRDefault="00C50FF6" w:rsidP="00C50FF6">
                            <w:pPr>
                              <w:rPr>
                                <w:rFonts w:ascii="Times New Roman" w:hAnsi="Times New Roman" w:cs="Times New Roman"/>
                                <w:sz w:val="20"/>
                              </w:rPr>
                            </w:pPr>
                            <w:r>
                              <w:rPr>
                                <w:rFonts w:ascii="Times New Roman" w:hAnsi="Times New Roman" w:cs="Times New Roman"/>
                                <w:sz w:val="20"/>
                              </w:rPr>
                              <w:t>Note: *p&lt;.05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11D4" id="_x0000_s1036" type="#_x0000_t202" style="position:absolute;margin-left:0;margin-top:299pt;width:68.25pt;height:24.75pt;z-index:251803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" stroked="f">
                <v:textbox>
                  <w:txbxContent>
                    <w:p w14:paraId="4073E9B1" w14:textId="77777777" w:rsidR="00C50FF6" w:rsidRPr="006B5812" w:rsidRDefault="00C50FF6" w:rsidP="00C50FF6">
                      <w:pPr>
                        <w:rPr>
                          <w:rFonts w:ascii="Times New Roman" w:hAnsi="Times New Roman" w:cs="Times New Roman"/>
                          <w:sz w:val="20"/>
                        </w:rPr>
                      </w:pPr>
                      <w:r>
                        <w:rPr>
                          <w:rFonts w:ascii="Times New Roman" w:hAnsi="Times New Roman" w:cs="Times New Roman"/>
                          <w:sz w:val="20"/>
                        </w:rPr>
                        <w:t>Note: *p&lt;.05</w:t>
                      </w:r>
                    </w:p>
                  </w:txbxContent>
                </v:textbox>
                <w10:wrap type="square" anchorx="margin"/>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808768" behindDoc="0" locked="0" layoutInCell="1" allowOverlap="1" wp14:anchorId="344472FE" wp14:editId="40FC43A1">
                <wp:simplePos x="0" y="0"/>
                <wp:positionH relativeFrom="column">
                  <wp:posOffset>3000375</wp:posOffset>
                </wp:positionH>
                <wp:positionV relativeFrom="paragraph">
                  <wp:posOffset>3236595</wp:posOffset>
                </wp:positionV>
                <wp:extent cx="609600" cy="22860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39D9140D"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472FE" id="_x0000_s1037" type="#_x0000_t202" style="position:absolute;margin-left:236.25pt;margin-top:254.85pt;width:48pt;height:18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" stroked="f">
                <v:textbox>
                  <w:txbxContent>
                    <w:p w14:paraId="39D9140D"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-.010</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807744" behindDoc="0" locked="0" layoutInCell="1" allowOverlap="1" wp14:anchorId="28BB4AA9" wp14:editId="342C00B3">
                <wp:simplePos x="0" y="0"/>
                <wp:positionH relativeFrom="column">
                  <wp:posOffset>4457700</wp:posOffset>
                </wp:positionH>
                <wp:positionV relativeFrom="paragraph">
                  <wp:posOffset>2093595</wp:posOffset>
                </wp:positionV>
                <wp:extent cx="609600" cy="2286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57E30E03"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B4AA9" id="_x0000_s1038" type="#_x0000_t202" style="position:absolute;margin-left:351pt;margin-top:164.85pt;width:48pt;height:18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" stroked="f">
                <v:textbox>
                  <w:txbxContent>
                    <w:p w14:paraId="57E30E03"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.019</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806720" behindDoc="0" locked="0" layoutInCell="1" allowOverlap="1" wp14:anchorId="17239B90" wp14:editId="4C139032">
                <wp:simplePos x="0" y="0"/>
                <wp:positionH relativeFrom="column">
                  <wp:posOffset>4400550</wp:posOffset>
                </wp:positionH>
                <wp:positionV relativeFrom="paragraph">
                  <wp:posOffset>655320</wp:posOffset>
                </wp:positionV>
                <wp:extent cx="609600" cy="22860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3C9D7A62"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39B90" id="_x0000_s1039" type="#_x0000_t202" style="position:absolute;margin-left:346.5pt;margin-top:51.6pt;width:48pt;height:18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" stroked="f">
                <v:textbox>
                  <w:txbxContent>
                    <w:p w14:paraId="3C9D7A62"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.024</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805696" behindDoc="0" locked="0" layoutInCell="1" allowOverlap="1" wp14:anchorId="258FA070" wp14:editId="120AAD1A">
                <wp:simplePos x="0" y="0"/>
                <wp:positionH relativeFrom="column">
                  <wp:posOffset>1504950</wp:posOffset>
                </wp:positionH>
                <wp:positionV relativeFrom="paragraph">
                  <wp:posOffset>2111375</wp:posOffset>
                </wp:positionV>
                <wp:extent cx="609600" cy="22860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006CCDA8"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.563*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A070" id="_x0000_s1040" type="#_x0000_t202" style="position:absolute;margin-left:118.5pt;margin-top:166.25pt;width:48pt;height:18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" stroked="f">
                <v:textbox>
                  <w:txbxContent>
                    <w:p w14:paraId="006CCDA8"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.563*</w:t>
                      </w:r>
                    </w:p>
                  </w:txbxContent>
                </v:textbox>
                <w10:wrap type="square"/>
              </v:shape>
            </w:pict>
          </mc:Fallback>
        </mc:AlternateContent>
      </w:r>
      <w:r w:rsidRPr="00DB197A">
        <w:rPr>
          <w:rFonts w:ascii="Times New Roman" w:hAnsi="Times New Roman" w:cs="Times New Roman"/>
          <w:noProof/>
          <w:sz w:val="24"/>
          <w:szCs w:val="24"/>
          <w:lang w:eastAsia="en-GB"/>
        </w:rPr>
        <mc:AlternateContent>
          <mc:Choice Requires="wps">
            <w:drawing>
              <wp:anchor distT="45720" distB="45720" distL="114300" distR="114300" simplePos="0" relativeHeight="251804672" behindDoc="0" locked="0" layoutInCell="1" allowOverlap="1" wp14:anchorId="3E9F6BB4" wp14:editId="04F3A725">
                <wp:simplePos x="0" y="0"/>
                <wp:positionH relativeFrom="column">
                  <wp:posOffset>1495425</wp:posOffset>
                </wp:positionH>
                <wp:positionV relativeFrom="paragraph">
                  <wp:posOffset>644525</wp:posOffset>
                </wp:positionV>
                <wp:extent cx="609600" cy="22860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noFill/>
                          <a:miter lim="800000"/>
                          <a:headEnd/>
                          <a:tailEnd/>
                        </a:ln>
                      </wps:spPr>
                      <wps:txbx>
                        <w:txbxContent>
                          <w:p w14:paraId="691A6784"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.178*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F6BB4" id="_x0000_s1041" type="#_x0000_t202" style="position:absolute;margin-left:117.75pt;margin-top:50.75pt;width:48pt;height:18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" stroked="f">
                <v:textbox>
                  <w:txbxContent>
                    <w:p w14:paraId="691A6784" w14:textId="77777777" w:rsidR="00C50FF6" w:rsidRPr="006B5812" w:rsidRDefault="00C50FF6" w:rsidP="00C50FF6">
                      <w:pPr>
                        <w:rPr>
                          <w:rFonts w:ascii="Times New Roman" w:hAnsi="Times New Roman" w:cs="Times New Roman"/>
                          <w:sz w:val="16"/>
                        </w:rPr>
                      </w:pPr>
                      <w:r>
                        <w:rPr>
                          <w:rFonts w:ascii="Times New Roman" w:hAnsi="Times New Roman" w:cs="Times New Roman"/>
                          <w:sz w:val="16"/>
                        </w:rPr>
                        <w:t>B = .178*</w:t>
                      </w:r>
                    </w:p>
                  </w:txbxContent>
                </v:textbox>
                <w10:wrap type="square"/>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802624" behindDoc="0" locked="0" layoutInCell="1" allowOverlap="1" wp14:anchorId="125FE640" wp14:editId="0410D462">
                <wp:simplePos x="0" y="0"/>
                <wp:positionH relativeFrom="column">
                  <wp:posOffset>5819775</wp:posOffset>
                </wp:positionH>
                <wp:positionV relativeFrom="paragraph">
                  <wp:posOffset>1911350</wp:posOffset>
                </wp:positionV>
                <wp:extent cx="0" cy="1200150"/>
                <wp:effectExtent l="76200" t="38100" r="57150" b="19050"/>
                <wp:wrapNone/>
                <wp:docPr id="203" name="Straight Arrow Connector 203"/>
                <wp:cNvGraphicFramePr/>
                <a:graphic xmlns:a="http://schemas.openxmlformats.org/drawingml/2006/main">
                  <a:graphicData uri="http://schemas.microsoft.com/office/word/2010/wordprocessingShape">
                    <wps:wsp>
                      <wps:cNvCnPr/>
                      <wps:spPr>
                        <a:xfrm flipV="1">
                          <a:off x="0" y="0"/>
                          <a:ext cx="0" cy="1200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241DA" id="Straight Arrow Connector 203" o:spid="_x0000_s1026" type="#_x0000_t32" style="position:absolute;margin-left:458.25pt;margin-top:150.5pt;width:0;height:94.5pt;flip:y;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801600" behindDoc="0" locked="0" layoutInCell="1" allowOverlap="1" wp14:anchorId="14B070BF" wp14:editId="4FE20B41">
                <wp:simplePos x="0" y="0"/>
                <wp:positionH relativeFrom="column">
                  <wp:posOffset>751840</wp:posOffset>
                </wp:positionH>
                <wp:positionV relativeFrom="paragraph">
                  <wp:posOffset>3111500</wp:posOffset>
                </wp:positionV>
                <wp:extent cx="5076825" cy="0"/>
                <wp:effectExtent l="0" t="0" r="28575" b="19050"/>
                <wp:wrapNone/>
                <wp:docPr id="204" name="Straight Connector 204"/>
                <wp:cNvGraphicFramePr/>
                <a:graphic xmlns:a="http://schemas.openxmlformats.org/drawingml/2006/main">
                  <a:graphicData uri="http://schemas.microsoft.com/office/word/2010/wordprocessingShape">
                    <wps:wsp>
                      <wps:cNvCnPr/>
                      <wps:spPr>
                        <a:xfrm>
                          <a:off x="0" y="0"/>
                          <a:ext cx="5076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AFA43" id="Straight Connector 20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59.2pt,245pt" to="45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" strokecolor="black [3200]" strokeweight="1.5pt">
                <v:stroke joinstyle="miter"/>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800576" behindDoc="0" locked="0" layoutInCell="1" allowOverlap="1" wp14:anchorId="2DD69B79" wp14:editId="1D174926">
                <wp:simplePos x="0" y="0"/>
                <wp:positionH relativeFrom="column">
                  <wp:posOffset>762000</wp:posOffset>
                </wp:positionH>
                <wp:positionV relativeFrom="paragraph">
                  <wp:posOffset>1930400</wp:posOffset>
                </wp:positionV>
                <wp:extent cx="0" cy="1181100"/>
                <wp:effectExtent l="0" t="0" r="19050" b="19050"/>
                <wp:wrapNone/>
                <wp:docPr id="205" name="Straight Connector 205"/>
                <wp:cNvGraphicFramePr/>
                <a:graphic xmlns:a="http://schemas.openxmlformats.org/drawingml/2006/main">
                  <a:graphicData uri="http://schemas.microsoft.com/office/word/2010/wordprocessingShape">
                    <wps:wsp>
                      <wps:cNvCnPr/>
                      <wps:spPr>
                        <a:xfrm>
                          <a:off x="0" y="0"/>
                          <a:ext cx="0" cy="1181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1CDCD" id="Straight Connector 20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60pt,152pt" to="6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" strokecolor="black [3200]" strokeweight="1.5pt">
                <v:stroke joinstyle="miter"/>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9552" behindDoc="0" locked="0" layoutInCell="1" allowOverlap="1" wp14:anchorId="215E08A1" wp14:editId="2F7DC974">
                <wp:simplePos x="0" y="0"/>
                <wp:positionH relativeFrom="column">
                  <wp:posOffset>4038599</wp:posOffset>
                </wp:positionH>
                <wp:positionV relativeFrom="paragraph">
                  <wp:posOffset>1530350</wp:posOffset>
                </wp:positionV>
                <wp:extent cx="981075" cy="828675"/>
                <wp:effectExtent l="0" t="38100" r="47625" b="28575"/>
                <wp:wrapNone/>
                <wp:docPr id="206" name="Straight Arrow Connector 206"/>
                <wp:cNvGraphicFramePr/>
                <a:graphic xmlns:a="http://schemas.openxmlformats.org/drawingml/2006/main">
                  <a:graphicData uri="http://schemas.microsoft.com/office/word/2010/wordprocessingShape">
                    <wps:wsp>
                      <wps:cNvCnPr/>
                      <wps:spPr>
                        <a:xfrm flipV="1">
                          <a:off x="0" y="0"/>
                          <a:ext cx="981075" cy="8286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989167" id="Straight Arrow Connector 206" o:spid="_x0000_s1026" type="#_x0000_t32" style="position:absolute;margin-left:318pt;margin-top:120.5pt;width:77.25pt;height:65.25pt;flip: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8528" behindDoc="0" locked="0" layoutInCell="1" allowOverlap="1" wp14:anchorId="07A62D21" wp14:editId="0D1DF121">
                <wp:simplePos x="0" y="0"/>
                <wp:positionH relativeFrom="column">
                  <wp:posOffset>4019549</wp:posOffset>
                </wp:positionH>
                <wp:positionV relativeFrom="paragraph">
                  <wp:posOffset>682625</wp:posOffset>
                </wp:positionV>
                <wp:extent cx="1000125" cy="790575"/>
                <wp:effectExtent l="0" t="0" r="66675" b="47625"/>
                <wp:wrapNone/>
                <wp:docPr id="207" name="Straight Arrow Connector 207"/>
                <wp:cNvGraphicFramePr/>
                <a:graphic xmlns:a="http://schemas.openxmlformats.org/drawingml/2006/main">
                  <a:graphicData uri="http://schemas.microsoft.com/office/word/2010/wordprocessingShape">
                    <wps:wsp>
                      <wps:cNvCnPr/>
                      <wps:spPr>
                        <a:xfrm>
                          <a:off x="0" y="0"/>
                          <a:ext cx="1000125" cy="7905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B47FE5" id="Straight Arrow Connector 207" o:spid="_x0000_s1026" type="#_x0000_t32" style="position:absolute;margin-left:316.5pt;margin-top:53.75pt;width:78.75pt;height:62.2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7504" behindDoc="0" locked="0" layoutInCell="1" allowOverlap="1" wp14:anchorId="50B843EC" wp14:editId="481292C5">
                <wp:simplePos x="0" y="0"/>
                <wp:positionH relativeFrom="column">
                  <wp:posOffset>1533524</wp:posOffset>
                </wp:positionH>
                <wp:positionV relativeFrom="paragraph">
                  <wp:posOffset>1492250</wp:posOffset>
                </wp:positionV>
                <wp:extent cx="942975" cy="866775"/>
                <wp:effectExtent l="0" t="0" r="66675" b="47625"/>
                <wp:wrapNone/>
                <wp:docPr id="220" name="Straight Arrow Connector 220"/>
                <wp:cNvGraphicFramePr/>
                <a:graphic xmlns:a="http://schemas.openxmlformats.org/drawingml/2006/main">
                  <a:graphicData uri="http://schemas.microsoft.com/office/word/2010/wordprocessingShape">
                    <wps:wsp>
                      <wps:cNvCnPr/>
                      <wps:spPr>
                        <a:xfrm>
                          <a:off x="0" y="0"/>
                          <a:ext cx="942975" cy="8667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FABDA" id="Straight Arrow Connector 220" o:spid="_x0000_s1026" type="#_x0000_t32" style="position:absolute;margin-left:120.75pt;margin-top:117.5pt;width:74.25pt;height:68.2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6480" behindDoc="0" locked="0" layoutInCell="1" allowOverlap="1" wp14:anchorId="0B9567D6" wp14:editId="7DBD2F2A">
                <wp:simplePos x="0" y="0"/>
                <wp:positionH relativeFrom="column">
                  <wp:posOffset>1523999</wp:posOffset>
                </wp:positionH>
                <wp:positionV relativeFrom="paragraph">
                  <wp:posOffset>692150</wp:posOffset>
                </wp:positionV>
                <wp:extent cx="962025" cy="809625"/>
                <wp:effectExtent l="0" t="38100" r="47625" b="28575"/>
                <wp:wrapNone/>
                <wp:docPr id="222" name="Straight Arrow Connector 222"/>
                <wp:cNvGraphicFramePr/>
                <a:graphic xmlns:a="http://schemas.openxmlformats.org/drawingml/2006/main">
                  <a:graphicData uri="http://schemas.microsoft.com/office/word/2010/wordprocessingShape">
                    <wps:wsp>
                      <wps:cNvCnPr/>
                      <wps:spPr>
                        <a:xfrm flipV="1">
                          <a:off x="0" y="0"/>
                          <a:ext cx="962025" cy="8096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80F0DD" id="Straight Arrow Connector 222" o:spid="_x0000_s1026" type="#_x0000_t32" style="position:absolute;margin-left:120pt;margin-top:54.5pt;width:75.75pt;height:63.75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5456" behindDoc="0" locked="0" layoutInCell="1" allowOverlap="1" wp14:anchorId="5DC767D3" wp14:editId="45E6F660">
                <wp:simplePos x="0" y="0"/>
                <wp:positionH relativeFrom="column">
                  <wp:posOffset>1533525</wp:posOffset>
                </wp:positionH>
                <wp:positionV relativeFrom="paragraph">
                  <wp:posOffset>1501775</wp:posOffset>
                </wp:positionV>
                <wp:extent cx="3505200" cy="0"/>
                <wp:effectExtent l="0" t="76200" r="19050" b="95250"/>
                <wp:wrapNone/>
                <wp:docPr id="256" name="Straight Arrow Connector 256"/>
                <wp:cNvGraphicFramePr/>
                <a:graphic xmlns:a="http://schemas.openxmlformats.org/drawingml/2006/main">
                  <a:graphicData uri="http://schemas.microsoft.com/office/word/2010/wordprocessingShape">
                    <wps:wsp>
                      <wps:cNvCnPr/>
                      <wps:spPr>
                        <a:xfrm>
                          <a:off x="0" y="0"/>
                          <a:ext cx="35052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B905F1" id="Straight Arrow Connector 256" o:spid="_x0000_s1026" type="#_x0000_t32" style="position:absolute;margin-left:120.75pt;margin-top:118.25pt;width:276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" strokecolor="black [3200]" strokeweight="1.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3408" behindDoc="0" locked="0" layoutInCell="1" allowOverlap="1" wp14:anchorId="488689DB" wp14:editId="6C636D40">
                <wp:simplePos x="0" y="0"/>
                <wp:positionH relativeFrom="margin">
                  <wp:posOffset>5048250</wp:posOffset>
                </wp:positionH>
                <wp:positionV relativeFrom="paragraph">
                  <wp:posOffset>1066165</wp:posOffset>
                </wp:positionV>
                <wp:extent cx="1514475" cy="857250"/>
                <wp:effectExtent l="95250" t="76200" r="123825" b="95250"/>
                <wp:wrapNone/>
                <wp:docPr id="257" name="Text Box 257"/>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0229B7" w14:textId="77777777" w:rsidR="00C50FF6" w:rsidRPr="003F3EAD" w:rsidRDefault="00C50FF6" w:rsidP="00C50FF6">
                            <w:pPr>
                              <w:spacing w:after="0"/>
                              <w:jc w:val="center"/>
                              <w:rPr>
                                <w:rFonts w:ascii="Times New Roman" w:hAnsi="Times New Roman" w:cs="Times New Roman"/>
                                <w:b/>
                                <w:sz w:val="32"/>
                                <w:szCs w:val="24"/>
                              </w:rPr>
                            </w:pPr>
                          </w:p>
                          <w:p w14:paraId="2F0732F7"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Self-Harm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689DB" id="Text Box 257" o:spid="_x0000_s1042" type="#_x0000_t202" style="position:absolute;margin-left:397.5pt;margin-top:83.95pt;width:119.25pt;height: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" fillcolor="white [3201]" strokecolor="#aeaaaa [2414]" strokeweight=".5pt">
                <v:shadow on="t" type="perspective" color="black" opacity="26214f" offset="0,0" matrix="66847f,,,66847f"/>
                <v:textbox>
                  <w:txbxContent>
                    <w:p w14:paraId="350229B7" w14:textId="77777777" w:rsidR="00C50FF6" w:rsidRPr="003F3EAD" w:rsidRDefault="00C50FF6" w:rsidP="00C50FF6">
                      <w:pPr>
                        <w:spacing w:after="0"/>
                        <w:jc w:val="center"/>
                        <w:rPr>
                          <w:rFonts w:ascii="Times New Roman" w:hAnsi="Times New Roman" w:cs="Times New Roman"/>
                          <w:b/>
                          <w:sz w:val="32"/>
                          <w:szCs w:val="24"/>
                        </w:rPr>
                      </w:pPr>
                    </w:p>
                    <w:p w14:paraId="2F0732F7"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Self-Harm</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2384" behindDoc="0" locked="0" layoutInCell="1" allowOverlap="1" wp14:anchorId="3D631029" wp14:editId="1C6FBB8E">
                <wp:simplePos x="0" y="0"/>
                <wp:positionH relativeFrom="margin">
                  <wp:posOffset>0</wp:posOffset>
                </wp:positionH>
                <wp:positionV relativeFrom="paragraph">
                  <wp:posOffset>1075690</wp:posOffset>
                </wp:positionV>
                <wp:extent cx="1514475" cy="857250"/>
                <wp:effectExtent l="95250" t="76200" r="123825" b="95250"/>
                <wp:wrapNone/>
                <wp:docPr id="5" name="Text Box 5"/>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23AED45" w14:textId="77777777" w:rsidR="00C50FF6" w:rsidRPr="003F3EAD" w:rsidRDefault="00C50FF6" w:rsidP="00C50FF6">
                            <w:pPr>
                              <w:spacing w:after="0"/>
                              <w:jc w:val="center"/>
                              <w:rPr>
                                <w:rFonts w:ascii="Times New Roman" w:hAnsi="Times New Roman" w:cs="Times New Roman"/>
                                <w:b/>
                                <w:sz w:val="24"/>
                                <w:szCs w:val="24"/>
                              </w:rPr>
                            </w:pPr>
                          </w:p>
                          <w:p w14:paraId="69AD4B1A"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Childhood </w:t>
                            </w:r>
                          </w:p>
                          <w:p w14:paraId="382718E2"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Trauma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1029" id="Text Box 5" o:spid="_x0000_s1043" type="#_x0000_t202" style="position:absolute;margin-left:0;margin-top:84.7pt;width:119.25pt;height: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" fillcolor="white [3201]" strokecolor="#aeaaaa [2414]" strokeweight=".5pt">
                <v:shadow on="t" type="perspective" color="black" opacity="26214f" offset="0,0" matrix="66847f,,,66847f"/>
                <v:textbox>
                  <w:txbxContent>
                    <w:p w14:paraId="423AED45" w14:textId="77777777" w:rsidR="00C50FF6" w:rsidRPr="003F3EAD" w:rsidRDefault="00C50FF6" w:rsidP="00C50FF6">
                      <w:pPr>
                        <w:spacing w:after="0"/>
                        <w:jc w:val="center"/>
                        <w:rPr>
                          <w:rFonts w:ascii="Times New Roman" w:hAnsi="Times New Roman" w:cs="Times New Roman"/>
                          <w:b/>
                          <w:sz w:val="24"/>
                          <w:szCs w:val="24"/>
                        </w:rPr>
                      </w:pPr>
                    </w:p>
                    <w:p w14:paraId="69AD4B1A"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Childhood </w:t>
                      </w:r>
                    </w:p>
                    <w:p w14:paraId="382718E2"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Trauma</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4432" behindDoc="0" locked="0" layoutInCell="1" allowOverlap="1" wp14:anchorId="057AF514" wp14:editId="5918C679">
                <wp:simplePos x="0" y="0"/>
                <wp:positionH relativeFrom="margin">
                  <wp:posOffset>2505075</wp:posOffset>
                </wp:positionH>
                <wp:positionV relativeFrom="paragraph">
                  <wp:posOffset>1923415</wp:posOffset>
                </wp:positionV>
                <wp:extent cx="1514475" cy="857250"/>
                <wp:effectExtent l="95250" t="76200" r="123825" b="95250"/>
                <wp:wrapNone/>
                <wp:docPr id="258" name="Text Box 258"/>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EF27A48" w14:textId="77777777" w:rsidR="00C50FF6" w:rsidRPr="003F3EAD" w:rsidRDefault="00C50FF6" w:rsidP="00C50FF6">
                            <w:pPr>
                              <w:spacing w:after="0"/>
                              <w:jc w:val="center"/>
                              <w:rPr>
                                <w:rFonts w:ascii="Times New Roman" w:hAnsi="Times New Roman" w:cs="Times New Roman"/>
                                <w:b/>
                                <w:sz w:val="24"/>
                                <w:szCs w:val="24"/>
                              </w:rPr>
                            </w:pPr>
                          </w:p>
                          <w:p w14:paraId="4749F060"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Emotion </w:t>
                            </w:r>
                          </w:p>
                          <w:p w14:paraId="7A977301"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AF514" id="Text Box 258" o:spid="_x0000_s1044" type="#_x0000_t202" style="position:absolute;margin-left:197.25pt;margin-top:151.45pt;width:119.25pt;height:67.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" fillcolor="white [3201]" strokecolor="#aeaaaa [2414]" strokeweight=".5pt">
                <v:shadow on="t" type="perspective" color="black" opacity="26214f" offset="0,0" matrix="66847f,,,66847f"/>
                <v:textbox>
                  <w:txbxContent>
                    <w:p w14:paraId="4EF27A48" w14:textId="77777777" w:rsidR="00C50FF6" w:rsidRPr="003F3EAD" w:rsidRDefault="00C50FF6" w:rsidP="00C50FF6">
                      <w:pPr>
                        <w:spacing w:after="0"/>
                        <w:jc w:val="center"/>
                        <w:rPr>
                          <w:rFonts w:ascii="Times New Roman" w:hAnsi="Times New Roman" w:cs="Times New Roman"/>
                          <w:b/>
                          <w:sz w:val="24"/>
                          <w:szCs w:val="24"/>
                        </w:rPr>
                      </w:pPr>
                    </w:p>
                    <w:p w14:paraId="4749F060" w14:textId="77777777" w:rsidR="00C50FF6"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Emotion </w:t>
                      </w:r>
                    </w:p>
                    <w:p w14:paraId="7A977301"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Regulation</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91360" behindDoc="0" locked="0" layoutInCell="1" allowOverlap="1" wp14:anchorId="2682F15E" wp14:editId="08725BB9">
                <wp:simplePos x="0" y="0"/>
                <wp:positionH relativeFrom="column">
                  <wp:posOffset>2495550</wp:posOffset>
                </wp:positionH>
                <wp:positionV relativeFrom="paragraph">
                  <wp:posOffset>266065</wp:posOffset>
                </wp:positionV>
                <wp:extent cx="1514475" cy="857250"/>
                <wp:effectExtent l="95250" t="76200" r="123825" b="95250"/>
                <wp:wrapNone/>
                <wp:docPr id="2" name="Text Box 2"/>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schemeClr val="bg2">
                              <a:lumMod val="75000"/>
                            </a:schemeClr>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F23EF4B" w14:textId="77777777" w:rsidR="00C50FF6" w:rsidRPr="00DC4972" w:rsidRDefault="00C50FF6" w:rsidP="00C50FF6">
                            <w:pPr>
                              <w:spacing w:after="0"/>
                              <w:jc w:val="center"/>
                              <w:rPr>
                                <w:rFonts w:ascii="Times New Roman" w:hAnsi="Times New Roman" w:cs="Times New Roman"/>
                                <w:b/>
                                <w:sz w:val="36"/>
                                <w:szCs w:val="24"/>
                              </w:rPr>
                            </w:pPr>
                          </w:p>
                          <w:p w14:paraId="409FC286"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Dissociation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2F15E" id="_x0000_s1045" type="#_x0000_t202" style="position:absolute;margin-left:196.5pt;margin-top:20.95pt;width:119.25pt;height: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" fillcolor="white [3201]" strokecolor="#aeaaaa [2414]" strokeweight=".5pt">
                <v:shadow on="t" type="perspective" color="black" opacity="26214f" offset="0,0" matrix="66847f,,,66847f"/>
                <v:textbox>
                  <w:txbxContent>
                    <w:p w14:paraId="1F23EF4B" w14:textId="77777777" w:rsidR="00C50FF6" w:rsidRPr="00DC4972" w:rsidRDefault="00C50FF6" w:rsidP="00C50FF6">
                      <w:pPr>
                        <w:spacing w:after="0"/>
                        <w:jc w:val="center"/>
                        <w:rPr>
                          <w:rFonts w:ascii="Times New Roman" w:hAnsi="Times New Roman" w:cs="Times New Roman"/>
                          <w:b/>
                          <w:sz w:val="36"/>
                          <w:szCs w:val="24"/>
                        </w:rPr>
                      </w:pPr>
                    </w:p>
                    <w:p w14:paraId="409FC286" w14:textId="77777777" w:rsidR="00C50FF6" w:rsidRPr="00750D5E" w:rsidRDefault="00C50FF6" w:rsidP="00C50FF6">
                      <w:pPr>
                        <w:spacing w:after="0"/>
                        <w:jc w:val="center"/>
                        <w:rPr>
                          <w:rFonts w:ascii="Times New Roman" w:hAnsi="Times New Roman" w:cs="Times New Roman"/>
                          <w:b/>
                          <w:sz w:val="24"/>
                          <w:szCs w:val="24"/>
                        </w:rPr>
                      </w:pPr>
                      <w:r>
                        <w:rPr>
                          <w:rFonts w:ascii="Times New Roman" w:hAnsi="Times New Roman" w:cs="Times New Roman"/>
                          <w:b/>
                          <w:sz w:val="24"/>
                          <w:szCs w:val="24"/>
                        </w:rPr>
                        <w:t>Dissociation</w:t>
                      </w:r>
                    </w:p>
                  </w:txbxContent>
                </v:textbox>
              </v:shape>
            </w:pict>
          </mc:Fallback>
        </mc:AlternateContent>
      </w:r>
    </w:p>
    <w:p w14:paraId="61EC097F" w14:textId="77777777" w:rsidR="00C50FF6" w:rsidRDefault="00C50FF6" w:rsidP="00B91AE3">
      <w:pPr>
        <w:rPr>
          <w:rFonts w:ascii="Times New Roman" w:hAnsi="Times New Roman"/>
          <w:b/>
          <w:sz w:val="24"/>
          <w:szCs w:val="24"/>
        </w:rPr>
      </w:pPr>
    </w:p>
    <w:p w14:paraId="37352E18" w14:textId="77777777" w:rsidR="00C50FF6" w:rsidRDefault="00C50FF6" w:rsidP="00B91AE3">
      <w:pPr>
        <w:rPr>
          <w:rFonts w:ascii="Times New Roman" w:hAnsi="Times New Roman"/>
          <w:b/>
          <w:sz w:val="24"/>
          <w:szCs w:val="24"/>
        </w:rPr>
      </w:pPr>
    </w:p>
    <w:p w14:paraId="0E362A36" w14:textId="77777777" w:rsidR="00C50FF6" w:rsidRDefault="00C50FF6" w:rsidP="00B91AE3">
      <w:pPr>
        <w:rPr>
          <w:rFonts w:ascii="Times New Roman" w:hAnsi="Times New Roman"/>
          <w:b/>
          <w:sz w:val="24"/>
          <w:szCs w:val="24"/>
        </w:rPr>
      </w:pPr>
    </w:p>
    <w:p w14:paraId="35D50E36" w14:textId="77777777" w:rsidR="00B91AE3" w:rsidRDefault="00B91AE3">
      <w:pPr>
        <w:rPr>
          <w:rFonts w:ascii="Times New Roman" w:hAnsi="Times New Roman"/>
          <w:b/>
          <w:sz w:val="24"/>
          <w:szCs w:val="24"/>
        </w:rPr>
      </w:pPr>
    </w:p>
    <w:p w14:paraId="498F0CC7" w14:textId="77777777" w:rsidR="00B91AE3" w:rsidRDefault="00B91AE3">
      <w:pPr>
        <w:rPr>
          <w:rFonts w:ascii="Times New Roman" w:hAnsi="Times New Roman"/>
          <w:b/>
          <w:sz w:val="24"/>
          <w:szCs w:val="24"/>
        </w:rPr>
      </w:pPr>
    </w:p>
    <w:sectPr w:rsidR="00B91AE3" w:rsidSect="00EF5B5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93A1" w14:textId="77777777" w:rsidR="00FE23CA" w:rsidRDefault="00FE23CA" w:rsidP="00CF5580">
      <w:pPr>
        <w:spacing w:after="0" w:line="240" w:lineRule="auto"/>
      </w:pPr>
      <w:r>
        <w:separator/>
      </w:r>
    </w:p>
  </w:endnote>
  <w:endnote w:type="continuationSeparator" w:id="0">
    <w:p w14:paraId="1F02A013" w14:textId="77777777" w:rsidR="00FE23CA" w:rsidRDefault="00FE23CA" w:rsidP="00CF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82849"/>
      <w:docPartObj>
        <w:docPartGallery w:val="Page Numbers (Bottom of Page)"/>
        <w:docPartUnique/>
      </w:docPartObj>
    </w:sdtPr>
    <w:sdtEndPr>
      <w:rPr>
        <w:noProof/>
      </w:rPr>
    </w:sdtEndPr>
    <w:sdtContent>
      <w:p w14:paraId="72E788E0" w14:textId="7FA3A41A" w:rsidR="00B36852" w:rsidRDefault="00B36852">
        <w:pPr>
          <w:pStyle w:val="Footer"/>
          <w:jc w:val="right"/>
        </w:pPr>
        <w:r>
          <w:fldChar w:fldCharType="begin"/>
        </w:r>
        <w:r>
          <w:instrText xml:space="preserve"> PAGE   \* MERGEFORMAT </w:instrText>
        </w:r>
        <w:r>
          <w:fldChar w:fldCharType="separate"/>
        </w:r>
        <w:r w:rsidR="00140352">
          <w:rPr>
            <w:noProof/>
          </w:rPr>
          <w:t>1</w:t>
        </w:r>
        <w:r>
          <w:rPr>
            <w:noProof/>
          </w:rPr>
          <w:fldChar w:fldCharType="end"/>
        </w:r>
      </w:p>
    </w:sdtContent>
  </w:sdt>
  <w:p w14:paraId="15E29392" w14:textId="77777777" w:rsidR="00B36852" w:rsidRDefault="00B36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48E67" w14:textId="77777777" w:rsidR="00FE23CA" w:rsidRDefault="00FE23CA" w:rsidP="00CF5580">
      <w:pPr>
        <w:spacing w:after="0" w:line="240" w:lineRule="auto"/>
      </w:pPr>
      <w:r>
        <w:separator/>
      </w:r>
    </w:p>
  </w:footnote>
  <w:footnote w:type="continuationSeparator" w:id="0">
    <w:p w14:paraId="77C05B5C" w14:textId="77777777" w:rsidR="00FE23CA" w:rsidRDefault="00FE23CA" w:rsidP="00CF5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469"/>
    <w:multiLevelType w:val="hybridMultilevel"/>
    <w:tmpl w:val="9B28B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77CE8"/>
    <w:multiLevelType w:val="hybridMultilevel"/>
    <w:tmpl w:val="E3920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D03E5"/>
    <w:multiLevelType w:val="hybridMultilevel"/>
    <w:tmpl w:val="3BBAC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6442A"/>
    <w:multiLevelType w:val="hybridMultilevel"/>
    <w:tmpl w:val="53FE8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F7E0B"/>
    <w:multiLevelType w:val="hybridMultilevel"/>
    <w:tmpl w:val="B0A2B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32E04"/>
    <w:multiLevelType w:val="hybridMultilevel"/>
    <w:tmpl w:val="32069B9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30695D0A"/>
    <w:multiLevelType w:val="hybridMultilevel"/>
    <w:tmpl w:val="132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2293D"/>
    <w:multiLevelType w:val="hybridMultilevel"/>
    <w:tmpl w:val="6D62B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05728F"/>
    <w:multiLevelType w:val="hybridMultilevel"/>
    <w:tmpl w:val="78002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37A7A"/>
    <w:multiLevelType w:val="hybridMultilevel"/>
    <w:tmpl w:val="7702F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52C83"/>
    <w:multiLevelType w:val="hybridMultilevel"/>
    <w:tmpl w:val="79A2C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0834EB"/>
    <w:multiLevelType w:val="hybridMultilevel"/>
    <w:tmpl w:val="FDD2F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E54CE"/>
    <w:multiLevelType w:val="hybridMultilevel"/>
    <w:tmpl w:val="A912A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7"/>
  </w:num>
  <w:num w:numId="4">
    <w:abstractNumId w:val="5"/>
  </w:num>
  <w:num w:numId="5">
    <w:abstractNumId w:val="6"/>
  </w:num>
  <w:num w:numId="6">
    <w:abstractNumId w:val="1"/>
  </w:num>
  <w:num w:numId="7">
    <w:abstractNumId w:val="2"/>
  </w:num>
  <w:num w:numId="8">
    <w:abstractNumId w:val="3"/>
  </w:num>
  <w:num w:numId="9">
    <w:abstractNumId w:val="8"/>
  </w:num>
  <w:num w:numId="10">
    <w:abstractNumId w:val="10"/>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8A"/>
    <w:rsid w:val="000158B4"/>
    <w:rsid w:val="00021013"/>
    <w:rsid w:val="00021CAE"/>
    <w:rsid w:val="00021CE0"/>
    <w:rsid w:val="0002514C"/>
    <w:rsid w:val="0004098A"/>
    <w:rsid w:val="00051F12"/>
    <w:rsid w:val="0005242E"/>
    <w:rsid w:val="0005546C"/>
    <w:rsid w:val="0005718A"/>
    <w:rsid w:val="000618A7"/>
    <w:rsid w:val="00061D33"/>
    <w:rsid w:val="00066D9A"/>
    <w:rsid w:val="00073985"/>
    <w:rsid w:val="00074C79"/>
    <w:rsid w:val="000777AE"/>
    <w:rsid w:val="00080134"/>
    <w:rsid w:val="00080436"/>
    <w:rsid w:val="0008187C"/>
    <w:rsid w:val="00082210"/>
    <w:rsid w:val="000859E5"/>
    <w:rsid w:val="00086900"/>
    <w:rsid w:val="00087F21"/>
    <w:rsid w:val="00094828"/>
    <w:rsid w:val="000A1810"/>
    <w:rsid w:val="000C72B5"/>
    <w:rsid w:val="000E3FB2"/>
    <w:rsid w:val="000F197C"/>
    <w:rsid w:val="000F1E90"/>
    <w:rsid w:val="000F33DD"/>
    <w:rsid w:val="000F7DEA"/>
    <w:rsid w:val="00117701"/>
    <w:rsid w:val="00122CC0"/>
    <w:rsid w:val="00125556"/>
    <w:rsid w:val="00130E29"/>
    <w:rsid w:val="00133483"/>
    <w:rsid w:val="0013576A"/>
    <w:rsid w:val="00136786"/>
    <w:rsid w:val="00140352"/>
    <w:rsid w:val="00141852"/>
    <w:rsid w:val="001446B7"/>
    <w:rsid w:val="0015560A"/>
    <w:rsid w:val="00157B21"/>
    <w:rsid w:val="00162DDE"/>
    <w:rsid w:val="00164522"/>
    <w:rsid w:val="00164F13"/>
    <w:rsid w:val="00165EC3"/>
    <w:rsid w:val="00167A0B"/>
    <w:rsid w:val="00170C2A"/>
    <w:rsid w:val="00173CCF"/>
    <w:rsid w:val="00174768"/>
    <w:rsid w:val="001830CA"/>
    <w:rsid w:val="0018408F"/>
    <w:rsid w:val="0018721C"/>
    <w:rsid w:val="0019053B"/>
    <w:rsid w:val="00192D5D"/>
    <w:rsid w:val="0019523C"/>
    <w:rsid w:val="001952A8"/>
    <w:rsid w:val="001A51D8"/>
    <w:rsid w:val="001A6A90"/>
    <w:rsid w:val="001C09E6"/>
    <w:rsid w:val="001C3E60"/>
    <w:rsid w:val="001D09FF"/>
    <w:rsid w:val="001D213A"/>
    <w:rsid w:val="001E35B3"/>
    <w:rsid w:val="001E7B79"/>
    <w:rsid w:val="001E7EC6"/>
    <w:rsid w:val="001F51AC"/>
    <w:rsid w:val="002013FB"/>
    <w:rsid w:val="00202C80"/>
    <w:rsid w:val="00212318"/>
    <w:rsid w:val="00213F67"/>
    <w:rsid w:val="00216989"/>
    <w:rsid w:val="00220548"/>
    <w:rsid w:val="00220BDA"/>
    <w:rsid w:val="002315F1"/>
    <w:rsid w:val="002342FD"/>
    <w:rsid w:val="00235E07"/>
    <w:rsid w:val="00240E29"/>
    <w:rsid w:val="00252B79"/>
    <w:rsid w:val="00255749"/>
    <w:rsid w:val="00257361"/>
    <w:rsid w:val="00263F46"/>
    <w:rsid w:val="00281213"/>
    <w:rsid w:val="00281EE2"/>
    <w:rsid w:val="002A1334"/>
    <w:rsid w:val="002A587A"/>
    <w:rsid w:val="002C0F0F"/>
    <w:rsid w:val="002D35D2"/>
    <w:rsid w:val="002D7C7A"/>
    <w:rsid w:val="002E7682"/>
    <w:rsid w:val="00316C08"/>
    <w:rsid w:val="0032200D"/>
    <w:rsid w:val="003229A5"/>
    <w:rsid w:val="0032765F"/>
    <w:rsid w:val="00332BD2"/>
    <w:rsid w:val="00334CDB"/>
    <w:rsid w:val="00347D9D"/>
    <w:rsid w:val="003515D3"/>
    <w:rsid w:val="00355BB6"/>
    <w:rsid w:val="00380C76"/>
    <w:rsid w:val="00382EBE"/>
    <w:rsid w:val="003943B6"/>
    <w:rsid w:val="00394FD2"/>
    <w:rsid w:val="003A11F6"/>
    <w:rsid w:val="003A2BE2"/>
    <w:rsid w:val="003A33A7"/>
    <w:rsid w:val="003B36CF"/>
    <w:rsid w:val="003B78BE"/>
    <w:rsid w:val="003C0351"/>
    <w:rsid w:val="003C0803"/>
    <w:rsid w:val="003C6283"/>
    <w:rsid w:val="003E02A5"/>
    <w:rsid w:val="003E62DC"/>
    <w:rsid w:val="003E657B"/>
    <w:rsid w:val="003E6608"/>
    <w:rsid w:val="003F7E5E"/>
    <w:rsid w:val="00402CD9"/>
    <w:rsid w:val="00407E17"/>
    <w:rsid w:val="00414AE3"/>
    <w:rsid w:val="00420270"/>
    <w:rsid w:val="00424F6F"/>
    <w:rsid w:val="00450F88"/>
    <w:rsid w:val="004610E7"/>
    <w:rsid w:val="00465EF1"/>
    <w:rsid w:val="00475900"/>
    <w:rsid w:val="004972DA"/>
    <w:rsid w:val="004A068F"/>
    <w:rsid w:val="004A3557"/>
    <w:rsid w:val="004A3E14"/>
    <w:rsid w:val="004A6542"/>
    <w:rsid w:val="004C046B"/>
    <w:rsid w:val="004C47F0"/>
    <w:rsid w:val="004C710F"/>
    <w:rsid w:val="004D389F"/>
    <w:rsid w:val="004D5095"/>
    <w:rsid w:val="004D7F5F"/>
    <w:rsid w:val="004E1623"/>
    <w:rsid w:val="004E4C4B"/>
    <w:rsid w:val="004E5A51"/>
    <w:rsid w:val="004F114C"/>
    <w:rsid w:val="004F4C43"/>
    <w:rsid w:val="00500224"/>
    <w:rsid w:val="00507AE2"/>
    <w:rsid w:val="00510430"/>
    <w:rsid w:val="00527194"/>
    <w:rsid w:val="00531699"/>
    <w:rsid w:val="00534A31"/>
    <w:rsid w:val="00537619"/>
    <w:rsid w:val="00537878"/>
    <w:rsid w:val="00540C01"/>
    <w:rsid w:val="00543E67"/>
    <w:rsid w:val="00545ED5"/>
    <w:rsid w:val="0055720B"/>
    <w:rsid w:val="00571163"/>
    <w:rsid w:val="005810DB"/>
    <w:rsid w:val="0058113A"/>
    <w:rsid w:val="00585363"/>
    <w:rsid w:val="00592AB2"/>
    <w:rsid w:val="00594454"/>
    <w:rsid w:val="005B2FFA"/>
    <w:rsid w:val="005B55E4"/>
    <w:rsid w:val="005B5CCE"/>
    <w:rsid w:val="005C5741"/>
    <w:rsid w:val="005E7A51"/>
    <w:rsid w:val="005F20C2"/>
    <w:rsid w:val="005F5ABF"/>
    <w:rsid w:val="005F7239"/>
    <w:rsid w:val="005F75A9"/>
    <w:rsid w:val="005F772F"/>
    <w:rsid w:val="006026AF"/>
    <w:rsid w:val="00611670"/>
    <w:rsid w:val="00617505"/>
    <w:rsid w:val="00617718"/>
    <w:rsid w:val="00622219"/>
    <w:rsid w:val="0062764C"/>
    <w:rsid w:val="006460A5"/>
    <w:rsid w:val="0066559B"/>
    <w:rsid w:val="00666252"/>
    <w:rsid w:val="00670BA5"/>
    <w:rsid w:val="00670C02"/>
    <w:rsid w:val="00696BB6"/>
    <w:rsid w:val="006A5C6E"/>
    <w:rsid w:val="006A7205"/>
    <w:rsid w:val="006B49EB"/>
    <w:rsid w:val="006B7263"/>
    <w:rsid w:val="006D18B1"/>
    <w:rsid w:val="006D354A"/>
    <w:rsid w:val="006D3A3B"/>
    <w:rsid w:val="006E0484"/>
    <w:rsid w:val="006E0F7D"/>
    <w:rsid w:val="006E10B4"/>
    <w:rsid w:val="006E49EF"/>
    <w:rsid w:val="006E5D85"/>
    <w:rsid w:val="006E7179"/>
    <w:rsid w:val="006F2FDB"/>
    <w:rsid w:val="006F6C55"/>
    <w:rsid w:val="00712456"/>
    <w:rsid w:val="00713B90"/>
    <w:rsid w:val="00715B88"/>
    <w:rsid w:val="00746AA2"/>
    <w:rsid w:val="00746E5B"/>
    <w:rsid w:val="00747B33"/>
    <w:rsid w:val="00756D5C"/>
    <w:rsid w:val="007625F9"/>
    <w:rsid w:val="00764276"/>
    <w:rsid w:val="007678AE"/>
    <w:rsid w:val="0077647E"/>
    <w:rsid w:val="007858E2"/>
    <w:rsid w:val="007869D9"/>
    <w:rsid w:val="00787D98"/>
    <w:rsid w:val="00793E23"/>
    <w:rsid w:val="00794B7A"/>
    <w:rsid w:val="007A5137"/>
    <w:rsid w:val="007A676D"/>
    <w:rsid w:val="007B2F17"/>
    <w:rsid w:val="007B5E1E"/>
    <w:rsid w:val="007C3F26"/>
    <w:rsid w:val="007D16D0"/>
    <w:rsid w:val="007D6DB3"/>
    <w:rsid w:val="007D6E83"/>
    <w:rsid w:val="007E605E"/>
    <w:rsid w:val="007F7E46"/>
    <w:rsid w:val="00800EEB"/>
    <w:rsid w:val="00804BD5"/>
    <w:rsid w:val="0083107C"/>
    <w:rsid w:val="00832693"/>
    <w:rsid w:val="00840850"/>
    <w:rsid w:val="008424F9"/>
    <w:rsid w:val="00846537"/>
    <w:rsid w:val="008523B8"/>
    <w:rsid w:val="00855F84"/>
    <w:rsid w:val="00856EAC"/>
    <w:rsid w:val="00875009"/>
    <w:rsid w:val="0088687F"/>
    <w:rsid w:val="00893FC4"/>
    <w:rsid w:val="0089678E"/>
    <w:rsid w:val="008A2085"/>
    <w:rsid w:val="008A6A5F"/>
    <w:rsid w:val="008B50DB"/>
    <w:rsid w:val="008B7BC6"/>
    <w:rsid w:val="008C13F1"/>
    <w:rsid w:val="008C3AB2"/>
    <w:rsid w:val="008C4FCB"/>
    <w:rsid w:val="008C60CC"/>
    <w:rsid w:val="008F23FB"/>
    <w:rsid w:val="008F784A"/>
    <w:rsid w:val="00910689"/>
    <w:rsid w:val="00913D74"/>
    <w:rsid w:val="00921778"/>
    <w:rsid w:val="009307F2"/>
    <w:rsid w:val="009310F6"/>
    <w:rsid w:val="00937AA1"/>
    <w:rsid w:val="0094106C"/>
    <w:rsid w:val="0094779C"/>
    <w:rsid w:val="009547D3"/>
    <w:rsid w:val="00962BF3"/>
    <w:rsid w:val="00974FF2"/>
    <w:rsid w:val="00983A7D"/>
    <w:rsid w:val="00985632"/>
    <w:rsid w:val="00991873"/>
    <w:rsid w:val="009961B2"/>
    <w:rsid w:val="009B354C"/>
    <w:rsid w:val="009B3630"/>
    <w:rsid w:val="009C0BCF"/>
    <w:rsid w:val="009C1B0B"/>
    <w:rsid w:val="009D0D0E"/>
    <w:rsid w:val="009D415A"/>
    <w:rsid w:val="009D5722"/>
    <w:rsid w:val="009E35DD"/>
    <w:rsid w:val="009E4517"/>
    <w:rsid w:val="009E5AF9"/>
    <w:rsid w:val="009F670C"/>
    <w:rsid w:val="00A06900"/>
    <w:rsid w:val="00A10245"/>
    <w:rsid w:val="00A12DEC"/>
    <w:rsid w:val="00A202D2"/>
    <w:rsid w:val="00A329F2"/>
    <w:rsid w:val="00A4491C"/>
    <w:rsid w:val="00A50025"/>
    <w:rsid w:val="00A516F0"/>
    <w:rsid w:val="00A67717"/>
    <w:rsid w:val="00A70D90"/>
    <w:rsid w:val="00A721DD"/>
    <w:rsid w:val="00A735E8"/>
    <w:rsid w:val="00A75AE3"/>
    <w:rsid w:val="00A84951"/>
    <w:rsid w:val="00A86011"/>
    <w:rsid w:val="00A94CE4"/>
    <w:rsid w:val="00AA20E5"/>
    <w:rsid w:val="00AA45AF"/>
    <w:rsid w:val="00AA7A29"/>
    <w:rsid w:val="00AB0CC4"/>
    <w:rsid w:val="00AC5AAD"/>
    <w:rsid w:val="00AC5DEC"/>
    <w:rsid w:val="00AC7251"/>
    <w:rsid w:val="00AD6B8D"/>
    <w:rsid w:val="00AF18BF"/>
    <w:rsid w:val="00AF75F5"/>
    <w:rsid w:val="00AF77AC"/>
    <w:rsid w:val="00B03E9E"/>
    <w:rsid w:val="00B04476"/>
    <w:rsid w:val="00B050D7"/>
    <w:rsid w:val="00B05559"/>
    <w:rsid w:val="00B11252"/>
    <w:rsid w:val="00B23258"/>
    <w:rsid w:val="00B30F3C"/>
    <w:rsid w:val="00B36852"/>
    <w:rsid w:val="00B372FD"/>
    <w:rsid w:val="00B44032"/>
    <w:rsid w:val="00B44553"/>
    <w:rsid w:val="00B603AE"/>
    <w:rsid w:val="00B60C24"/>
    <w:rsid w:val="00B615B4"/>
    <w:rsid w:val="00B6731F"/>
    <w:rsid w:val="00B72082"/>
    <w:rsid w:val="00B7773E"/>
    <w:rsid w:val="00B82446"/>
    <w:rsid w:val="00B8710D"/>
    <w:rsid w:val="00B91AE3"/>
    <w:rsid w:val="00BA7F64"/>
    <w:rsid w:val="00BB3BBF"/>
    <w:rsid w:val="00BB7DFE"/>
    <w:rsid w:val="00BC1302"/>
    <w:rsid w:val="00BC5EF2"/>
    <w:rsid w:val="00BC684B"/>
    <w:rsid w:val="00BC7EB4"/>
    <w:rsid w:val="00BD10CA"/>
    <w:rsid w:val="00BD19DD"/>
    <w:rsid w:val="00BE6D62"/>
    <w:rsid w:val="00BF5AC8"/>
    <w:rsid w:val="00C11A6E"/>
    <w:rsid w:val="00C21A23"/>
    <w:rsid w:val="00C26794"/>
    <w:rsid w:val="00C4033B"/>
    <w:rsid w:val="00C4480C"/>
    <w:rsid w:val="00C44E51"/>
    <w:rsid w:val="00C50FF6"/>
    <w:rsid w:val="00C56A21"/>
    <w:rsid w:val="00C62238"/>
    <w:rsid w:val="00C63451"/>
    <w:rsid w:val="00C64E94"/>
    <w:rsid w:val="00C67A0A"/>
    <w:rsid w:val="00C707D5"/>
    <w:rsid w:val="00C76786"/>
    <w:rsid w:val="00C82CAD"/>
    <w:rsid w:val="00C85484"/>
    <w:rsid w:val="00C85AD2"/>
    <w:rsid w:val="00C917FD"/>
    <w:rsid w:val="00CB2C43"/>
    <w:rsid w:val="00CB734D"/>
    <w:rsid w:val="00CC714C"/>
    <w:rsid w:val="00CD453B"/>
    <w:rsid w:val="00CD67C0"/>
    <w:rsid w:val="00CD7F62"/>
    <w:rsid w:val="00CF2252"/>
    <w:rsid w:val="00CF5580"/>
    <w:rsid w:val="00CF7E96"/>
    <w:rsid w:val="00D003A8"/>
    <w:rsid w:val="00D02180"/>
    <w:rsid w:val="00D07B71"/>
    <w:rsid w:val="00D11C98"/>
    <w:rsid w:val="00D2084B"/>
    <w:rsid w:val="00D24323"/>
    <w:rsid w:val="00D27CCA"/>
    <w:rsid w:val="00D336A8"/>
    <w:rsid w:val="00D3656A"/>
    <w:rsid w:val="00D47B5C"/>
    <w:rsid w:val="00D51979"/>
    <w:rsid w:val="00D571F9"/>
    <w:rsid w:val="00D768C8"/>
    <w:rsid w:val="00D829D9"/>
    <w:rsid w:val="00D947C7"/>
    <w:rsid w:val="00D95CAA"/>
    <w:rsid w:val="00D96533"/>
    <w:rsid w:val="00DA6906"/>
    <w:rsid w:val="00DC2A4F"/>
    <w:rsid w:val="00DC5790"/>
    <w:rsid w:val="00DD7452"/>
    <w:rsid w:val="00DE7BC2"/>
    <w:rsid w:val="00DF070B"/>
    <w:rsid w:val="00DF10C9"/>
    <w:rsid w:val="00DF27E4"/>
    <w:rsid w:val="00DF6578"/>
    <w:rsid w:val="00E0555B"/>
    <w:rsid w:val="00E102FC"/>
    <w:rsid w:val="00E11E8A"/>
    <w:rsid w:val="00E13EA0"/>
    <w:rsid w:val="00E201C4"/>
    <w:rsid w:val="00E23ED6"/>
    <w:rsid w:val="00E43633"/>
    <w:rsid w:val="00E61F4B"/>
    <w:rsid w:val="00E62D25"/>
    <w:rsid w:val="00E631AD"/>
    <w:rsid w:val="00E81BEC"/>
    <w:rsid w:val="00E86E69"/>
    <w:rsid w:val="00EA0B21"/>
    <w:rsid w:val="00EA1FBB"/>
    <w:rsid w:val="00EB030F"/>
    <w:rsid w:val="00EB0988"/>
    <w:rsid w:val="00EB16F3"/>
    <w:rsid w:val="00EB7DB6"/>
    <w:rsid w:val="00EC0403"/>
    <w:rsid w:val="00EC6B54"/>
    <w:rsid w:val="00EC6CD8"/>
    <w:rsid w:val="00EC7317"/>
    <w:rsid w:val="00ED183A"/>
    <w:rsid w:val="00ED25E4"/>
    <w:rsid w:val="00ED4993"/>
    <w:rsid w:val="00ED4AA2"/>
    <w:rsid w:val="00EE11D6"/>
    <w:rsid w:val="00EE15E3"/>
    <w:rsid w:val="00EF3A86"/>
    <w:rsid w:val="00EF5B5F"/>
    <w:rsid w:val="00EF61A0"/>
    <w:rsid w:val="00F07969"/>
    <w:rsid w:val="00F12C7F"/>
    <w:rsid w:val="00F1628C"/>
    <w:rsid w:val="00F2670E"/>
    <w:rsid w:val="00F30F1D"/>
    <w:rsid w:val="00F46E27"/>
    <w:rsid w:val="00F47286"/>
    <w:rsid w:val="00F62AD8"/>
    <w:rsid w:val="00F63693"/>
    <w:rsid w:val="00F72724"/>
    <w:rsid w:val="00F74CBF"/>
    <w:rsid w:val="00F80345"/>
    <w:rsid w:val="00F86326"/>
    <w:rsid w:val="00F936AE"/>
    <w:rsid w:val="00F93D90"/>
    <w:rsid w:val="00F9594C"/>
    <w:rsid w:val="00F97E2A"/>
    <w:rsid w:val="00FA024A"/>
    <w:rsid w:val="00FA2564"/>
    <w:rsid w:val="00FA3259"/>
    <w:rsid w:val="00FA3BC8"/>
    <w:rsid w:val="00FB5C8A"/>
    <w:rsid w:val="00FC7933"/>
    <w:rsid w:val="00FD231C"/>
    <w:rsid w:val="00FD28DC"/>
    <w:rsid w:val="00FD2B53"/>
    <w:rsid w:val="00FE23CA"/>
    <w:rsid w:val="00FE73A4"/>
    <w:rsid w:val="00FF2CD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1CB42"/>
  <w15:docId w15:val="{736023FB-3077-48A2-AD90-6D7E314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2A"/>
    <w:pPr>
      <w:ind w:left="720"/>
      <w:contextualSpacing/>
    </w:pPr>
  </w:style>
  <w:style w:type="paragraph" w:styleId="BalloonText">
    <w:name w:val="Balloon Text"/>
    <w:basedOn w:val="Normal"/>
    <w:link w:val="BalloonTextChar"/>
    <w:uiPriority w:val="99"/>
    <w:semiHidden/>
    <w:unhideWhenUsed/>
    <w:rsid w:val="0088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87F"/>
    <w:rPr>
      <w:rFonts w:ascii="Segoe UI" w:hAnsi="Segoe UI" w:cs="Segoe UI"/>
      <w:sz w:val="18"/>
      <w:szCs w:val="18"/>
    </w:rPr>
  </w:style>
  <w:style w:type="character" w:styleId="Hyperlink">
    <w:name w:val="Hyperlink"/>
    <w:basedOn w:val="DefaultParagraphFont"/>
    <w:uiPriority w:val="99"/>
    <w:rsid w:val="00382EBE"/>
    <w:rPr>
      <w:color w:val="0000FF"/>
      <w:u w:val="single"/>
    </w:rPr>
  </w:style>
  <w:style w:type="character" w:styleId="Strong">
    <w:name w:val="Strong"/>
    <w:basedOn w:val="DefaultParagraphFont"/>
    <w:uiPriority w:val="99"/>
    <w:qFormat/>
    <w:rsid w:val="00382EBE"/>
    <w:rPr>
      <w:b/>
      <w:bCs/>
    </w:rPr>
  </w:style>
  <w:style w:type="paragraph" w:styleId="Header">
    <w:name w:val="header"/>
    <w:basedOn w:val="Normal"/>
    <w:link w:val="HeaderChar"/>
    <w:uiPriority w:val="99"/>
    <w:unhideWhenUsed/>
    <w:rsid w:val="00CF55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5580"/>
  </w:style>
  <w:style w:type="paragraph" w:styleId="Footer">
    <w:name w:val="footer"/>
    <w:basedOn w:val="Normal"/>
    <w:link w:val="FooterChar"/>
    <w:uiPriority w:val="99"/>
    <w:unhideWhenUsed/>
    <w:rsid w:val="00CF55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5580"/>
  </w:style>
  <w:style w:type="character" w:styleId="CommentReference">
    <w:name w:val="annotation reference"/>
    <w:basedOn w:val="DefaultParagraphFont"/>
    <w:uiPriority w:val="99"/>
    <w:semiHidden/>
    <w:unhideWhenUsed/>
    <w:rsid w:val="007678AE"/>
    <w:rPr>
      <w:sz w:val="16"/>
      <w:szCs w:val="16"/>
    </w:rPr>
  </w:style>
  <w:style w:type="paragraph" w:styleId="CommentText">
    <w:name w:val="annotation text"/>
    <w:basedOn w:val="Normal"/>
    <w:link w:val="CommentTextChar"/>
    <w:uiPriority w:val="99"/>
    <w:semiHidden/>
    <w:unhideWhenUsed/>
    <w:rsid w:val="007678AE"/>
    <w:pPr>
      <w:spacing w:line="240" w:lineRule="auto"/>
    </w:pPr>
    <w:rPr>
      <w:sz w:val="20"/>
      <w:szCs w:val="20"/>
    </w:rPr>
  </w:style>
  <w:style w:type="character" w:customStyle="1" w:styleId="CommentTextChar">
    <w:name w:val="Comment Text Char"/>
    <w:basedOn w:val="DefaultParagraphFont"/>
    <w:link w:val="CommentText"/>
    <w:uiPriority w:val="99"/>
    <w:semiHidden/>
    <w:rsid w:val="007678AE"/>
    <w:rPr>
      <w:sz w:val="20"/>
      <w:szCs w:val="20"/>
    </w:rPr>
  </w:style>
  <w:style w:type="paragraph" w:styleId="CommentSubject">
    <w:name w:val="annotation subject"/>
    <w:basedOn w:val="CommentText"/>
    <w:next w:val="CommentText"/>
    <w:link w:val="CommentSubjectChar"/>
    <w:uiPriority w:val="99"/>
    <w:semiHidden/>
    <w:unhideWhenUsed/>
    <w:rsid w:val="007678AE"/>
    <w:rPr>
      <w:b/>
      <w:bCs/>
    </w:rPr>
  </w:style>
  <w:style w:type="character" w:customStyle="1" w:styleId="CommentSubjectChar">
    <w:name w:val="Comment Subject Char"/>
    <w:basedOn w:val="CommentTextChar"/>
    <w:link w:val="CommentSubject"/>
    <w:uiPriority w:val="99"/>
    <w:semiHidden/>
    <w:rsid w:val="007678AE"/>
    <w:rPr>
      <w:b/>
      <w:bCs/>
      <w:sz w:val="20"/>
      <w:szCs w:val="20"/>
    </w:rPr>
  </w:style>
  <w:style w:type="character" w:customStyle="1" w:styleId="current-selection">
    <w:name w:val="current-selection"/>
    <w:basedOn w:val="DefaultParagraphFont"/>
    <w:rsid w:val="00BD19DD"/>
  </w:style>
  <w:style w:type="character" w:customStyle="1" w:styleId="a">
    <w:name w:val="_"/>
    <w:basedOn w:val="DefaultParagraphFont"/>
    <w:rsid w:val="00BD19DD"/>
  </w:style>
  <w:style w:type="character" w:customStyle="1" w:styleId="enhanced-reference">
    <w:name w:val="enhanced-reference"/>
    <w:basedOn w:val="DefaultParagraphFont"/>
    <w:rsid w:val="00BD19DD"/>
  </w:style>
  <w:style w:type="character" w:styleId="FollowedHyperlink">
    <w:name w:val="FollowedHyperlink"/>
    <w:basedOn w:val="DefaultParagraphFont"/>
    <w:uiPriority w:val="99"/>
    <w:semiHidden/>
    <w:unhideWhenUsed/>
    <w:rsid w:val="00231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688">
      <w:bodyDiv w:val="1"/>
      <w:marLeft w:val="0"/>
      <w:marRight w:val="0"/>
      <w:marTop w:val="0"/>
      <w:marBottom w:val="0"/>
      <w:divBdr>
        <w:top w:val="none" w:sz="0" w:space="0" w:color="auto"/>
        <w:left w:val="none" w:sz="0" w:space="0" w:color="auto"/>
        <w:bottom w:val="none" w:sz="0" w:space="0" w:color="auto"/>
        <w:right w:val="none" w:sz="0" w:space="0" w:color="auto"/>
      </w:divBdr>
      <w:divsChild>
        <w:div w:id="512769867">
          <w:marLeft w:val="0"/>
          <w:marRight w:val="0"/>
          <w:marTop w:val="0"/>
          <w:marBottom w:val="0"/>
          <w:divBdr>
            <w:top w:val="none" w:sz="0" w:space="0" w:color="auto"/>
            <w:left w:val="none" w:sz="0" w:space="0" w:color="auto"/>
            <w:bottom w:val="none" w:sz="0" w:space="0" w:color="auto"/>
            <w:right w:val="none" w:sz="0" w:space="0" w:color="auto"/>
          </w:divBdr>
        </w:div>
        <w:div w:id="689529972">
          <w:marLeft w:val="0"/>
          <w:marRight w:val="0"/>
          <w:marTop w:val="0"/>
          <w:marBottom w:val="0"/>
          <w:divBdr>
            <w:top w:val="none" w:sz="0" w:space="0" w:color="auto"/>
            <w:left w:val="none" w:sz="0" w:space="0" w:color="auto"/>
            <w:bottom w:val="none" w:sz="0" w:space="0" w:color="auto"/>
            <w:right w:val="none" w:sz="0" w:space="0" w:color="auto"/>
          </w:divBdr>
        </w:div>
        <w:div w:id="1263027354">
          <w:marLeft w:val="0"/>
          <w:marRight w:val="0"/>
          <w:marTop w:val="0"/>
          <w:marBottom w:val="0"/>
          <w:divBdr>
            <w:top w:val="none" w:sz="0" w:space="0" w:color="auto"/>
            <w:left w:val="none" w:sz="0" w:space="0" w:color="auto"/>
            <w:bottom w:val="none" w:sz="0" w:space="0" w:color="auto"/>
            <w:right w:val="none" w:sz="0" w:space="0" w:color="auto"/>
          </w:divBdr>
        </w:div>
        <w:div w:id="1555504484">
          <w:marLeft w:val="0"/>
          <w:marRight w:val="0"/>
          <w:marTop w:val="0"/>
          <w:marBottom w:val="0"/>
          <w:divBdr>
            <w:top w:val="none" w:sz="0" w:space="0" w:color="auto"/>
            <w:left w:val="none" w:sz="0" w:space="0" w:color="auto"/>
            <w:bottom w:val="none" w:sz="0" w:space="0" w:color="auto"/>
            <w:right w:val="none" w:sz="0" w:space="0" w:color="auto"/>
          </w:divBdr>
        </w:div>
        <w:div w:id="626863027">
          <w:marLeft w:val="0"/>
          <w:marRight w:val="0"/>
          <w:marTop w:val="0"/>
          <w:marBottom w:val="0"/>
          <w:divBdr>
            <w:top w:val="none" w:sz="0" w:space="0" w:color="auto"/>
            <w:left w:val="none" w:sz="0" w:space="0" w:color="auto"/>
            <w:bottom w:val="none" w:sz="0" w:space="0" w:color="auto"/>
            <w:right w:val="none" w:sz="0" w:space="0" w:color="auto"/>
          </w:divBdr>
        </w:div>
        <w:div w:id="116070692">
          <w:marLeft w:val="0"/>
          <w:marRight w:val="0"/>
          <w:marTop w:val="0"/>
          <w:marBottom w:val="0"/>
          <w:divBdr>
            <w:top w:val="none" w:sz="0" w:space="0" w:color="auto"/>
            <w:left w:val="none" w:sz="0" w:space="0" w:color="auto"/>
            <w:bottom w:val="none" w:sz="0" w:space="0" w:color="auto"/>
            <w:right w:val="none" w:sz="0" w:space="0" w:color="auto"/>
          </w:divBdr>
        </w:div>
        <w:div w:id="287129612">
          <w:marLeft w:val="0"/>
          <w:marRight w:val="0"/>
          <w:marTop w:val="0"/>
          <w:marBottom w:val="0"/>
          <w:divBdr>
            <w:top w:val="none" w:sz="0" w:space="0" w:color="auto"/>
            <w:left w:val="none" w:sz="0" w:space="0" w:color="auto"/>
            <w:bottom w:val="none" w:sz="0" w:space="0" w:color="auto"/>
            <w:right w:val="none" w:sz="0" w:space="0" w:color="auto"/>
          </w:divBdr>
        </w:div>
        <w:div w:id="513572159">
          <w:marLeft w:val="0"/>
          <w:marRight w:val="0"/>
          <w:marTop w:val="0"/>
          <w:marBottom w:val="0"/>
          <w:divBdr>
            <w:top w:val="none" w:sz="0" w:space="0" w:color="auto"/>
            <w:left w:val="none" w:sz="0" w:space="0" w:color="auto"/>
            <w:bottom w:val="none" w:sz="0" w:space="0" w:color="auto"/>
            <w:right w:val="none" w:sz="0" w:space="0" w:color="auto"/>
          </w:divBdr>
        </w:div>
        <w:div w:id="1988825777">
          <w:marLeft w:val="0"/>
          <w:marRight w:val="0"/>
          <w:marTop w:val="0"/>
          <w:marBottom w:val="0"/>
          <w:divBdr>
            <w:top w:val="none" w:sz="0" w:space="0" w:color="auto"/>
            <w:left w:val="none" w:sz="0" w:space="0" w:color="auto"/>
            <w:bottom w:val="none" w:sz="0" w:space="0" w:color="auto"/>
            <w:right w:val="none" w:sz="0" w:space="0" w:color="auto"/>
          </w:divBdr>
        </w:div>
        <w:div w:id="642471463">
          <w:marLeft w:val="0"/>
          <w:marRight w:val="0"/>
          <w:marTop w:val="0"/>
          <w:marBottom w:val="0"/>
          <w:divBdr>
            <w:top w:val="none" w:sz="0" w:space="0" w:color="auto"/>
            <w:left w:val="none" w:sz="0" w:space="0" w:color="auto"/>
            <w:bottom w:val="none" w:sz="0" w:space="0" w:color="auto"/>
            <w:right w:val="none" w:sz="0" w:space="0" w:color="auto"/>
          </w:divBdr>
        </w:div>
        <w:div w:id="1066224722">
          <w:marLeft w:val="0"/>
          <w:marRight w:val="0"/>
          <w:marTop w:val="0"/>
          <w:marBottom w:val="0"/>
          <w:divBdr>
            <w:top w:val="none" w:sz="0" w:space="0" w:color="auto"/>
            <w:left w:val="none" w:sz="0" w:space="0" w:color="auto"/>
            <w:bottom w:val="none" w:sz="0" w:space="0" w:color="auto"/>
            <w:right w:val="none" w:sz="0" w:space="0" w:color="auto"/>
          </w:divBdr>
        </w:div>
        <w:div w:id="277494253">
          <w:marLeft w:val="0"/>
          <w:marRight w:val="0"/>
          <w:marTop w:val="0"/>
          <w:marBottom w:val="0"/>
          <w:divBdr>
            <w:top w:val="none" w:sz="0" w:space="0" w:color="auto"/>
            <w:left w:val="none" w:sz="0" w:space="0" w:color="auto"/>
            <w:bottom w:val="none" w:sz="0" w:space="0" w:color="auto"/>
            <w:right w:val="none" w:sz="0" w:space="0" w:color="auto"/>
          </w:divBdr>
        </w:div>
        <w:div w:id="1163738326">
          <w:marLeft w:val="0"/>
          <w:marRight w:val="0"/>
          <w:marTop w:val="0"/>
          <w:marBottom w:val="0"/>
          <w:divBdr>
            <w:top w:val="none" w:sz="0" w:space="0" w:color="auto"/>
            <w:left w:val="none" w:sz="0" w:space="0" w:color="auto"/>
            <w:bottom w:val="none" w:sz="0" w:space="0" w:color="auto"/>
            <w:right w:val="none" w:sz="0" w:space="0" w:color="auto"/>
          </w:divBdr>
        </w:div>
        <w:div w:id="2039692695">
          <w:marLeft w:val="0"/>
          <w:marRight w:val="0"/>
          <w:marTop w:val="0"/>
          <w:marBottom w:val="0"/>
          <w:divBdr>
            <w:top w:val="none" w:sz="0" w:space="0" w:color="auto"/>
            <w:left w:val="none" w:sz="0" w:space="0" w:color="auto"/>
            <w:bottom w:val="none" w:sz="0" w:space="0" w:color="auto"/>
            <w:right w:val="none" w:sz="0" w:space="0" w:color="auto"/>
          </w:divBdr>
        </w:div>
        <w:div w:id="1981183942">
          <w:marLeft w:val="0"/>
          <w:marRight w:val="0"/>
          <w:marTop w:val="0"/>
          <w:marBottom w:val="0"/>
          <w:divBdr>
            <w:top w:val="none" w:sz="0" w:space="0" w:color="auto"/>
            <w:left w:val="none" w:sz="0" w:space="0" w:color="auto"/>
            <w:bottom w:val="none" w:sz="0" w:space="0" w:color="auto"/>
            <w:right w:val="none" w:sz="0" w:space="0" w:color="auto"/>
          </w:divBdr>
        </w:div>
        <w:div w:id="614364798">
          <w:marLeft w:val="0"/>
          <w:marRight w:val="0"/>
          <w:marTop w:val="0"/>
          <w:marBottom w:val="0"/>
          <w:divBdr>
            <w:top w:val="none" w:sz="0" w:space="0" w:color="auto"/>
            <w:left w:val="none" w:sz="0" w:space="0" w:color="auto"/>
            <w:bottom w:val="none" w:sz="0" w:space="0" w:color="auto"/>
            <w:right w:val="none" w:sz="0" w:space="0" w:color="auto"/>
          </w:divBdr>
        </w:div>
        <w:div w:id="1550141858">
          <w:marLeft w:val="0"/>
          <w:marRight w:val="0"/>
          <w:marTop w:val="0"/>
          <w:marBottom w:val="0"/>
          <w:divBdr>
            <w:top w:val="none" w:sz="0" w:space="0" w:color="auto"/>
            <w:left w:val="none" w:sz="0" w:space="0" w:color="auto"/>
            <w:bottom w:val="none" w:sz="0" w:space="0" w:color="auto"/>
            <w:right w:val="none" w:sz="0" w:space="0" w:color="auto"/>
          </w:divBdr>
        </w:div>
        <w:div w:id="2018194821">
          <w:marLeft w:val="0"/>
          <w:marRight w:val="0"/>
          <w:marTop w:val="0"/>
          <w:marBottom w:val="0"/>
          <w:divBdr>
            <w:top w:val="none" w:sz="0" w:space="0" w:color="auto"/>
            <w:left w:val="none" w:sz="0" w:space="0" w:color="auto"/>
            <w:bottom w:val="none" w:sz="0" w:space="0" w:color="auto"/>
            <w:right w:val="none" w:sz="0" w:space="0" w:color="auto"/>
          </w:divBdr>
        </w:div>
        <w:div w:id="1242715767">
          <w:marLeft w:val="0"/>
          <w:marRight w:val="0"/>
          <w:marTop w:val="0"/>
          <w:marBottom w:val="0"/>
          <w:divBdr>
            <w:top w:val="none" w:sz="0" w:space="0" w:color="auto"/>
            <w:left w:val="none" w:sz="0" w:space="0" w:color="auto"/>
            <w:bottom w:val="none" w:sz="0" w:space="0" w:color="auto"/>
            <w:right w:val="none" w:sz="0" w:space="0" w:color="auto"/>
          </w:divBdr>
        </w:div>
        <w:div w:id="962732422">
          <w:marLeft w:val="0"/>
          <w:marRight w:val="0"/>
          <w:marTop w:val="0"/>
          <w:marBottom w:val="0"/>
          <w:divBdr>
            <w:top w:val="none" w:sz="0" w:space="0" w:color="auto"/>
            <w:left w:val="none" w:sz="0" w:space="0" w:color="auto"/>
            <w:bottom w:val="none" w:sz="0" w:space="0" w:color="auto"/>
            <w:right w:val="none" w:sz="0" w:space="0" w:color="auto"/>
          </w:divBdr>
        </w:div>
        <w:div w:id="628391893">
          <w:marLeft w:val="0"/>
          <w:marRight w:val="0"/>
          <w:marTop w:val="0"/>
          <w:marBottom w:val="0"/>
          <w:divBdr>
            <w:top w:val="none" w:sz="0" w:space="0" w:color="auto"/>
            <w:left w:val="none" w:sz="0" w:space="0" w:color="auto"/>
            <w:bottom w:val="none" w:sz="0" w:space="0" w:color="auto"/>
            <w:right w:val="none" w:sz="0" w:space="0" w:color="auto"/>
          </w:divBdr>
        </w:div>
        <w:div w:id="758410716">
          <w:marLeft w:val="0"/>
          <w:marRight w:val="0"/>
          <w:marTop w:val="0"/>
          <w:marBottom w:val="0"/>
          <w:divBdr>
            <w:top w:val="none" w:sz="0" w:space="0" w:color="auto"/>
            <w:left w:val="none" w:sz="0" w:space="0" w:color="auto"/>
            <w:bottom w:val="none" w:sz="0" w:space="0" w:color="auto"/>
            <w:right w:val="none" w:sz="0" w:space="0" w:color="auto"/>
          </w:divBdr>
        </w:div>
        <w:div w:id="1182209915">
          <w:marLeft w:val="0"/>
          <w:marRight w:val="0"/>
          <w:marTop w:val="0"/>
          <w:marBottom w:val="0"/>
          <w:divBdr>
            <w:top w:val="none" w:sz="0" w:space="0" w:color="auto"/>
            <w:left w:val="none" w:sz="0" w:space="0" w:color="auto"/>
            <w:bottom w:val="none" w:sz="0" w:space="0" w:color="auto"/>
            <w:right w:val="none" w:sz="0" w:space="0" w:color="auto"/>
          </w:divBdr>
        </w:div>
        <w:div w:id="1667322349">
          <w:marLeft w:val="0"/>
          <w:marRight w:val="0"/>
          <w:marTop w:val="0"/>
          <w:marBottom w:val="0"/>
          <w:divBdr>
            <w:top w:val="none" w:sz="0" w:space="0" w:color="auto"/>
            <w:left w:val="none" w:sz="0" w:space="0" w:color="auto"/>
            <w:bottom w:val="none" w:sz="0" w:space="0" w:color="auto"/>
            <w:right w:val="none" w:sz="0" w:space="0" w:color="auto"/>
          </w:divBdr>
        </w:div>
        <w:div w:id="332538243">
          <w:marLeft w:val="0"/>
          <w:marRight w:val="0"/>
          <w:marTop w:val="0"/>
          <w:marBottom w:val="0"/>
          <w:divBdr>
            <w:top w:val="none" w:sz="0" w:space="0" w:color="auto"/>
            <w:left w:val="none" w:sz="0" w:space="0" w:color="auto"/>
            <w:bottom w:val="none" w:sz="0" w:space="0" w:color="auto"/>
            <w:right w:val="none" w:sz="0" w:space="0" w:color="auto"/>
          </w:divBdr>
        </w:div>
        <w:div w:id="883828621">
          <w:marLeft w:val="0"/>
          <w:marRight w:val="0"/>
          <w:marTop w:val="0"/>
          <w:marBottom w:val="0"/>
          <w:divBdr>
            <w:top w:val="none" w:sz="0" w:space="0" w:color="auto"/>
            <w:left w:val="none" w:sz="0" w:space="0" w:color="auto"/>
            <w:bottom w:val="none" w:sz="0" w:space="0" w:color="auto"/>
            <w:right w:val="none" w:sz="0" w:space="0" w:color="auto"/>
          </w:divBdr>
        </w:div>
        <w:div w:id="1921864595">
          <w:marLeft w:val="0"/>
          <w:marRight w:val="0"/>
          <w:marTop w:val="0"/>
          <w:marBottom w:val="0"/>
          <w:divBdr>
            <w:top w:val="none" w:sz="0" w:space="0" w:color="auto"/>
            <w:left w:val="none" w:sz="0" w:space="0" w:color="auto"/>
            <w:bottom w:val="none" w:sz="0" w:space="0" w:color="auto"/>
            <w:right w:val="none" w:sz="0" w:space="0" w:color="auto"/>
          </w:divBdr>
        </w:div>
        <w:div w:id="1233152784">
          <w:marLeft w:val="0"/>
          <w:marRight w:val="0"/>
          <w:marTop w:val="0"/>
          <w:marBottom w:val="0"/>
          <w:divBdr>
            <w:top w:val="none" w:sz="0" w:space="0" w:color="auto"/>
            <w:left w:val="none" w:sz="0" w:space="0" w:color="auto"/>
            <w:bottom w:val="none" w:sz="0" w:space="0" w:color="auto"/>
            <w:right w:val="none" w:sz="0" w:space="0" w:color="auto"/>
          </w:divBdr>
        </w:div>
        <w:div w:id="2006082173">
          <w:marLeft w:val="0"/>
          <w:marRight w:val="0"/>
          <w:marTop w:val="0"/>
          <w:marBottom w:val="0"/>
          <w:divBdr>
            <w:top w:val="none" w:sz="0" w:space="0" w:color="auto"/>
            <w:left w:val="none" w:sz="0" w:space="0" w:color="auto"/>
            <w:bottom w:val="none" w:sz="0" w:space="0" w:color="auto"/>
            <w:right w:val="none" w:sz="0" w:space="0" w:color="auto"/>
          </w:divBdr>
        </w:div>
        <w:div w:id="2108768858">
          <w:marLeft w:val="0"/>
          <w:marRight w:val="0"/>
          <w:marTop w:val="0"/>
          <w:marBottom w:val="0"/>
          <w:divBdr>
            <w:top w:val="none" w:sz="0" w:space="0" w:color="auto"/>
            <w:left w:val="none" w:sz="0" w:space="0" w:color="auto"/>
            <w:bottom w:val="none" w:sz="0" w:space="0" w:color="auto"/>
            <w:right w:val="none" w:sz="0" w:space="0" w:color="auto"/>
          </w:divBdr>
        </w:div>
        <w:div w:id="231620161">
          <w:marLeft w:val="0"/>
          <w:marRight w:val="0"/>
          <w:marTop w:val="0"/>
          <w:marBottom w:val="0"/>
          <w:divBdr>
            <w:top w:val="none" w:sz="0" w:space="0" w:color="auto"/>
            <w:left w:val="none" w:sz="0" w:space="0" w:color="auto"/>
            <w:bottom w:val="none" w:sz="0" w:space="0" w:color="auto"/>
            <w:right w:val="none" w:sz="0" w:space="0" w:color="auto"/>
          </w:divBdr>
        </w:div>
        <w:div w:id="1672290334">
          <w:marLeft w:val="0"/>
          <w:marRight w:val="0"/>
          <w:marTop w:val="0"/>
          <w:marBottom w:val="0"/>
          <w:divBdr>
            <w:top w:val="none" w:sz="0" w:space="0" w:color="auto"/>
            <w:left w:val="none" w:sz="0" w:space="0" w:color="auto"/>
            <w:bottom w:val="none" w:sz="0" w:space="0" w:color="auto"/>
            <w:right w:val="none" w:sz="0" w:space="0" w:color="auto"/>
          </w:divBdr>
        </w:div>
        <w:div w:id="918366509">
          <w:marLeft w:val="0"/>
          <w:marRight w:val="0"/>
          <w:marTop w:val="0"/>
          <w:marBottom w:val="0"/>
          <w:divBdr>
            <w:top w:val="none" w:sz="0" w:space="0" w:color="auto"/>
            <w:left w:val="none" w:sz="0" w:space="0" w:color="auto"/>
            <w:bottom w:val="none" w:sz="0" w:space="0" w:color="auto"/>
            <w:right w:val="none" w:sz="0" w:space="0" w:color="auto"/>
          </w:divBdr>
        </w:div>
        <w:div w:id="1082486318">
          <w:marLeft w:val="0"/>
          <w:marRight w:val="0"/>
          <w:marTop w:val="0"/>
          <w:marBottom w:val="0"/>
          <w:divBdr>
            <w:top w:val="none" w:sz="0" w:space="0" w:color="auto"/>
            <w:left w:val="none" w:sz="0" w:space="0" w:color="auto"/>
            <w:bottom w:val="none" w:sz="0" w:space="0" w:color="auto"/>
            <w:right w:val="none" w:sz="0" w:space="0" w:color="auto"/>
          </w:divBdr>
        </w:div>
        <w:div w:id="144319698">
          <w:marLeft w:val="0"/>
          <w:marRight w:val="0"/>
          <w:marTop w:val="0"/>
          <w:marBottom w:val="0"/>
          <w:divBdr>
            <w:top w:val="none" w:sz="0" w:space="0" w:color="auto"/>
            <w:left w:val="none" w:sz="0" w:space="0" w:color="auto"/>
            <w:bottom w:val="none" w:sz="0" w:space="0" w:color="auto"/>
            <w:right w:val="none" w:sz="0" w:space="0" w:color="auto"/>
          </w:divBdr>
        </w:div>
        <w:div w:id="670110982">
          <w:marLeft w:val="0"/>
          <w:marRight w:val="0"/>
          <w:marTop w:val="0"/>
          <w:marBottom w:val="0"/>
          <w:divBdr>
            <w:top w:val="none" w:sz="0" w:space="0" w:color="auto"/>
            <w:left w:val="none" w:sz="0" w:space="0" w:color="auto"/>
            <w:bottom w:val="none" w:sz="0" w:space="0" w:color="auto"/>
            <w:right w:val="none" w:sz="0" w:space="0" w:color="auto"/>
          </w:divBdr>
        </w:div>
        <w:div w:id="66612403">
          <w:marLeft w:val="0"/>
          <w:marRight w:val="0"/>
          <w:marTop w:val="0"/>
          <w:marBottom w:val="0"/>
          <w:divBdr>
            <w:top w:val="none" w:sz="0" w:space="0" w:color="auto"/>
            <w:left w:val="none" w:sz="0" w:space="0" w:color="auto"/>
            <w:bottom w:val="none" w:sz="0" w:space="0" w:color="auto"/>
            <w:right w:val="none" w:sz="0" w:space="0" w:color="auto"/>
          </w:divBdr>
        </w:div>
        <w:div w:id="1046182669">
          <w:marLeft w:val="0"/>
          <w:marRight w:val="0"/>
          <w:marTop w:val="0"/>
          <w:marBottom w:val="0"/>
          <w:divBdr>
            <w:top w:val="none" w:sz="0" w:space="0" w:color="auto"/>
            <w:left w:val="none" w:sz="0" w:space="0" w:color="auto"/>
            <w:bottom w:val="none" w:sz="0" w:space="0" w:color="auto"/>
            <w:right w:val="none" w:sz="0" w:space="0" w:color="auto"/>
          </w:divBdr>
        </w:div>
        <w:div w:id="1421682641">
          <w:marLeft w:val="0"/>
          <w:marRight w:val="0"/>
          <w:marTop w:val="0"/>
          <w:marBottom w:val="0"/>
          <w:divBdr>
            <w:top w:val="none" w:sz="0" w:space="0" w:color="auto"/>
            <w:left w:val="none" w:sz="0" w:space="0" w:color="auto"/>
            <w:bottom w:val="none" w:sz="0" w:space="0" w:color="auto"/>
            <w:right w:val="none" w:sz="0" w:space="0" w:color="auto"/>
          </w:divBdr>
        </w:div>
        <w:div w:id="288320599">
          <w:marLeft w:val="0"/>
          <w:marRight w:val="0"/>
          <w:marTop w:val="0"/>
          <w:marBottom w:val="0"/>
          <w:divBdr>
            <w:top w:val="none" w:sz="0" w:space="0" w:color="auto"/>
            <w:left w:val="none" w:sz="0" w:space="0" w:color="auto"/>
            <w:bottom w:val="none" w:sz="0" w:space="0" w:color="auto"/>
            <w:right w:val="none" w:sz="0" w:space="0" w:color="auto"/>
          </w:divBdr>
        </w:div>
        <w:div w:id="1691877952">
          <w:marLeft w:val="0"/>
          <w:marRight w:val="0"/>
          <w:marTop w:val="0"/>
          <w:marBottom w:val="0"/>
          <w:divBdr>
            <w:top w:val="none" w:sz="0" w:space="0" w:color="auto"/>
            <w:left w:val="none" w:sz="0" w:space="0" w:color="auto"/>
            <w:bottom w:val="none" w:sz="0" w:space="0" w:color="auto"/>
            <w:right w:val="none" w:sz="0" w:space="0" w:color="auto"/>
          </w:divBdr>
        </w:div>
        <w:div w:id="1719434730">
          <w:marLeft w:val="0"/>
          <w:marRight w:val="0"/>
          <w:marTop w:val="0"/>
          <w:marBottom w:val="0"/>
          <w:divBdr>
            <w:top w:val="none" w:sz="0" w:space="0" w:color="auto"/>
            <w:left w:val="none" w:sz="0" w:space="0" w:color="auto"/>
            <w:bottom w:val="none" w:sz="0" w:space="0" w:color="auto"/>
            <w:right w:val="none" w:sz="0" w:space="0" w:color="auto"/>
          </w:divBdr>
        </w:div>
        <w:div w:id="593788228">
          <w:marLeft w:val="0"/>
          <w:marRight w:val="0"/>
          <w:marTop w:val="0"/>
          <w:marBottom w:val="0"/>
          <w:divBdr>
            <w:top w:val="none" w:sz="0" w:space="0" w:color="auto"/>
            <w:left w:val="none" w:sz="0" w:space="0" w:color="auto"/>
            <w:bottom w:val="none" w:sz="0" w:space="0" w:color="auto"/>
            <w:right w:val="none" w:sz="0" w:space="0" w:color="auto"/>
          </w:divBdr>
        </w:div>
        <w:div w:id="1417097290">
          <w:marLeft w:val="0"/>
          <w:marRight w:val="0"/>
          <w:marTop w:val="0"/>
          <w:marBottom w:val="0"/>
          <w:divBdr>
            <w:top w:val="none" w:sz="0" w:space="0" w:color="auto"/>
            <w:left w:val="none" w:sz="0" w:space="0" w:color="auto"/>
            <w:bottom w:val="none" w:sz="0" w:space="0" w:color="auto"/>
            <w:right w:val="none" w:sz="0" w:space="0" w:color="auto"/>
          </w:divBdr>
        </w:div>
        <w:div w:id="188765073">
          <w:marLeft w:val="0"/>
          <w:marRight w:val="0"/>
          <w:marTop w:val="0"/>
          <w:marBottom w:val="0"/>
          <w:divBdr>
            <w:top w:val="none" w:sz="0" w:space="0" w:color="auto"/>
            <w:left w:val="none" w:sz="0" w:space="0" w:color="auto"/>
            <w:bottom w:val="none" w:sz="0" w:space="0" w:color="auto"/>
            <w:right w:val="none" w:sz="0" w:space="0" w:color="auto"/>
          </w:divBdr>
        </w:div>
        <w:div w:id="299656603">
          <w:marLeft w:val="0"/>
          <w:marRight w:val="0"/>
          <w:marTop w:val="0"/>
          <w:marBottom w:val="0"/>
          <w:divBdr>
            <w:top w:val="none" w:sz="0" w:space="0" w:color="auto"/>
            <w:left w:val="none" w:sz="0" w:space="0" w:color="auto"/>
            <w:bottom w:val="none" w:sz="0" w:space="0" w:color="auto"/>
            <w:right w:val="none" w:sz="0" w:space="0" w:color="auto"/>
          </w:divBdr>
        </w:div>
        <w:div w:id="531457815">
          <w:marLeft w:val="0"/>
          <w:marRight w:val="0"/>
          <w:marTop w:val="0"/>
          <w:marBottom w:val="0"/>
          <w:divBdr>
            <w:top w:val="none" w:sz="0" w:space="0" w:color="auto"/>
            <w:left w:val="none" w:sz="0" w:space="0" w:color="auto"/>
            <w:bottom w:val="none" w:sz="0" w:space="0" w:color="auto"/>
            <w:right w:val="none" w:sz="0" w:space="0" w:color="auto"/>
          </w:divBdr>
        </w:div>
        <w:div w:id="61685610">
          <w:marLeft w:val="0"/>
          <w:marRight w:val="0"/>
          <w:marTop w:val="0"/>
          <w:marBottom w:val="0"/>
          <w:divBdr>
            <w:top w:val="none" w:sz="0" w:space="0" w:color="auto"/>
            <w:left w:val="none" w:sz="0" w:space="0" w:color="auto"/>
            <w:bottom w:val="none" w:sz="0" w:space="0" w:color="auto"/>
            <w:right w:val="none" w:sz="0" w:space="0" w:color="auto"/>
          </w:divBdr>
        </w:div>
        <w:div w:id="1316494406">
          <w:marLeft w:val="0"/>
          <w:marRight w:val="0"/>
          <w:marTop w:val="0"/>
          <w:marBottom w:val="0"/>
          <w:divBdr>
            <w:top w:val="none" w:sz="0" w:space="0" w:color="auto"/>
            <w:left w:val="none" w:sz="0" w:space="0" w:color="auto"/>
            <w:bottom w:val="none" w:sz="0" w:space="0" w:color="auto"/>
            <w:right w:val="none" w:sz="0" w:space="0" w:color="auto"/>
          </w:divBdr>
        </w:div>
        <w:div w:id="1264263984">
          <w:marLeft w:val="0"/>
          <w:marRight w:val="0"/>
          <w:marTop w:val="0"/>
          <w:marBottom w:val="0"/>
          <w:divBdr>
            <w:top w:val="none" w:sz="0" w:space="0" w:color="auto"/>
            <w:left w:val="none" w:sz="0" w:space="0" w:color="auto"/>
            <w:bottom w:val="none" w:sz="0" w:space="0" w:color="auto"/>
            <w:right w:val="none" w:sz="0" w:space="0" w:color="auto"/>
          </w:divBdr>
        </w:div>
        <w:div w:id="1899003215">
          <w:marLeft w:val="0"/>
          <w:marRight w:val="0"/>
          <w:marTop w:val="0"/>
          <w:marBottom w:val="0"/>
          <w:divBdr>
            <w:top w:val="none" w:sz="0" w:space="0" w:color="auto"/>
            <w:left w:val="none" w:sz="0" w:space="0" w:color="auto"/>
            <w:bottom w:val="none" w:sz="0" w:space="0" w:color="auto"/>
            <w:right w:val="none" w:sz="0" w:space="0" w:color="auto"/>
          </w:divBdr>
        </w:div>
        <w:div w:id="1789087286">
          <w:marLeft w:val="0"/>
          <w:marRight w:val="0"/>
          <w:marTop w:val="0"/>
          <w:marBottom w:val="0"/>
          <w:divBdr>
            <w:top w:val="none" w:sz="0" w:space="0" w:color="auto"/>
            <w:left w:val="none" w:sz="0" w:space="0" w:color="auto"/>
            <w:bottom w:val="none" w:sz="0" w:space="0" w:color="auto"/>
            <w:right w:val="none" w:sz="0" w:space="0" w:color="auto"/>
          </w:divBdr>
        </w:div>
        <w:div w:id="2089035395">
          <w:marLeft w:val="0"/>
          <w:marRight w:val="0"/>
          <w:marTop w:val="0"/>
          <w:marBottom w:val="0"/>
          <w:divBdr>
            <w:top w:val="none" w:sz="0" w:space="0" w:color="auto"/>
            <w:left w:val="none" w:sz="0" w:space="0" w:color="auto"/>
            <w:bottom w:val="none" w:sz="0" w:space="0" w:color="auto"/>
            <w:right w:val="none" w:sz="0" w:space="0" w:color="auto"/>
          </w:divBdr>
        </w:div>
        <w:div w:id="2044086073">
          <w:marLeft w:val="0"/>
          <w:marRight w:val="0"/>
          <w:marTop w:val="0"/>
          <w:marBottom w:val="0"/>
          <w:divBdr>
            <w:top w:val="none" w:sz="0" w:space="0" w:color="auto"/>
            <w:left w:val="none" w:sz="0" w:space="0" w:color="auto"/>
            <w:bottom w:val="none" w:sz="0" w:space="0" w:color="auto"/>
            <w:right w:val="none" w:sz="0" w:space="0" w:color="auto"/>
          </w:divBdr>
        </w:div>
        <w:div w:id="1673407277">
          <w:marLeft w:val="0"/>
          <w:marRight w:val="0"/>
          <w:marTop w:val="0"/>
          <w:marBottom w:val="0"/>
          <w:divBdr>
            <w:top w:val="none" w:sz="0" w:space="0" w:color="auto"/>
            <w:left w:val="none" w:sz="0" w:space="0" w:color="auto"/>
            <w:bottom w:val="none" w:sz="0" w:space="0" w:color="auto"/>
            <w:right w:val="none" w:sz="0" w:space="0" w:color="auto"/>
          </w:divBdr>
        </w:div>
        <w:div w:id="2138913347">
          <w:marLeft w:val="0"/>
          <w:marRight w:val="0"/>
          <w:marTop w:val="0"/>
          <w:marBottom w:val="0"/>
          <w:divBdr>
            <w:top w:val="none" w:sz="0" w:space="0" w:color="auto"/>
            <w:left w:val="none" w:sz="0" w:space="0" w:color="auto"/>
            <w:bottom w:val="none" w:sz="0" w:space="0" w:color="auto"/>
            <w:right w:val="none" w:sz="0" w:space="0" w:color="auto"/>
          </w:divBdr>
        </w:div>
        <w:div w:id="778644996">
          <w:marLeft w:val="0"/>
          <w:marRight w:val="0"/>
          <w:marTop w:val="0"/>
          <w:marBottom w:val="0"/>
          <w:divBdr>
            <w:top w:val="none" w:sz="0" w:space="0" w:color="auto"/>
            <w:left w:val="none" w:sz="0" w:space="0" w:color="auto"/>
            <w:bottom w:val="none" w:sz="0" w:space="0" w:color="auto"/>
            <w:right w:val="none" w:sz="0" w:space="0" w:color="auto"/>
          </w:divBdr>
        </w:div>
        <w:div w:id="1593395429">
          <w:marLeft w:val="0"/>
          <w:marRight w:val="0"/>
          <w:marTop w:val="0"/>
          <w:marBottom w:val="0"/>
          <w:divBdr>
            <w:top w:val="none" w:sz="0" w:space="0" w:color="auto"/>
            <w:left w:val="none" w:sz="0" w:space="0" w:color="auto"/>
            <w:bottom w:val="none" w:sz="0" w:space="0" w:color="auto"/>
            <w:right w:val="none" w:sz="0" w:space="0" w:color="auto"/>
          </w:divBdr>
        </w:div>
        <w:div w:id="667248461">
          <w:marLeft w:val="0"/>
          <w:marRight w:val="0"/>
          <w:marTop w:val="0"/>
          <w:marBottom w:val="0"/>
          <w:divBdr>
            <w:top w:val="none" w:sz="0" w:space="0" w:color="auto"/>
            <w:left w:val="none" w:sz="0" w:space="0" w:color="auto"/>
            <w:bottom w:val="none" w:sz="0" w:space="0" w:color="auto"/>
            <w:right w:val="none" w:sz="0" w:space="0" w:color="auto"/>
          </w:divBdr>
        </w:div>
        <w:div w:id="343945310">
          <w:marLeft w:val="0"/>
          <w:marRight w:val="0"/>
          <w:marTop w:val="0"/>
          <w:marBottom w:val="0"/>
          <w:divBdr>
            <w:top w:val="none" w:sz="0" w:space="0" w:color="auto"/>
            <w:left w:val="none" w:sz="0" w:space="0" w:color="auto"/>
            <w:bottom w:val="none" w:sz="0" w:space="0" w:color="auto"/>
            <w:right w:val="none" w:sz="0" w:space="0" w:color="auto"/>
          </w:divBdr>
        </w:div>
        <w:div w:id="432015874">
          <w:marLeft w:val="0"/>
          <w:marRight w:val="0"/>
          <w:marTop w:val="0"/>
          <w:marBottom w:val="0"/>
          <w:divBdr>
            <w:top w:val="none" w:sz="0" w:space="0" w:color="auto"/>
            <w:left w:val="none" w:sz="0" w:space="0" w:color="auto"/>
            <w:bottom w:val="none" w:sz="0" w:space="0" w:color="auto"/>
            <w:right w:val="none" w:sz="0" w:space="0" w:color="auto"/>
          </w:divBdr>
        </w:div>
        <w:div w:id="2103453947">
          <w:marLeft w:val="0"/>
          <w:marRight w:val="0"/>
          <w:marTop w:val="0"/>
          <w:marBottom w:val="0"/>
          <w:divBdr>
            <w:top w:val="none" w:sz="0" w:space="0" w:color="auto"/>
            <w:left w:val="none" w:sz="0" w:space="0" w:color="auto"/>
            <w:bottom w:val="none" w:sz="0" w:space="0" w:color="auto"/>
            <w:right w:val="none" w:sz="0" w:space="0" w:color="auto"/>
          </w:divBdr>
        </w:div>
        <w:div w:id="1030108363">
          <w:marLeft w:val="0"/>
          <w:marRight w:val="0"/>
          <w:marTop w:val="0"/>
          <w:marBottom w:val="0"/>
          <w:divBdr>
            <w:top w:val="none" w:sz="0" w:space="0" w:color="auto"/>
            <w:left w:val="none" w:sz="0" w:space="0" w:color="auto"/>
            <w:bottom w:val="none" w:sz="0" w:space="0" w:color="auto"/>
            <w:right w:val="none" w:sz="0" w:space="0" w:color="auto"/>
          </w:divBdr>
        </w:div>
        <w:div w:id="1727294334">
          <w:marLeft w:val="0"/>
          <w:marRight w:val="0"/>
          <w:marTop w:val="0"/>
          <w:marBottom w:val="0"/>
          <w:divBdr>
            <w:top w:val="none" w:sz="0" w:space="0" w:color="auto"/>
            <w:left w:val="none" w:sz="0" w:space="0" w:color="auto"/>
            <w:bottom w:val="none" w:sz="0" w:space="0" w:color="auto"/>
            <w:right w:val="none" w:sz="0" w:space="0" w:color="auto"/>
          </w:divBdr>
        </w:div>
        <w:div w:id="1863322080">
          <w:marLeft w:val="0"/>
          <w:marRight w:val="0"/>
          <w:marTop w:val="0"/>
          <w:marBottom w:val="0"/>
          <w:divBdr>
            <w:top w:val="none" w:sz="0" w:space="0" w:color="auto"/>
            <w:left w:val="none" w:sz="0" w:space="0" w:color="auto"/>
            <w:bottom w:val="none" w:sz="0" w:space="0" w:color="auto"/>
            <w:right w:val="none" w:sz="0" w:space="0" w:color="auto"/>
          </w:divBdr>
        </w:div>
        <w:div w:id="1359963029">
          <w:marLeft w:val="0"/>
          <w:marRight w:val="0"/>
          <w:marTop w:val="0"/>
          <w:marBottom w:val="0"/>
          <w:divBdr>
            <w:top w:val="none" w:sz="0" w:space="0" w:color="auto"/>
            <w:left w:val="none" w:sz="0" w:space="0" w:color="auto"/>
            <w:bottom w:val="none" w:sz="0" w:space="0" w:color="auto"/>
            <w:right w:val="none" w:sz="0" w:space="0" w:color="auto"/>
          </w:divBdr>
        </w:div>
        <w:div w:id="2001619695">
          <w:marLeft w:val="0"/>
          <w:marRight w:val="0"/>
          <w:marTop w:val="0"/>
          <w:marBottom w:val="0"/>
          <w:divBdr>
            <w:top w:val="none" w:sz="0" w:space="0" w:color="auto"/>
            <w:left w:val="none" w:sz="0" w:space="0" w:color="auto"/>
            <w:bottom w:val="none" w:sz="0" w:space="0" w:color="auto"/>
            <w:right w:val="none" w:sz="0" w:space="0" w:color="auto"/>
          </w:divBdr>
        </w:div>
        <w:div w:id="1316446454">
          <w:marLeft w:val="0"/>
          <w:marRight w:val="0"/>
          <w:marTop w:val="0"/>
          <w:marBottom w:val="0"/>
          <w:divBdr>
            <w:top w:val="none" w:sz="0" w:space="0" w:color="auto"/>
            <w:left w:val="none" w:sz="0" w:space="0" w:color="auto"/>
            <w:bottom w:val="none" w:sz="0" w:space="0" w:color="auto"/>
            <w:right w:val="none" w:sz="0" w:space="0" w:color="auto"/>
          </w:divBdr>
        </w:div>
        <w:div w:id="134644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ardleague.org/suicide-in-prison" TargetMode="External"/><Relationship Id="rId3" Type="http://schemas.openxmlformats.org/officeDocument/2006/relationships/settings" Target="settings.xml"/><Relationship Id="rId7" Type="http://schemas.openxmlformats.org/officeDocument/2006/relationships/hyperlink" Target="mailto:t.karatzias@napi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tsd.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6575</Words>
  <Characters>37483</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Ruth</dc:creator>
  <cp:lastModifiedBy>Gibson, Lyn</cp:lastModifiedBy>
  <cp:revision>2</cp:revision>
  <cp:lastPrinted>2015-12-11T11:44:00Z</cp:lastPrinted>
  <dcterms:created xsi:type="dcterms:W3CDTF">2017-06-14T09:47:00Z</dcterms:created>
  <dcterms:modified xsi:type="dcterms:W3CDTF">2017-06-14T09:47:00Z</dcterms:modified>
</cp:coreProperties>
</file>