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31CDF" w14:textId="77777777" w:rsidR="00A15902" w:rsidRPr="00AE1D7D" w:rsidRDefault="00A15902" w:rsidP="00064AF4">
      <w:pPr>
        <w:spacing w:line="480" w:lineRule="auto"/>
        <w:jc w:val="center"/>
        <w:rPr>
          <w:rFonts w:ascii="Times New Roman" w:hAnsi="Times New Roman"/>
          <w:b/>
        </w:rPr>
      </w:pPr>
      <w:r w:rsidRPr="00AE1D7D">
        <w:rPr>
          <w:rFonts w:ascii="Times New Roman" w:hAnsi="Times New Roman"/>
          <w:b/>
        </w:rPr>
        <w:t>Recovery from C</w:t>
      </w:r>
      <w:r w:rsidR="00577489" w:rsidRPr="00AE1D7D">
        <w:rPr>
          <w:rFonts w:ascii="Times New Roman" w:hAnsi="Times New Roman"/>
          <w:b/>
        </w:rPr>
        <w:t xml:space="preserve">hild </w:t>
      </w:r>
      <w:r w:rsidRPr="00AE1D7D">
        <w:rPr>
          <w:rFonts w:ascii="Times New Roman" w:hAnsi="Times New Roman"/>
          <w:b/>
        </w:rPr>
        <w:t>S</w:t>
      </w:r>
      <w:r w:rsidR="00577489" w:rsidRPr="00AE1D7D">
        <w:rPr>
          <w:rFonts w:ascii="Times New Roman" w:hAnsi="Times New Roman"/>
          <w:b/>
        </w:rPr>
        <w:t xml:space="preserve">exual </w:t>
      </w:r>
      <w:r w:rsidRPr="00AE1D7D">
        <w:rPr>
          <w:rFonts w:ascii="Times New Roman" w:hAnsi="Times New Roman"/>
          <w:b/>
        </w:rPr>
        <w:t>A</w:t>
      </w:r>
      <w:r w:rsidR="00577489" w:rsidRPr="00AE1D7D">
        <w:rPr>
          <w:rFonts w:ascii="Times New Roman" w:hAnsi="Times New Roman"/>
          <w:b/>
        </w:rPr>
        <w:t xml:space="preserve">buse </w:t>
      </w:r>
      <w:r w:rsidR="00C67EC9">
        <w:rPr>
          <w:rFonts w:ascii="Times New Roman" w:hAnsi="Times New Roman"/>
          <w:b/>
        </w:rPr>
        <w:t xml:space="preserve">(CSA) </w:t>
      </w:r>
      <w:r w:rsidRPr="00AE1D7D">
        <w:rPr>
          <w:rFonts w:ascii="Times New Roman" w:hAnsi="Times New Roman"/>
          <w:b/>
        </w:rPr>
        <w:t>in India</w:t>
      </w:r>
      <w:r w:rsidR="00B41875" w:rsidRPr="00AE1D7D">
        <w:rPr>
          <w:rFonts w:ascii="Times New Roman" w:hAnsi="Times New Roman"/>
          <w:b/>
        </w:rPr>
        <w:t xml:space="preserve">: </w:t>
      </w:r>
      <w:r w:rsidR="00B41875" w:rsidRPr="00AE1D7D">
        <w:rPr>
          <w:rFonts w:ascii="Times New Roman" w:hAnsi="Times New Roman"/>
          <w:b/>
          <w:i/>
        </w:rPr>
        <w:t xml:space="preserve">A </w:t>
      </w:r>
      <w:r w:rsidR="00EA7E52">
        <w:rPr>
          <w:rFonts w:ascii="Times New Roman" w:hAnsi="Times New Roman"/>
          <w:b/>
          <w:i/>
        </w:rPr>
        <w:t>Relational</w:t>
      </w:r>
      <w:r w:rsidR="00B41875" w:rsidRPr="00AE1D7D">
        <w:rPr>
          <w:rFonts w:ascii="Times New Roman" w:hAnsi="Times New Roman"/>
          <w:b/>
          <w:i/>
        </w:rPr>
        <w:t xml:space="preserve"> Framework</w:t>
      </w:r>
      <w:r w:rsidR="00EA7E52">
        <w:rPr>
          <w:rFonts w:ascii="Times New Roman" w:hAnsi="Times New Roman"/>
          <w:b/>
          <w:i/>
        </w:rPr>
        <w:t xml:space="preserve"> for Practice</w:t>
      </w:r>
    </w:p>
    <w:p w14:paraId="11C77580" w14:textId="77777777" w:rsidR="00FA1D00" w:rsidRDefault="00FA1D00" w:rsidP="00FA1D00">
      <w:pPr>
        <w:spacing w:line="480" w:lineRule="auto"/>
        <w:jc w:val="center"/>
        <w:rPr>
          <w:rFonts w:ascii="Times New Roman" w:hAnsi="Times New Roman"/>
          <w:b/>
          <w:color w:val="auto"/>
        </w:rPr>
      </w:pPr>
      <w:r>
        <w:rPr>
          <w:rFonts w:ascii="Times New Roman" w:hAnsi="Times New Roman"/>
          <w:b/>
          <w:color w:val="auto"/>
        </w:rPr>
        <w:t>Abstract</w:t>
      </w:r>
    </w:p>
    <w:p w14:paraId="2BF364DA" w14:textId="77777777" w:rsidR="00FA1D00" w:rsidRPr="00971959" w:rsidRDefault="00FA1D00" w:rsidP="00971959">
      <w:pPr>
        <w:spacing w:line="480" w:lineRule="auto"/>
        <w:rPr>
          <w:rFonts w:ascii="Times New Roman" w:hAnsi="Times New Roman"/>
        </w:rPr>
      </w:pPr>
      <w:r w:rsidRPr="00FA1D00">
        <w:rPr>
          <w:rFonts w:ascii="Times New Roman" w:hAnsi="Times New Roman"/>
          <w:bCs/>
        </w:rPr>
        <w:t>CSA</w:t>
      </w:r>
      <w:r>
        <w:rPr>
          <w:rFonts w:ascii="Times New Roman" w:hAnsi="Times New Roman"/>
          <w:bCs/>
        </w:rPr>
        <w:t xml:space="preserve"> is prevalent internationally and its negative impact can continue in adulthood. India has a high prevalence of child maltreatment. The present study </w:t>
      </w:r>
      <w:r w:rsidR="007F788E">
        <w:rPr>
          <w:rFonts w:ascii="Times New Roman" w:hAnsi="Times New Roman"/>
          <w:bCs/>
        </w:rPr>
        <w:t xml:space="preserve">recorded </w:t>
      </w:r>
      <w:r>
        <w:rPr>
          <w:rFonts w:ascii="Times New Roman" w:hAnsi="Times New Roman"/>
          <w:bCs/>
        </w:rPr>
        <w:t xml:space="preserve">the </w:t>
      </w:r>
      <w:r w:rsidR="007F788E">
        <w:rPr>
          <w:rFonts w:ascii="Times New Roman" w:hAnsi="Times New Roman"/>
          <w:bCs/>
        </w:rPr>
        <w:t xml:space="preserve">‘recovering’ </w:t>
      </w:r>
      <w:r>
        <w:rPr>
          <w:rFonts w:ascii="Times New Roman" w:hAnsi="Times New Roman"/>
          <w:bCs/>
        </w:rPr>
        <w:t>experiences of adult survivors of child sexual abuse</w:t>
      </w:r>
      <w:r w:rsidR="007F788E">
        <w:rPr>
          <w:rFonts w:ascii="Times New Roman" w:hAnsi="Times New Roman"/>
          <w:bCs/>
        </w:rPr>
        <w:t xml:space="preserve"> (CSA)</w:t>
      </w:r>
      <w:r>
        <w:rPr>
          <w:rFonts w:ascii="Times New Roman" w:hAnsi="Times New Roman"/>
          <w:bCs/>
        </w:rPr>
        <w:t xml:space="preserve"> in India</w:t>
      </w:r>
      <w:r w:rsidR="007F788E">
        <w:rPr>
          <w:rFonts w:ascii="Times New Roman" w:hAnsi="Times New Roman"/>
          <w:bCs/>
        </w:rPr>
        <w:t xml:space="preserve"> </w:t>
      </w:r>
      <w:r>
        <w:rPr>
          <w:rFonts w:ascii="Times New Roman" w:hAnsi="Times New Roman"/>
          <w:bCs/>
        </w:rPr>
        <w:t>and developed a clinically a</w:t>
      </w:r>
      <w:r w:rsidR="00C41FA4">
        <w:rPr>
          <w:rFonts w:ascii="Times New Roman" w:hAnsi="Times New Roman"/>
          <w:bCs/>
        </w:rPr>
        <w:t>pplicable framework of recovery. Q</w:t>
      </w:r>
      <w:r w:rsidRPr="0095067C">
        <w:rPr>
          <w:rFonts w:ascii="Times New Roman" w:hAnsi="Times New Roman"/>
        </w:rPr>
        <w:t>ualitative</w:t>
      </w:r>
      <w:r w:rsidRPr="00D637F8">
        <w:rPr>
          <w:rFonts w:ascii="Times New Roman" w:hAnsi="Times New Roman"/>
        </w:rPr>
        <w:t xml:space="preserve"> semi-structured individual interviews</w:t>
      </w:r>
      <w:r w:rsidR="00C41FA4">
        <w:rPr>
          <w:rFonts w:ascii="Times New Roman" w:hAnsi="Times New Roman"/>
        </w:rPr>
        <w:t xml:space="preserve"> were </w:t>
      </w:r>
      <w:r w:rsidR="007F788E">
        <w:rPr>
          <w:rFonts w:ascii="Times New Roman" w:hAnsi="Times New Roman"/>
        </w:rPr>
        <w:t>conducted</w:t>
      </w:r>
      <w:r w:rsidRPr="00D637F8">
        <w:rPr>
          <w:rFonts w:ascii="Times New Roman" w:hAnsi="Times New Roman"/>
        </w:rPr>
        <w:t>. Transcripts were analysed using Interpretative Phenomenological Analysis (IPA) to identify rec</w:t>
      </w:r>
      <w:r>
        <w:rPr>
          <w:rFonts w:ascii="Times New Roman" w:hAnsi="Times New Roman"/>
        </w:rPr>
        <w:t>urrent themes. A total 20 adult survivors were interviewed</w:t>
      </w:r>
      <w:r w:rsidRPr="00D637F8">
        <w:rPr>
          <w:rFonts w:ascii="Times New Roman" w:hAnsi="Times New Roman"/>
        </w:rPr>
        <w:t xml:space="preserve">. </w:t>
      </w:r>
      <w:r w:rsidR="0095067C" w:rsidRPr="0095067C">
        <w:rPr>
          <w:rFonts w:ascii="Times New Roman" w:hAnsi="Times New Roman"/>
          <w:bCs/>
        </w:rPr>
        <w:t>Results</w:t>
      </w:r>
      <w:r w:rsidR="0095067C">
        <w:rPr>
          <w:rFonts w:ascii="Times New Roman" w:hAnsi="Times New Roman"/>
          <w:b/>
          <w:bCs/>
        </w:rPr>
        <w:t xml:space="preserve"> </w:t>
      </w:r>
      <w:r w:rsidRPr="00FA1D00">
        <w:rPr>
          <w:rFonts w:ascii="Times New Roman" w:hAnsi="Times New Roman"/>
          <w:color w:val="auto"/>
        </w:rPr>
        <w:t>identified four core stage</w:t>
      </w:r>
      <w:r w:rsidR="007F788E">
        <w:rPr>
          <w:rFonts w:ascii="Times New Roman" w:hAnsi="Times New Roman"/>
          <w:color w:val="auto"/>
        </w:rPr>
        <w:t>s</w:t>
      </w:r>
      <w:r w:rsidRPr="00FA1D00">
        <w:rPr>
          <w:rFonts w:ascii="Times New Roman" w:hAnsi="Times New Roman"/>
          <w:color w:val="auto"/>
        </w:rPr>
        <w:t>/processes</w:t>
      </w:r>
      <w:r w:rsidR="007F788E">
        <w:rPr>
          <w:rFonts w:ascii="Times New Roman" w:hAnsi="Times New Roman"/>
          <w:color w:val="auto"/>
        </w:rPr>
        <w:t xml:space="preserve"> of ‘moving on from CSA’ based on </w:t>
      </w:r>
      <w:r w:rsidR="004E697B">
        <w:rPr>
          <w:rFonts w:ascii="Times New Roman" w:hAnsi="Times New Roman"/>
          <w:color w:val="auto"/>
        </w:rPr>
        <w:t>the descriptions provided by</w:t>
      </w:r>
      <w:r w:rsidR="007F788E">
        <w:rPr>
          <w:rFonts w:ascii="Times New Roman" w:hAnsi="Times New Roman"/>
          <w:color w:val="auto"/>
        </w:rPr>
        <w:t xml:space="preserve"> </w:t>
      </w:r>
      <w:r w:rsidRPr="00FA1D00">
        <w:rPr>
          <w:rFonts w:ascii="Times New Roman" w:hAnsi="Times New Roman"/>
          <w:color w:val="auto"/>
        </w:rPr>
        <w:t>participants in India</w:t>
      </w:r>
      <w:r w:rsidR="007F788E">
        <w:rPr>
          <w:rFonts w:ascii="Times New Roman" w:hAnsi="Times New Roman"/>
          <w:color w:val="auto"/>
        </w:rPr>
        <w:t xml:space="preserve">: </w:t>
      </w:r>
      <w:r w:rsidRPr="00FA1D00">
        <w:rPr>
          <w:rFonts w:ascii="Times New Roman" w:hAnsi="Times New Roman"/>
          <w:bCs/>
        </w:rPr>
        <w:t>The Affected</w:t>
      </w:r>
      <w:r>
        <w:rPr>
          <w:rFonts w:ascii="Times New Roman" w:hAnsi="Times New Roman"/>
          <w:b/>
          <w:bCs/>
        </w:rPr>
        <w:t xml:space="preserve"> </w:t>
      </w:r>
      <w:r w:rsidRPr="00FA1D00">
        <w:rPr>
          <w:rFonts w:ascii="Times New Roman" w:hAnsi="Times New Roman"/>
          <w:bCs/>
        </w:rPr>
        <w:t>Self</w:t>
      </w:r>
      <w:r w:rsidR="004E697B">
        <w:rPr>
          <w:rFonts w:ascii="Times New Roman" w:hAnsi="Times New Roman"/>
          <w:bCs/>
        </w:rPr>
        <w:t xml:space="preserve"> </w:t>
      </w:r>
      <w:r w:rsidRPr="00FA1D00">
        <w:rPr>
          <w:rFonts w:ascii="Times New Roman" w:hAnsi="Times New Roman"/>
          <w:bCs/>
        </w:rPr>
        <w:t>- Keeping the Self Together; Accurate Symbolisation;</w:t>
      </w:r>
      <w:r>
        <w:rPr>
          <w:rFonts w:ascii="Times New Roman" w:hAnsi="Times New Roman"/>
          <w:b/>
          <w:bCs/>
        </w:rPr>
        <w:t xml:space="preserve"> </w:t>
      </w:r>
      <w:r w:rsidRPr="00FA1D00">
        <w:rPr>
          <w:rFonts w:ascii="Times New Roman" w:hAnsi="Times New Roman"/>
          <w:color w:val="auto"/>
        </w:rPr>
        <w:t>Activation of the Recovering Self</w:t>
      </w:r>
      <w:r>
        <w:rPr>
          <w:rFonts w:ascii="Times New Roman" w:hAnsi="Times New Roman"/>
          <w:b/>
          <w:bCs/>
        </w:rPr>
        <w:t xml:space="preserve">; </w:t>
      </w:r>
      <w:r w:rsidRPr="00FA1D00">
        <w:rPr>
          <w:rFonts w:ascii="Times New Roman" w:hAnsi="Times New Roman"/>
          <w:color w:val="auto"/>
        </w:rPr>
        <w:t>Re-connection, Integration and Growth</w:t>
      </w:r>
      <w:r>
        <w:rPr>
          <w:rFonts w:ascii="Times New Roman" w:hAnsi="Times New Roman"/>
          <w:color w:val="auto"/>
        </w:rPr>
        <w:t>.</w:t>
      </w:r>
      <w:r w:rsidRPr="00D637F8">
        <w:rPr>
          <w:rFonts w:ascii="Times New Roman" w:hAnsi="Times New Roman"/>
          <w:b/>
          <w:bCs/>
        </w:rPr>
        <w:t xml:space="preserve"> </w:t>
      </w:r>
      <w:r w:rsidRPr="00FA1D00">
        <w:rPr>
          <w:rFonts w:ascii="Times New Roman" w:hAnsi="Times New Roman"/>
          <w:bCs/>
        </w:rPr>
        <w:t>We</w:t>
      </w:r>
      <w:r>
        <w:rPr>
          <w:rFonts w:ascii="Times New Roman" w:hAnsi="Times New Roman"/>
          <w:b/>
          <w:bCs/>
        </w:rPr>
        <w:t xml:space="preserve"> </w:t>
      </w:r>
      <w:r w:rsidRPr="00FA1D00">
        <w:rPr>
          <w:rFonts w:ascii="Times New Roman" w:hAnsi="Times New Roman"/>
          <w:bCs/>
        </w:rPr>
        <w:t xml:space="preserve">have developed the first </w:t>
      </w:r>
      <w:r>
        <w:rPr>
          <w:rFonts w:ascii="Times New Roman" w:hAnsi="Times New Roman"/>
          <w:bCs/>
        </w:rPr>
        <w:t xml:space="preserve">survivor-centred </w:t>
      </w:r>
      <w:r w:rsidR="00300C22">
        <w:rPr>
          <w:rFonts w:ascii="Times New Roman" w:hAnsi="Times New Roman"/>
          <w:bCs/>
        </w:rPr>
        <w:t xml:space="preserve">relational </w:t>
      </w:r>
      <w:r w:rsidR="00300C22" w:rsidRPr="00300C22">
        <w:rPr>
          <w:rFonts w:ascii="Times New Roman" w:hAnsi="Times New Roman"/>
          <w:bCs/>
          <w:color w:val="FF0000"/>
        </w:rPr>
        <w:t>growth</w:t>
      </w:r>
      <w:r w:rsidRPr="00300C22">
        <w:rPr>
          <w:rFonts w:ascii="Times New Roman" w:hAnsi="Times New Roman"/>
          <w:bCs/>
          <w:color w:val="FF0000"/>
        </w:rPr>
        <w:t xml:space="preserve"> – based</w:t>
      </w:r>
      <w:r w:rsidRPr="00FA1D00">
        <w:rPr>
          <w:rFonts w:ascii="Times New Roman" w:hAnsi="Times New Roman"/>
          <w:bCs/>
        </w:rPr>
        <w:t xml:space="preserve"> model of recovery from CSA in India and potentially internationally.</w:t>
      </w:r>
      <w:r>
        <w:rPr>
          <w:rFonts w:ascii="Times New Roman" w:hAnsi="Times New Roman"/>
          <w:b/>
          <w:bCs/>
        </w:rPr>
        <w:t xml:space="preserve"> </w:t>
      </w:r>
      <w:r w:rsidR="00971959" w:rsidRPr="00971959">
        <w:rPr>
          <w:rFonts w:ascii="Times New Roman" w:hAnsi="Times New Roman"/>
          <w:bCs/>
        </w:rPr>
        <w:t>The findings support relational approaches to treatment and service delivery</w:t>
      </w:r>
      <w:r w:rsidR="00971959">
        <w:rPr>
          <w:rFonts w:ascii="Times New Roman" w:hAnsi="Times New Roman"/>
          <w:bCs/>
        </w:rPr>
        <w:t xml:space="preserve">. </w:t>
      </w:r>
      <w:r w:rsidR="004E697B">
        <w:rPr>
          <w:rFonts w:ascii="Times New Roman" w:hAnsi="Times New Roman"/>
          <w:bCs/>
        </w:rPr>
        <w:t xml:space="preserve"> A </w:t>
      </w:r>
      <w:r w:rsidR="00971959">
        <w:rPr>
          <w:rFonts w:ascii="Times New Roman" w:hAnsi="Times New Roman"/>
          <w:bCs/>
        </w:rPr>
        <w:t>clear recovery process within and outwith servic</w:t>
      </w:r>
      <w:r w:rsidR="00C41FA4">
        <w:rPr>
          <w:rFonts w:ascii="Times New Roman" w:hAnsi="Times New Roman"/>
          <w:bCs/>
        </w:rPr>
        <w:t>es</w:t>
      </w:r>
      <w:r w:rsidR="004E697B">
        <w:rPr>
          <w:rFonts w:ascii="Times New Roman" w:hAnsi="Times New Roman"/>
          <w:bCs/>
        </w:rPr>
        <w:t xml:space="preserve"> has been identified</w:t>
      </w:r>
      <w:r w:rsidR="00C41FA4">
        <w:rPr>
          <w:rFonts w:ascii="Times New Roman" w:hAnsi="Times New Roman"/>
          <w:bCs/>
        </w:rPr>
        <w:t>, thus emphasising the need for psychosocial</w:t>
      </w:r>
      <w:r w:rsidR="00971959">
        <w:rPr>
          <w:rFonts w:ascii="Times New Roman" w:hAnsi="Times New Roman"/>
          <w:bCs/>
        </w:rPr>
        <w:t xml:space="preserve"> support </w:t>
      </w:r>
      <w:r w:rsidR="004E697B">
        <w:rPr>
          <w:rFonts w:ascii="Times New Roman" w:hAnsi="Times New Roman"/>
          <w:bCs/>
        </w:rPr>
        <w:t xml:space="preserve">for facilitating </w:t>
      </w:r>
      <w:r w:rsidR="00971959">
        <w:rPr>
          <w:rFonts w:ascii="Times New Roman" w:hAnsi="Times New Roman"/>
          <w:bCs/>
        </w:rPr>
        <w:t xml:space="preserve">personally meaningful recovery </w:t>
      </w:r>
      <w:r w:rsidR="004E697B">
        <w:rPr>
          <w:rFonts w:ascii="Times New Roman" w:hAnsi="Times New Roman"/>
          <w:bCs/>
        </w:rPr>
        <w:t>with</w:t>
      </w:r>
      <w:r w:rsidR="00971959">
        <w:rPr>
          <w:rFonts w:ascii="Times New Roman" w:hAnsi="Times New Roman"/>
          <w:bCs/>
        </w:rPr>
        <w:t>in the community</w:t>
      </w:r>
      <w:r w:rsidR="00300C22">
        <w:rPr>
          <w:rFonts w:ascii="Times New Roman" w:hAnsi="Times New Roman"/>
          <w:bCs/>
        </w:rPr>
        <w:t xml:space="preserve"> </w:t>
      </w:r>
      <w:r w:rsidR="00CC7AD6" w:rsidRPr="00CC7AD6">
        <w:rPr>
          <w:rFonts w:ascii="Times New Roman" w:hAnsi="Times New Roman"/>
          <w:bCs/>
          <w:color w:val="auto"/>
        </w:rPr>
        <w:t xml:space="preserve">through consistent practice. </w:t>
      </w:r>
      <w:r w:rsidR="00971959">
        <w:rPr>
          <w:rFonts w:ascii="Times New Roman" w:hAnsi="Times New Roman"/>
          <w:bCs/>
        </w:rPr>
        <w:t xml:space="preserve">The findings have implications for </w:t>
      </w:r>
      <w:r w:rsidR="004E697B">
        <w:rPr>
          <w:rFonts w:ascii="Times New Roman" w:hAnsi="Times New Roman"/>
          <w:bCs/>
        </w:rPr>
        <w:t>continuing professional development (</w:t>
      </w:r>
      <w:r w:rsidR="00971959">
        <w:rPr>
          <w:rFonts w:ascii="Times New Roman" w:hAnsi="Times New Roman"/>
          <w:bCs/>
        </w:rPr>
        <w:t>CPD</w:t>
      </w:r>
      <w:r w:rsidR="004E697B">
        <w:rPr>
          <w:rFonts w:ascii="Times New Roman" w:hAnsi="Times New Roman"/>
          <w:bCs/>
        </w:rPr>
        <w:t>)</w:t>
      </w:r>
      <w:r w:rsidR="00971959">
        <w:rPr>
          <w:rFonts w:ascii="Times New Roman" w:hAnsi="Times New Roman"/>
          <w:bCs/>
        </w:rPr>
        <w:t>, training, supervision, social reform, service delivery and policy</w:t>
      </w:r>
      <w:r w:rsidR="004E697B">
        <w:rPr>
          <w:rFonts w:ascii="Times New Roman" w:hAnsi="Times New Roman"/>
          <w:bCs/>
        </w:rPr>
        <w:t xml:space="preserve"> as well as self-recovery of adult survivors. It is recommended </w:t>
      </w:r>
      <w:r w:rsidR="00C41FA4">
        <w:rPr>
          <w:rFonts w:ascii="Times New Roman" w:hAnsi="Times New Roman"/>
          <w:bCs/>
        </w:rPr>
        <w:t>to include relational approaches</w:t>
      </w:r>
      <w:r w:rsidR="00971959">
        <w:rPr>
          <w:rFonts w:ascii="Times New Roman" w:hAnsi="Times New Roman"/>
          <w:bCs/>
        </w:rPr>
        <w:t xml:space="preserve"> in working with survivors in India and internationally.</w:t>
      </w:r>
    </w:p>
    <w:p w14:paraId="3370BF43" w14:textId="77777777" w:rsidR="00FA1D00" w:rsidRPr="00D637F8" w:rsidRDefault="00FA1D00" w:rsidP="00FA1D00">
      <w:pPr>
        <w:spacing w:after="120" w:line="360" w:lineRule="auto"/>
        <w:rPr>
          <w:rFonts w:ascii="Times New Roman" w:hAnsi="Times New Roman"/>
        </w:rPr>
      </w:pPr>
      <w:r w:rsidRPr="00D637F8">
        <w:rPr>
          <w:rFonts w:ascii="Times New Roman" w:hAnsi="Times New Roman"/>
          <w:u w:val="single"/>
        </w:rPr>
        <w:t>Key words</w:t>
      </w:r>
      <w:r w:rsidRPr="00D637F8">
        <w:rPr>
          <w:rFonts w:ascii="Times New Roman" w:hAnsi="Times New Roman"/>
        </w:rPr>
        <w:t>:</w:t>
      </w:r>
      <w:r>
        <w:rPr>
          <w:rFonts w:ascii="Times New Roman" w:hAnsi="Times New Roman"/>
        </w:rPr>
        <w:t xml:space="preserve"> child sexual abuse</w:t>
      </w:r>
      <w:r w:rsidRPr="00D637F8">
        <w:rPr>
          <w:rFonts w:ascii="Times New Roman" w:hAnsi="Times New Roman"/>
        </w:rPr>
        <w:t xml:space="preserve">, recovery, </w:t>
      </w:r>
      <w:r>
        <w:rPr>
          <w:rFonts w:ascii="Times New Roman" w:hAnsi="Times New Roman"/>
        </w:rPr>
        <w:t xml:space="preserve">relational, </w:t>
      </w:r>
      <w:r w:rsidRPr="00D637F8">
        <w:rPr>
          <w:rFonts w:ascii="Times New Roman" w:hAnsi="Times New Roman"/>
        </w:rPr>
        <w:t>qualitative, clinical framework</w:t>
      </w:r>
      <w:r>
        <w:rPr>
          <w:rFonts w:ascii="Times New Roman" w:hAnsi="Times New Roman"/>
        </w:rPr>
        <w:t>, India</w:t>
      </w:r>
    </w:p>
    <w:p w14:paraId="07662C6F" w14:textId="77777777" w:rsidR="006F4790" w:rsidRDefault="006F4790" w:rsidP="006F4790">
      <w:pPr>
        <w:spacing w:line="480" w:lineRule="auto"/>
        <w:rPr>
          <w:rFonts w:ascii="Times New Roman" w:hAnsi="Times New Roman"/>
          <w:b/>
          <w:color w:val="auto"/>
        </w:rPr>
      </w:pPr>
    </w:p>
    <w:p w14:paraId="75C34F8D" w14:textId="77777777" w:rsidR="00FA1D00" w:rsidRPr="00AE1D7D" w:rsidRDefault="00FA1D00" w:rsidP="006F4790">
      <w:pPr>
        <w:spacing w:line="480" w:lineRule="auto"/>
        <w:rPr>
          <w:rFonts w:ascii="Times New Roman" w:hAnsi="Times New Roman"/>
          <w:b/>
        </w:rPr>
      </w:pPr>
      <w:r w:rsidRPr="00AE1D7D">
        <w:rPr>
          <w:rFonts w:ascii="Times New Roman" w:hAnsi="Times New Roman"/>
          <w:b/>
        </w:rPr>
        <w:lastRenderedPageBreak/>
        <w:t xml:space="preserve">Recovery from Child Sexual Abuse (CSA) in India: </w:t>
      </w:r>
      <w:r w:rsidRPr="00AE1D7D">
        <w:rPr>
          <w:rFonts w:ascii="Times New Roman" w:hAnsi="Times New Roman"/>
          <w:b/>
          <w:i/>
        </w:rPr>
        <w:t xml:space="preserve">A </w:t>
      </w:r>
      <w:r w:rsidR="00EA7E52">
        <w:rPr>
          <w:rFonts w:ascii="Times New Roman" w:hAnsi="Times New Roman"/>
          <w:b/>
          <w:i/>
        </w:rPr>
        <w:t xml:space="preserve">Relational </w:t>
      </w:r>
      <w:r w:rsidRPr="00AE1D7D">
        <w:rPr>
          <w:rFonts w:ascii="Times New Roman" w:hAnsi="Times New Roman"/>
          <w:b/>
          <w:i/>
        </w:rPr>
        <w:t>Framework</w:t>
      </w:r>
      <w:r w:rsidR="00EA7E52">
        <w:rPr>
          <w:rFonts w:ascii="Times New Roman" w:hAnsi="Times New Roman"/>
          <w:b/>
          <w:i/>
        </w:rPr>
        <w:t xml:space="preserve"> for Practice</w:t>
      </w:r>
    </w:p>
    <w:p w14:paraId="60CFBB06" w14:textId="77777777" w:rsidR="00C07641" w:rsidRDefault="00C07641" w:rsidP="00064AF4">
      <w:pPr>
        <w:spacing w:line="480" w:lineRule="auto"/>
        <w:rPr>
          <w:rFonts w:ascii="Times New Roman" w:hAnsi="Times New Roman"/>
          <w:b/>
          <w:color w:val="auto"/>
        </w:rPr>
      </w:pPr>
      <w:r>
        <w:rPr>
          <w:rFonts w:ascii="Times New Roman" w:hAnsi="Times New Roman"/>
          <w:b/>
          <w:color w:val="auto"/>
        </w:rPr>
        <w:t>Introduction</w:t>
      </w:r>
    </w:p>
    <w:p w14:paraId="1C46B71D" w14:textId="77777777" w:rsidR="00DD0214" w:rsidRPr="00C07641" w:rsidRDefault="00D7229D" w:rsidP="00064AF4">
      <w:pPr>
        <w:spacing w:line="480" w:lineRule="auto"/>
        <w:rPr>
          <w:rFonts w:ascii="Times New Roman" w:hAnsi="Times New Roman"/>
          <w:b/>
          <w:i/>
          <w:color w:val="auto"/>
        </w:rPr>
      </w:pPr>
      <w:r w:rsidRPr="00C07641">
        <w:rPr>
          <w:rFonts w:ascii="Times New Roman" w:hAnsi="Times New Roman"/>
          <w:b/>
          <w:i/>
          <w:color w:val="auto"/>
        </w:rPr>
        <w:t>Context</w:t>
      </w:r>
    </w:p>
    <w:p w14:paraId="5FEB9685" w14:textId="77777777" w:rsidR="006F4790" w:rsidRPr="00A223BA" w:rsidRDefault="00D7229D" w:rsidP="00D7229D">
      <w:pPr>
        <w:spacing w:line="480" w:lineRule="auto"/>
        <w:rPr>
          <w:rFonts w:ascii="Times New Roman" w:hAnsi="Times New Roman"/>
          <w:color w:val="auto"/>
        </w:rPr>
      </w:pPr>
      <w:r>
        <w:rPr>
          <w:rFonts w:ascii="Times New Roman" w:hAnsi="Times New Roman"/>
          <w:color w:val="auto"/>
        </w:rPr>
        <w:t>The</w:t>
      </w:r>
      <w:r w:rsidRPr="00A223BA">
        <w:rPr>
          <w:rFonts w:ascii="Times New Roman" w:hAnsi="Times New Roman"/>
          <w:color w:val="auto"/>
        </w:rPr>
        <w:t xml:space="preserve"> study </w:t>
      </w:r>
      <w:r>
        <w:rPr>
          <w:rFonts w:ascii="Times New Roman" w:hAnsi="Times New Roman"/>
          <w:color w:val="auto"/>
        </w:rPr>
        <w:t>reported in this paper is placed i</w:t>
      </w:r>
      <w:r w:rsidRPr="00A223BA">
        <w:rPr>
          <w:rFonts w:ascii="Times New Roman" w:hAnsi="Times New Roman"/>
          <w:color w:val="auto"/>
        </w:rPr>
        <w:t xml:space="preserve">n </w:t>
      </w:r>
      <w:r w:rsidR="001706A5">
        <w:rPr>
          <w:rFonts w:ascii="Times New Roman" w:hAnsi="Times New Roman"/>
          <w:color w:val="auto"/>
        </w:rPr>
        <w:t xml:space="preserve">the context of </w:t>
      </w:r>
      <w:r w:rsidRPr="00A223BA">
        <w:rPr>
          <w:rFonts w:ascii="Times New Roman" w:hAnsi="Times New Roman"/>
          <w:color w:val="auto"/>
        </w:rPr>
        <w:t>our previous work with CSA and relational trauma survivors in Scotland</w:t>
      </w:r>
      <w:r w:rsidR="00143ADB">
        <w:rPr>
          <w:rFonts w:ascii="Times New Roman" w:hAnsi="Times New Roman"/>
          <w:color w:val="auto"/>
        </w:rPr>
        <w:t>,</w:t>
      </w:r>
      <w:r w:rsidRPr="00A223BA">
        <w:rPr>
          <w:rFonts w:ascii="Times New Roman" w:hAnsi="Times New Roman"/>
          <w:color w:val="auto"/>
        </w:rPr>
        <w:t xml:space="preserve"> which </w:t>
      </w:r>
      <w:r w:rsidR="00143ADB">
        <w:rPr>
          <w:rFonts w:ascii="Times New Roman" w:hAnsi="Times New Roman"/>
          <w:color w:val="auto"/>
        </w:rPr>
        <w:t xml:space="preserve">led to </w:t>
      </w:r>
      <w:r w:rsidRPr="00A223BA">
        <w:rPr>
          <w:rFonts w:ascii="Times New Roman" w:hAnsi="Times New Roman"/>
          <w:color w:val="auto"/>
        </w:rPr>
        <w:t>identifi</w:t>
      </w:r>
      <w:r w:rsidR="00143ADB">
        <w:rPr>
          <w:rFonts w:ascii="Times New Roman" w:hAnsi="Times New Roman"/>
          <w:color w:val="auto"/>
        </w:rPr>
        <w:t xml:space="preserve">cation of </w:t>
      </w:r>
      <w:r w:rsidRPr="00A223BA">
        <w:rPr>
          <w:rFonts w:ascii="Times New Roman" w:hAnsi="Times New Roman"/>
          <w:color w:val="auto"/>
        </w:rPr>
        <w:t xml:space="preserve">factors that contribute </w:t>
      </w:r>
      <w:r w:rsidR="00143ADB">
        <w:rPr>
          <w:rFonts w:ascii="Times New Roman" w:hAnsi="Times New Roman"/>
          <w:color w:val="auto"/>
        </w:rPr>
        <w:t xml:space="preserve">to </w:t>
      </w:r>
      <w:r w:rsidRPr="00A223BA">
        <w:rPr>
          <w:rFonts w:ascii="Times New Roman" w:hAnsi="Times New Roman"/>
          <w:color w:val="auto"/>
        </w:rPr>
        <w:t xml:space="preserve">and hinder recovery </w:t>
      </w:r>
      <w:r w:rsidR="00E51FF6">
        <w:rPr>
          <w:rFonts w:ascii="Times New Roman" w:hAnsi="Times New Roman"/>
          <w:color w:val="auto"/>
        </w:rPr>
        <w:t xml:space="preserve">of survivors </w:t>
      </w:r>
      <w:r w:rsidRPr="00A223BA">
        <w:rPr>
          <w:rFonts w:ascii="Times New Roman" w:hAnsi="Times New Roman"/>
          <w:color w:val="auto"/>
        </w:rPr>
        <w:t>from the impact of CSA in adulthood</w:t>
      </w:r>
      <w:r w:rsidR="00E51FF6">
        <w:rPr>
          <w:rFonts w:ascii="Times New Roman" w:hAnsi="Times New Roman"/>
          <w:color w:val="auto"/>
        </w:rPr>
        <w:t xml:space="preserve">, and </w:t>
      </w:r>
      <w:r w:rsidR="00143ADB">
        <w:rPr>
          <w:rFonts w:ascii="Times New Roman" w:hAnsi="Times New Roman"/>
          <w:color w:val="auto"/>
        </w:rPr>
        <w:t xml:space="preserve">affects </w:t>
      </w:r>
      <w:r w:rsidR="00E51FF6">
        <w:rPr>
          <w:rFonts w:ascii="Times New Roman" w:hAnsi="Times New Roman"/>
          <w:color w:val="auto"/>
        </w:rPr>
        <w:t xml:space="preserve">their </w:t>
      </w:r>
      <w:r w:rsidR="00143ADB" w:rsidRPr="00A223BA">
        <w:rPr>
          <w:rFonts w:ascii="Times New Roman" w:hAnsi="Times New Roman"/>
          <w:color w:val="auto"/>
        </w:rPr>
        <w:t xml:space="preserve">satisfaction with </w:t>
      </w:r>
      <w:r w:rsidR="00143ADB">
        <w:rPr>
          <w:rFonts w:ascii="Times New Roman" w:hAnsi="Times New Roman"/>
          <w:color w:val="auto"/>
        </w:rPr>
        <w:t xml:space="preserve">existing </w:t>
      </w:r>
      <w:r w:rsidR="00143ADB" w:rsidRPr="00A223BA">
        <w:rPr>
          <w:rFonts w:ascii="Times New Roman" w:hAnsi="Times New Roman"/>
          <w:color w:val="auto"/>
        </w:rPr>
        <w:t>services</w:t>
      </w:r>
      <w:r w:rsidRPr="00A223BA">
        <w:rPr>
          <w:rFonts w:ascii="Times New Roman" w:hAnsi="Times New Roman"/>
          <w:color w:val="auto"/>
        </w:rPr>
        <w:t xml:space="preserve"> (Chouliara et al., 2009, 2011; 2012; </w:t>
      </w:r>
      <w:r w:rsidR="00C31623">
        <w:rPr>
          <w:rFonts w:ascii="Times New Roman" w:hAnsi="Times New Roman"/>
          <w:color w:val="auto"/>
        </w:rPr>
        <w:t>2013; 201</w:t>
      </w:r>
      <w:r w:rsidR="001054CD">
        <w:rPr>
          <w:rFonts w:ascii="Times New Roman" w:hAnsi="Times New Roman"/>
          <w:color w:val="auto"/>
        </w:rPr>
        <w:t>7</w:t>
      </w:r>
      <w:r w:rsidRPr="00A223BA">
        <w:rPr>
          <w:rFonts w:ascii="Times New Roman" w:hAnsi="Times New Roman"/>
          <w:color w:val="auto"/>
        </w:rPr>
        <w:t xml:space="preserve">). </w:t>
      </w:r>
      <w:r w:rsidRPr="00A223BA">
        <w:rPr>
          <w:rFonts w:ascii="Times New Roman" w:eastAsia="Times New Roman" w:hAnsi="Times New Roman"/>
          <w:lang w:eastAsia="en-GB"/>
        </w:rPr>
        <w:t xml:space="preserve">The present </w:t>
      </w:r>
      <w:r w:rsidR="00E51FF6">
        <w:rPr>
          <w:rFonts w:ascii="Times New Roman" w:eastAsia="Times New Roman" w:hAnsi="Times New Roman"/>
          <w:lang w:eastAsia="en-GB"/>
        </w:rPr>
        <w:t xml:space="preserve">research </w:t>
      </w:r>
      <w:r w:rsidRPr="00A223BA">
        <w:rPr>
          <w:rFonts w:ascii="Times New Roman" w:eastAsia="Times New Roman" w:hAnsi="Times New Roman"/>
          <w:lang w:eastAsia="en-GB"/>
        </w:rPr>
        <w:t xml:space="preserve">adds </w:t>
      </w:r>
      <w:r>
        <w:rPr>
          <w:rFonts w:ascii="Times New Roman" w:eastAsia="Times New Roman" w:hAnsi="Times New Roman"/>
          <w:lang w:eastAsia="en-GB"/>
        </w:rPr>
        <w:t xml:space="preserve">to </w:t>
      </w:r>
      <w:r w:rsidRPr="00A223BA">
        <w:rPr>
          <w:rFonts w:ascii="Times New Roman" w:eastAsia="Times New Roman" w:hAnsi="Times New Roman"/>
          <w:lang w:eastAsia="en-GB"/>
        </w:rPr>
        <w:t xml:space="preserve">the critical mass of </w:t>
      </w:r>
      <w:r w:rsidR="00E51FF6">
        <w:rPr>
          <w:rFonts w:ascii="Times New Roman" w:eastAsia="Times New Roman" w:hAnsi="Times New Roman"/>
          <w:lang w:eastAsia="en-GB"/>
        </w:rPr>
        <w:t xml:space="preserve">extant literature </w:t>
      </w:r>
      <w:r w:rsidRPr="00A223BA">
        <w:rPr>
          <w:rFonts w:ascii="Times New Roman" w:eastAsia="Times New Roman" w:hAnsi="Times New Roman"/>
          <w:lang w:eastAsia="en-GB"/>
        </w:rPr>
        <w:t xml:space="preserve">by </w:t>
      </w:r>
      <w:r w:rsidR="00E51FF6">
        <w:rPr>
          <w:rFonts w:ascii="Times New Roman" w:eastAsia="Times New Roman" w:hAnsi="Times New Roman"/>
          <w:lang w:eastAsia="en-GB"/>
        </w:rPr>
        <w:t xml:space="preserve">providing </w:t>
      </w:r>
      <w:r w:rsidRPr="00A223BA">
        <w:rPr>
          <w:rFonts w:ascii="Times New Roman" w:eastAsia="Times New Roman" w:hAnsi="Times New Roman"/>
          <w:lang w:eastAsia="en-GB"/>
        </w:rPr>
        <w:t>a cross</w:t>
      </w:r>
      <w:r w:rsidR="00E51FF6">
        <w:rPr>
          <w:rFonts w:ascii="Times New Roman" w:eastAsia="Times New Roman" w:hAnsi="Times New Roman"/>
          <w:lang w:eastAsia="en-GB"/>
        </w:rPr>
        <w:t>-</w:t>
      </w:r>
      <w:r w:rsidRPr="00A223BA">
        <w:rPr>
          <w:rFonts w:ascii="Times New Roman" w:eastAsia="Times New Roman" w:hAnsi="Times New Roman"/>
          <w:lang w:eastAsia="en-GB"/>
        </w:rPr>
        <w:t xml:space="preserve">cultural and international </w:t>
      </w:r>
      <w:r w:rsidR="00E51FF6">
        <w:rPr>
          <w:rFonts w:ascii="Times New Roman" w:eastAsia="Times New Roman" w:hAnsi="Times New Roman"/>
          <w:lang w:eastAsia="en-GB"/>
        </w:rPr>
        <w:t xml:space="preserve">perspective </w:t>
      </w:r>
      <w:r w:rsidRPr="00A223BA">
        <w:rPr>
          <w:rFonts w:ascii="Times New Roman" w:eastAsia="Times New Roman" w:hAnsi="Times New Roman"/>
          <w:lang w:eastAsia="en-GB"/>
        </w:rPr>
        <w:t>to the Scottish</w:t>
      </w:r>
      <w:r w:rsidR="00E51FF6">
        <w:rPr>
          <w:rFonts w:ascii="Times New Roman" w:eastAsia="Times New Roman" w:hAnsi="Times New Roman"/>
          <w:lang w:eastAsia="en-GB"/>
        </w:rPr>
        <w:t>-</w:t>
      </w:r>
      <w:r w:rsidRPr="00A223BA">
        <w:rPr>
          <w:rFonts w:ascii="Times New Roman" w:eastAsia="Times New Roman" w:hAnsi="Times New Roman"/>
          <w:lang w:eastAsia="en-GB"/>
        </w:rPr>
        <w:t xml:space="preserve">based completed work. This </w:t>
      </w:r>
      <w:r>
        <w:rPr>
          <w:rFonts w:ascii="Times New Roman" w:eastAsia="Times New Roman" w:hAnsi="Times New Roman"/>
          <w:lang w:eastAsia="en-GB"/>
        </w:rPr>
        <w:t>research was</w:t>
      </w:r>
      <w:r w:rsidRPr="00A223BA">
        <w:rPr>
          <w:rFonts w:ascii="Times New Roman" w:eastAsia="Times New Roman" w:hAnsi="Times New Roman"/>
          <w:lang w:eastAsia="en-GB"/>
        </w:rPr>
        <w:t xml:space="preserve"> situated within the activities of the Working Party for Survivors of Childhood Sexual Abuse, British Psychological Society Scotland (</w:t>
      </w:r>
      <w:r w:rsidRPr="00A223BA">
        <w:rPr>
          <w:rFonts w:ascii="Times New Roman" w:eastAsia="Times New Roman" w:hAnsi="Times New Roman"/>
          <w:bCs/>
          <w:lang w:eastAsia="en-GB"/>
        </w:rPr>
        <w:t xml:space="preserve">Chouliara </w:t>
      </w:r>
      <w:r w:rsidRPr="00A223BA">
        <w:rPr>
          <w:rFonts w:ascii="Times New Roman" w:eastAsia="Times New Roman" w:hAnsi="Times New Roman"/>
          <w:lang w:eastAsia="en-GB"/>
        </w:rPr>
        <w:t>&amp;</w:t>
      </w:r>
      <w:r w:rsidRPr="00A223BA">
        <w:rPr>
          <w:rFonts w:ascii="Times New Roman" w:eastAsia="Times New Roman" w:hAnsi="Times New Roman"/>
          <w:b/>
          <w:bCs/>
          <w:lang w:eastAsia="en-GB"/>
        </w:rPr>
        <w:t xml:space="preserve"> </w:t>
      </w:r>
      <w:r w:rsidRPr="00A223BA">
        <w:rPr>
          <w:rFonts w:ascii="Times New Roman" w:eastAsia="Times New Roman" w:hAnsi="Times New Roman"/>
          <w:lang w:eastAsia="en-GB"/>
        </w:rPr>
        <w:t>Ranjbar, 2011)</w:t>
      </w:r>
      <w:r>
        <w:rPr>
          <w:rFonts w:ascii="Times New Roman" w:eastAsia="Times New Roman" w:hAnsi="Times New Roman"/>
          <w:lang w:eastAsia="en-GB"/>
        </w:rPr>
        <w:t>, which has now fulfilled its mission and has been dismantled</w:t>
      </w:r>
      <w:r w:rsidR="00E51FF6">
        <w:rPr>
          <w:rFonts w:ascii="Times New Roman" w:eastAsia="Times New Roman" w:hAnsi="Times New Roman"/>
          <w:lang w:eastAsia="en-GB"/>
        </w:rPr>
        <w:t>;</w:t>
      </w:r>
      <w:r w:rsidRPr="00A223BA">
        <w:rPr>
          <w:rFonts w:ascii="Times New Roman" w:eastAsia="Times New Roman" w:hAnsi="Times New Roman"/>
          <w:lang w:eastAsia="en-GB"/>
        </w:rPr>
        <w:t xml:space="preserve"> and Survivor Scotland, the National Strategy for Childhood Abuse by the Scottish Government.</w:t>
      </w:r>
    </w:p>
    <w:p w14:paraId="6BFA54FD" w14:textId="77777777" w:rsidR="00B41875" w:rsidRPr="00A223BA" w:rsidRDefault="001B4526" w:rsidP="006F4790">
      <w:pPr>
        <w:spacing w:line="480" w:lineRule="auto"/>
        <w:rPr>
          <w:rFonts w:ascii="Times New Roman" w:eastAsia="Times New Roman" w:hAnsi="Times New Roman"/>
          <w:color w:val="auto"/>
          <w:lang w:eastAsia="en-GB"/>
        </w:rPr>
      </w:pPr>
      <w:r>
        <w:rPr>
          <w:rFonts w:ascii="Times New Roman" w:eastAsia="Times New Roman" w:hAnsi="Times New Roman"/>
          <w:color w:val="auto"/>
          <w:lang w:eastAsia="en-GB"/>
        </w:rPr>
        <w:t xml:space="preserve">19% of the </w:t>
      </w:r>
      <w:r w:rsidR="001706A5">
        <w:rPr>
          <w:rFonts w:ascii="Times New Roman" w:eastAsia="Times New Roman" w:hAnsi="Times New Roman"/>
          <w:color w:val="auto"/>
          <w:lang w:eastAsia="en-GB"/>
        </w:rPr>
        <w:t xml:space="preserve">children </w:t>
      </w:r>
      <w:r w:rsidR="00A67D6A">
        <w:rPr>
          <w:rFonts w:ascii="Times New Roman" w:eastAsia="Times New Roman" w:hAnsi="Times New Roman"/>
          <w:color w:val="auto"/>
          <w:lang w:eastAsia="en-GB"/>
        </w:rPr>
        <w:t xml:space="preserve">in the world </w:t>
      </w:r>
      <w:r w:rsidR="001706A5">
        <w:rPr>
          <w:rFonts w:ascii="Times New Roman" w:eastAsia="Times New Roman" w:hAnsi="Times New Roman"/>
          <w:color w:val="auto"/>
          <w:lang w:eastAsia="en-GB"/>
        </w:rPr>
        <w:t>live in India</w:t>
      </w:r>
      <w:r w:rsidR="007D043D" w:rsidRPr="00A223BA">
        <w:rPr>
          <w:rFonts w:ascii="Times New Roman" w:eastAsia="Times New Roman" w:hAnsi="Times New Roman"/>
          <w:color w:val="auto"/>
          <w:lang w:eastAsia="en-GB"/>
        </w:rPr>
        <w:t xml:space="preserve"> </w:t>
      </w:r>
      <w:r w:rsidR="007244C4">
        <w:rPr>
          <w:rFonts w:ascii="Times New Roman" w:eastAsia="Times New Roman" w:hAnsi="Times New Roman"/>
          <w:color w:val="auto"/>
          <w:lang w:eastAsia="en-GB"/>
        </w:rPr>
        <w:t>(Seth, 2015)</w:t>
      </w:r>
      <w:r w:rsidR="007D043D" w:rsidRPr="00A223BA">
        <w:rPr>
          <w:rFonts w:ascii="Times New Roman" w:eastAsia="Times New Roman" w:hAnsi="Times New Roman"/>
          <w:color w:val="auto"/>
          <w:lang w:eastAsia="en-GB"/>
        </w:rPr>
        <w:t xml:space="preserve">. </w:t>
      </w:r>
      <w:r w:rsidR="00EE5E17" w:rsidRPr="00A223BA">
        <w:rPr>
          <w:rFonts w:ascii="Times New Roman" w:eastAsia="Times New Roman" w:hAnsi="Times New Roman"/>
          <w:color w:val="auto"/>
          <w:lang w:eastAsia="en-GB"/>
        </w:rPr>
        <w:t xml:space="preserve">It is estimated that </w:t>
      </w:r>
      <w:r w:rsidR="00A67D6A">
        <w:rPr>
          <w:rFonts w:ascii="Times New Roman" w:eastAsia="Times New Roman" w:hAnsi="Times New Roman"/>
          <w:color w:val="auto"/>
          <w:lang w:eastAsia="en-GB"/>
        </w:rPr>
        <w:t>40%</w:t>
      </w:r>
      <w:r w:rsidR="007D043D" w:rsidRPr="00A223BA">
        <w:rPr>
          <w:rFonts w:ascii="Times New Roman" w:eastAsia="Times New Roman" w:hAnsi="Times New Roman"/>
          <w:color w:val="auto"/>
          <w:lang w:eastAsia="en-GB"/>
        </w:rPr>
        <w:t xml:space="preserve"> of </w:t>
      </w:r>
      <w:r w:rsidR="00A67D6A">
        <w:rPr>
          <w:rFonts w:ascii="Times New Roman" w:eastAsia="Times New Roman" w:hAnsi="Times New Roman"/>
          <w:color w:val="auto"/>
          <w:lang w:eastAsia="en-GB"/>
        </w:rPr>
        <w:t xml:space="preserve">these </w:t>
      </w:r>
      <w:r w:rsidR="007D043D" w:rsidRPr="00A223BA">
        <w:rPr>
          <w:rFonts w:ascii="Times New Roman" w:eastAsia="Times New Roman" w:hAnsi="Times New Roman"/>
          <w:color w:val="auto"/>
          <w:lang w:eastAsia="en-GB"/>
        </w:rPr>
        <w:t xml:space="preserve">children </w:t>
      </w:r>
      <w:r w:rsidR="001706A5">
        <w:rPr>
          <w:rFonts w:ascii="Times New Roman" w:eastAsia="Times New Roman" w:hAnsi="Times New Roman"/>
          <w:color w:val="auto"/>
          <w:lang w:eastAsia="en-GB"/>
        </w:rPr>
        <w:t xml:space="preserve">require </w:t>
      </w:r>
      <w:r w:rsidR="007D043D" w:rsidRPr="00A223BA">
        <w:rPr>
          <w:rFonts w:ascii="Times New Roman" w:eastAsia="Times New Roman" w:hAnsi="Times New Roman"/>
          <w:color w:val="auto"/>
          <w:lang w:eastAsia="en-GB"/>
        </w:rPr>
        <w:t xml:space="preserve">care and protection, which </w:t>
      </w:r>
      <w:r w:rsidR="001706A5">
        <w:rPr>
          <w:rFonts w:ascii="Times New Roman" w:eastAsia="Times New Roman" w:hAnsi="Times New Roman"/>
          <w:color w:val="auto"/>
          <w:lang w:eastAsia="en-GB"/>
        </w:rPr>
        <w:t xml:space="preserve">highlights </w:t>
      </w:r>
      <w:r w:rsidR="007D043D" w:rsidRPr="00A223BA">
        <w:rPr>
          <w:rFonts w:ascii="Times New Roman" w:eastAsia="Times New Roman" w:hAnsi="Times New Roman"/>
          <w:color w:val="auto"/>
          <w:lang w:eastAsia="en-GB"/>
        </w:rPr>
        <w:t>the extent of the</w:t>
      </w:r>
      <w:r w:rsidR="00326021">
        <w:rPr>
          <w:rFonts w:ascii="Times New Roman" w:eastAsia="Times New Roman" w:hAnsi="Times New Roman"/>
          <w:color w:val="auto"/>
          <w:lang w:eastAsia="en-GB"/>
        </w:rPr>
        <w:t>ir risk and vulnerability factors and</w:t>
      </w:r>
      <w:r w:rsidR="007D043D" w:rsidRPr="00A223BA">
        <w:rPr>
          <w:rFonts w:ascii="Times New Roman" w:eastAsia="Times New Roman" w:hAnsi="Times New Roman"/>
          <w:color w:val="auto"/>
          <w:lang w:eastAsia="en-GB"/>
        </w:rPr>
        <w:t xml:space="preserve"> </w:t>
      </w:r>
      <w:r w:rsidR="001706A5">
        <w:rPr>
          <w:rFonts w:ascii="Times New Roman" w:eastAsia="Times New Roman" w:hAnsi="Times New Roman"/>
          <w:color w:val="auto"/>
          <w:lang w:eastAsia="en-GB"/>
        </w:rPr>
        <w:t>challenges</w:t>
      </w:r>
      <w:r w:rsidR="00EE5E17" w:rsidRPr="00A223BA">
        <w:rPr>
          <w:rFonts w:ascii="Times New Roman" w:eastAsia="Times New Roman" w:hAnsi="Times New Roman"/>
          <w:bCs/>
          <w:color w:val="231F20"/>
          <w:lang w:eastAsia="en-GB"/>
        </w:rPr>
        <w:t xml:space="preserve"> </w:t>
      </w:r>
      <w:r w:rsidR="00326021">
        <w:rPr>
          <w:rFonts w:ascii="Times New Roman" w:eastAsia="Times New Roman" w:hAnsi="Times New Roman"/>
          <w:bCs/>
          <w:color w:val="231F20"/>
          <w:lang w:eastAsia="en-GB"/>
        </w:rPr>
        <w:t xml:space="preserve">faced by them </w:t>
      </w:r>
      <w:r w:rsidR="00EE5E17" w:rsidRPr="00A223BA">
        <w:rPr>
          <w:rFonts w:ascii="Times New Roman" w:eastAsia="Times New Roman" w:hAnsi="Times New Roman"/>
          <w:bCs/>
          <w:color w:val="auto"/>
          <w:lang w:eastAsia="en-GB"/>
        </w:rPr>
        <w:t>(</w:t>
      </w:r>
      <w:r w:rsidR="007244C4">
        <w:rPr>
          <w:rFonts w:ascii="Times New Roman" w:eastAsia="Times New Roman" w:hAnsi="Times New Roman"/>
          <w:bCs/>
          <w:color w:val="auto"/>
          <w:lang w:eastAsia="en-GB"/>
        </w:rPr>
        <w:t xml:space="preserve">Nayar, 2015; </w:t>
      </w:r>
      <w:r w:rsidR="00EE5E17" w:rsidRPr="00A223BA">
        <w:rPr>
          <w:rFonts w:ascii="Times New Roman" w:eastAsia="Times New Roman" w:hAnsi="Times New Roman"/>
          <w:bCs/>
          <w:color w:val="auto"/>
          <w:lang w:eastAsia="en-GB"/>
        </w:rPr>
        <w:t>MWCD, 2007)</w:t>
      </w:r>
      <w:r w:rsidR="007D043D" w:rsidRPr="00A223BA">
        <w:rPr>
          <w:rFonts w:ascii="Times New Roman" w:eastAsia="Times New Roman" w:hAnsi="Times New Roman"/>
          <w:color w:val="auto"/>
          <w:lang w:eastAsia="en-GB"/>
        </w:rPr>
        <w:t xml:space="preserve">. </w:t>
      </w:r>
      <w:r w:rsidR="001706A5">
        <w:rPr>
          <w:rFonts w:ascii="Times New Roman" w:eastAsia="Times New Roman" w:hAnsi="Times New Roman"/>
          <w:color w:val="auto"/>
          <w:lang w:eastAsia="en-GB"/>
        </w:rPr>
        <w:t xml:space="preserve">Due to the </w:t>
      </w:r>
      <w:r w:rsidR="007D043D" w:rsidRPr="00A223BA">
        <w:rPr>
          <w:rFonts w:ascii="Times New Roman" w:eastAsia="Times New Roman" w:hAnsi="Times New Roman"/>
          <w:color w:val="auto"/>
          <w:lang w:eastAsia="en-GB"/>
        </w:rPr>
        <w:t>multicultural, multi-ethnic and multi-religious population</w:t>
      </w:r>
      <w:r w:rsidR="001706A5">
        <w:rPr>
          <w:rFonts w:ascii="Times New Roman" w:eastAsia="Times New Roman" w:hAnsi="Times New Roman"/>
          <w:color w:val="auto"/>
          <w:lang w:eastAsia="en-GB"/>
        </w:rPr>
        <w:t xml:space="preserve"> of India</w:t>
      </w:r>
      <w:r w:rsidR="007D043D" w:rsidRPr="00A223BA">
        <w:rPr>
          <w:rFonts w:ascii="Times New Roman" w:eastAsia="Times New Roman" w:hAnsi="Times New Roman"/>
          <w:color w:val="auto"/>
          <w:lang w:eastAsia="en-GB"/>
        </w:rPr>
        <w:t>, the</w:t>
      </w:r>
      <w:r w:rsidR="001706A5">
        <w:rPr>
          <w:rFonts w:ascii="Times New Roman" w:eastAsia="Times New Roman" w:hAnsi="Times New Roman"/>
          <w:color w:val="auto"/>
          <w:lang w:eastAsia="en-GB"/>
        </w:rPr>
        <w:t>re are significant</w:t>
      </w:r>
      <w:r w:rsidR="007D043D" w:rsidRPr="00A223BA">
        <w:rPr>
          <w:rFonts w:ascii="Times New Roman" w:eastAsia="Times New Roman" w:hAnsi="Times New Roman"/>
          <w:color w:val="auto"/>
          <w:lang w:eastAsia="en-GB"/>
        </w:rPr>
        <w:t xml:space="preserve"> </w:t>
      </w:r>
      <w:r w:rsidR="00640688">
        <w:rPr>
          <w:rFonts w:ascii="Times New Roman" w:eastAsia="Times New Roman" w:hAnsi="Times New Roman"/>
          <w:color w:val="auto"/>
          <w:lang w:eastAsia="en-GB"/>
        </w:rPr>
        <w:t xml:space="preserve">vulnerabilities and challenges encountered by </w:t>
      </w:r>
      <w:r w:rsidR="00B0235C">
        <w:rPr>
          <w:rFonts w:ascii="Times New Roman" w:eastAsia="Times New Roman" w:hAnsi="Times New Roman"/>
          <w:color w:val="auto"/>
          <w:lang w:eastAsia="en-GB"/>
        </w:rPr>
        <w:t>socio</w:t>
      </w:r>
      <w:r w:rsidR="003E6946">
        <w:rPr>
          <w:rFonts w:ascii="Times New Roman" w:eastAsia="Times New Roman" w:hAnsi="Times New Roman"/>
          <w:color w:val="auto"/>
          <w:lang w:eastAsia="en-GB"/>
        </w:rPr>
        <w:t>-</w:t>
      </w:r>
      <w:r w:rsidR="00B0235C">
        <w:rPr>
          <w:rFonts w:ascii="Times New Roman" w:eastAsia="Times New Roman" w:hAnsi="Times New Roman"/>
          <w:color w:val="auto"/>
          <w:lang w:eastAsia="en-GB"/>
        </w:rPr>
        <w:t xml:space="preserve">economically </w:t>
      </w:r>
      <w:r w:rsidR="001706A5">
        <w:rPr>
          <w:rFonts w:ascii="Times New Roman" w:eastAsia="Times New Roman" w:hAnsi="Times New Roman"/>
          <w:color w:val="auto"/>
          <w:lang w:eastAsia="en-GB"/>
        </w:rPr>
        <w:t>deprived groups</w:t>
      </w:r>
      <w:r w:rsidR="00B0235C">
        <w:rPr>
          <w:rFonts w:ascii="Times New Roman" w:eastAsia="Times New Roman" w:hAnsi="Times New Roman"/>
          <w:color w:val="auto"/>
          <w:lang w:eastAsia="en-GB"/>
        </w:rPr>
        <w:t xml:space="preserve">, especially children </w:t>
      </w:r>
      <w:r w:rsidR="00E31DF5">
        <w:rPr>
          <w:rFonts w:ascii="Times New Roman" w:eastAsia="Times New Roman" w:hAnsi="Times New Roman"/>
          <w:color w:val="auto"/>
          <w:lang w:eastAsia="en-GB"/>
        </w:rPr>
        <w:t>(Charak &amp; Koot, 2015)</w:t>
      </w:r>
      <w:r w:rsidR="007D043D" w:rsidRPr="00A223BA">
        <w:rPr>
          <w:rFonts w:ascii="Times New Roman" w:eastAsia="Times New Roman" w:hAnsi="Times New Roman"/>
          <w:color w:val="auto"/>
          <w:lang w:eastAsia="en-GB"/>
        </w:rPr>
        <w:t xml:space="preserve">. </w:t>
      </w:r>
      <w:r w:rsidR="001706A5">
        <w:rPr>
          <w:rFonts w:ascii="Times New Roman" w:eastAsia="Times New Roman" w:hAnsi="Times New Roman"/>
          <w:color w:val="auto"/>
          <w:lang w:eastAsia="en-GB"/>
        </w:rPr>
        <w:t>T</w:t>
      </w:r>
      <w:r w:rsidR="00C07641">
        <w:rPr>
          <w:rFonts w:ascii="Times New Roman" w:eastAsia="Times New Roman" w:hAnsi="Times New Roman"/>
          <w:color w:val="auto"/>
          <w:lang w:eastAsia="en-GB"/>
        </w:rPr>
        <w:t xml:space="preserve">he need for </w:t>
      </w:r>
      <w:r w:rsidR="007334C8">
        <w:rPr>
          <w:rFonts w:ascii="Times New Roman" w:eastAsia="Times New Roman" w:hAnsi="Times New Roman"/>
          <w:color w:val="auto"/>
          <w:lang w:eastAsia="en-GB"/>
        </w:rPr>
        <w:t xml:space="preserve">actions </w:t>
      </w:r>
      <w:r w:rsidR="001706A5">
        <w:rPr>
          <w:rFonts w:ascii="Times New Roman" w:eastAsia="Times New Roman" w:hAnsi="Times New Roman"/>
          <w:color w:val="auto"/>
          <w:lang w:eastAsia="en-GB"/>
        </w:rPr>
        <w:t xml:space="preserve">required </w:t>
      </w:r>
      <w:r w:rsidR="00C07641">
        <w:rPr>
          <w:rFonts w:ascii="Times New Roman" w:eastAsia="Times New Roman" w:hAnsi="Times New Roman"/>
          <w:color w:val="auto"/>
          <w:lang w:eastAsia="en-GB"/>
        </w:rPr>
        <w:t>in the health</w:t>
      </w:r>
      <w:r w:rsidR="001706A5">
        <w:rPr>
          <w:rFonts w:ascii="Times New Roman" w:eastAsia="Times New Roman" w:hAnsi="Times New Roman"/>
          <w:color w:val="auto"/>
          <w:lang w:eastAsia="en-GB"/>
        </w:rPr>
        <w:t xml:space="preserve"> and social </w:t>
      </w:r>
      <w:r w:rsidR="00C07641">
        <w:rPr>
          <w:rFonts w:ascii="Times New Roman" w:eastAsia="Times New Roman" w:hAnsi="Times New Roman"/>
          <w:color w:val="auto"/>
          <w:lang w:eastAsia="en-GB"/>
        </w:rPr>
        <w:t xml:space="preserve">care system </w:t>
      </w:r>
      <w:r w:rsidR="001706A5">
        <w:rPr>
          <w:rFonts w:ascii="Times New Roman" w:eastAsia="Times New Roman" w:hAnsi="Times New Roman"/>
          <w:color w:val="auto"/>
          <w:lang w:eastAsia="en-GB"/>
        </w:rPr>
        <w:t xml:space="preserve">to address the extent of </w:t>
      </w:r>
      <w:r w:rsidR="00B0235C">
        <w:rPr>
          <w:rFonts w:ascii="Times New Roman" w:eastAsia="Times New Roman" w:hAnsi="Times New Roman"/>
          <w:color w:val="auto"/>
          <w:lang w:eastAsia="en-GB"/>
        </w:rPr>
        <w:t xml:space="preserve">deprivation and </w:t>
      </w:r>
      <w:r w:rsidR="001706A5">
        <w:rPr>
          <w:rFonts w:ascii="Times New Roman" w:eastAsia="Times New Roman" w:hAnsi="Times New Roman"/>
          <w:color w:val="auto"/>
          <w:lang w:eastAsia="en-GB"/>
        </w:rPr>
        <w:t>abuse ha</w:t>
      </w:r>
      <w:r w:rsidR="003E6946">
        <w:rPr>
          <w:rFonts w:ascii="Times New Roman" w:eastAsia="Times New Roman" w:hAnsi="Times New Roman"/>
          <w:color w:val="auto"/>
          <w:lang w:eastAsia="en-GB"/>
        </w:rPr>
        <w:t>s</w:t>
      </w:r>
      <w:r w:rsidR="001706A5">
        <w:rPr>
          <w:rFonts w:ascii="Times New Roman" w:eastAsia="Times New Roman" w:hAnsi="Times New Roman"/>
          <w:color w:val="auto"/>
          <w:lang w:eastAsia="en-GB"/>
        </w:rPr>
        <w:t xml:space="preserve"> been highlighted by activists, scholars and practitioners </w:t>
      </w:r>
      <w:r w:rsidR="00C07641">
        <w:rPr>
          <w:rFonts w:ascii="Times New Roman" w:eastAsia="Times New Roman" w:hAnsi="Times New Roman"/>
          <w:color w:val="auto"/>
          <w:lang w:eastAsia="en-GB"/>
        </w:rPr>
        <w:t xml:space="preserve">(Narang, 2015). </w:t>
      </w:r>
      <w:r w:rsidR="00842510">
        <w:rPr>
          <w:rFonts w:ascii="Times New Roman" w:eastAsia="Times New Roman" w:hAnsi="Times New Roman"/>
          <w:color w:val="auto"/>
          <w:lang w:eastAsia="en-GB"/>
        </w:rPr>
        <w:t xml:space="preserve">Although attempts have been made </w:t>
      </w:r>
      <w:r w:rsidR="003E6946">
        <w:rPr>
          <w:rFonts w:ascii="Times New Roman" w:eastAsia="Times New Roman" w:hAnsi="Times New Roman"/>
          <w:color w:val="auto"/>
          <w:lang w:eastAsia="en-GB"/>
        </w:rPr>
        <w:t xml:space="preserve">towards </w:t>
      </w:r>
      <w:r w:rsidR="007D043D" w:rsidRPr="00A223BA">
        <w:rPr>
          <w:rFonts w:ascii="Times New Roman" w:eastAsia="Times New Roman" w:hAnsi="Times New Roman"/>
          <w:color w:val="auto"/>
          <w:lang w:eastAsia="en-GB"/>
        </w:rPr>
        <w:t xml:space="preserve">addressing </w:t>
      </w:r>
      <w:r w:rsidR="00842510">
        <w:rPr>
          <w:rFonts w:ascii="Times New Roman" w:eastAsia="Times New Roman" w:hAnsi="Times New Roman"/>
          <w:color w:val="auto"/>
          <w:lang w:eastAsia="en-GB"/>
        </w:rPr>
        <w:t xml:space="preserve">child education and </w:t>
      </w:r>
      <w:r w:rsidR="007D043D" w:rsidRPr="00A223BA">
        <w:rPr>
          <w:rFonts w:ascii="Times New Roman" w:eastAsia="Times New Roman" w:hAnsi="Times New Roman"/>
          <w:color w:val="auto"/>
          <w:lang w:eastAsia="en-GB"/>
        </w:rPr>
        <w:t>health</w:t>
      </w:r>
      <w:r w:rsidR="003E6946">
        <w:rPr>
          <w:rFonts w:ascii="Times New Roman" w:eastAsia="Times New Roman" w:hAnsi="Times New Roman"/>
          <w:color w:val="auto"/>
          <w:lang w:eastAsia="en-GB"/>
        </w:rPr>
        <w:t xml:space="preserve"> aspects</w:t>
      </w:r>
      <w:r w:rsidR="00842510">
        <w:rPr>
          <w:rFonts w:ascii="Times New Roman" w:eastAsia="Times New Roman" w:hAnsi="Times New Roman"/>
          <w:color w:val="auto"/>
          <w:lang w:eastAsia="en-GB"/>
        </w:rPr>
        <w:t xml:space="preserve">, </w:t>
      </w:r>
      <w:r w:rsidR="007D043D" w:rsidRPr="00A223BA">
        <w:rPr>
          <w:rFonts w:ascii="Times New Roman" w:eastAsia="Times New Roman" w:hAnsi="Times New Roman"/>
          <w:color w:val="auto"/>
          <w:lang w:eastAsia="en-GB"/>
        </w:rPr>
        <w:t xml:space="preserve">child protection </w:t>
      </w:r>
      <w:r w:rsidR="00842510">
        <w:rPr>
          <w:rFonts w:ascii="Times New Roman" w:eastAsia="Times New Roman" w:hAnsi="Times New Roman"/>
          <w:color w:val="auto"/>
          <w:lang w:eastAsia="en-GB"/>
        </w:rPr>
        <w:t xml:space="preserve">remains </w:t>
      </w:r>
      <w:r w:rsidR="007D043D" w:rsidRPr="00A223BA">
        <w:rPr>
          <w:rFonts w:ascii="Times New Roman" w:eastAsia="Times New Roman" w:hAnsi="Times New Roman"/>
          <w:color w:val="auto"/>
          <w:lang w:eastAsia="en-GB"/>
        </w:rPr>
        <w:t xml:space="preserve">largely </w:t>
      </w:r>
      <w:r w:rsidR="003E6946">
        <w:rPr>
          <w:rFonts w:ascii="Times New Roman" w:eastAsia="Times New Roman" w:hAnsi="Times New Roman"/>
          <w:color w:val="auto"/>
          <w:lang w:eastAsia="en-GB"/>
        </w:rPr>
        <w:t>ignored</w:t>
      </w:r>
      <w:r w:rsidR="00B0235C">
        <w:rPr>
          <w:rFonts w:ascii="Times New Roman" w:eastAsia="Times New Roman" w:hAnsi="Times New Roman"/>
          <w:color w:val="auto"/>
          <w:lang w:eastAsia="en-GB"/>
        </w:rPr>
        <w:t xml:space="preserve">. </w:t>
      </w:r>
      <w:r w:rsidR="006F4790">
        <w:rPr>
          <w:rFonts w:ascii="Times New Roman" w:eastAsia="Times New Roman" w:hAnsi="Times New Roman"/>
          <w:color w:val="auto"/>
          <w:lang w:eastAsia="en-GB"/>
        </w:rPr>
        <w:t xml:space="preserve">Relevant </w:t>
      </w:r>
      <w:r w:rsidR="00B0235C">
        <w:rPr>
          <w:rFonts w:ascii="Times New Roman" w:eastAsia="Times New Roman" w:hAnsi="Times New Roman"/>
          <w:color w:val="auto"/>
          <w:lang w:eastAsia="en-GB"/>
        </w:rPr>
        <w:t xml:space="preserve">Indian authorities </w:t>
      </w:r>
      <w:r w:rsidR="00697224">
        <w:rPr>
          <w:rFonts w:ascii="Times New Roman" w:eastAsia="Times New Roman" w:hAnsi="Times New Roman"/>
          <w:color w:val="auto"/>
          <w:lang w:eastAsia="en-GB"/>
        </w:rPr>
        <w:t xml:space="preserve">recognise </w:t>
      </w:r>
      <w:r w:rsidR="00B0235C">
        <w:rPr>
          <w:rFonts w:ascii="Times New Roman" w:eastAsia="Times New Roman" w:hAnsi="Times New Roman"/>
          <w:color w:val="auto"/>
          <w:lang w:eastAsia="en-GB"/>
        </w:rPr>
        <w:t>th</w:t>
      </w:r>
      <w:r w:rsidR="00697224">
        <w:rPr>
          <w:rFonts w:ascii="Times New Roman" w:eastAsia="Times New Roman" w:hAnsi="Times New Roman"/>
          <w:color w:val="auto"/>
          <w:lang w:eastAsia="en-GB"/>
        </w:rPr>
        <w:t xml:space="preserve">e macro level costs and impact of leaving </w:t>
      </w:r>
      <w:r w:rsidR="007D043D" w:rsidRPr="00A223BA">
        <w:rPr>
          <w:rFonts w:ascii="Times New Roman" w:eastAsia="Times New Roman" w:hAnsi="Times New Roman"/>
          <w:color w:val="auto"/>
          <w:lang w:eastAsia="en-GB"/>
        </w:rPr>
        <w:t>issues</w:t>
      </w:r>
      <w:r w:rsidR="00B0235C">
        <w:rPr>
          <w:rFonts w:ascii="Times New Roman" w:eastAsia="Times New Roman" w:hAnsi="Times New Roman"/>
          <w:color w:val="auto"/>
          <w:lang w:eastAsia="en-GB"/>
        </w:rPr>
        <w:t xml:space="preserve"> of child abuse and neglect, such as</w:t>
      </w:r>
      <w:r w:rsidR="007D043D" w:rsidRPr="00A223BA">
        <w:rPr>
          <w:rFonts w:ascii="Times New Roman" w:eastAsia="Times New Roman" w:hAnsi="Times New Roman"/>
          <w:color w:val="auto"/>
          <w:lang w:eastAsia="en-GB"/>
        </w:rPr>
        <w:t xml:space="preserve"> </w:t>
      </w:r>
      <w:r w:rsidR="00697224">
        <w:rPr>
          <w:rFonts w:ascii="Times New Roman" w:eastAsia="Times New Roman" w:hAnsi="Times New Roman"/>
          <w:color w:val="auto"/>
          <w:lang w:eastAsia="en-GB"/>
        </w:rPr>
        <w:t>CSA</w:t>
      </w:r>
      <w:r w:rsidR="00B0235C">
        <w:rPr>
          <w:rFonts w:ascii="Times New Roman" w:eastAsia="Times New Roman" w:hAnsi="Times New Roman"/>
          <w:color w:val="auto"/>
          <w:lang w:eastAsia="en-GB"/>
        </w:rPr>
        <w:t xml:space="preserve">, </w:t>
      </w:r>
      <w:r w:rsidR="007D043D" w:rsidRPr="00A223BA">
        <w:rPr>
          <w:rFonts w:ascii="Times New Roman" w:eastAsia="Times New Roman" w:hAnsi="Times New Roman"/>
          <w:color w:val="auto"/>
          <w:lang w:eastAsia="en-GB"/>
        </w:rPr>
        <w:t xml:space="preserve">female foeticide and infanticide, girl child </w:t>
      </w:r>
      <w:r w:rsidR="007D043D" w:rsidRPr="00A223BA">
        <w:rPr>
          <w:rFonts w:ascii="Times New Roman" w:eastAsia="Times New Roman" w:hAnsi="Times New Roman"/>
          <w:color w:val="auto"/>
          <w:lang w:eastAsia="en-GB"/>
        </w:rPr>
        <w:lastRenderedPageBreak/>
        <w:t>discrimination, child marriage,</w:t>
      </w:r>
      <w:r w:rsidR="00B0235C">
        <w:rPr>
          <w:rFonts w:ascii="Times New Roman" w:eastAsia="Times New Roman" w:hAnsi="Times New Roman"/>
          <w:color w:val="auto"/>
          <w:lang w:eastAsia="en-GB"/>
        </w:rPr>
        <w:t xml:space="preserve"> and child </w:t>
      </w:r>
      <w:r w:rsidR="007D043D" w:rsidRPr="00A223BA">
        <w:rPr>
          <w:rFonts w:ascii="Times New Roman" w:eastAsia="Times New Roman" w:hAnsi="Times New Roman"/>
          <w:color w:val="auto"/>
          <w:lang w:eastAsia="en-GB"/>
        </w:rPr>
        <w:t>trafficking</w:t>
      </w:r>
      <w:r w:rsidR="00B0235C">
        <w:rPr>
          <w:rFonts w:ascii="Times New Roman" w:eastAsia="Times New Roman" w:hAnsi="Times New Roman"/>
          <w:color w:val="auto"/>
          <w:lang w:eastAsia="en-GB"/>
        </w:rPr>
        <w:t>,</w:t>
      </w:r>
      <w:r w:rsidR="007D043D" w:rsidRPr="00A223BA">
        <w:rPr>
          <w:rFonts w:ascii="Times New Roman" w:eastAsia="Times New Roman" w:hAnsi="Times New Roman"/>
          <w:color w:val="auto"/>
          <w:lang w:eastAsia="en-GB"/>
        </w:rPr>
        <w:t xml:space="preserve"> </w:t>
      </w:r>
      <w:r w:rsidR="00697224">
        <w:rPr>
          <w:rFonts w:ascii="Times New Roman" w:eastAsia="Times New Roman" w:hAnsi="Times New Roman"/>
          <w:color w:val="auto"/>
          <w:lang w:eastAsia="en-GB"/>
        </w:rPr>
        <w:t>un</w:t>
      </w:r>
      <w:r w:rsidR="007D043D" w:rsidRPr="00A223BA">
        <w:rPr>
          <w:rFonts w:ascii="Times New Roman" w:eastAsia="Times New Roman" w:hAnsi="Times New Roman"/>
          <w:color w:val="auto"/>
          <w:lang w:eastAsia="en-GB"/>
        </w:rPr>
        <w:t>addressed</w:t>
      </w:r>
      <w:r w:rsidR="00697224">
        <w:rPr>
          <w:rFonts w:ascii="Times New Roman" w:eastAsia="Times New Roman" w:hAnsi="Times New Roman"/>
          <w:color w:val="auto"/>
          <w:lang w:eastAsia="en-GB"/>
        </w:rPr>
        <w:t>.</w:t>
      </w:r>
      <w:r w:rsidR="00697224" w:rsidRPr="00A223BA" w:rsidDel="00697224">
        <w:rPr>
          <w:rFonts w:ascii="Times New Roman" w:eastAsia="Times New Roman" w:hAnsi="Times New Roman"/>
          <w:color w:val="auto"/>
          <w:lang w:eastAsia="en-GB"/>
        </w:rPr>
        <w:t xml:space="preserve"> </w:t>
      </w:r>
      <w:r w:rsidR="00B41875" w:rsidRPr="00A223BA">
        <w:rPr>
          <w:rFonts w:ascii="Times New Roman" w:eastAsia="Times New Roman" w:hAnsi="Times New Roman"/>
          <w:color w:val="auto"/>
          <w:lang w:eastAsia="en-GB"/>
        </w:rPr>
        <w:t>In this context, the present study is both timely and justified.</w:t>
      </w:r>
      <w:bookmarkStart w:id="0" w:name="_GoBack"/>
      <w:bookmarkEnd w:id="0"/>
    </w:p>
    <w:p w14:paraId="7D9B6498" w14:textId="77777777" w:rsidR="005972AE" w:rsidRPr="00C07641" w:rsidRDefault="005972AE" w:rsidP="00064AF4">
      <w:pPr>
        <w:spacing w:line="480" w:lineRule="auto"/>
        <w:rPr>
          <w:rFonts w:ascii="Times New Roman" w:hAnsi="Times New Roman"/>
          <w:b/>
          <w:i/>
          <w:color w:val="auto"/>
        </w:rPr>
      </w:pPr>
      <w:r w:rsidRPr="00C07641">
        <w:rPr>
          <w:rFonts w:ascii="Times New Roman" w:hAnsi="Times New Roman"/>
          <w:b/>
          <w:i/>
          <w:color w:val="auto"/>
        </w:rPr>
        <w:t xml:space="preserve">Background </w:t>
      </w:r>
    </w:p>
    <w:p w14:paraId="4D6F10A2" w14:textId="77777777" w:rsidR="002256B8" w:rsidRPr="00A223BA" w:rsidRDefault="00403CD0" w:rsidP="00064AF4">
      <w:pPr>
        <w:spacing w:line="480" w:lineRule="auto"/>
        <w:rPr>
          <w:rFonts w:ascii="Times New Roman" w:eastAsia="Times New Roman" w:hAnsi="Times New Roman"/>
          <w:lang w:eastAsia="en-GB"/>
        </w:rPr>
      </w:pPr>
      <w:r w:rsidRPr="00A223BA">
        <w:rPr>
          <w:rFonts w:ascii="Times New Roman" w:eastAsia="Times New Roman" w:hAnsi="Times New Roman"/>
          <w:lang w:eastAsia="en-GB"/>
        </w:rPr>
        <w:t>Widespread prevalence of CSA has been reported in many countries. Pereda et al. (2009)</w:t>
      </w:r>
      <w:r w:rsidR="00604686">
        <w:rPr>
          <w:rFonts w:ascii="Times New Roman" w:eastAsia="Times New Roman" w:hAnsi="Times New Roman"/>
          <w:lang w:eastAsia="en-GB"/>
        </w:rPr>
        <w:t xml:space="preserve">, in their recent </w:t>
      </w:r>
      <w:r w:rsidR="00604686" w:rsidRPr="00A223BA">
        <w:rPr>
          <w:rFonts w:ascii="Times New Roman" w:eastAsia="Times New Roman" w:hAnsi="Times New Roman"/>
          <w:lang w:eastAsia="en-GB"/>
        </w:rPr>
        <w:t>review</w:t>
      </w:r>
      <w:r w:rsidR="00604686">
        <w:rPr>
          <w:rFonts w:ascii="Times New Roman" w:eastAsia="Times New Roman" w:hAnsi="Times New Roman"/>
          <w:lang w:eastAsia="en-GB"/>
        </w:rPr>
        <w:t xml:space="preserve"> of</w:t>
      </w:r>
      <w:r w:rsidR="00604686" w:rsidRPr="00A223BA">
        <w:rPr>
          <w:rFonts w:ascii="Times New Roman" w:eastAsia="Times New Roman" w:hAnsi="Times New Roman"/>
          <w:lang w:eastAsia="en-GB"/>
        </w:rPr>
        <w:t xml:space="preserve"> </w:t>
      </w:r>
      <w:r w:rsidRPr="00A223BA">
        <w:rPr>
          <w:rFonts w:ascii="Times New Roman" w:eastAsia="Times New Roman" w:hAnsi="Times New Roman"/>
          <w:lang w:eastAsia="en-GB"/>
        </w:rPr>
        <w:t xml:space="preserve">39 international epidemiological studies </w:t>
      </w:r>
      <w:r w:rsidR="00604686">
        <w:rPr>
          <w:rFonts w:ascii="Times New Roman" w:eastAsia="Times New Roman" w:hAnsi="Times New Roman"/>
          <w:lang w:eastAsia="en-GB"/>
        </w:rPr>
        <w:t xml:space="preserve">from </w:t>
      </w:r>
      <w:r w:rsidRPr="00A223BA">
        <w:rPr>
          <w:rFonts w:ascii="Times New Roman" w:eastAsia="Times New Roman" w:hAnsi="Times New Roman"/>
          <w:lang w:eastAsia="en-GB"/>
        </w:rPr>
        <w:t xml:space="preserve">21 countries on  prevalence of CSA using a broad definition of the phenomenon, reported </w:t>
      </w:r>
      <w:r w:rsidR="00604686">
        <w:rPr>
          <w:rFonts w:ascii="Times New Roman" w:eastAsia="Times New Roman" w:hAnsi="Times New Roman"/>
          <w:lang w:eastAsia="en-GB"/>
        </w:rPr>
        <w:t xml:space="preserve">its </w:t>
      </w:r>
      <w:r w:rsidRPr="00A223BA">
        <w:rPr>
          <w:rFonts w:ascii="Times New Roman" w:eastAsia="Times New Roman" w:hAnsi="Times New Roman"/>
          <w:lang w:eastAsia="en-GB"/>
        </w:rPr>
        <w:t>prevalence for males</w:t>
      </w:r>
      <w:r w:rsidR="00604686">
        <w:rPr>
          <w:rFonts w:ascii="Times New Roman" w:eastAsia="Times New Roman" w:hAnsi="Times New Roman"/>
          <w:lang w:eastAsia="en-GB"/>
        </w:rPr>
        <w:t xml:space="preserve"> and females as </w:t>
      </w:r>
      <w:r w:rsidRPr="00A223BA">
        <w:rPr>
          <w:rFonts w:ascii="Times New Roman" w:eastAsia="Times New Roman" w:hAnsi="Times New Roman"/>
          <w:lang w:eastAsia="en-GB"/>
        </w:rPr>
        <w:t xml:space="preserve">0.6-60% and 0.5 – 53.2% </w:t>
      </w:r>
      <w:r w:rsidR="00604686">
        <w:rPr>
          <w:rFonts w:ascii="Times New Roman" w:eastAsia="Times New Roman" w:hAnsi="Times New Roman"/>
          <w:lang w:eastAsia="en-GB"/>
        </w:rPr>
        <w:t xml:space="preserve">respectively </w:t>
      </w:r>
      <w:r w:rsidRPr="00A223BA">
        <w:rPr>
          <w:rFonts w:ascii="Times New Roman" w:eastAsia="Times New Roman" w:hAnsi="Times New Roman"/>
          <w:lang w:eastAsia="en-GB"/>
        </w:rPr>
        <w:t xml:space="preserve">across studies. Overall, most frequently reported prevalence rate of </w:t>
      </w:r>
      <w:r w:rsidR="00DA28BB">
        <w:rPr>
          <w:rFonts w:ascii="Times New Roman" w:eastAsia="Times New Roman" w:hAnsi="Times New Roman"/>
          <w:lang w:eastAsia="en-GB"/>
        </w:rPr>
        <w:t xml:space="preserve">CSA </w:t>
      </w:r>
      <w:r w:rsidRPr="00A223BA">
        <w:rPr>
          <w:rFonts w:ascii="Times New Roman" w:eastAsia="Times New Roman" w:hAnsi="Times New Roman"/>
          <w:lang w:eastAsia="en-GB"/>
        </w:rPr>
        <w:t xml:space="preserve">for </w:t>
      </w:r>
      <w:r w:rsidR="00DA28BB">
        <w:rPr>
          <w:rFonts w:ascii="Times New Roman" w:eastAsia="Times New Roman" w:hAnsi="Times New Roman"/>
          <w:lang w:eastAsia="en-GB"/>
        </w:rPr>
        <w:t xml:space="preserve">males </w:t>
      </w:r>
      <w:r w:rsidRPr="00A223BA">
        <w:rPr>
          <w:rFonts w:ascii="Times New Roman" w:eastAsia="Times New Roman" w:hAnsi="Times New Roman"/>
          <w:lang w:eastAsia="en-GB"/>
        </w:rPr>
        <w:t>is below 10% (in 57.50% of the studies reviewed)</w:t>
      </w:r>
      <w:r w:rsidR="008C102B">
        <w:rPr>
          <w:rFonts w:ascii="Times New Roman" w:eastAsia="Times New Roman" w:hAnsi="Times New Roman"/>
          <w:lang w:eastAsia="en-GB"/>
        </w:rPr>
        <w:t>,</w:t>
      </w:r>
      <w:r w:rsidR="00DA28BB">
        <w:rPr>
          <w:rFonts w:ascii="Times New Roman" w:eastAsia="Times New Roman" w:hAnsi="Times New Roman"/>
          <w:lang w:eastAsia="en-GB"/>
        </w:rPr>
        <w:t xml:space="preserve"> and </w:t>
      </w:r>
      <w:r w:rsidRPr="00A223BA">
        <w:rPr>
          <w:rFonts w:ascii="Times New Roman" w:eastAsia="Times New Roman" w:hAnsi="Times New Roman"/>
          <w:lang w:eastAsia="en-GB"/>
        </w:rPr>
        <w:t xml:space="preserve"> between 10 and 20% (in 35.71% of the studies)</w:t>
      </w:r>
      <w:r w:rsidR="00DA28BB">
        <w:rPr>
          <w:rFonts w:ascii="Times New Roman" w:eastAsia="Times New Roman" w:hAnsi="Times New Roman"/>
          <w:lang w:eastAsia="en-GB"/>
        </w:rPr>
        <w:t xml:space="preserve"> for females</w:t>
      </w:r>
      <w:r w:rsidRPr="00A223BA">
        <w:rPr>
          <w:rFonts w:ascii="Times New Roman" w:eastAsia="Times New Roman" w:hAnsi="Times New Roman"/>
          <w:lang w:eastAsia="en-GB"/>
        </w:rPr>
        <w:t xml:space="preserve">. In the UK, reported prevalence rate </w:t>
      </w:r>
      <w:r w:rsidR="00A10D0A">
        <w:rPr>
          <w:rFonts w:ascii="Times New Roman" w:eastAsia="Times New Roman" w:hAnsi="Times New Roman"/>
          <w:lang w:eastAsia="en-GB"/>
        </w:rPr>
        <w:t xml:space="preserve">of CSA </w:t>
      </w:r>
      <w:r w:rsidRPr="00A223BA">
        <w:rPr>
          <w:rFonts w:ascii="Times New Roman" w:eastAsia="Times New Roman" w:hAnsi="Times New Roman"/>
          <w:lang w:eastAsia="en-GB"/>
        </w:rPr>
        <w:t>is 11% for males and 21% for females</w:t>
      </w:r>
      <w:r w:rsidR="00A67D6A">
        <w:rPr>
          <w:rFonts w:ascii="Times New Roman" w:eastAsia="Times New Roman" w:hAnsi="Times New Roman"/>
          <w:lang w:eastAsia="en-GB"/>
        </w:rPr>
        <w:t xml:space="preserve"> (</w:t>
      </w:r>
      <w:r w:rsidR="00A67D6A" w:rsidRPr="00A223BA">
        <w:rPr>
          <w:rFonts w:ascii="Times New Roman" w:eastAsia="Times New Roman" w:hAnsi="Times New Roman"/>
          <w:lang w:eastAsia="en-GB"/>
        </w:rPr>
        <w:t>May-Chahal and Cawson</w:t>
      </w:r>
      <w:r w:rsidR="00A67D6A">
        <w:rPr>
          <w:rFonts w:ascii="Times New Roman" w:eastAsia="Times New Roman" w:hAnsi="Times New Roman"/>
          <w:lang w:eastAsia="en-GB"/>
        </w:rPr>
        <w:t xml:space="preserve">, </w:t>
      </w:r>
      <w:r w:rsidR="00A67D6A" w:rsidRPr="00A223BA">
        <w:rPr>
          <w:rFonts w:ascii="Times New Roman" w:eastAsia="Times New Roman" w:hAnsi="Times New Roman"/>
          <w:lang w:eastAsia="en-GB"/>
        </w:rPr>
        <w:t>2005)</w:t>
      </w:r>
      <w:r w:rsidRPr="00A223BA">
        <w:rPr>
          <w:rFonts w:ascii="Times New Roman" w:eastAsia="Times New Roman" w:hAnsi="Times New Roman"/>
          <w:lang w:eastAsia="en-GB"/>
        </w:rPr>
        <w:t>.</w:t>
      </w:r>
      <w:r w:rsidR="002256B8" w:rsidRPr="00A223BA">
        <w:rPr>
          <w:rFonts w:ascii="Times New Roman" w:eastAsia="Times New Roman" w:hAnsi="Times New Roman"/>
          <w:lang w:eastAsia="en-GB"/>
        </w:rPr>
        <w:t xml:space="preserve"> </w:t>
      </w:r>
      <w:r w:rsidR="001C7B21" w:rsidRPr="00A223BA">
        <w:rPr>
          <w:rFonts w:ascii="Times New Roman" w:eastAsia="Times New Roman" w:hAnsi="Times New Roman"/>
          <w:color w:val="auto"/>
          <w:lang w:eastAsia="en-GB"/>
        </w:rPr>
        <w:t xml:space="preserve">A National Study on Child Abuse </w:t>
      </w:r>
      <w:r w:rsidR="0031773A" w:rsidRPr="00A223BA">
        <w:rPr>
          <w:rFonts w:ascii="Times New Roman" w:eastAsia="Times New Roman" w:hAnsi="Times New Roman"/>
          <w:color w:val="auto"/>
          <w:lang w:eastAsia="en-GB"/>
        </w:rPr>
        <w:t xml:space="preserve">in India </w:t>
      </w:r>
      <w:r w:rsidR="001C7B21" w:rsidRPr="00A223BA">
        <w:rPr>
          <w:rFonts w:ascii="Times New Roman" w:eastAsia="Times New Roman" w:hAnsi="Times New Roman"/>
          <w:color w:val="auto"/>
          <w:lang w:eastAsia="en-GB"/>
        </w:rPr>
        <w:t>(M</w:t>
      </w:r>
      <w:r w:rsidR="006F4790">
        <w:rPr>
          <w:rFonts w:ascii="Times New Roman" w:eastAsia="Times New Roman" w:hAnsi="Times New Roman"/>
          <w:color w:val="auto"/>
          <w:lang w:eastAsia="en-GB"/>
        </w:rPr>
        <w:t xml:space="preserve">inistry of </w:t>
      </w:r>
      <w:r w:rsidR="001C7B21" w:rsidRPr="00A223BA">
        <w:rPr>
          <w:rFonts w:ascii="Times New Roman" w:eastAsia="Times New Roman" w:hAnsi="Times New Roman"/>
          <w:color w:val="auto"/>
          <w:lang w:eastAsia="en-GB"/>
        </w:rPr>
        <w:t>W</w:t>
      </w:r>
      <w:r w:rsidR="006F4790">
        <w:rPr>
          <w:rFonts w:ascii="Times New Roman" w:eastAsia="Times New Roman" w:hAnsi="Times New Roman"/>
          <w:color w:val="auto"/>
          <w:lang w:eastAsia="en-GB"/>
        </w:rPr>
        <w:t xml:space="preserve">omen &amp; </w:t>
      </w:r>
      <w:r w:rsidR="001C7B21" w:rsidRPr="00A223BA">
        <w:rPr>
          <w:rFonts w:ascii="Times New Roman" w:eastAsia="Times New Roman" w:hAnsi="Times New Roman"/>
          <w:color w:val="auto"/>
          <w:lang w:eastAsia="en-GB"/>
        </w:rPr>
        <w:t>C</w:t>
      </w:r>
      <w:r w:rsidR="006F4790">
        <w:rPr>
          <w:rFonts w:ascii="Times New Roman" w:eastAsia="Times New Roman" w:hAnsi="Times New Roman"/>
          <w:color w:val="auto"/>
          <w:lang w:eastAsia="en-GB"/>
        </w:rPr>
        <w:t xml:space="preserve">hildren </w:t>
      </w:r>
      <w:r w:rsidR="001C7B21" w:rsidRPr="00A223BA">
        <w:rPr>
          <w:rFonts w:ascii="Times New Roman" w:eastAsia="Times New Roman" w:hAnsi="Times New Roman"/>
          <w:color w:val="auto"/>
          <w:lang w:eastAsia="en-GB"/>
        </w:rPr>
        <w:t>D</w:t>
      </w:r>
      <w:r w:rsidR="006F4790">
        <w:rPr>
          <w:rFonts w:ascii="Times New Roman" w:eastAsia="Times New Roman" w:hAnsi="Times New Roman"/>
          <w:color w:val="auto"/>
          <w:lang w:eastAsia="en-GB"/>
        </w:rPr>
        <w:t>evelopment</w:t>
      </w:r>
      <w:r w:rsidR="001C7B21" w:rsidRPr="00A223BA">
        <w:rPr>
          <w:rFonts w:ascii="Times New Roman" w:eastAsia="Times New Roman" w:hAnsi="Times New Roman"/>
          <w:color w:val="auto"/>
          <w:lang w:eastAsia="en-GB"/>
        </w:rPr>
        <w:t>, 2007)</w:t>
      </w:r>
      <w:r w:rsidR="0031773A" w:rsidRPr="00A223BA">
        <w:rPr>
          <w:rFonts w:ascii="Times New Roman" w:eastAsia="Times New Roman" w:hAnsi="Times New Roman"/>
          <w:color w:val="auto"/>
          <w:lang w:eastAsia="en-GB"/>
        </w:rPr>
        <w:t xml:space="preserve"> </w:t>
      </w:r>
      <w:r w:rsidR="001C7B21" w:rsidRPr="00A223BA">
        <w:rPr>
          <w:rFonts w:ascii="Times New Roman" w:eastAsia="Times New Roman" w:hAnsi="Times New Roman"/>
          <w:color w:val="auto"/>
          <w:lang w:eastAsia="en-GB"/>
        </w:rPr>
        <w:t>with a sample size of 12447 children, 2324 young adults and 2449 stakeholders</w:t>
      </w:r>
      <w:r w:rsidR="0031773A" w:rsidRPr="00A223BA">
        <w:rPr>
          <w:rFonts w:ascii="Times New Roman" w:eastAsia="Times New Roman" w:hAnsi="Times New Roman"/>
          <w:color w:val="auto"/>
          <w:lang w:eastAsia="en-GB"/>
        </w:rPr>
        <w:t>,</w:t>
      </w:r>
      <w:r w:rsidR="001C7B21" w:rsidRPr="00A223BA">
        <w:rPr>
          <w:rFonts w:ascii="Times New Roman" w:eastAsia="Times New Roman" w:hAnsi="Times New Roman"/>
          <w:color w:val="auto"/>
          <w:lang w:eastAsia="en-GB"/>
        </w:rPr>
        <w:t xml:space="preserve"> looked at different forms of child abuse</w:t>
      </w:r>
      <w:r w:rsidR="00A10D0A">
        <w:rPr>
          <w:rFonts w:ascii="Times New Roman" w:eastAsia="Times New Roman" w:hAnsi="Times New Roman"/>
          <w:color w:val="auto"/>
          <w:lang w:eastAsia="en-GB"/>
        </w:rPr>
        <w:t xml:space="preserve">, including </w:t>
      </w:r>
      <w:r w:rsidR="001C7B21" w:rsidRPr="00A223BA">
        <w:rPr>
          <w:rFonts w:ascii="Times New Roman" w:eastAsia="Times New Roman" w:hAnsi="Times New Roman"/>
          <w:color w:val="auto"/>
          <w:lang w:eastAsia="en-GB"/>
        </w:rPr>
        <w:t>Physical Abuse, Sexual Abuse and Emotional Abuse and Girl Child Neglect in five different evidence gr</w:t>
      </w:r>
      <w:r w:rsidR="00A67D6A">
        <w:rPr>
          <w:rFonts w:ascii="Times New Roman" w:eastAsia="Times New Roman" w:hAnsi="Times New Roman"/>
          <w:color w:val="auto"/>
          <w:lang w:eastAsia="en-GB"/>
        </w:rPr>
        <w:t xml:space="preserve">oups, i.e. </w:t>
      </w:r>
      <w:r w:rsidR="001C7B21" w:rsidRPr="00A223BA">
        <w:rPr>
          <w:rFonts w:ascii="Times New Roman" w:eastAsia="Times New Roman" w:hAnsi="Times New Roman"/>
          <w:color w:val="auto"/>
          <w:lang w:eastAsia="en-GB"/>
        </w:rPr>
        <w:t xml:space="preserve">in a family environment, in school, at work, on the street and </w:t>
      </w:r>
      <w:r w:rsidR="00A67D6A">
        <w:rPr>
          <w:rFonts w:ascii="Times New Roman" w:eastAsia="Times New Roman" w:hAnsi="Times New Roman"/>
          <w:color w:val="auto"/>
          <w:lang w:eastAsia="en-GB"/>
        </w:rPr>
        <w:t>in care</w:t>
      </w:r>
      <w:r w:rsidR="001C7B21" w:rsidRPr="00A223BA">
        <w:rPr>
          <w:rFonts w:ascii="Times New Roman" w:eastAsia="Times New Roman" w:hAnsi="Times New Roman"/>
          <w:color w:val="auto"/>
          <w:lang w:eastAsia="en-GB"/>
        </w:rPr>
        <w:t xml:space="preserve">. This study was also meant to complement the UN Secretary General's Global Study on Violence against Children (2006). </w:t>
      </w:r>
      <w:r w:rsidR="00A67D6A">
        <w:rPr>
          <w:rFonts w:ascii="Times New Roman" w:eastAsia="Times New Roman" w:hAnsi="Times New Roman"/>
          <w:color w:val="auto"/>
          <w:lang w:eastAsia="en-GB"/>
        </w:rPr>
        <w:t xml:space="preserve">It was found </w:t>
      </w:r>
      <w:r w:rsidR="001C7B21" w:rsidRPr="00A223BA">
        <w:rPr>
          <w:rFonts w:ascii="Times New Roman" w:eastAsia="Times New Roman" w:hAnsi="Times New Roman"/>
          <w:color w:val="auto"/>
          <w:lang w:eastAsia="en-GB"/>
        </w:rPr>
        <w:t xml:space="preserve">that 53.22% of the children </w:t>
      </w:r>
      <w:r w:rsidR="00A67D6A">
        <w:rPr>
          <w:rFonts w:ascii="Times New Roman" w:eastAsia="Times New Roman" w:hAnsi="Times New Roman"/>
          <w:color w:val="auto"/>
          <w:lang w:eastAsia="en-GB"/>
        </w:rPr>
        <w:t xml:space="preserve">in the sample </w:t>
      </w:r>
      <w:r w:rsidR="001C7B21" w:rsidRPr="00A223BA">
        <w:rPr>
          <w:rFonts w:ascii="Times New Roman" w:eastAsia="Times New Roman" w:hAnsi="Times New Roman"/>
          <w:color w:val="auto"/>
          <w:lang w:eastAsia="en-GB"/>
        </w:rPr>
        <w:t xml:space="preserve">reported having </w:t>
      </w:r>
      <w:r w:rsidR="00A67D6A">
        <w:rPr>
          <w:rFonts w:ascii="Times New Roman" w:eastAsia="Times New Roman" w:hAnsi="Times New Roman"/>
          <w:color w:val="auto"/>
          <w:lang w:eastAsia="en-GB"/>
        </w:rPr>
        <w:t xml:space="preserve">experienced at least </w:t>
      </w:r>
      <w:r w:rsidR="001C7B21" w:rsidRPr="00A223BA">
        <w:rPr>
          <w:rFonts w:ascii="Times New Roman" w:eastAsia="Times New Roman" w:hAnsi="Times New Roman"/>
          <w:color w:val="auto"/>
          <w:lang w:eastAsia="en-GB"/>
        </w:rPr>
        <w:t xml:space="preserve">one </w:t>
      </w:r>
      <w:r w:rsidR="00A67D6A">
        <w:rPr>
          <w:rFonts w:ascii="Times New Roman" w:eastAsia="Times New Roman" w:hAnsi="Times New Roman"/>
          <w:color w:val="auto"/>
          <w:lang w:eastAsia="en-GB"/>
        </w:rPr>
        <w:t xml:space="preserve">type </w:t>
      </w:r>
      <w:r w:rsidR="001C7B21" w:rsidRPr="00A223BA">
        <w:rPr>
          <w:rFonts w:ascii="Times New Roman" w:eastAsia="Times New Roman" w:hAnsi="Times New Roman"/>
          <w:color w:val="auto"/>
          <w:lang w:eastAsia="en-GB"/>
        </w:rPr>
        <w:t>of sexual abuse. Andhra Pradesh, Assam, Bihar and Delhi reported the highest percentage of sexual abuse among both boys and girls. 21.90% child respondents reported facing severe forms of sexual abuse</w:t>
      </w:r>
      <w:r w:rsidR="00A10D0A">
        <w:rPr>
          <w:rFonts w:ascii="Times New Roman" w:eastAsia="Times New Roman" w:hAnsi="Times New Roman"/>
          <w:color w:val="auto"/>
          <w:lang w:eastAsia="en-GB"/>
        </w:rPr>
        <w:t xml:space="preserve">, while </w:t>
      </w:r>
      <w:r w:rsidR="001C7B21" w:rsidRPr="00A223BA">
        <w:rPr>
          <w:rFonts w:ascii="Times New Roman" w:eastAsia="Times New Roman" w:hAnsi="Times New Roman"/>
          <w:color w:val="auto"/>
          <w:lang w:eastAsia="en-GB"/>
        </w:rPr>
        <w:t xml:space="preserve">50.76% </w:t>
      </w:r>
      <w:r w:rsidR="00A10D0A">
        <w:rPr>
          <w:rFonts w:ascii="Times New Roman" w:eastAsia="Times New Roman" w:hAnsi="Times New Roman"/>
          <w:color w:val="auto"/>
          <w:lang w:eastAsia="en-GB"/>
        </w:rPr>
        <w:t xml:space="preserve">indicated experiences of </w:t>
      </w:r>
      <w:r w:rsidR="001C7B21" w:rsidRPr="00A223BA">
        <w:rPr>
          <w:rFonts w:ascii="Times New Roman" w:eastAsia="Times New Roman" w:hAnsi="Times New Roman"/>
          <w:color w:val="auto"/>
          <w:lang w:eastAsia="en-GB"/>
        </w:rPr>
        <w:t xml:space="preserve">other forms of sexual abuse. </w:t>
      </w:r>
      <w:r w:rsidR="00CC7AD6" w:rsidRPr="00CC7AD6">
        <w:rPr>
          <w:rFonts w:ascii="Times New Roman" w:eastAsia="Times New Roman" w:hAnsi="Times New Roman"/>
          <w:color w:val="auto"/>
          <w:lang w:eastAsia="en-GB"/>
        </w:rPr>
        <w:t>Children living on the streets</w:t>
      </w:r>
      <w:r w:rsidR="003034AC">
        <w:rPr>
          <w:rFonts w:ascii="Times New Roman" w:eastAsia="Times New Roman" w:hAnsi="Times New Roman"/>
          <w:color w:val="auto"/>
          <w:lang w:eastAsia="en-GB"/>
        </w:rPr>
        <w:t xml:space="preserve">, </w:t>
      </w:r>
      <w:r w:rsidR="001C7B21" w:rsidRPr="00A223BA">
        <w:rPr>
          <w:rFonts w:ascii="Times New Roman" w:eastAsia="Times New Roman" w:hAnsi="Times New Roman"/>
          <w:color w:val="auto"/>
          <w:lang w:eastAsia="en-GB"/>
        </w:rPr>
        <w:t>children at work</w:t>
      </w:r>
      <w:r w:rsidR="00E4750E">
        <w:rPr>
          <w:rFonts w:ascii="Times New Roman" w:eastAsia="Times New Roman" w:hAnsi="Times New Roman"/>
          <w:color w:val="auto"/>
          <w:lang w:eastAsia="en-GB"/>
        </w:rPr>
        <w:t>,</w:t>
      </w:r>
      <w:r w:rsidR="001C7B21" w:rsidRPr="00A223BA">
        <w:rPr>
          <w:rFonts w:ascii="Times New Roman" w:eastAsia="Times New Roman" w:hAnsi="Times New Roman"/>
          <w:color w:val="auto"/>
          <w:lang w:eastAsia="en-GB"/>
        </w:rPr>
        <w:t xml:space="preserve"> and children in institutional care reported the highest incidence of sexual assault</w:t>
      </w:r>
      <w:r w:rsidR="002256B8" w:rsidRPr="00A223BA">
        <w:rPr>
          <w:rFonts w:ascii="Times New Roman" w:eastAsia="Times New Roman" w:hAnsi="Times New Roman"/>
          <w:color w:val="auto"/>
          <w:lang w:eastAsia="en-GB"/>
        </w:rPr>
        <w:t xml:space="preserve">. </w:t>
      </w:r>
      <w:r w:rsidR="002256B8" w:rsidRPr="00300C22">
        <w:rPr>
          <w:rFonts w:ascii="Times New Roman" w:eastAsia="Times New Roman" w:hAnsi="Times New Roman"/>
          <w:color w:val="FF0000"/>
          <w:lang w:eastAsia="en-GB"/>
        </w:rPr>
        <w:t xml:space="preserve">50% </w:t>
      </w:r>
      <w:r w:rsidR="00300C22" w:rsidRPr="00300C22">
        <w:rPr>
          <w:rFonts w:ascii="Times New Roman" w:eastAsia="Times New Roman" w:hAnsi="Times New Roman"/>
          <w:color w:val="FF0000"/>
          <w:lang w:eastAsia="en-GB"/>
        </w:rPr>
        <w:t xml:space="preserve">of </w:t>
      </w:r>
      <w:r w:rsidR="002256B8" w:rsidRPr="00300C22">
        <w:rPr>
          <w:rFonts w:ascii="Times New Roman" w:eastAsia="Times New Roman" w:hAnsi="Times New Roman"/>
          <w:color w:val="FF0000"/>
          <w:lang w:eastAsia="en-GB"/>
        </w:rPr>
        <w:t>abuse</w:t>
      </w:r>
      <w:r w:rsidR="00300C22" w:rsidRPr="00300C22">
        <w:rPr>
          <w:rFonts w:ascii="Times New Roman" w:eastAsia="Times New Roman" w:hAnsi="Times New Roman"/>
          <w:color w:val="FF0000"/>
          <w:lang w:eastAsia="en-GB"/>
        </w:rPr>
        <w:t>r</w:t>
      </w:r>
      <w:r w:rsidR="002256B8" w:rsidRPr="00300C22">
        <w:rPr>
          <w:rFonts w:ascii="Times New Roman" w:eastAsia="Times New Roman" w:hAnsi="Times New Roman"/>
          <w:color w:val="FF0000"/>
          <w:lang w:eastAsia="en-GB"/>
        </w:rPr>
        <w:t xml:space="preserve">s </w:t>
      </w:r>
      <w:r w:rsidR="002256B8" w:rsidRPr="00A223BA">
        <w:rPr>
          <w:rFonts w:ascii="Times New Roman" w:eastAsia="Times New Roman" w:hAnsi="Times New Roman"/>
          <w:color w:val="auto"/>
          <w:lang w:eastAsia="en-GB"/>
        </w:rPr>
        <w:t xml:space="preserve">were known to the child </w:t>
      </w:r>
      <w:r w:rsidR="002256B8" w:rsidRPr="00A223BA">
        <w:rPr>
          <w:rFonts w:ascii="Times New Roman" w:eastAsia="Times New Roman" w:hAnsi="Times New Roman"/>
          <w:color w:val="auto"/>
          <w:lang w:eastAsia="en-GB"/>
        </w:rPr>
        <w:lastRenderedPageBreak/>
        <w:t xml:space="preserve">or </w:t>
      </w:r>
      <w:r w:rsidR="00E4750E">
        <w:rPr>
          <w:rFonts w:ascii="Times New Roman" w:eastAsia="Times New Roman" w:hAnsi="Times New Roman"/>
          <w:color w:val="auto"/>
          <w:lang w:eastAsia="en-GB"/>
        </w:rPr>
        <w:t xml:space="preserve">were </w:t>
      </w:r>
      <w:r w:rsidR="002256B8" w:rsidRPr="00A223BA">
        <w:rPr>
          <w:rFonts w:ascii="Times New Roman" w:eastAsia="Times New Roman" w:hAnsi="Times New Roman"/>
          <w:color w:val="auto"/>
          <w:lang w:eastAsia="en-GB"/>
        </w:rPr>
        <w:t>in a position of trust and responsibility. Most children did not report the abuse to anyone.</w:t>
      </w:r>
    </w:p>
    <w:p w14:paraId="38DDE29B" w14:textId="77777777" w:rsidR="008D6169" w:rsidRDefault="00403CD0" w:rsidP="00064AF4">
      <w:pPr>
        <w:spacing w:line="480" w:lineRule="auto"/>
        <w:rPr>
          <w:rFonts w:ascii="Times New Roman" w:eastAsia="Times New Roman" w:hAnsi="Times New Roman"/>
          <w:lang w:eastAsia="en-GB"/>
        </w:rPr>
      </w:pPr>
      <w:r w:rsidRPr="00A223BA">
        <w:rPr>
          <w:rFonts w:ascii="Times New Roman" w:eastAsia="Times New Roman" w:hAnsi="Times New Roman"/>
          <w:lang w:eastAsia="en-GB"/>
        </w:rPr>
        <w:t>In this study</w:t>
      </w:r>
      <w:r w:rsidR="00F84208">
        <w:rPr>
          <w:rFonts w:ascii="Times New Roman" w:eastAsia="Times New Roman" w:hAnsi="Times New Roman"/>
          <w:lang w:eastAsia="en-GB"/>
        </w:rPr>
        <w:t>,</w:t>
      </w:r>
      <w:r w:rsidRPr="00A223BA">
        <w:rPr>
          <w:rFonts w:ascii="Times New Roman" w:eastAsia="Times New Roman" w:hAnsi="Times New Roman"/>
          <w:lang w:eastAsia="en-GB"/>
        </w:rPr>
        <w:t xml:space="preserve"> we </w:t>
      </w:r>
      <w:r w:rsidR="007240C0" w:rsidRPr="00A223BA">
        <w:rPr>
          <w:rFonts w:ascii="Times New Roman" w:eastAsia="Times New Roman" w:hAnsi="Times New Roman"/>
          <w:lang w:eastAsia="en-GB"/>
        </w:rPr>
        <w:t xml:space="preserve">have </w:t>
      </w:r>
      <w:r w:rsidRPr="00A223BA">
        <w:rPr>
          <w:rFonts w:ascii="Times New Roman" w:eastAsia="Times New Roman" w:hAnsi="Times New Roman"/>
          <w:lang w:eastAsia="en-GB"/>
        </w:rPr>
        <w:t xml:space="preserve">adopted the definition </w:t>
      </w:r>
      <w:r w:rsidR="00F84208">
        <w:rPr>
          <w:rFonts w:ascii="Times New Roman" w:eastAsia="Times New Roman" w:hAnsi="Times New Roman"/>
          <w:lang w:eastAsia="en-GB"/>
        </w:rPr>
        <w:t xml:space="preserve">of recovery </w:t>
      </w:r>
      <w:r w:rsidRPr="00A223BA">
        <w:rPr>
          <w:rFonts w:ascii="Times New Roman" w:eastAsia="Times New Roman" w:hAnsi="Times New Roman"/>
          <w:lang w:eastAsia="en-GB"/>
        </w:rPr>
        <w:t xml:space="preserve">provided by the Scottish Recovery Network, </w:t>
      </w:r>
      <w:r w:rsidR="00F84208">
        <w:rPr>
          <w:rFonts w:ascii="Times New Roman" w:eastAsia="Times New Roman" w:hAnsi="Times New Roman"/>
          <w:lang w:eastAsia="en-GB"/>
        </w:rPr>
        <w:t xml:space="preserve">as it is </w:t>
      </w:r>
      <w:r w:rsidR="00F84208">
        <w:rPr>
          <w:rFonts w:ascii="Times New Roman" w:eastAsia="Times New Roman" w:hAnsi="Times New Roman"/>
          <w:color w:val="FF0000"/>
          <w:lang w:eastAsia="en-GB"/>
        </w:rPr>
        <w:t xml:space="preserve">considered to be </w:t>
      </w:r>
      <w:r w:rsidR="00BD64F9">
        <w:rPr>
          <w:rFonts w:ascii="Times New Roman" w:eastAsia="Times New Roman" w:hAnsi="Times New Roman"/>
          <w:color w:val="FF0000"/>
          <w:lang w:eastAsia="en-GB"/>
        </w:rPr>
        <w:t>evidence-</w:t>
      </w:r>
      <w:r w:rsidR="00BA7A89" w:rsidRPr="00BA7A89">
        <w:rPr>
          <w:rFonts w:ascii="Times New Roman" w:eastAsia="Times New Roman" w:hAnsi="Times New Roman"/>
          <w:color w:val="FF0000"/>
          <w:lang w:eastAsia="en-GB"/>
        </w:rPr>
        <w:t>based and internationally applicable (Slade et al., 2015; Le Boutillier et al., 2015; Leamy et al., 2011).</w:t>
      </w:r>
      <w:r w:rsidR="00BA7A89">
        <w:rPr>
          <w:rFonts w:ascii="Times New Roman" w:eastAsia="Times New Roman" w:hAnsi="Times New Roman"/>
          <w:lang w:eastAsia="en-GB"/>
        </w:rPr>
        <w:t xml:space="preserve"> It also </w:t>
      </w:r>
      <w:r w:rsidR="00A9796C">
        <w:rPr>
          <w:rFonts w:ascii="Times New Roman" w:eastAsia="Times New Roman" w:hAnsi="Times New Roman"/>
          <w:lang w:eastAsia="en-GB"/>
        </w:rPr>
        <w:t>highlights the importance of personally meaningful recovery and not simply absence of symptoms, and also focuses on the unique and deeply personal nature of recovering</w:t>
      </w:r>
      <w:r w:rsidRPr="00A223BA">
        <w:rPr>
          <w:rFonts w:ascii="Times New Roman" w:eastAsia="Times New Roman" w:hAnsi="Times New Roman"/>
          <w:lang w:eastAsia="en-GB"/>
        </w:rPr>
        <w:t xml:space="preserve"> </w:t>
      </w:r>
      <w:r w:rsidR="00D7229D" w:rsidRPr="00A223BA">
        <w:rPr>
          <w:rFonts w:ascii="Times New Roman" w:eastAsia="Times New Roman" w:hAnsi="Times New Roman"/>
          <w:lang w:eastAsia="en-GB"/>
        </w:rPr>
        <w:t>(SRN, 2012)</w:t>
      </w:r>
      <w:r w:rsidRPr="00A223BA">
        <w:rPr>
          <w:rFonts w:ascii="Times New Roman" w:eastAsia="Times New Roman" w:hAnsi="Times New Roman"/>
          <w:lang w:eastAsia="en-GB"/>
        </w:rPr>
        <w:t>.</w:t>
      </w:r>
    </w:p>
    <w:p w14:paraId="334B2049" w14:textId="77777777" w:rsidR="00403CD0" w:rsidRPr="00A223BA" w:rsidRDefault="00403CD0" w:rsidP="00064AF4">
      <w:pPr>
        <w:spacing w:line="480" w:lineRule="auto"/>
        <w:rPr>
          <w:rFonts w:ascii="Times New Roman" w:eastAsia="Times New Roman" w:hAnsi="Times New Roman"/>
          <w:lang w:eastAsia="en-GB"/>
        </w:rPr>
      </w:pPr>
      <w:r w:rsidRPr="00A223BA">
        <w:rPr>
          <w:rFonts w:ascii="Times New Roman" w:eastAsia="Times New Roman" w:hAnsi="Times New Roman"/>
          <w:lang w:eastAsia="en-GB"/>
        </w:rPr>
        <w:t xml:space="preserve">Our </w:t>
      </w:r>
      <w:r w:rsidR="00612064">
        <w:rPr>
          <w:rFonts w:ascii="Times New Roman" w:eastAsia="Times New Roman" w:hAnsi="Times New Roman"/>
          <w:lang w:eastAsia="en-GB"/>
        </w:rPr>
        <w:t>previous research</w:t>
      </w:r>
      <w:r w:rsidRPr="00A223BA">
        <w:rPr>
          <w:rFonts w:ascii="Times New Roman" w:eastAsia="Times New Roman" w:hAnsi="Times New Roman"/>
          <w:lang w:eastAsia="en-GB"/>
        </w:rPr>
        <w:t xml:space="preserve"> on views and experiences of therapists and survivors from CSA services in one area in Scotland (Chouliara et al., </w:t>
      </w:r>
      <w:r w:rsidR="004F68DE">
        <w:rPr>
          <w:rFonts w:ascii="Times New Roman" w:eastAsia="Times New Roman" w:hAnsi="Times New Roman"/>
          <w:lang w:eastAsia="en-GB"/>
        </w:rPr>
        <w:t xml:space="preserve">2013; </w:t>
      </w:r>
      <w:r w:rsidRPr="00A223BA">
        <w:rPr>
          <w:rFonts w:ascii="Times New Roman" w:eastAsia="Times New Roman" w:hAnsi="Times New Roman"/>
          <w:lang w:eastAsia="en-GB"/>
        </w:rPr>
        <w:t>2011)</w:t>
      </w:r>
      <w:r w:rsidR="00BF2B58">
        <w:rPr>
          <w:rFonts w:ascii="Times New Roman" w:eastAsia="Times New Roman" w:hAnsi="Times New Roman"/>
          <w:lang w:eastAsia="en-GB"/>
        </w:rPr>
        <w:t xml:space="preserve"> </w:t>
      </w:r>
      <w:r w:rsidRPr="00A223BA">
        <w:rPr>
          <w:rFonts w:ascii="Times New Roman" w:eastAsia="Times New Roman" w:hAnsi="Times New Roman"/>
          <w:lang w:eastAsia="en-GB"/>
        </w:rPr>
        <w:t xml:space="preserve"> highlighted </w:t>
      </w:r>
      <w:r w:rsidR="006A01B3">
        <w:rPr>
          <w:rFonts w:ascii="Times New Roman" w:eastAsia="Times New Roman" w:hAnsi="Times New Roman"/>
          <w:lang w:eastAsia="en-GB"/>
        </w:rPr>
        <w:t xml:space="preserve">the importance of personally meaningful recovery as opposed to </w:t>
      </w:r>
      <w:r w:rsidRPr="00A223BA">
        <w:rPr>
          <w:rFonts w:ascii="Times New Roman" w:eastAsia="Times New Roman" w:hAnsi="Times New Roman"/>
          <w:lang w:eastAsia="en-GB"/>
        </w:rPr>
        <w:t>mental health symptom reduction</w:t>
      </w:r>
      <w:r w:rsidR="006A01B3">
        <w:rPr>
          <w:rFonts w:ascii="Times New Roman" w:eastAsia="Times New Roman" w:hAnsi="Times New Roman"/>
          <w:lang w:eastAsia="en-GB"/>
        </w:rPr>
        <w:t xml:space="preserve"> alone</w:t>
      </w:r>
      <w:r w:rsidR="00612064">
        <w:rPr>
          <w:rFonts w:ascii="Times New Roman" w:eastAsia="Times New Roman" w:hAnsi="Times New Roman"/>
          <w:lang w:eastAsia="en-GB"/>
        </w:rPr>
        <w:t>.</w:t>
      </w:r>
      <w:r w:rsidRPr="00A223BA">
        <w:rPr>
          <w:rFonts w:ascii="Times New Roman" w:eastAsia="Times New Roman" w:hAnsi="Times New Roman"/>
          <w:lang w:eastAsia="en-GB"/>
        </w:rPr>
        <w:t xml:space="preserve"> </w:t>
      </w:r>
      <w:r w:rsidR="00EA4374">
        <w:rPr>
          <w:rFonts w:ascii="Times New Roman" w:eastAsia="Times New Roman" w:hAnsi="Times New Roman"/>
          <w:lang w:eastAsia="en-GB"/>
        </w:rPr>
        <w:t xml:space="preserve">This is supported by </w:t>
      </w:r>
      <w:r w:rsidRPr="00A223BA">
        <w:rPr>
          <w:rFonts w:ascii="Times New Roman" w:eastAsia="Times New Roman" w:hAnsi="Times New Roman"/>
          <w:lang w:eastAsia="en-GB"/>
        </w:rPr>
        <w:t xml:space="preserve">evidence </w:t>
      </w:r>
      <w:r w:rsidR="00610BAD">
        <w:rPr>
          <w:rFonts w:ascii="Times New Roman" w:eastAsia="Times New Roman" w:hAnsi="Times New Roman"/>
          <w:lang w:eastAsia="en-GB"/>
        </w:rPr>
        <w:t xml:space="preserve">from extant literature </w:t>
      </w:r>
      <w:r w:rsidRPr="00A223BA">
        <w:rPr>
          <w:rFonts w:ascii="Times New Roman" w:eastAsia="Times New Roman" w:hAnsi="Times New Roman"/>
          <w:lang w:eastAsia="en-GB"/>
        </w:rPr>
        <w:t>that people who seek or accept help from mental health serv</w:t>
      </w:r>
      <w:r w:rsidR="004F68DE">
        <w:rPr>
          <w:rFonts w:ascii="Times New Roman" w:eastAsia="Times New Roman" w:hAnsi="Times New Roman"/>
          <w:lang w:eastAsia="en-GB"/>
        </w:rPr>
        <w:t>ices are not solely concerned with</w:t>
      </w:r>
      <w:r w:rsidRPr="00A223BA">
        <w:rPr>
          <w:rFonts w:ascii="Times New Roman" w:eastAsia="Times New Roman" w:hAnsi="Times New Roman"/>
          <w:lang w:eastAsia="en-GB"/>
        </w:rPr>
        <w:t xml:space="preserve"> attaining symptom remission (R</w:t>
      </w:r>
      <w:r w:rsidR="004F68DE">
        <w:rPr>
          <w:rFonts w:ascii="Times New Roman" w:eastAsia="Times New Roman" w:hAnsi="Times New Roman"/>
          <w:lang w:eastAsia="en-GB"/>
        </w:rPr>
        <w:t xml:space="preserve">oberts and Wolfson, 2004), but with </w:t>
      </w:r>
      <w:r w:rsidRPr="00A223BA">
        <w:rPr>
          <w:rFonts w:ascii="Times New Roman" w:eastAsia="Times New Roman" w:hAnsi="Times New Roman"/>
          <w:lang w:eastAsia="en-GB"/>
        </w:rPr>
        <w:t xml:space="preserve">achieving improvements in other areas of their lives, </w:t>
      </w:r>
      <w:r w:rsidR="004F68DE">
        <w:rPr>
          <w:rFonts w:ascii="Times New Roman" w:eastAsia="Times New Roman" w:hAnsi="Times New Roman"/>
          <w:lang w:eastAsia="en-GB"/>
        </w:rPr>
        <w:t xml:space="preserve">such as </w:t>
      </w:r>
      <w:r w:rsidRPr="00A223BA">
        <w:rPr>
          <w:rFonts w:ascii="Times New Roman" w:eastAsia="Times New Roman" w:hAnsi="Times New Roman"/>
          <w:lang w:eastAsia="en-GB"/>
        </w:rPr>
        <w:t xml:space="preserve">being able to engage in meaningful activity and </w:t>
      </w:r>
      <w:r w:rsidR="004F68DE">
        <w:rPr>
          <w:rFonts w:ascii="Times New Roman" w:eastAsia="Times New Roman" w:hAnsi="Times New Roman"/>
          <w:lang w:eastAsia="en-GB"/>
        </w:rPr>
        <w:t xml:space="preserve">meaningful </w:t>
      </w:r>
      <w:r w:rsidRPr="00A223BA">
        <w:rPr>
          <w:rFonts w:ascii="Times New Roman" w:eastAsia="Times New Roman" w:hAnsi="Times New Roman"/>
          <w:lang w:eastAsia="en-GB"/>
        </w:rPr>
        <w:t xml:space="preserve">personal relationships (Lelliott, 2000). </w:t>
      </w:r>
      <w:r w:rsidR="004F68DE">
        <w:rPr>
          <w:rFonts w:ascii="Times New Roman" w:eastAsia="Times New Roman" w:hAnsi="Times New Roman"/>
          <w:lang w:eastAsia="en-GB"/>
        </w:rPr>
        <w:t>P</w:t>
      </w:r>
      <w:r w:rsidRPr="00A223BA">
        <w:rPr>
          <w:rFonts w:ascii="Times New Roman" w:eastAsia="Times New Roman" w:hAnsi="Times New Roman"/>
          <w:lang w:eastAsia="en-GB"/>
        </w:rPr>
        <w:t xml:space="preserve">ersonally meaningful recovery </w:t>
      </w:r>
      <w:r w:rsidR="004F68DE">
        <w:rPr>
          <w:rFonts w:ascii="Times New Roman" w:eastAsia="Times New Roman" w:hAnsi="Times New Roman"/>
          <w:lang w:eastAsia="en-GB"/>
        </w:rPr>
        <w:t xml:space="preserve">is experienced as </w:t>
      </w:r>
      <w:r w:rsidRPr="00A223BA">
        <w:rPr>
          <w:rFonts w:ascii="Times New Roman" w:eastAsia="Times New Roman" w:hAnsi="Times New Roman"/>
          <w:lang w:eastAsia="en-GB"/>
        </w:rPr>
        <w:t>a long-term process or a “journey”</w:t>
      </w:r>
      <w:r w:rsidR="00CD557A">
        <w:rPr>
          <w:rFonts w:ascii="Times New Roman" w:eastAsia="Times New Roman" w:hAnsi="Times New Roman"/>
          <w:lang w:eastAsia="en-GB"/>
        </w:rPr>
        <w:t>,</w:t>
      </w:r>
      <w:r w:rsidRPr="00A223BA">
        <w:rPr>
          <w:rFonts w:ascii="Times New Roman" w:eastAsia="Times New Roman" w:hAnsi="Times New Roman"/>
          <w:lang w:eastAsia="en-GB"/>
        </w:rPr>
        <w:t xml:space="preserve"> and </w:t>
      </w:r>
      <w:r w:rsidR="00CD557A">
        <w:rPr>
          <w:rFonts w:ascii="Times New Roman" w:eastAsia="Times New Roman" w:hAnsi="Times New Roman"/>
          <w:lang w:eastAsia="en-GB"/>
        </w:rPr>
        <w:t xml:space="preserve">is </w:t>
      </w:r>
      <w:r w:rsidRPr="00A223BA">
        <w:rPr>
          <w:rFonts w:ascii="Times New Roman" w:eastAsia="Times New Roman" w:hAnsi="Times New Roman"/>
          <w:lang w:eastAsia="en-GB"/>
        </w:rPr>
        <w:t>based on positive aspects, such as hope, resilience, involvement, participation, inclusion, meaning, purp</w:t>
      </w:r>
      <w:r w:rsidR="004F68DE">
        <w:rPr>
          <w:rFonts w:ascii="Times New Roman" w:eastAsia="Times New Roman" w:hAnsi="Times New Roman"/>
          <w:lang w:eastAsia="en-GB"/>
        </w:rPr>
        <w:t xml:space="preserve">ose, control, </w:t>
      </w:r>
      <w:r w:rsidRPr="00A223BA">
        <w:rPr>
          <w:rFonts w:ascii="Times New Roman" w:eastAsia="Times New Roman" w:hAnsi="Times New Roman"/>
          <w:lang w:eastAsia="en-GB"/>
        </w:rPr>
        <w:t>self-management</w:t>
      </w:r>
      <w:r w:rsidR="004F68DE">
        <w:rPr>
          <w:rFonts w:ascii="Times New Roman" w:eastAsia="Times New Roman" w:hAnsi="Times New Roman"/>
          <w:lang w:eastAsia="en-GB"/>
        </w:rPr>
        <w:t>, and contribution to society</w:t>
      </w:r>
      <w:r w:rsidRPr="00A223BA">
        <w:rPr>
          <w:rFonts w:ascii="Times New Roman" w:eastAsia="Times New Roman" w:hAnsi="Times New Roman"/>
          <w:lang w:eastAsia="en-GB"/>
        </w:rPr>
        <w:t xml:space="preserve"> (</w:t>
      </w:r>
      <w:r w:rsidR="004F68DE">
        <w:rPr>
          <w:rFonts w:ascii="Times New Roman" w:eastAsia="Times New Roman" w:hAnsi="Times New Roman"/>
          <w:lang w:eastAsia="en-GB"/>
        </w:rPr>
        <w:t xml:space="preserve">Stickley and Wright, 2011 a,b; </w:t>
      </w:r>
      <w:r w:rsidRPr="00A223BA">
        <w:rPr>
          <w:rFonts w:ascii="Times New Roman" w:eastAsia="Times New Roman" w:hAnsi="Times New Roman"/>
          <w:lang w:eastAsia="en-GB"/>
        </w:rPr>
        <w:t xml:space="preserve">Repper, 2000). </w:t>
      </w:r>
    </w:p>
    <w:p w14:paraId="64227166" w14:textId="77777777" w:rsidR="008D6169" w:rsidRPr="008D6169" w:rsidRDefault="008D6169" w:rsidP="001D4166">
      <w:pPr>
        <w:spacing w:line="480" w:lineRule="atLeast"/>
        <w:rPr>
          <w:rFonts w:ascii="Times New Roman" w:eastAsia="Times New Roman" w:hAnsi="Times New Roman"/>
          <w:b/>
          <w:i/>
          <w:color w:val="FF0000"/>
          <w:lang w:eastAsia="en-GB"/>
        </w:rPr>
      </w:pPr>
      <w:r w:rsidRPr="008D6169">
        <w:rPr>
          <w:rFonts w:ascii="Times New Roman" w:eastAsia="Times New Roman" w:hAnsi="Times New Roman"/>
          <w:b/>
          <w:i/>
          <w:color w:val="FF0000"/>
          <w:lang w:eastAsia="en-GB"/>
        </w:rPr>
        <w:t>Previous work on recovery</w:t>
      </w:r>
      <w:r>
        <w:rPr>
          <w:rFonts w:ascii="Times New Roman" w:eastAsia="Times New Roman" w:hAnsi="Times New Roman"/>
          <w:b/>
          <w:i/>
          <w:color w:val="FF0000"/>
          <w:lang w:eastAsia="en-GB"/>
        </w:rPr>
        <w:t xml:space="preserve"> in CSA</w:t>
      </w:r>
    </w:p>
    <w:p w14:paraId="186550F1" w14:textId="77777777" w:rsidR="001D4166" w:rsidRPr="001D4166" w:rsidRDefault="001D4166" w:rsidP="001D4166">
      <w:pPr>
        <w:spacing w:line="480" w:lineRule="atLeast"/>
        <w:rPr>
          <w:rFonts w:ascii="Calibri" w:eastAsia="Times New Roman" w:hAnsi="Calibri"/>
          <w:color w:val="FF0000"/>
          <w:lang w:eastAsia="en-GB"/>
        </w:rPr>
      </w:pPr>
      <w:r>
        <w:rPr>
          <w:rFonts w:ascii="Times New Roman" w:eastAsia="Times New Roman" w:hAnsi="Times New Roman"/>
          <w:color w:val="FF0000"/>
          <w:lang w:eastAsia="en-GB"/>
        </w:rPr>
        <w:t xml:space="preserve">Previous work on </w:t>
      </w:r>
      <w:r w:rsidRPr="001D4166">
        <w:rPr>
          <w:rFonts w:ascii="Times New Roman" w:eastAsia="Times New Roman" w:hAnsi="Times New Roman"/>
          <w:color w:val="FF0000"/>
          <w:lang w:eastAsia="en-GB"/>
        </w:rPr>
        <w:t xml:space="preserve">recovery from mental health difficulties in </w:t>
      </w:r>
      <w:r w:rsidR="00DB4ED2" w:rsidRPr="0074597E">
        <w:rPr>
          <w:rFonts w:ascii="Times New Roman" w:eastAsia="Times New Roman" w:hAnsi="Times New Roman"/>
          <w:color w:val="FF0000"/>
          <w:lang w:eastAsia="en-GB"/>
        </w:rPr>
        <w:t>adults</w:t>
      </w:r>
      <w:r w:rsidR="00DB4ED2">
        <w:rPr>
          <w:rFonts w:ascii="Times New Roman" w:eastAsia="Times New Roman" w:hAnsi="Times New Roman"/>
          <w:color w:val="FF0000"/>
          <w:lang w:eastAsia="en-GB"/>
        </w:rPr>
        <w:t xml:space="preserve"> </w:t>
      </w:r>
      <w:r w:rsidRPr="001D4166">
        <w:rPr>
          <w:rFonts w:ascii="Times New Roman" w:eastAsia="Times New Roman" w:hAnsi="Times New Roman"/>
          <w:color w:val="FF0000"/>
          <w:lang w:eastAsia="en-GB"/>
        </w:rPr>
        <w:t xml:space="preserve">with a history of CSA is presented as follows. Little and Hamby (1999) surveyed 131 therapists with sexual abuse histories </w:t>
      </w:r>
      <w:r w:rsidR="006F4790">
        <w:rPr>
          <w:rFonts w:ascii="Times New Roman" w:eastAsia="Times New Roman" w:hAnsi="Times New Roman"/>
          <w:color w:val="FF0000"/>
          <w:lang w:eastAsia="en-GB"/>
        </w:rPr>
        <w:t xml:space="preserve">themselves </w:t>
      </w:r>
      <w:r w:rsidRPr="001D4166">
        <w:rPr>
          <w:rFonts w:ascii="Times New Roman" w:eastAsia="Times New Roman" w:hAnsi="Times New Roman"/>
          <w:color w:val="FF0000"/>
          <w:lang w:eastAsia="en-GB"/>
        </w:rPr>
        <w:t xml:space="preserve">and compared gender differences between male and female survivors in relation to outcomes and recovery. Several recovery experiences appeared more important for women than for men: relinquishing guilt; talking about the abuse; renegotiating family of </w:t>
      </w:r>
      <w:r w:rsidRPr="001D4166">
        <w:rPr>
          <w:rFonts w:ascii="Times New Roman" w:eastAsia="Times New Roman" w:hAnsi="Times New Roman"/>
          <w:color w:val="FF0000"/>
          <w:lang w:eastAsia="en-GB"/>
        </w:rPr>
        <w:lastRenderedPageBreak/>
        <w:t>origin relationships; personal therapy; reading or writing about CSA; hospitalisation, and CSA workshops. Meekums (1999) interviewed 14 women participating in a creative group-work program for sexual abuse survivors, and from this hypothesised a 4-stage model of recovery through creative group therapy: striving (struggling to survive, burial of memories, disembodiment); incubation (immersion in art activity, unearthing unconscious material, facing reality, speaking the unspeakable); illumination (gaining a new perspective, cognitive shifts), and evaluation (laying the abuse to rest and gaining a sense of distance). A sense of safety was central throughout this process. Results from these two studies are of limited generalisability, given that psychotherapists were included in the sample of one study only, whereas aim of the latter study was to investigate recovery exclusively through creative group therapy. Overall, a number of psychotherapeutic theories about recovery based on clinical observations have been discussed in previous literature (e.g. Herman, 1992; Mennen and Meadow, 1993). In general, these models focus on recovery via psychotherapy. However, these theories do not appear to have been empirically evaluated. Additionally, therapeutic models alone are likely to over-emphasise the impact of psychotherapeutic factors in recovery</w:t>
      </w:r>
      <w:r w:rsidR="00482EC9">
        <w:rPr>
          <w:rFonts w:ascii="Times New Roman" w:eastAsia="Times New Roman" w:hAnsi="Times New Roman"/>
          <w:color w:val="FF0000"/>
          <w:lang w:eastAsia="en-GB"/>
        </w:rPr>
        <w:t>,</w:t>
      </w:r>
      <w:r w:rsidRPr="001D4166">
        <w:rPr>
          <w:rFonts w:ascii="Times New Roman" w:eastAsia="Times New Roman" w:hAnsi="Times New Roman"/>
          <w:color w:val="FF0000"/>
          <w:lang w:eastAsia="en-GB"/>
        </w:rPr>
        <w:t xml:space="preserve"> and diminish or ignore the impact of other factors such as social support, time, peer networks, family members and spirituality.</w:t>
      </w:r>
    </w:p>
    <w:p w14:paraId="01DEDCD6" w14:textId="77777777" w:rsidR="001D4166" w:rsidRPr="001D4166" w:rsidRDefault="001D4166" w:rsidP="001D4166">
      <w:pPr>
        <w:spacing w:after="0" w:line="480" w:lineRule="atLeast"/>
        <w:rPr>
          <w:rFonts w:ascii="Calibri" w:eastAsia="Times New Roman" w:hAnsi="Calibri"/>
          <w:color w:val="FF0000"/>
          <w:lang w:eastAsia="en-GB"/>
        </w:rPr>
      </w:pPr>
      <w:r w:rsidRPr="001D4166">
        <w:rPr>
          <w:rFonts w:ascii="Times New Roman" w:eastAsia="Times New Roman" w:hAnsi="Times New Roman"/>
          <w:color w:val="FF0000"/>
          <w:lang w:eastAsia="en-GB"/>
        </w:rPr>
        <w:t>Banyard and Williams (2007) expl</w:t>
      </w:r>
      <w:r>
        <w:rPr>
          <w:rFonts w:ascii="Times New Roman" w:eastAsia="Times New Roman" w:hAnsi="Times New Roman"/>
          <w:color w:val="FF0000"/>
          <w:lang w:eastAsia="en-GB"/>
        </w:rPr>
        <w:t>ored meanings of recovery in</w:t>
      </w:r>
      <w:r w:rsidRPr="001D4166">
        <w:rPr>
          <w:rFonts w:ascii="Times New Roman" w:eastAsia="Times New Roman" w:hAnsi="Times New Roman"/>
          <w:color w:val="FF0000"/>
          <w:lang w:eastAsia="en-GB"/>
        </w:rPr>
        <w:t xml:space="preserve"> 21 survivors using a narrative approach. Many survivors challenged the notion of a “full recovery”. They viewed recovery as an ongoing process involving change. Recovery to them also meant acceptance of what happened, making peace with one self, talking about experiences and feelings and making links to substance misuse recovery. Participants also talked about "turning points"</w:t>
      </w:r>
      <w:r w:rsidR="00395B10">
        <w:rPr>
          <w:rFonts w:ascii="Times New Roman" w:eastAsia="Times New Roman" w:hAnsi="Times New Roman"/>
          <w:color w:val="FF0000"/>
          <w:lang w:eastAsia="en-GB"/>
        </w:rPr>
        <w:t>,</w:t>
      </w:r>
      <w:r w:rsidRPr="001D4166">
        <w:rPr>
          <w:rFonts w:ascii="Times New Roman" w:eastAsia="Times New Roman" w:hAnsi="Times New Roman"/>
          <w:color w:val="FF0000"/>
          <w:lang w:eastAsia="en-GB"/>
        </w:rPr>
        <w:t xml:space="preserve"> which describe significant changes during the life course. Finally, participants referred to the importance of spirituality in recovery and the value of external resources such as social support. With the exception of the present study, there has been only one theoretical model to date </w:t>
      </w:r>
      <w:r w:rsidR="009727CD">
        <w:rPr>
          <w:rFonts w:ascii="Times New Roman" w:eastAsia="Times New Roman" w:hAnsi="Times New Roman"/>
          <w:color w:val="FF0000"/>
          <w:lang w:eastAsia="en-GB"/>
        </w:rPr>
        <w:t xml:space="preserve">that </w:t>
      </w:r>
      <w:r w:rsidRPr="001D4166">
        <w:rPr>
          <w:rFonts w:ascii="Times New Roman" w:eastAsia="Times New Roman" w:hAnsi="Times New Roman"/>
          <w:color w:val="FF0000"/>
          <w:lang w:eastAsia="en-GB"/>
        </w:rPr>
        <w:t>explain</w:t>
      </w:r>
      <w:r w:rsidR="009727CD">
        <w:rPr>
          <w:rFonts w:ascii="Times New Roman" w:eastAsia="Times New Roman" w:hAnsi="Times New Roman"/>
          <w:color w:val="FF0000"/>
          <w:lang w:eastAsia="en-GB"/>
        </w:rPr>
        <w:t>ed</w:t>
      </w:r>
      <w:r w:rsidRPr="001D4166">
        <w:rPr>
          <w:rFonts w:ascii="Times New Roman" w:eastAsia="Times New Roman" w:hAnsi="Times New Roman"/>
          <w:color w:val="FF0000"/>
          <w:lang w:eastAsia="en-GB"/>
        </w:rPr>
        <w:t xml:space="preserve"> recovery processes from sexual abuse based on primary data. </w:t>
      </w:r>
      <w:r w:rsidR="009727CD">
        <w:rPr>
          <w:rFonts w:ascii="Times New Roman" w:eastAsia="Times New Roman" w:hAnsi="Times New Roman"/>
          <w:color w:val="FF0000"/>
          <w:lang w:eastAsia="en-GB"/>
        </w:rPr>
        <w:t>S</w:t>
      </w:r>
      <w:r w:rsidRPr="001D4166">
        <w:rPr>
          <w:rFonts w:ascii="Times New Roman" w:eastAsia="Times New Roman" w:hAnsi="Times New Roman"/>
          <w:color w:val="FF0000"/>
          <w:lang w:eastAsia="en-GB"/>
        </w:rPr>
        <w:t>pecific</w:t>
      </w:r>
      <w:r w:rsidR="009727CD">
        <w:rPr>
          <w:rFonts w:ascii="Times New Roman" w:eastAsia="Times New Roman" w:hAnsi="Times New Roman"/>
          <w:color w:val="FF0000"/>
          <w:lang w:eastAsia="en-GB"/>
        </w:rPr>
        <w:t>ally</w:t>
      </w:r>
      <w:r w:rsidRPr="001D4166">
        <w:rPr>
          <w:rFonts w:ascii="Times New Roman" w:eastAsia="Times New Roman" w:hAnsi="Times New Roman"/>
          <w:color w:val="FF0000"/>
          <w:lang w:eastAsia="en-GB"/>
        </w:rPr>
        <w:t xml:space="preserve">, Draucker et al. (2011) conducted open ended semi-structured interviews with survivors of </w:t>
      </w:r>
      <w:r w:rsidRPr="001D4166">
        <w:rPr>
          <w:rFonts w:ascii="Times New Roman" w:eastAsia="Times New Roman" w:hAnsi="Times New Roman"/>
          <w:color w:val="FF0000"/>
          <w:lang w:eastAsia="en-GB"/>
        </w:rPr>
        <w:lastRenderedPageBreak/>
        <w:t xml:space="preserve">sexual abuse and asked them to describe their experiences </w:t>
      </w:r>
      <w:r w:rsidR="00584FE3">
        <w:rPr>
          <w:rFonts w:ascii="Times New Roman" w:eastAsia="Times New Roman" w:hAnsi="Times New Roman"/>
          <w:color w:val="FF0000"/>
          <w:lang w:eastAsia="en-GB"/>
        </w:rPr>
        <w:t xml:space="preserve">of </w:t>
      </w:r>
      <w:r w:rsidRPr="001D4166">
        <w:rPr>
          <w:rFonts w:ascii="Times New Roman" w:eastAsia="Times New Roman" w:hAnsi="Times New Roman"/>
          <w:color w:val="FF0000"/>
          <w:lang w:eastAsia="en-GB"/>
        </w:rPr>
        <w:t xml:space="preserve">healing throughout their lives. </w:t>
      </w:r>
      <w:r w:rsidR="008B141C">
        <w:rPr>
          <w:rFonts w:ascii="Times New Roman" w:eastAsia="Times New Roman" w:hAnsi="Times New Roman"/>
          <w:color w:val="FF0000"/>
          <w:lang w:eastAsia="en-GB"/>
        </w:rPr>
        <w:t xml:space="preserve">Following  a </w:t>
      </w:r>
      <w:r w:rsidRPr="001D4166">
        <w:rPr>
          <w:rFonts w:ascii="Times New Roman" w:eastAsia="Times New Roman" w:hAnsi="Times New Roman"/>
          <w:color w:val="FF0000"/>
          <w:lang w:eastAsia="en-GB"/>
        </w:rPr>
        <w:t xml:space="preserve">constructivist grounded theory method, they have proposed a model that includes four stages of healing, five domains of functioning </w:t>
      </w:r>
      <w:r w:rsidR="008B141C">
        <w:rPr>
          <w:rFonts w:ascii="Times New Roman" w:eastAsia="Times New Roman" w:hAnsi="Times New Roman"/>
          <w:color w:val="FF0000"/>
          <w:lang w:eastAsia="en-GB"/>
        </w:rPr>
        <w:t xml:space="preserve"> </w:t>
      </w:r>
      <w:r w:rsidRPr="001D4166">
        <w:rPr>
          <w:rFonts w:ascii="Times New Roman" w:eastAsia="Times New Roman" w:hAnsi="Times New Roman"/>
          <w:color w:val="FF0000"/>
          <w:lang w:eastAsia="en-GB"/>
        </w:rPr>
        <w:t>and six enabling factors that facilitate movement in between stages. The four stages are grappling</w:t>
      </w:r>
      <w:r w:rsidR="0063388D">
        <w:rPr>
          <w:rFonts w:ascii="Times New Roman" w:eastAsia="Times New Roman" w:hAnsi="Times New Roman"/>
          <w:color w:val="FF0000"/>
          <w:lang w:eastAsia="en-GB"/>
        </w:rPr>
        <w:t xml:space="preserve"> exploring </w:t>
      </w:r>
      <w:r w:rsidRPr="001D4166">
        <w:rPr>
          <w:rFonts w:ascii="Times New Roman" w:eastAsia="Times New Roman" w:hAnsi="Times New Roman"/>
          <w:color w:val="FF0000"/>
          <w:lang w:eastAsia="en-GB"/>
        </w:rPr>
        <w:t xml:space="preserve">the meaning of CSA, tackling the effects of CSA and laying claim to one’s life. Factors enabling movement between stages involved personal factors such as personal agency and contextual factors such as ongoing support. A critical life event </w:t>
      </w:r>
      <w:r w:rsidR="0063388D" w:rsidRPr="001D4166">
        <w:rPr>
          <w:rFonts w:ascii="Times New Roman" w:eastAsia="Times New Roman" w:hAnsi="Times New Roman"/>
          <w:color w:val="FF0000"/>
          <w:lang w:eastAsia="en-GB"/>
        </w:rPr>
        <w:t>preced</w:t>
      </w:r>
      <w:r w:rsidR="0063388D">
        <w:rPr>
          <w:rFonts w:ascii="Times New Roman" w:eastAsia="Times New Roman" w:hAnsi="Times New Roman"/>
          <w:color w:val="FF0000"/>
          <w:lang w:eastAsia="en-GB"/>
        </w:rPr>
        <w:t xml:space="preserve">es </w:t>
      </w:r>
      <w:r w:rsidRPr="001D4166">
        <w:rPr>
          <w:rFonts w:ascii="Times New Roman" w:eastAsia="Times New Roman" w:hAnsi="Times New Roman"/>
          <w:color w:val="FF0000"/>
          <w:lang w:eastAsia="en-GB"/>
        </w:rPr>
        <w:t>movement to the final stage of healing. Survivors described healing in terms of living a satisfying life, stopping the cycle of abuse, disclosing what happened to them, spiritual transformation and engaging in altruism. Draucker et al. (2009) have also conducted a qualitative metasynthesis to describe healing from sexual abuse based on survivors</w:t>
      </w:r>
      <w:r w:rsidR="0063388D">
        <w:rPr>
          <w:rFonts w:ascii="Times New Roman" w:eastAsia="Times New Roman" w:hAnsi="Times New Roman"/>
          <w:color w:val="FF0000"/>
          <w:lang w:eastAsia="en-GB"/>
        </w:rPr>
        <w:t>’</w:t>
      </w:r>
      <w:r w:rsidRPr="001D4166">
        <w:rPr>
          <w:rFonts w:ascii="Times New Roman" w:eastAsia="Times New Roman" w:hAnsi="Times New Roman"/>
          <w:color w:val="FF0000"/>
          <w:lang w:eastAsia="en-GB"/>
        </w:rPr>
        <w:t xml:space="preserve"> experiences. Based on results from n = 51 reports, they identified four domains of healing, i.e. managing memories, relating to </w:t>
      </w:r>
      <w:r w:rsidR="0063388D">
        <w:rPr>
          <w:rFonts w:ascii="Times New Roman" w:eastAsia="Times New Roman" w:hAnsi="Times New Roman"/>
          <w:color w:val="FF0000"/>
          <w:lang w:eastAsia="en-GB"/>
        </w:rPr>
        <w:t xml:space="preserve">significant </w:t>
      </w:r>
      <w:r w:rsidRPr="001D4166">
        <w:rPr>
          <w:rFonts w:ascii="Times New Roman" w:eastAsia="Times New Roman" w:hAnsi="Times New Roman"/>
          <w:color w:val="FF0000"/>
          <w:lang w:eastAsia="en-GB"/>
        </w:rPr>
        <w:t xml:space="preserve">others, seeking safety and re-evaluating one’s self. </w:t>
      </w:r>
    </w:p>
    <w:p w14:paraId="5DCAA275" w14:textId="77777777" w:rsidR="001D4166" w:rsidRDefault="001D4166" w:rsidP="00C330C8">
      <w:pPr>
        <w:autoSpaceDE w:val="0"/>
        <w:autoSpaceDN w:val="0"/>
        <w:adjustRightInd w:val="0"/>
        <w:spacing w:after="0" w:line="480" w:lineRule="auto"/>
        <w:rPr>
          <w:rFonts w:ascii="Times New Roman" w:eastAsia="Times New Roman" w:hAnsi="Times New Roman"/>
          <w:lang w:eastAsia="en-GB"/>
        </w:rPr>
      </w:pPr>
    </w:p>
    <w:p w14:paraId="41C73C7F" w14:textId="77777777" w:rsidR="008D6169" w:rsidRPr="008D6169" w:rsidRDefault="008D6169" w:rsidP="00C330C8">
      <w:pPr>
        <w:autoSpaceDE w:val="0"/>
        <w:autoSpaceDN w:val="0"/>
        <w:adjustRightInd w:val="0"/>
        <w:spacing w:after="0" w:line="480" w:lineRule="auto"/>
        <w:rPr>
          <w:rFonts w:ascii="Times New Roman" w:eastAsia="Times New Roman" w:hAnsi="Times New Roman"/>
          <w:b/>
          <w:i/>
          <w:color w:val="FF0000"/>
          <w:lang w:eastAsia="en-GB"/>
        </w:rPr>
      </w:pPr>
      <w:r w:rsidRPr="008D6169">
        <w:rPr>
          <w:rFonts w:ascii="Times New Roman" w:eastAsia="Times New Roman" w:hAnsi="Times New Roman"/>
          <w:b/>
          <w:i/>
          <w:color w:val="FF0000"/>
          <w:lang w:eastAsia="en-GB"/>
        </w:rPr>
        <w:t>Limitations of previous research</w:t>
      </w:r>
    </w:p>
    <w:p w14:paraId="1368A463" w14:textId="77777777" w:rsidR="008D6169" w:rsidRDefault="001D4166" w:rsidP="00C330C8">
      <w:pPr>
        <w:autoSpaceDE w:val="0"/>
        <w:autoSpaceDN w:val="0"/>
        <w:adjustRightInd w:val="0"/>
        <w:spacing w:after="0" w:line="480" w:lineRule="auto"/>
        <w:rPr>
          <w:rFonts w:ascii="Times New Roman" w:eastAsia="Times New Roman" w:hAnsi="Times New Roman"/>
          <w:lang w:eastAsia="en-GB"/>
        </w:rPr>
      </w:pPr>
      <w:r>
        <w:rPr>
          <w:rFonts w:ascii="Times New Roman" w:eastAsia="Times New Roman" w:hAnsi="Times New Roman"/>
          <w:lang w:eastAsia="en-GB"/>
        </w:rPr>
        <w:t>As it becomes evident, t</w:t>
      </w:r>
      <w:r w:rsidR="00403CD0" w:rsidRPr="00A223BA">
        <w:rPr>
          <w:rFonts w:ascii="Times New Roman" w:eastAsia="Times New Roman" w:hAnsi="Times New Roman"/>
          <w:lang w:eastAsia="en-GB"/>
        </w:rPr>
        <w:t xml:space="preserve">here is limited </w:t>
      </w:r>
      <w:r w:rsidR="006A23CD" w:rsidRPr="00A223BA">
        <w:rPr>
          <w:rFonts w:ascii="Times New Roman" w:eastAsia="Times New Roman" w:hAnsi="Times New Roman"/>
          <w:lang w:eastAsia="en-GB"/>
        </w:rPr>
        <w:t xml:space="preserve">international </w:t>
      </w:r>
      <w:r w:rsidR="00403CD0" w:rsidRPr="00A223BA">
        <w:rPr>
          <w:rFonts w:ascii="Times New Roman" w:eastAsia="Times New Roman" w:hAnsi="Times New Roman"/>
          <w:lang w:eastAsia="en-GB"/>
        </w:rPr>
        <w:t>literature</w:t>
      </w:r>
      <w:r w:rsidR="00590D62">
        <w:rPr>
          <w:rFonts w:ascii="Times New Roman" w:eastAsia="Times New Roman" w:hAnsi="Times New Roman"/>
          <w:lang w:eastAsia="en-GB"/>
        </w:rPr>
        <w:t>, including UK and India,</w:t>
      </w:r>
      <w:r w:rsidR="00403CD0" w:rsidRPr="00A223BA">
        <w:rPr>
          <w:rFonts w:ascii="Times New Roman" w:eastAsia="Times New Roman" w:hAnsi="Times New Roman"/>
          <w:lang w:eastAsia="en-GB"/>
        </w:rPr>
        <w:t xml:space="preserve"> on the perspectives of personally meaningful recovery from CSA. The bulk of previous relevant research has been predominantly focused on either resilience or coping strategies</w:t>
      </w:r>
      <w:r w:rsidR="006A23CD" w:rsidRPr="00A223BA">
        <w:rPr>
          <w:rFonts w:ascii="Times New Roman" w:eastAsia="Times New Roman" w:hAnsi="Times New Roman"/>
          <w:lang w:eastAsia="en-GB"/>
        </w:rPr>
        <w:t xml:space="preserve"> (Himelein and McElrath 1996; Chambers and Belicki 1998; Dufour et al. 2000; Dufour and Nadeau 2001; Kia-Keating et al. 2005; Bogar and Hulse-Killacky 2006; Grossman et al. 2006; Daigneault et al. 2007).</w:t>
      </w:r>
      <w:r w:rsidR="00403CD0" w:rsidRPr="00A223BA">
        <w:rPr>
          <w:rFonts w:ascii="Times New Roman" w:eastAsia="Times New Roman" w:hAnsi="Times New Roman"/>
          <w:lang w:eastAsia="en-GB"/>
        </w:rPr>
        <w:t xml:space="preserve"> </w:t>
      </w:r>
      <w:r w:rsidR="006A23CD" w:rsidRPr="00A223BA">
        <w:rPr>
          <w:rFonts w:ascii="Times New Roman" w:eastAsia="Times New Roman" w:hAnsi="Times New Roman"/>
          <w:lang w:eastAsia="en-GB"/>
        </w:rPr>
        <w:t xml:space="preserve">With the exception of </w:t>
      </w:r>
      <w:r w:rsidR="00612064">
        <w:rPr>
          <w:rFonts w:ascii="Times New Roman" w:eastAsia="Times New Roman" w:hAnsi="Times New Roman"/>
          <w:lang w:eastAsia="en-GB"/>
        </w:rPr>
        <w:t>Draucker</w:t>
      </w:r>
      <w:r w:rsidR="00403CD0" w:rsidRPr="00A223BA">
        <w:rPr>
          <w:rFonts w:ascii="Times New Roman" w:eastAsia="Times New Roman" w:hAnsi="Times New Roman"/>
          <w:lang w:eastAsia="en-GB"/>
        </w:rPr>
        <w:t xml:space="preserve"> et al. (2011)</w:t>
      </w:r>
      <w:r w:rsidR="00612064">
        <w:rPr>
          <w:rFonts w:ascii="Times New Roman" w:eastAsia="Times New Roman" w:hAnsi="Times New Roman"/>
          <w:lang w:eastAsia="en-GB"/>
        </w:rPr>
        <w:t>,</w:t>
      </w:r>
      <w:r w:rsidR="00403CD0" w:rsidRPr="00A223BA">
        <w:rPr>
          <w:rFonts w:ascii="Times New Roman" w:eastAsia="Times New Roman" w:hAnsi="Times New Roman"/>
          <w:lang w:eastAsia="en-GB"/>
        </w:rPr>
        <w:t xml:space="preserve"> </w:t>
      </w:r>
      <w:r w:rsidR="00612064" w:rsidRPr="00A223BA">
        <w:rPr>
          <w:rFonts w:ascii="Times New Roman" w:eastAsia="Times New Roman" w:hAnsi="Times New Roman"/>
          <w:lang w:eastAsia="en-GB"/>
        </w:rPr>
        <w:t xml:space="preserve">our </w:t>
      </w:r>
      <w:r w:rsidR="00403CD0" w:rsidRPr="00A223BA">
        <w:rPr>
          <w:rFonts w:ascii="Times New Roman" w:eastAsia="Times New Roman" w:hAnsi="Times New Roman"/>
          <w:lang w:eastAsia="en-GB"/>
        </w:rPr>
        <w:t xml:space="preserve">work </w:t>
      </w:r>
      <w:r w:rsidR="00612064">
        <w:rPr>
          <w:rFonts w:ascii="Times New Roman" w:eastAsia="Times New Roman" w:hAnsi="Times New Roman"/>
          <w:lang w:eastAsia="en-GB"/>
        </w:rPr>
        <w:t>(Chouliara et al., 2011; 2013</w:t>
      </w:r>
      <w:r w:rsidR="004B4E00">
        <w:rPr>
          <w:rFonts w:ascii="Times New Roman" w:eastAsia="Times New Roman" w:hAnsi="Times New Roman"/>
          <w:lang w:eastAsia="en-GB"/>
        </w:rPr>
        <w:t>; 2017</w:t>
      </w:r>
      <w:r w:rsidR="00612064">
        <w:rPr>
          <w:rFonts w:ascii="Times New Roman" w:eastAsia="Times New Roman" w:hAnsi="Times New Roman"/>
          <w:lang w:eastAsia="en-GB"/>
        </w:rPr>
        <w:t>)</w:t>
      </w:r>
      <w:r w:rsidR="006A23CD" w:rsidRPr="00A223BA">
        <w:rPr>
          <w:rFonts w:ascii="Times New Roman" w:eastAsia="Times New Roman" w:hAnsi="Times New Roman"/>
          <w:lang w:eastAsia="en-GB"/>
        </w:rPr>
        <w:t>, to our knowledge,</w:t>
      </w:r>
      <w:r w:rsidR="00403CD0" w:rsidRPr="00A223BA">
        <w:rPr>
          <w:rFonts w:ascii="Times New Roman" w:eastAsia="Times New Roman" w:hAnsi="Times New Roman"/>
          <w:lang w:eastAsia="en-GB"/>
        </w:rPr>
        <w:t xml:space="preserve"> </w:t>
      </w:r>
      <w:r w:rsidR="00147A3E">
        <w:rPr>
          <w:rFonts w:ascii="Times New Roman" w:eastAsia="Times New Roman" w:hAnsi="Times New Roman"/>
          <w:lang w:eastAsia="en-GB"/>
        </w:rPr>
        <w:t xml:space="preserve">is </w:t>
      </w:r>
      <w:r w:rsidR="00403CD0" w:rsidRPr="00A223BA">
        <w:rPr>
          <w:rFonts w:ascii="Times New Roman" w:eastAsia="Times New Roman" w:hAnsi="Times New Roman"/>
          <w:lang w:eastAsia="en-GB"/>
        </w:rPr>
        <w:t xml:space="preserve">the only </w:t>
      </w:r>
      <w:r w:rsidR="006A23CD" w:rsidRPr="00A223BA">
        <w:rPr>
          <w:rFonts w:ascii="Times New Roman" w:eastAsia="Times New Roman" w:hAnsi="Times New Roman"/>
          <w:lang w:eastAsia="en-GB"/>
        </w:rPr>
        <w:t xml:space="preserve">other </w:t>
      </w:r>
      <w:r w:rsidR="004B4E00">
        <w:rPr>
          <w:rFonts w:ascii="Times New Roman" w:eastAsia="Times New Roman" w:hAnsi="Times New Roman"/>
          <w:lang w:eastAsia="en-GB"/>
        </w:rPr>
        <w:t>stud</w:t>
      </w:r>
      <w:r w:rsidR="001767A6">
        <w:rPr>
          <w:rFonts w:ascii="Times New Roman" w:eastAsia="Times New Roman" w:hAnsi="Times New Roman"/>
          <w:lang w:eastAsia="en-GB"/>
        </w:rPr>
        <w:t>y</w:t>
      </w:r>
      <w:r w:rsidR="004B4E00">
        <w:rPr>
          <w:rFonts w:ascii="Times New Roman" w:eastAsia="Times New Roman" w:hAnsi="Times New Roman"/>
          <w:lang w:eastAsia="en-GB"/>
        </w:rPr>
        <w:t xml:space="preserve"> </w:t>
      </w:r>
      <w:r w:rsidR="001767A6">
        <w:rPr>
          <w:rFonts w:ascii="Times New Roman" w:eastAsia="Times New Roman" w:hAnsi="Times New Roman"/>
          <w:lang w:eastAsia="en-GB"/>
        </w:rPr>
        <w:t xml:space="preserve">that </w:t>
      </w:r>
      <w:r w:rsidR="00403CD0" w:rsidRPr="00A223BA">
        <w:rPr>
          <w:rFonts w:ascii="Times New Roman" w:eastAsia="Times New Roman" w:hAnsi="Times New Roman"/>
          <w:lang w:eastAsia="en-GB"/>
        </w:rPr>
        <w:t>employed a qualitative methodology to propose a model of recovery</w:t>
      </w:r>
      <w:r w:rsidR="001767A6">
        <w:rPr>
          <w:rFonts w:ascii="Times New Roman" w:eastAsia="Times New Roman" w:hAnsi="Times New Roman"/>
          <w:lang w:eastAsia="en-GB"/>
        </w:rPr>
        <w:t xml:space="preserve"> based on the experiences of survivors themselves</w:t>
      </w:r>
      <w:r w:rsidR="00403CD0" w:rsidRPr="00A223BA">
        <w:rPr>
          <w:rFonts w:ascii="Times New Roman" w:eastAsia="Times New Roman" w:hAnsi="Times New Roman"/>
          <w:lang w:eastAsia="en-GB"/>
        </w:rPr>
        <w:t>. Both Banyard and Williams (2007) and Draucker’s et al. (2011) proposed that “turning points” or “critical incidents” can enhance recovery</w:t>
      </w:r>
      <w:r w:rsidR="004E421F">
        <w:rPr>
          <w:rFonts w:ascii="Times New Roman" w:eastAsia="Times New Roman" w:hAnsi="Times New Roman"/>
          <w:lang w:eastAsia="en-GB"/>
        </w:rPr>
        <w:t>,</w:t>
      </w:r>
      <w:r w:rsidR="00403CD0" w:rsidRPr="00A223BA">
        <w:rPr>
          <w:rFonts w:ascii="Times New Roman" w:eastAsia="Times New Roman" w:hAnsi="Times New Roman"/>
          <w:lang w:eastAsia="en-GB"/>
        </w:rPr>
        <w:t xml:space="preserve"> although the mechanisms explaining how this is achieved still remain unknown. </w:t>
      </w:r>
      <w:r w:rsidR="00C330C8" w:rsidRPr="00C330C8">
        <w:rPr>
          <w:rFonts w:ascii="Times New Roman" w:eastAsia="Times New Roman" w:hAnsi="Times New Roman"/>
          <w:color w:val="FF0000"/>
          <w:lang w:eastAsia="en-GB"/>
        </w:rPr>
        <w:t>Also</w:t>
      </w:r>
      <w:r w:rsidR="000D7713">
        <w:rPr>
          <w:rFonts w:ascii="Times New Roman" w:eastAsia="Times New Roman" w:hAnsi="Times New Roman"/>
          <w:color w:val="FF0000"/>
          <w:lang w:eastAsia="en-GB"/>
        </w:rPr>
        <w:t>,</w:t>
      </w:r>
      <w:r w:rsidR="00C330C8" w:rsidRPr="00C330C8">
        <w:rPr>
          <w:rFonts w:ascii="Times New Roman" w:eastAsia="Times New Roman" w:hAnsi="Times New Roman"/>
          <w:color w:val="FF0000"/>
          <w:lang w:eastAsia="en-GB"/>
        </w:rPr>
        <w:t xml:space="preserve"> such research was mainly </w:t>
      </w:r>
      <w:r w:rsidR="00C330C8" w:rsidRPr="00C330C8">
        <w:rPr>
          <w:rFonts w:ascii="Times New Roman" w:eastAsia="Times New Roman" w:hAnsi="Times New Roman"/>
          <w:color w:val="FF0000"/>
          <w:lang w:eastAsia="en-GB"/>
        </w:rPr>
        <w:lastRenderedPageBreak/>
        <w:t>focused on clinical samples with little relevance to survivors who are recovering in the community and might or might not have used mental health services before.</w:t>
      </w:r>
      <w:r w:rsidR="00C330C8">
        <w:rPr>
          <w:rFonts w:ascii="Times New Roman" w:eastAsia="Times New Roman" w:hAnsi="Times New Roman"/>
          <w:lang w:eastAsia="en-GB"/>
        </w:rPr>
        <w:t xml:space="preserve"> </w:t>
      </w:r>
    </w:p>
    <w:p w14:paraId="3077320C" w14:textId="77777777" w:rsidR="00204D00" w:rsidRPr="00C330C8" w:rsidRDefault="00204D00" w:rsidP="00C330C8">
      <w:pPr>
        <w:autoSpaceDE w:val="0"/>
        <w:autoSpaceDN w:val="0"/>
        <w:adjustRightInd w:val="0"/>
        <w:spacing w:after="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 xml:space="preserve">Our recently published study of 20 survivors of CSA in Scotland </w:t>
      </w:r>
      <w:r w:rsidR="00EA4374">
        <w:rPr>
          <w:rFonts w:ascii="Times New Roman" w:eastAsia="Times New Roman" w:hAnsi="Times New Roman"/>
          <w:lang w:eastAsia="en-GB"/>
        </w:rPr>
        <w:t xml:space="preserve">in services and </w:t>
      </w:r>
      <w:r w:rsidR="000D7713">
        <w:rPr>
          <w:rFonts w:ascii="Times New Roman" w:eastAsia="Times New Roman" w:hAnsi="Times New Roman"/>
          <w:lang w:eastAsia="en-GB"/>
        </w:rPr>
        <w:t>with</w:t>
      </w:r>
      <w:r w:rsidR="00EA4374">
        <w:rPr>
          <w:rFonts w:ascii="Times New Roman" w:eastAsia="Times New Roman" w:hAnsi="Times New Roman"/>
          <w:lang w:eastAsia="en-GB"/>
        </w:rPr>
        <w:t>in</w:t>
      </w:r>
      <w:r w:rsidR="006237E1" w:rsidRPr="00A223BA">
        <w:rPr>
          <w:rFonts w:ascii="Times New Roman" w:eastAsia="Times New Roman" w:hAnsi="Times New Roman"/>
          <w:lang w:eastAsia="en-GB"/>
        </w:rPr>
        <w:t xml:space="preserve"> the community </w:t>
      </w:r>
      <w:r w:rsidRPr="00A223BA">
        <w:rPr>
          <w:rFonts w:ascii="Times New Roman" w:eastAsia="Times New Roman" w:hAnsi="Times New Roman"/>
          <w:lang w:eastAsia="en-GB"/>
        </w:rPr>
        <w:t xml:space="preserve">aimed to tackle this gap in </w:t>
      </w:r>
      <w:r w:rsidR="0098068D">
        <w:rPr>
          <w:rFonts w:ascii="Times New Roman" w:eastAsia="Times New Roman" w:hAnsi="Times New Roman"/>
          <w:lang w:eastAsia="en-GB"/>
        </w:rPr>
        <w:t xml:space="preserve">extant </w:t>
      </w:r>
      <w:r w:rsidRPr="00A223BA">
        <w:rPr>
          <w:rFonts w:ascii="Times New Roman" w:eastAsia="Times New Roman" w:hAnsi="Times New Roman"/>
          <w:lang w:eastAsia="en-GB"/>
        </w:rPr>
        <w:t>literature by investigating the mechanisms of disclosure and by identifying the dynamic aspects of the process (Chouliara et a</w:t>
      </w:r>
      <w:r w:rsidR="00C86E91">
        <w:rPr>
          <w:rFonts w:ascii="Times New Roman" w:eastAsia="Times New Roman" w:hAnsi="Times New Roman"/>
          <w:lang w:eastAsia="en-GB"/>
        </w:rPr>
        <w:t>l., 2013). Main themes included</w:t>
      </w:r>
      <w:r w:rsidR="009436AC">
        <w:rPr>
          <w:rFonts w:ascii="Times New Roman" w:eastAsia="Times New Roman" w:hAnsi="Times New Roman"/>
          <w:lang w:eastAsia="en-GB"/>
        </w:rPr>
        <w:t>:</w:t>
      </w:r>
      <w:r w:rsidRPr="00A223BA">
        <w:rPr>
          <w:rFonts w:ascii="Times New Roman" w:eastAsia="Times New Roman" w:hAnsi="Times New Roman"/>
          <w:lang w:eastAsia="en-GB"/>
        </w:rPr>
        <w:t xml:space="preserve"> The Affected Self, Factors Hindering Recovery, Factors Enhancing Recovery, The Hurdles of Recovery</w:t>
      </w:r>
      <w:r w:rsidR="00582574" w:rsidRPr="00A223BA">
        <w:rPr>
          <w:rFonts w:ascii="Times New Roman" w:eastAsia="Times New Roman" w:hAnsi="Times New Roman"/>
          <w:lang w:eastAsia="en-GB"/>
        </w:rPr>
        <w:t>, and the Recovering Self. The Affected S</w:t>
      </w:r>
      <w:r w:rsidRPr="00A223BA">
        <w:rPr>
          <w:rFonts w:ascii="Times New Roman" w:eastAsia="Times New Roman" w:hAnsi="Times New Roman"/>
          <w:lang w:eastAsia="en-GB"/>
        </w:rPr>
        <w:t xml:space="preserve">elf included: lack of boundary awareness and self-blame, over self-reliance, over-vigilance and guilt, shame, aloneness and social stigma. The recovering self </w:t>
      </w:r>
      <w:r w:rsidR="00C86E91">
        <w:rPr>
          <w:rFonts w:ascii="Times New Roman" w:eastAsia="Times New Roman" w:hAnsi="Times New Roman"/>
          <w:lang w:eastAsia="en-GB"/>
        </w:rPr>
        <w:t xml:space="preserve">comprised </w:t>
      </w:r>
      <w:r w:rsidR="00C137C6">
        <w:rPr>
          <w:rFonts w:ascii="Times New Roman" w:eastAsia="Times New Roman" w:hAnsi="Times New Roman"/>
          <w:lang w:eastAsia="en-GB"/>
        </w:rPr>
        <w:t>of</w:t>
      </w:r>
      <w:r w:rsidRPr="00A223BA">
        <w:rPr>
          <w:rFonts w:ascii="Times New Roman" w:eastAsia="Times New Roman" w:hAnsi="Times New Roman"/>
          <w:lang w:eastAsia="en-GB"/>
        </w:rPr>
        <w:t xml:space="preserve"> increasing confidence, a</w:t>
      </w:r>
      <w:r w:rsidR="00F95FBE" w:rsidRPr="00A223BA">
        <w:rPr>
          <w:rFonts w:ascii="Times New Roman" w:eastAsia="Times New Roman" w:hAnsi="Times New Roman"/>
          <w:lang w:eastAsia="en-GB"/>
        </w:rPr>
        <w:t>ssertiveness, ability to self-care and self-</w:t>
      </w:r>
      <w:r w:rsidRPr="00A223BA">
        <w:rPr>
          <w:rFonts w:ascii="Times New Roman" w:eastAsia="Times New Roman" w:hAnsi="Times New Roman"/>
          <w:lang w:eastAsia="en-GB"/>
        </w:rPr>
        <w:t>acceptance, and  embracing vulnerability.</w:t>
      </w:r>
      <w:r w:rsidR="006A23CD" w:rsidRPr="00A223BA">
        <w:rPr>
          <w:rFonts w:ascii="Times New Roman" w:eastAsia="Times New Roman" w:hAnsi="Times New Roman"/>
          <w:lang w:eastAsia="en-GB"/>
        </w:rPr>
        <w:t xml:space="preserve"> We have also developed the first survivor-centred framework of recovery, embedded in the accounts of participants (Chouliara et al., 2013). </w:t>
      </w:r>
      <w:r w:rsidR="004B4E00">
        <w:rPr>
          <w:rFonts w:ascii="Times New Roman" w:eastAsia="Times New Roman" w:hAnsi="Times New Roman"/>
          <w:lang w:eastAsia="en-GB"/>
        </w:rPr>
        <w:t xml:space="preserve">Our recent study (Chouliara et al., 2017) </w:t>
      </w:r>
      <w:r w:rsidR="00C330C8">
        <w:rPr>
          <w:rFonts w:ascii="Times New Roman" w:eastAsia="Times New Roman" w:hAnsi="Times New Roman"/>
          <w:lang w:eastAsia="en-GB"/>
        </w:rPr>
        <w:t>focused</w:t>
      </w:r>
      <w:r w:rsidR="004B4E00">
        <w:rPr>
          <w:rFonts w:ascii="Times New Roman" w:eastAsia="Times New Roman" w:hAnsi="Times New Roman"/>
          <w:lang w:eastAsia="en-GB"/>
        </w:rPr>
        <w:t xml:space="preserve"> on recovery of CSA within</w:t>
      </w:r>
      <w:r w:rsidR="00D0007F">
        <w:rPr>
          <w:rFonts w:ascii="Times New Roman" w:eastAsia="Times New Roman" w:hAnsi="Times New Roman"/>
          <w:lang w:eastAsia="en-GB"/>
        </w:rPr>
        <w:t xml:space="preserve"> (or through?)</w:t>
      </w:r>
      <w:r w:rsidR="004B4E00">
        <w:rPr>
          <w:rFonts w:ascii="Times New Roman" w:eastAsia="Times New Roman" w:hAnsi="Times New Roman"/>
          <w:lang w:eastAsia="en-GB"/>
        </w:rPr>
        <w:t xml:space="preserve"> group therapy</w:t>
      </w:r>
      <w:r w:rsidR="00C330C8">
        <w:rPr>
          <w:rFonts w:ascii="Times New Roman" w:eastAsia="Times New Roman" w:hAnsi="Times New Roman"/>
          <w:lang w:eastAsia="en-GB"/>
        </w:rPr>
        <w:t xml:space="preserve"> from the perspective of survivors, both completers and non completers, and clinicians</w:t>
      </w:r>
      <w:r w:rsidR="004B4E00">
        <w:rPr>
          <w:rFonts w:ascii="Times New Roman" w:eastAsia="Times New Roman" w:hAnsi="Times New Roman"/>
          <w:lang w:eastAsia="en-GB"/>
        </w:rPr>
        <w:t xml:space="preserve">. </w:t>
      </w:r>
      <w:r w:rsidR="00C330C8" w:rsidRPr="00C330C8">
        <w:rPr>
          <w:rFonts w:ascii="Times New Roman" w:eastAsia="Times New Roman" w:hAnsi="Times New Roman"/>
          <w:color w:val="FF0000"/>
          <w:lang w:eastAsia="en-GB"/>
        </w:rPr>
        <w:t>Main change processes identified by survivors were as follows:</w:t>
      </w:r>
      <w:r w:rsidR="00C330C8">
        <w:rPr>
          <w:rFonts w:ascii="Times New Roman" w:eastAsia="Times New Roman" w:hAnsi="Times New Roman"/>
          <w:color w:val="FF0000"/>
          <w:lang w:eastAsia="en-GB"/>
        </w:rPr>
        <w:t xml:space="preserve"> </w:t>
      </w:r>
      <w:r w:rsidR="00C330C8" w:rsidRPr="00C330C8">
        <w:rPr>
          <w:rFonts w:ascii="Times New Roman" w:eastAsia="Times New Roman" w:hAnsi="Times New Roman"/>
          <w:color w:val="FF0000"/>
          <w:lang w:eastAsia="en-GB"/>
        </w:rPr>
        <w:t xml:space="preserve">self versus others, trust versus threat, confrontation versus avoidance, and “patching up” versus true healing. Therapeutic processes identified by </w:t>
      </w:r>
      <w:r w:rsidR="00C330C8">
        <w:rPr>
          <w:rFonts w:ascii="Times New Roman" w:eastAsia="Times New Roman" w:hAnsi="Times New Roman"/>
          <w:color w:val="FF0000"/>
          <w:lang w:eastAsia="en-GB"/>
        </w:rPr>
        <w:t>clinicians</w:t>
      </w:r>
      <w:r w:rsidR="00C330C8" w:rsidRPr="00C330C8">
        <w:rPr>
          <w:rFonts w:ascii="Times New Roman" w:eastAsia="Times New Roman" w:hAnsi="Times New Roman"/>
          <w:color w:val="FF0000"/>
          <w:lang w:eastAsia="en-GB"/>
        </w:rPr>
        <w:t xml:space="preserve"> included managing group dynamics, unpredictability and uncertainty, and process versus content. </w:t>
      </w:r>
      <w:r w:rsidR="00C330C8">
        <w:rPr>
          <w:rFonts w:ascii="Times New Roman" w:eastAsia="Times New Roman" w:hAnsi="Times New Roman"/>
          <w:color w:val="FF0000"/>
          <w:lang w:eastAsia="en-GB"/>
        </w:rPr>
        <w:t xml:space="preserve">Recovery within group therapy was explained </w:t>
      </w:r>
      <w:r w:rsidR="00C330C8" w:rsidRPr="00C330C8">
        <w:rPr>
          <w:rFonts w:ascii="Times New Roman" w:eastAsia="Times New Roman" w:hAnsi="Times New Roman"/>
          <w:color w:val="FF0000"/>
          <w:lang w:eastAsia="en-GB"/>
        </w:rPr>
        <w:t>in relationa</w:t>
      </w:r>
      <w:r w:rsidR="00C330C8">
        <w:rPr>
          <w:rFonts w:ascii="Times New Roman" w:eastAsia="Times New Roman" w:hAnsi="Times New Roman"/>
          <w:color w:val="FF0000"/>
          <w:lang w:eastAsia="en-GB"/>
        </w:rPr>
        <w:t>l terms, including</w:t>
      </w:r>
      <w:r w:rsidR="00C330C8" w:rsidRPr="00C330C8">
        <w:rPr>
          <w:rFonts w:ascii="Times New Roman" w:eastAsia="Times New Roman" w:hAnsi="Times New Roman"/>
          <w:color w:val="FF0000"/>
          <w:lang w:eastAsia="en-GB"/>
        </w:rPr>
        <w:t xml:space="preserve"> therapeutic dissonance, the dynamic interaction of self and experience as well as building empathic trusting relations.</w:t>
      </w:r>
    </w:p>
    <w:p w14:paraId="67C7C628" w14:textId="77777777" w:rsidR="00F95FBE" w:rsidRPr="00A223BA" w:rsidRDefault="00F95FBE" w:rsidP="00064AF4">
      <w:pPr>
        <w:spacing w:line="480" w:lineRule="auto"/>
        <w:rPr>
          <w:rFonts w:ascii="Times New Roman" w:eastAsia="Times New Roman" w:hAnsi="Times New Roman"/>
          <w:lang w:eastAsia="en-GB"/>
        </w:rPr>
      </w:pPr>
      <w:r w:rsidRPr="00A223BA">
        <w:rPr>
          <w:rFonts w:ascii="Times New Roman" w:eastAsia="Times New Roman" w:hAnsi="Times New Roman"/>
          <w:lang w:eastAsia="en-GB"/>
        </w:rPr>
        <w:t>The present study aimed at extending our previous work</w:t>
      </w:r>
      <w:r w:rsidR="001C0EBA">
        <w:rPr>
          <w:rFonts w:ascii="Times New Roman" w:eastAsia="Times New Roman" w:hAnsi="Times New Roman"/>
          <w:lang w:eastAsia="en-GB"/>
        </w:rPr>
        <w:t xml:space="preserve"> and findings</w:t>
      </w:r>
      <w:r w:rsidRPr="00A223BA">
        <w:rPr>
          <w:rFonts w:ascii="Times New Roman" w:eastAsia="Times New Roman" w:hAnsi="Times New Roman"/>
          <w:lang w:eastAsia="en-GB"/>
        </w:rPr>
        <w:t xml:space="preserve"> by adding a more global perspective</w:t>
      </w:r>
      <w:r w:rsidR="00EA4374">
        <w:rPr>
          <w:rFonts w:ascii="Times New Roman" w:eastAsia="Times New Roman" w:hAnsi="Times New Roman"/>
          <w:lang w:eastAsia="en-GB"/>
        </w:rPr>
        <w:t xml:space="preserve"> and allowing </w:t>
      </w:r>
      <w:r w:rsidR="00612064">
        <w:rPr>
          <w:rFonts w:ascii="Times New Roman" w:eastAsia="Times New Roman" w:hAnsi="Times New Roman"/>
          <w:lang w:eastAsia="en-GB"/>
        </w:rPr>
        <w:t xml:space="preserve">for </w:t>
      </w:r>
      <w:r w:rsidR="00EA4374">
        <w:rPr>
          <w:rFonts w:ascii="Times New Roman" w:eastAsia="Times New Roman" w:hAnsi="Times New Roman"/>
          <w:lang w:eastAsia="en-GB"/>
        </w:rPr>
        <w:t>cross-</w:t>
      </w:r>
      <w:r w:rsidR="00582574" w:rsidRPr="00A223BA">
        <w:rPr>
          <w:rFonts w:ascii="Times New Roman" w:eastAsia="Times New Roman" w:hAnsi="Times New Roman"/>
          <w:lang w:eastAsia="en-GB"/>
        </w:rPr>
        <w:t>cultural comparisons</w:t>
      </w:r>
      <w:r w:rsidRPr="00A223BA">
        <w:rPr>
          <w:rFonts w:ascii="Times New Roman" w:eastAsia="Times New Roman" w:hAnsi="Times New Roman"/>
          <w:lang w:eastAsia="en-GB"/>
        </w:rPr>
        <w:t xml:space="preserve">. </w:t>
      </w:r>
      <w:r w:rsidR="008C52E5">
        <w:rPr>
          <w:rFonts w:ascii="Times New Roman" w:eastAsia="Times New Roman" w:hAnsi="Times New Roman"/>
          <w:lang w:eastAsia="en-GB"/>
        </w:rPr>
        <w:t xml:space="preserve">It </w:t>
      </w:r>
      <w:r w:rsidR="003F551E" w:rsidRPr="00A223BA">
        <w:rPr>
          <w:rFonts w:ascii="Times New Roman" w:eastAsia="Times New Roman" w:hAnsi="Times New Roman"/>
          <w:lang w:eastAsia="en-GB"/>
        </w:rPr>
        <w:t>allowed us to develop a framework of recovery from CSA in India</w:t>
      </w:r>
      <w:r w:rsidR="00D109FC">
        <w:rPr>
          <w:rFonts w:ascii="Times New Roman" w:eastAsia="Times New Roman" w:hAnsi="Times New Roman"/>
          <w:lang w:eastAsia="en-GB"/>
        </w:rPr>
        <w:t>,</w:t>
      </w:r>
      <w:r w:rsidR="003F551E" w:rsidRPr="00A223BA">
        <w:rPr>
          <w:rFonts w:ascii="Times New Roman" w:eastAsia="Times New Roman" w:hAnsi="Times New Roman"/>
          <w:lang w:eastAsia="en-GB"/>
        </w:rPr>
        <w:t xml:space="preserve"> and compare this with the previously developed framework, based on Scottish data. </w:t>
      </w:r>
      <w:r w:rsidR="00582574" w:rsidRPr="00A223BA">
        <w:rPr>
          <w:rFonts w:ascii="Times New Roman" w:eastAsia="Times New Roman" w:hAnsi="Times New Roman"/>
          <w:lang w:eastAsia="en-GB"/>
        </w:rPr>
        <w:t xml:space="preserve">Given the increasing prevalence of CSA and child </w:t>
      </w:r>
      <w:r w:rsidR="00582574" w:rsidRPr="00A223BA">
        <w:rPr>
          <w:rFonts w:ascii="Times New Roman" w:eastAsia="Times New Roman" w:hAnsi="Times New Roman"/>
          <w:lang w:eastAsia="en-GB"/>
        </w:rPr>
        <w:lastRenderedPageBreak/>
        <w:t xml:space="preserve">exploitation rates in India, such investigation was both timely and justified. The socio-political differences between Scotland and India, especially in terms of a unique internationally </w:t>
      </w:r>
      <w:r w:rsidR="004E261B">
        <w:rPr>
          <w:rFonts w:ascii="Times New Roman" w:eastAsia="Times New Roman" w:hAnsi="Times New Roman"/>
          <w:lang w:eastAsia="en-GB"/>
        </w:rPr>
        <w:t xml:space="preserve">recognised </w:t>
      </w:r>
      <w:r w:rsidR="00582574" w:rsidRPr="00A223BA">
        <w:rPr>
          <w:rFonts w:ascii="Times New Roman" w:eastAsia="Times New Roman" w:hAnsi="Times New Roman"/>
          <w:lang w:eastAsia="en-GB"/>
        </w:rPr>
        <w:t>National Strategy for Survivors of CSA in Scotland and the In Care Abuse Enquiry, add to the value of cross cultural comparisons between the two countries.</w:t>
      </w:r>
    </w:p>
    <w:p w14:paraId="7609D787" w14:textId="77777777" w:rsidR="000275C5" w:rsidRPr="00A223BA" w:rsidRDefault="000275C5" w:rsidP="00064AF4">
      <w:pPr>
        <w:spacing w:line="480" w:lineRule="auto"/>
        <w:rPr>
          <w:rFonts w:ascii="Times New Roman" w:hAnsi="Times New Roman"/>
          <w:b/>
          <w:bCs/>
          <w:color w:val="auto"/>
        </w:rPr>
      </w:pPr>
      <w:r w:rsidRPr="00A223BA">
        <w:rPr>
          <w:rFonts w:ascii="Times New Roman" w:hAnsi="Times New Roman"/>
          <w:b/>
          <w:bCs/>
          <w:color w:val="auto"/>
        </w:rPr>
        <w:t>Aims</w:t>
      </w:r>
    </w:p>
    <w:p w14:paraId="729E3E91" w14:textId="77777777" w:rsidR="000275C5" w:rsidRPr="00A223BA" w:rsidRDefault="000275C5" w:rsidP="00064AF4">
      <w:pPr>
        <w:spacing w:line="480" w:lineRule="auto"/>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The present study aimed at replicating an already completed study in Scotland by: </w:t>
      </w:r>
    </w:p>
    <w:p w14:paraId="3BD32980" w14:textId="77777777" w:rsidR="000275C5" w:rsidRPr="00A223BA" w:rsidRDefault="000275C5" w:rsidP="00064AF4">
      <w:pPr>
        <w:numPr>
          <w:ilvl w:val="0"/>
          <w:numId w:val="4"/>
        </w:numPr>
        <w:spacing w:line="480" w:lineRule="auto"/>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Eliciting the views and lived experiences of male and female adult survivors of CSA in India about their recovery process. </w:t>
      </w:r>
    </w:p>
    <w:p w14:paraId="2EEBF1D6" w14:textId="77777777" w:rsidR="00F7058D" w:rsidRPr="00F7058D" w:rsidRDefault="000275C5" w:rsidP="00F7058D">
      <w:pPr>
        <w:numPr>
          <w:ilvl w:val="0"/>
          <w:numId w:val="4"/>
        </w:numPr>
        <w:spacing w:line="480" w:lineRule="auto"/>
        <w:rPr>
          <w:rFonts w:ascii="Times New Roman" w:eastAsia="Times New Roman" w:hAnsi="Times New Roman"/>
          <w:color w:val="auto"/>
          <w:lang w:eastAsia="en-GB"/>
        </w:rPr>
      </w:pPr>
      <w:r w:rsidRPr="00A223BA">
        <w:rPr>
          <w:rFonts w:ascii="Times New Roman" w:eastAsia="Times New Roman" w:hAnsi="Times New Roman"/>
          <w:color w:val="auto"/>
          <w:lang w:eastAsia="en-GB"/>
        </w:rPr>
        <w:t>Developing</w:t>
      </w:r>
      <w:r w:rsidR="002F095F" w:rsidRPr="00A223BA">
        <w:rPr>
          <w:rFonts w:ascii="Times New Roman" w:eastAsia="Times New Roman" w:hAnsi="Times New Roman"/>
          <w:color w:val="auto"/>
          <w:lang w:eastAsia="en-GB"/>
        </w:rPr>
        <w:t xml:space="preserve"> the first</w:t>
      </w:r>
      <w:r w:rsidRPr="00A223BA">
        <w:rPr>
          <w:rFonts w:ascii="Times New Roman" w:eastAsia="Times New Roman" w:hAnsi="Times New Roman"/>
          <w:color w:val="auto"/>
          <w:lang w:eastAsia="en-GB"/>
        </w:rPr>
        <w:t xml:space="preserve"> </w:t>
      </w:r>
      <w:r w:rsidR="00F7058D">
        <w:rPr>
          <w:rFonts w:ascii="Times New Roman" w:eastAsia="Times New Roman" w:hAnsi="Times New Roman"/>
          <w:color w:val="auto"/>
          <w:lang w:eastAsia="en-GB"/>
        </w:rPr>
        <w:t xml:space="preserve">culturally-relevant </w:t>
      </w:r>
      <w:r w:rsidRPr="00A223BA">
        <w:rPr>
          <w:rFonts w:ascii="Times New Roman" w:eastAsia="Times New Roman" w:hAnsi="Times New Roman"/>
          <w:color w:val="auto"/>
          <w:lang w:eastAsia="en-GB"/>
        </w:rPr>
        <w:t xml:space="preserve">survivor-centred and clinically meaningful theoretical framework of how </w:t>
      </w:r>
      <w:r w:rsidR="00FE053B">
        <w:rPr>
          <w:rFonts w:ascii="Times New Roman" w:eastAsia="Times New Roman" w:hAnsi="Times New Roman"/>
          <w:color w:val="auto"/>
          <w:lang w:eastAsia="en-GB"/>
        </w:rPr>
        <w:t xml:space="preserve">survivors </w:t>
      </w:r>
      <w:r w:rsidRPr="00A223BA">
        <w:rPr>
          <w:rFonts w:ascii="Times New Roman" w:eastAsia="Times New Roman" w:hAnsi="Times New Roman"/>
          <w:color w:val="auto"/>
          <w:lang w:eastAsia="en-GB"/>
        </w:rPr>
        <w:t>recover from CSA in adulthood in India.</w:t>
      </w:r>
    </w:p>
    <w:p w14:paraId="2CA96C85" w14:textId="77777777" w:rsidR="005972AE" w:rsidRPr="00A223BA" w:rsidRDefault="005972AE" w:rsidP="00064AF4">
      <w:pPr>
        <w:spacing w:line="480" w:lineRule="auto"/>
        <w:rPr>
          <w:rFonts w:ascii="Times New Roman" w:hAnsi="Times New Roman"/>
          <w:b/>
        </w:rPr>
      </w:pPr>
      <w:r w:rsidRPr="00A223BA">
        <w:rPr>
          <w:rFonts w:ascii="Times New Roman" w:hAnsi="Times New Roman"/>
          <w:b/>
        </w:rPr>
        <w:t>Method</w:t>
      </w:r>
    </w:p>
    <w:p w14:paraId="7AB4F29E" w14:textId="77777777" w:rsidR="000275C5" w:rsidRPr="00A223BA" w:rsidRDefault="000275C5" w:rsidP="00064AF4">
      <w:pPr>
        <w:spacing w:before="240" w:after="0" w:line="480" w:lineRule="auto"/>
        <w:rPr>
          <w:rFonts w:ascii="Times New Roman" w:eastAsia="Times New Roman" w:hAnsi="Times New Roman"/>
          <w:b/>
          <w:i/>
          <w:lang w:eastAsia="en-GB"/>
        </w:rPr>
      </w:pPr>
      <w:r w:rsidRPr="00A223BA">
        <w:rPr>
          <w:rFonts w:ascii="Times New Roman" w:eastAsia="Times New Roman" w:hAnsi="Times New Roman"/>
          <w:b/>
          <w:i/>
          <w:lang w:eastAsia="en-GB"/>
        </w:rPr>
        <w:t>Participants</w:t>
      </w:r>
    </w:p>
    <w:p w14:paraId="0ACCA278" w14:textId="77777777" w:rsidR="000275C5" w:rsidRDefault="00C82544" w:rsidP="00064AF4">
      <w:pPr>
        <w:spacing w:before="240" w:after="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Sample consisted of 20</w:t>
      </w:r>
      <w:r w:rsidR="000275C5" w:rsidRPr="00A223BA">
        <w:rPr>
          <w:rFonts w:ascii="Times New Roman" w:eastAsia="Times New Roman" w:hAnsi="Times New Roman"/>
          <w:lang w:eastAsia="en-GB"/>
        </w:rPr>
        <w:t xml:space="preserve"> adult survivors of CSA in India</w:t>
      </w:r>
      <w:r w:rsidRPr="00A223BA">
        <w:rPr>
          <w:rFonts w:ascii="Times New Roman" w:eastAsia="Times New Roman" w:hAnsi="Times New Roman"/>
          <w:lang w:eastAsia="en-GB"/>
        </w:rPr>
        <w:t>, 6 males and 14 females, aged between 24 and 54 years</w:t>
      </w:r>
      <w:r w:rsidR="000275C5" w:rsidRPr="00A223BA">
        <w:rPr>
          <w:rFonts w:ascii="Times New Roman" w:eastAsia="Times New Roman" w:hAnsi="Times New Roman"/>
          <w:lang w:eastAsia="en-GB"/>
        </w:rPr>
        <w:t xml:space="preserve">. </w:t>
      </w:r>
      <w:r w:rsidR="000B567B" w:rsidRPr="007C4265">
        <w:rPr>
          <w:rFonts w:ascii="Times New Roman" w:eastAsia="Times New Roman" w:hAnsi="Times New Roman"/>
          <w:color w:val="FF0000"/>
          <w:lang w:eastAsia="en-GB"/>
        </w:rPr>
        <w:t>Similar</w:t>
      </w:r>
      <w:r w:rsidR="000B567B" w:rsidRPr="003F7A48">
        <w:rPr>
          <w:rFonts w:ascii="Times New Roman" w:eastAsia="Times New Roman" w:hAnsi="Times New Roman"/>
          <w:color w:val="FF0000"/>
          <w:lang w:eastAsia="en-GB"/>
        </w:rPr>
        <w:t xml:space="preserve"> to the Scottish study (Chouliara et al., 2013), </w:t>
      </w:r>
      <w:r w:rsidR="00DF5000" w:rsidRPr="007C4265">
        <w:rPr>
          <w:rFonts w:ascii="Times New Roman" w:eastAsia="Times New Roman" w:hAnsi="Times New Roman"/>
          <w:color w:val="FF0000"/>
          <w:lang w:eastAsia="en-GB"/>
        </w:rPr>
        <w:t xml:space="preserve">the </w:t>
      </w:r>
      <w:r w:rsidR="000B567B" w:rsidRPr="007C4265">
        <w:rPr>
          <w:rFonts w:ascii="Times New Roman" w:eastAsia="Times New Roman" w:hAnsi="Times New Roman"/>
          <w:color w:val="FF0000"/>
          <w:lang w:eastAsia="en-GB"/>
        </w:rPr>
        <w:t>sample included survivors who ha</w:t>
      </w:r>
      <w:r w:rsidR="00DF5000" w:rsidRPr="007C4265">
        <w:rPr>
          <w:rFonts w:ascii="Times New Roman" w:eastAsia="Times New Roman" w:hAnsi="Times New Roman"/>
          <w:color w:val="FF0000"/>
          <w:lang w:eastAsia="en-GB"/>
        </w:rPr>
        <w:t>d</w:t>
      </w:r>
      <w:r w:rsidR="000B567B" w:rsidRPr="007C4265">
        <w:rPr>
          <w:rFonts w:ascii="Times New Roman" w:eastAsia="Times New Roman" w:hAnsi="Times New Roman"/>
          <w:color w:val="FF0000"/>
          <w:lang w:eastAsia="en-GB"/>
        </w:rPr>
        <w:t xml:space="preserve"> received mental health input in the past as well as those who have been recovering in the community</w:t>
      </w:r>
      <w:r w:rsidR="004B4E00" w:rsidRPr="007C4265">
        <w:rPr>
          <w:rFonts w:ascii="Times New Roman" w:eastAsia="Times New Roman" w:hAnsi="Times New Roman"/>
          <w:color w:val="FF0000"/>
          <w:lang w:eastAsia="en-GB"/>
        </w:rPr>
        <w:t xml:space="preserve"> and might or</w:t>
      </w:r>
      <w:r w:rsidR="000B567B" w:rsidRPr="007C4265">
        <w:rPr>
          <w:rFonts w:ascii="Times New Roman" w:eastAsia="Times New Roman" w:hAnsi="Times New Roman"/>
          <w:color w:val="FF0000"/>
          <w:lang w:eastAsia="en-GB"/>
        </w:rPr>
        <w:t xml:space="preserve"> might not have received such input.</w:t>
      </w:r>
      <w:r w:rsidR="000B567B" w:rsidRPr="007C4265">
        <w:rPr>
          <w:rFonts w:ascii="Times New Roman" w:eastAsia="Times New Roman" w:hAnsi="Times New Roman"/>
          <w:lang w:eastAsia="en-GB"/>
        </w:rPr>
        <w:t xml:space="preserve"> </w:t>
      </w:r>
      <w:r w:rsidR="00421F6D" w:rsidRPr="007C4265">
        <w:rPr>
          <w:rFonts w:ascii="Times New Roman" w:eastAsia="Times New Roman" w:hAnsi="Times New Roman"/>
          <w:color w:val="FF0000"/>
          <w:lang w:eastAsia="en-GB"/>
        </w:rPr>
        <w:t xml:space="preserve">Sample size is higher than the 6-8 recommended for </w:t>
      </w:r>
      <w:r w:rsidR="00120DDE" w:rsidRPr="007C4265">
        <w:rPr>
          <w:rFonts w:ascii="Times New Roman" w:hAnsi="Times New Roman"/>
          <w:color w:val="FF0000"/>
        </w:rPr>
        <w:t>Interpretative Phenomenological Analysis</w:t>
      </w:r>
      <w:r w:rsidR="00120DDE" w:rsidRPr="007C4265">
        <w:rPr>
          <w:color w:val="FF0000"/>
        </w:rPr>
        <w:t xml:space="preserve"> (</w:t>
      </w:r>
      <w:r w:rsidR="00421F6D" w:rsidRPr="007C4265">
        <w:rPr>
          <w:rFonts w:ascii="Times New Roman" w:eastAsia="Times New Roman" w:hAnsi="Times New Roman"/>
          <w:color w:val="FF0000"/>
          <w:lang w:eastAsia="en-GB"/>
        </w:rPr>
        <w:t>IPA</w:t>
      </w:r>
      <w:r w:rsidR="00120DDE" w:rsidRPr="007C4265">
        <w:rPr>
          <w:rFonts w:ascii="Times New Roman" w:eastAsia="Times New Roman" w:hAnsi="Times New Roman"/>
          <w:color w:val="FF0000"/>
          <w:lang w:eastAsia="en-GB"/>
        </w:rPr>
        <w:t>)</w:t>
      </w:r>
      <w:r w:rsidR="00421F6D" w:rsidRPr="007C4265">
        <w:rPr>
          <w:rFonts w:ascii="Times New Roman" w:eastAsia="Times New Roman" w:hAnsi="Times New Roman"/>
          <w:color w:val="FF0000"/>
          <w:lang w:eastAsia="en-GB"/>
        </w:rPr>
        <w:t xml:space="preserve"> (</w:t>
      </w:r>
      <w:r w:rsidR="006C7DAA" w:rsidRPr="007C4265">
        <w:rPr>
          <w:rFonts w:ascii="Times New Roman" w:eastAsia="Times New Roman" w:hAnsi="Times New Roman"/>
          <w:color w:val="FF0000"/>
          <w:lang w:eastAsia="en-GB"/>
        </w:rPr>
        <w:t>Smith et al.</w:t>
      </w:r>
      <w:r w:rsidR="00421F6D" w:rsidRPr="007C4265">
        <w:rPr>
          <w:rFonts w:ascii="Times New Roman" w:eastAsia="Times New Roman" w:hAnsi="Times New Roman"/>
          <w:color w:val="FF0000"/>
          <w:lang w:eastAsia="en-GB"/>
        </w:rPr>
        <w:t xml:space="preserve">, </w:t>
      </w:r>
      <w:r w:rsidR="006C7DAA" w:rsidRPr="007C4265">
        <w:rPr>
          <w:rFonts w:ascii="Times New Roman" w:eastAsia="Times New Roman" w:hAnsi="Times New Roman"/>
          <w:color w:val="FF0000"/>
          <w:lang w:eastAsia="en-GB"/>
        </w:rPr>
        <w:t>2009</w:t>
      </w:r>
      <w:r w:rsidR="00421F6D" w:rsidRPr="007C4265">
        <w:rPr>
          <w:rFonts w:ascii="Times New Roman" w:eastAsia="Times New Roman" w:hAnsi="Times New Roman"/>
          <w:color w:val="FF0000"/>
          <w:lang w:eastAsia="en-GB"/>
        </w:rPr>
        <w:t>)</w:t>
      </w:r>
      <w:r w:rsidR="006C7DAA" w:rsidRPr="007C4265">
        <w:rPr>
          <w:rFonts w:ascii="Times New Roman" w:eastAsia="Times New Roman" w:hAnsi="Times New Roman"/>
          <w:color w:val="FF0000"/>
          <w:lang w:eastAsia="en-GB"/>
        </w:rPr>
        <w:t xml:space="preserve"> to ensure we include a wide range of views and experiences, especially as prior evidence from India has been limited</w:t>
      </w:r>
      <w:r w:rsidR="00421F6D" w:rsidRPr="007C4265">
        <w:rPr>
          <w:rFonts w:ascii="Times New Roman" w:eastAsia="Times New Roman" w:hAnsi="Times New Roman"/>
          <w:color w:val="FF0000"/>
          <w:lang w:eastAsia="en-GB"/>
        </w:rPr>
        <w:t>.</w:t>
      </w:r>
      <w:r w:rsidR="00421F6D" w:rsidRPr="003F7A48">
        <w:rPr>
          <w:rFonts w:ascii="Times New Roman" w:eastAsia="Times New Roman" w:hAnsi="Times New Roman"/>
          <w:lang w:eastAsia="en-GB"/>
        </w:rPr>
        <w:t xml:space="preserve"> </w:t>
      </w:r>
      <w:r w:rsidR="001F72B8" w:rsidRPr="003F7A48">
        <w:rPr>
          <w:rFonts w:ascii="Times New Roman" w:eastAsia="Times New Roman" w:hAnsi="Times New Roman"/>
          <w:lang w:eastAsia="en-GB"/>
        </w:rPr>
        <w:t xml:space="preserve">Key </w:t>
      </w:r>
      <w:r w:rsidR="000275C5" w:rsidRPr="00C51229">
        <w:rPr>
          <w:rFonts w:ascii="Times New Roman" w:eastAsia="Times New Roman" w:hAnsi="Times New Roman"/>
          <w:lang w:eastAsia="en-GB"/>
        </w:rPr>
        <w:t>Inclusion criteria w</w:t>
      </w:r>
      <w:r w:rsidR="001F72B8" w:rsidRPr="00C51229">
        <w:rPr>
          <w:rFonts w:ascii="Times New Roman" w:eastAsia="Times New Roman" w:hAnsi="Times New Roman"/>
          <w:lang w:eastAsia="en-GB"/>
        </w:rPr>
        <w:t>as</w:t>
      </w:r>
      <w:r w:rsidR="000275C5" w:rsidRPr="00A223BA">
        <w:rPr>
          <w:rFonts w:ascii="Times New Roman" w:eastAsia="Times New Roman" w:hAnsi="Times New Roman"/>
          <w:lang w:eastAsia="en-GB"/>
        </w:rPr>
        <w:t>: history of CSA, where sexual abuse is defined as any unwanted sexual contact or repeated exposure to sexual material (e.g. pornographic images) with a perpetrator prior to the age of 18 years; aged 18+ years</w:t>
      </w:r>
      <w:r w:rsidR="006F4790">
        <w:rPr>
          <w:rFonts w:ascii="Times New Roman" w:eastAsia="Times New Roman" w:hAnsi="Times New Roman"/>
          <w:lang w:eastAsia="en-GB"/>
        </w:rPr>
        <w:t xml:space="preserve"> at the time of inclusion</w:t>
      </w:r>
      <w:r w:rsidR="000275C5" w:rsidRPr="00A223BA">
        <w:rPr>
          <w:rFonts w:ascii="Times New Roman" w:eastAsia="Times New Roman" w:hAnsi="Times New Roman"/>
          <w:lang w:eastAsia="en-GB"/>
        </w:rPr>
        <w:t>; willingness to participate</w:t>
      </w:r>
      <w:r w:rsidR="007C5322">
        <w:rPr>
          <w:rFonts w:ascii="Times New Roman" w:eastAsia="Times New Roman" w:hAnsi="Times New Roman"/>
          <w:lang w:eastAsia="en-GB"/>
        </w:rPr>
        <w:t>,</w:t>
      </w:r>
      <w:r w:rsidR="000275C5" w:rsidRPr="00A223BA">
        <w:rPr>
          <w:rFonts w:ascii="Times New Roman" w:eastAsia="Times New Roman" w:hAnsi="Times New Roman"/>
          <w:lang w:eastAsia="en-GB"/>
        </w:rPr>
        <w:t xml:space="preserve"> and </w:t>
      </w:r>
      <w:r w:rsidR="000275C5" w:rsidRPr="00A223BA">
        <w:rPr>
          <w:rFonts w:ascii="Times New Roman" w:eastAsia="Times New Roman" w:hAnsi="Times New Roman"/>
          <w:lang w:eastAsia="en-GB"/>
        </w:rPr>
        <w:lastRenderedPageBreak/>
        <w:t xml:space="preserve">able to give written consent. </w:t>
      </w:r>
      <w:r w:rsidR="000275C5" w:rsidRPr="0040347B">
        <w:rPr>
          <w:rFonts w:ascii="Times New Roman" w:eastAsia="Times New Roman" w:hAnsi="Times New Roman"/>
          <w:lang w:eastAsia="en-GB"/>
        </w:rPr>
        <w:t>Exclusion criteria included</w:t>
      </w:r>
      <w:r w:rsidR="000275C5" w:rsidRPr="00A223BA">
        <w:rPr>
          <w:rFonts w:ascii="Times New Roman" w:eastAsia="Times New Roman" w:hAnsi="Times New Roman"/>
          <w:lang w:eastAsia="en-GB"/>
        </w:rPr>
        <w:t xml:space="preserve">: </w:t>
      </w:r>
      <w:r w:rsidR="002B4EDF">
        <w:rPr>
          <w:rFonts w:ascii="Times New Roman" w:eastAsia="Times New Roman" w:hAnsi="Times New Roman"/>
          <w:lang w:eastAsia="en-GB"/>
        </w:rPr>
        <w:t>y</w:t>
      </w:r>
      <w:r w:rsidR="000275C5" w:rsidRPr="00A223BA">
        <w:rPr>
          <w:rFonts w:ascii="Times New Roman" w:eastAsia="Times New Roman" w:hAnsi="Times New Roman"/>
          <w:lang w:eastAsia="en-GB"/>
        </w:rPr>
        <w:t xml:space="preserve">ounger than 18 years of age; currently experiencing mental health difficulties </w:t>
      </w:r>
      <w:r w:rsidR="002B4EDF">
        <w:rPr>
          <w:rFonts w:ascii="Times New Roman" w:eastAsia="Times New Roman" w:hAnsi="Times New Roman"/>
          <w:lang w:eastAsia="en-GB"/>
        </w:rPr>
        <w:t xml:space="preserve">that </w:t>
      </w:r>
      <w:r w:rsidR="000275C5" w:rsidRPr="00A223BA">
        <w:rPr>
          <w:rFonts w:ascii="Times New Roman" w:eastAsia="Times New Roman" w:hAnsi="Times New Roman"/>
          <w:lang w:eastAsia="en-GB"/>
        </w:rPr>
        <w:t xml:space="preserve">severely impede ability to cope, current substance dependency </w:t>
      </w:r>
      <w:r w:rsidR="002B4EDF">
        <w:rPr>
          <w:rFonts w:ascii="Times New Roman" w:eastAsia="Times New Roman" w:hAnsi="Times New Roman"/>
          <w:lang w:eastAsia="en-GB"/>
        </w:rPr>
        <w:t>and/</w:t>
      </w:r>
      <w:r w:rsidR="000275C5" w:rsidRPr="00A223BA">
        <w:rPr>
          <w:rFonts w:ascii="Times New Roman" w:eastAsia="Times New Roman" w:hAnsi="Times New Roman"/>
          <w:lang w:eastAsia="en-GB"/>
        </w:rPr>
        <w:t xml:space="preserve">or current thoughts of harming self or others. </w:t>
      </w:r>
      <w:r w:rsidR="00A724E4" w:rsidRPr="00A724E4">
        <w:rPr>
          <w:rFonts w:ascii="Times New Roman" w:eastAsia="Times New Roman" w:hAnsi="Times New Roman"/>
          <w:color w:val="FF0000"/>
          <w:lang w:eastAsia="en-GB"/>
        </w:rPr>
        <w:t>Suitability of prospective participants to take part</w:t>
      </w:r>
      <w:r w:rsidR="00A724E4">
        <w:rPr>
          <w:rFonts w:ascii="Times New Roman" w:eastAsia="Times New Roman" w:hAnsi="Times New Roman"/>
          <w:color w:val="FF0000"/>
          <w:lang w:eastAsia="en-GB"/>
        </w:rPr>
        <w:t>, especially in relation to their mental state,</w:t>
      </w:r>
      <w:r w:rsidR="00A724E4" w:rsidRPr="00A724E4">
        <w:rPr>
          <w:rFonts w:ascii="Times New Roman" w:eastAsia="Times New Roman" w:hAnsi="Times New Roman"/>
          <w:color w:val="FF0000"/>
          <w:lang w:eastAsia="en-GB"/>
        </w:rPr>
        <w:t xml:space="preserve"> was based on the professional judgement of professionals who referred </w:t>
      </w:r>
      <w:r w:rsidR="002B4EDF">
        <w:rPr>
          <w:rFonts w:ascii="Times New Roman" w:eastAsia="Times New Roman" w:hAnsi="Times New Roman"/>
          <w:color w:val="FF0000"/>
          <w:lang w:eastAsia="en-GB"/>
        </w:rPr>
        <w:t xml:space="preserve">participants </w:t>
      </w:r>
      <w:r w:rsidR="00A724E4" w:rsidRPr="00A724E4">
        <w:rPr>
          <w:rFonts w:ascii="Times New Roman" w:eastAsia="Times New Roman" w:hAnsi="Times New Roman"/>
          <w:color w:val="FF0000"/>
          <w:lang w:eastAsia="en-GB"/>
        </w:rPr>
        <w:t>to the research team</w:t>
      </w:r>
      <w:r w:rsidR="002B4EDF">
        <w:rPr>
          <w:rFonts w:ascii="Times New Roman" w:eastAsia="Times New Roman" w:hAnsi="Times New Roman"/>
          <w:color w:val="FF0000"/>
          <w:lang w:eastAsia="en-GB"/>
        </w:rPr>
        <w:t>,</w:t>
      </w:r>
      <w:r w:rsidR="00A724E4" w:rsidRPr="00A724E4">
        <w:rPr>
          <w:rFonts w:ascii="Times New Roman" w:eastAsia="Times New Roman" w:hAnsi="Times New Roman"/>
          <w:color w:val="FF0000"/>
          <w:lang w:eastAsia="en-GB"/>
        </w:rPr>
        <w:t xml:space="preserve"> and also on the clinical judgement of the interviewer (JN) who is a trained professional with </w:t>
      </w:r>
      <w:r w:rsidR="005F1490">
        <w:rPr>
          <w:rFonts w:ascii="Times New Roman" w:eastAsia="Times New Roman" w:hAnsi="Times New Roman"/>
          <w:color w:val="FF0000"/>
          <w:lang w:eastAsia="en-GB"/>
        </w:rPr>
        <w:t>extensive</w:t>
      </w:r>
      <w:r w:rsidR="006F4790">
        <w:rPr>
          <w:rFonts w:ascii="Times New Roman" w:eastAsia="Times New Roman" w:hAnsi="Times New Roman"/>
          <w:color w:val="FF0000"/>
          <w:lang w:eastAsia="en-GB"/>
        </w:rPr>
        <w:t xml:space="preserve"> </w:t>
      </w:r>
      <w:r w:rsidR="00A724E4" w:rsidRPr="00A724E4">
        <w:rPr>
          <w:rFonts w:ascii="Times New Roman" w:eastAsia="Times New Roman" w:hAnsi="Times New Roman"/>
          <w:color w:val="FF0000"/>
          <w:lang w:eastAsia="en-GB"/>
        </w:rPr>
        <w:t>experience in the field of sexual abuse and exploitation.</w:t>
      </w:r>
      <w:r w:rsidR="006F4790">
        <w:rPr>
          <w:rFonts w:ascii="Times New Roman" w:eastAsia="Times New Roman" w:hAnsi="Times New Roman"/>
          <w:color w:val="FF0000"/>
          <w:lang w:eastAsia="en-GB"/>
        </w:rPr>
        <w:t xml:space="preserve"> We worked in partnership with a pioneering NGO in India working with adult survivors of CSA, RAHI.</w:t>
      </w:r>
    </w:p>
    <w:p w14:paraId="67818DDD" w14:textId="77777777" w:rsidR="002B4EDF" w:rsidRPr="00A724E4" w:rsidRDefault="002B4EDF" w:rsidP="00064AF4">
      <w:pPr>
        <w:spacing w:before="240" w:after="0" w:line="480" w:lineRule="auto"/>
        <w:rPr>
          <w:rFonts w:ascii="Times New Roman" w:eastAsia="Times New Roman" w:hAnsi="Times New Roman"/>
          <w:color w:val="FF0000"/>
          <w:lang w:eastAsia="en-GB"/>
        </w:rPr>
      </w:pPr>
      <w:r w:rsidRPr="003F7A48">
        <w:rPr>
          <w:rFonts w:ascii="Times New Roman" w:eastAsia="Times New Roman" w:hAnsi="Times New Roman"/>
          <w:color w:val="FF0000"/>
          <w:lang w:eastAsia="en-GB"/>
        </w:rPr>
        <w:t>Mention partnership with Rahi</w:t>
      </w:r>
    </w:p>
    <w:p w14:paraId="702C40EE" w14:textId="77777777" w:rsidR="000275C5" w:rsidRPr="00A223BA" w:rsidRDefault="000275C5" w:rsidP="00064AF4">
      <w:pPr>
        <w:spacing w:before="240" w:line="480" w:lineRule="auto"/>
        <w:rPr>
          <w:rFonts w:ascii="Times New Roman" w:eastAsia="Times New Roman" w:hAnsi="Times New Roman"/>
          <w:lang w:eastAsia="en-GB"/>
        </w:rPr>
      </w:pPr>
      <w:r w:rsidRPr="00A223BA">
        <w:rPr>
          <w:rFonts w:ascii="Times New Roman" w:eastAsia="Times New Roman" w:hAnsi="Times New Roman"/>
          <w:b/>
          <w:bCs/>
          <w:i/>
          <w:iCs/>
          <w:lang w:eastAsia="en-GB"/>
        </w:rPr>
        <w:t>Procedure</w:t>
      </w:r>
    </w:p>
    <w:p w14:paraId="6CC3EF02" w14:textId="77777777" w:rsidR="000275C5" w:rsidRPr="00120DDE" w:rsidRDefault="000275C5" w:rsidP="00064AF4">
      <w:pPr>
        <w:spacing w:after="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 xml:space="preserve">Participants were invited to participate in a one-off </w:t>
      </w:r>
      <w:r w:rsidR="006F4790">
        <w:rPr>
          <w:rFonts w:ascii="Times New Roman" w:eastAsia="Times New Roman" w:hAnsi="Times New Roman"/>
          <w:lang w:eastAsia="en-GB"/>
        </w:rPr>
        <w:t xml:space="preserve">semi-structured </w:t>
      </w:r>
      <w:r w:rsidRPr="00A223BA">
        <w:rPr>
          <w:rFonts w:ascii="Times New Roman" w:eastAsia="Times New Roman" w:hAnsi="Times New Roman"/>
          <w:lang w:eastAsia="en-GB"/>
        </w:rPr>
        <w:t xml:space="preserve">qualitative interview, about their recovery process following CSA. </w:t>
      </w:r>
      <w:r w:rsidR="001E3E55" w:rsidRPr="00A93595">
        <w:rPr>
          <w:rFonts w:ascii="Times New Roman" w:eastAsia="Times New Roman" w:hAnsi="Times New Roman"/>
          <w:color w:val="FF0000"/>
          <w:lang w:eastAsia="en-GB"/>
        </w:rPr>
        <w:t>Access to survi</w:t>
      </w:r>
      <w:r w:rsidR="001E3E55" w:rsidRPr="0040347B">
        <w:rPr>
          <w:rFonts w:ascii="Times New Roman" w:eastAsia="Times New Roman" w:hAnsi="Times New Roman"/>
          <w:color w:val="FF0000"/>
          <w:lang w:eastAsia="en-GB"/>
        </w:rPr>
        <w:t xml:space="preserve">vors was facilitated by local NGOs and voluntary organisations in India. </w:t>
      </w:r>
      <w:r w:rsidR="00A724E4" w:rsidRPr="00C51229">
        <w:rPr>
          <w:rFonts w:ascii="Times New Roman" w:eastAsia="Times New Roman" w:hAnsi="Times New Roman"/>
          <w:color w:val="FF0000"/>
          <w:lang w:eastAsia="en-GB"/>
        </w:rPr>
        <w:t>Participants were referred to the research team by professionals</w:t>
      </w:r>
      <w:r w:rsidR="00A724E4">
        <w:rPr>
          <w:rFonts w:ascii="Times New Roman" w:eastAsia="Times New Roman" w:hAnsi="Times New Roman"/>
          <w:color w:val="FF0000"/>
          <w:lang w:eastAsia="en-GB"/>
        </w:rPr>
        <w:t xml:space="preserve"> working in these organisations. </w:t>
      </w:r>
      <w:r w:rsidRPr="00A223BA">
        <w:rPr>
          <w:rFonts w:ascii="Times New Roman" w:eastAsia="Times New Roman" w:hAnsi="Times New Roman"/>
          <w:lang w:eastAsia="en-GB"/>
        </w:rPr>
        <w:t xml:space="preserve">Participation in interviews was entirely voluntary and confidential. Principles of sensitive interviewing in health settings were followed at all times (Chouliara et al., 2004). Interviews took place </w:t>
      </w:r>
      <w:r w:rsidR="002E20E2" w:rsidRPr="00A223BA">
        <w:rPr>
          <w:rFonts w:ascii="Times New Roman" w:eastAsia="Times New Roman" w:hAnsi="Times New Roman"/>
          <w:lang w:eastAsia="en-GB"/>
        </w:rPr>
        <w:t>f</w:t>
      </w:r>
      <w:r w:rsidRPr="00A223BA">
        <w:rPr>
          <w:rFonts w:ascii="Times New Roman" w:eastAsia="Times New Roman" w:hAnsi="Times New Roman"/>
          <w:lang w:eastAsia="en-GB"/>
        </w:rPr>
        <w:t xml:space="preserve">ace-to-face </w:t>
      </w:r>
      <w:r w:rsidR="002E20E2" w:rsidRPr="00A223BA">
        <w:rPr>
          <w:rFonts w:ascii="Times New Roman" w:eastAsia="Times New Roman" w:hAnsi="Times New Roman"/>
          <w:lang w:eastAsia="en-GB"/>
        </w:rPr>
        <w:t xml:space="preserve">(7 interviews) </w:t>
      </w:r>
      <w:r w:rsidRPr="00A223BA">
        <w:rPr>
          <w:rFonts w:ascii="Times New Roman" w:eastAsia="Times New Roman" w:hAnsi="Times New Roman"/>
          <w:lang w:eastAsia="en-GB"/>
        </w:rPr>
        <w:t>or via Skype</w:t>
      </w:r>
      <w:r w:rsidR="002E20E2" w:rsidRPr="00A223BA">
        <w:rPr>
          <w:rFonts w:ascii="Times New Roman" w:eastAsia="Times New Roman" w:hAnsi="Times New Roman"/>
          <w:lang w:eastAsia="en-GB"/>
        </w:rPr>
        <w:t xml:space="preserve"> (13 interviews)</w:t>
      </w:r>
      <w:r w:rsidRPr="00A223BA">
        <w:rPr>
          <w:rFonts w:ascii="Times New Roman" w:eastAsia="Times New Roman" w:hAnsi="Times New Roman"/>
          <w:lang w:eastAsia="en-GB"/>
        </w:rPr>
        <w:t xml:space="preserve"> to accommodate survivors from a wide range of geographical locations in India. </w:t>
      </w:r>
      <w:r w:rsidR="009D3A9A" w:rsidRPr="009D3A9A">
        <w:rPr>
          <w:rFonts w:ascii="Times New Roman" w:eastAsia="Times New Roman" w:hAnsi="Times New Roman"/>
          <w:color w:val="FF0000"/>
          <w:lang w:eastAsia="en-GB"/>
        </w:rPr>
        <w:t>Participants were offered a choice of either method of interviewing in order to maximise acceptance and minimise travelling and disruption of their daily lives. Most chose Skype</w:t>
      </w:r>
      <w:r w:rsidR="009D3A9A">
        <w:rPr>
          <w:rFonts w:ascii="Times New Roman" w:eastAsia="Times New Roman" w:hAnsi="Times New Roman"/>
          <w:color w:val="FF0000"/>
          <w:lang w:eastAsia="en-GB"/>
        </w:rPr>
        <w:t xml:space="preserve"> interviews</w:t>
      </w:r>
      <w:r w:rsidR="009D3A9A" w:rsidRPr="009D3A9A">
        <w:rPr>
          <w:rFonts w:ascii="Times New Roman" w:eastAsia="Times New Roman" w:hAnsi="Times New Roman"/>
          <w:color w:val="FF0000"/>
          <w:lang w:eastAsia="en-GB"/>
        </w:rPr>
        <w:t>.</w:t>
      </w:r>
      <w:r w:rsidR="009D3A9A">
        <w:rPr>
          <w:rFonts w:ascii="Times New Roman" w:eastAsia="Times New Roman" w:hAnsi="Times New Roman"/>
          <w:lang w:eastAsia="en-GB"/>
        </w:rPr>
        <w:t xml:space="preserve"> </w:t>
      </w:r>
      <w:r w:rsidR="002B3136" w:rsidRPr="002B3136">
        <w:rPr>
          <w:rFonts w:ascii="Times New Roman" w:eastAsia="Times New Roman" w:hAnsi="Times New Roman"/>
          <w:color w:val="FF0000"/>
          <w:lang w:eastAsia="en-GB"/>
        </w:rPr>
        <w:t xml:space="preserve">On line interviewing has been </w:t>
      </w:r>
      <w:r w:rsidR="00BF5D0C">
        <w:rPr>
          <w:rFonts w:ascii="Times New Roman" w:eastAsia="Times New Roman" w:hAnsi="Times New Roman"/>
          <w:color w:val="FF0000"/>
          <w:lang w:eastAsia="en-GB"/>
        </w:rPr>
        <w:t xml:space="preserve">shown to be an effective and safe method of interviewing </w:t>
      </w:r>
      <w:r w:rsidR="002B3136" w:rsidRPr="002B3136">
        <w:rPr>
          <w:rFonts w:ascii="Times New Roman" w:eastAsia="Times New Roman" w:hAnsi="Times New Roman"/>
          <w:color w:val="FF0000"/>
          <w:lang w:eastAsia="en-GB"/>
        </w:rPr>
        <w:t>in sensitive topics in health care</w:t>
      </w:r>
      <w:r w:rsidR="00BF5D0C" w:rsidRPr="00BF5D0C">
        <w:rPr>
          <w:rFonts w:ascii="Times New Roman" w:hAnsi="Times New Roman"/>
          <w:color w:val="auto"/>
        </w:rPr>
        <w:t xml:space="preserve"> </w:t>
      </w:r>
      <w:r w:rsidR="00BF5D0C" w:rsidRPr="00BF5D0C">
        <w:rPr>
          <w:rFonts w:ascii="Times New Roman" w:hAnsi="Times New Roman"/>
          <w:color w:val="FF0000"/>
        </w:rPr>
        <w:t>(Oates, 2015)</w:t>
      </w:r>
      <w:r w:rsidR="002B3136" w:rsidRPr="00BF5D0C">
        <w:rPr>
          <w:rFonts w:ascii="Times New Roman" w:eastAsia="Times New Roman" w:hAnsi="Times New Roman"/>
          <w:color w:val="FF0000"/>
          <w:lang w:eastAsia="en-GB"/>
        </w:rPr>
        <w:t>.</w:t>
      </w:r>
      <w:r w:rsidR="002B3136">
        <w:rPr>
          <w:rFonts w:ascii="Times New Roman" w:eastAsia="Times New Roman" w:hAnsi="Times New Roman"/>
          <w:lang w:eastAsia="en-GB"/>
        </w:rPr>
        <w:t xml:space="preserve"> </w:t>
      </w:r>
      <w:r w:rsidR="00404DA1" w:rsidRPr="00404DA1">
        <w:rPr>
          <w:rStyle w:val="highlight"/>
          <w:rFonts w:ascii="Times New Roman" w:hAnsi="Times New Roman"/>
          <w:color w:val="FF0000"/>
        </w:rPr>
        <w:t xml:space="preserve">Previous evidence suggests that </w:t>
      </w:r>
      <w:r w:rsidR="00404DA1">
        <w:rPr>
          <w:rStyle w:val="highlight"/>
          <w:rFonts w:ascii="Times New Roman" w:hAnsi="Times New Roman"/>
          <w:color w:val="FF0000"/>
        </w:rPr>
        <w:t xml:space="preserve">use of </w:t>
      </w:r>
      <w:r w:rsidR="00404DA1" w:rsidRPr="00404DA1">
        <w:rPr>
          <w:rStyle w:val="highlight"/>
          <w:rFonts w:ascii="Times New Roman" w:hAnsi="Times New Roman"/>
          <w:color w:val="FF0000"/>
        </w:rPr>
        <w:t>Skype</w:t>
      </w:r>
      <w:r w:rsidR="00404DA1" w:rsidRPr="00404DA1">
        <w:rPr>
          <w:rStyle w:val="apple-converted-space"/>
          <w:rFonts w:ascii="Times New Roman" w:hAnsi="Times New Roman"/>
          <w:color w:val="FF0000"/>
        </w:rPr>
        <w:t> </w:t>
      </w:r>
      <w:r w:rsidR="00404DA1">
        <w:rPr>
          <w:rStyle w:val="apple-converted-space"/>
          <w:rFonts w:ascii="Times New Roman" w:hAnsi="Times New Roman"/>
          <w:color w:val="FF0000"/>
        </w:rPr>
        <w:t xml:space="preserve">in qualitative research </w:t>
      </w:r>
      <w:r w:rsidR="00404DA1">
        <w:rPr>
          <w:rFonts w:ascii="Times New Roman" w:hAnsi="Times New Roman"/>
          <w:color w:val="FF0000"/>
        </w:rPr>
        <w:t>allows</w:t>
      </w:r>
      <w:r w:rsidR="00404DA1" w:rsidRPr="00404DA1">
        <w:rPr>
          <w:rFonts w:ascii="Times New Roman" w:hAnsi="Times New Roman"/>
          <w:color w:val="FF0000"/>
        </w:rPr>
        <w:t xml:space="preserve"> reach</w:t>
      </w:r>
      <w:r w:rsidR="00404DA1">
        <w:rPr>
          <w:rFonts w:ascii="Times New Roman" w:hAnsi="Times New Roman"/>
          <w:color w:val="FF0000"/>
        </w:rPr>
        <w:t>ing</w:t>
      </w:r>
      <w:r w:rsidR="00404DA1" w:rsidRPr="00404DA1">
        <w:rPr>
          <w:rFonts w:ascii="Times New Roman" w:hAnsi="Times New Roman"/>
          <w:color w:val="FF0000"/>
        </w:rPr>
        <w:t xml:space="preserve"> a geographical spread of participants more safely, cheaply and quickly than face-to-face </w:t>
      </w:r>
      <w:r w:rsidR="00404DA1" w:rsidRPr="00404DA1">
        <w:rPr>
          <w:rFonts w:ascii="Times New Roman" w:hAnsi="Times New Roman"/>
          <w:color w:val="FF0000"/>
        </w:rPr>
        <w:lastRenderedPageBreak/>
        <w:t>meetings. Rapport, sensitivity and collaboration can be achieved using this medium</w:t>
      </w:r>
      <w:r w:rsidR="00BF5D0C" w:rsidRPr="00BF5D0C">
        <w:rPr>
          <w:color w:val="00B050"/>
        </w:rPr>
        <w:t xml:space="preserve"> </w:t>
      </w:r>
      <w:r w:rsidR="00BF5D0C" w:rsidRPr="00BF5D0C">
        <w:rPr>
          <w:rFonts w:ascii="Times New Roman" w:hAnsi="Times New Roman"/>
          <w:color w:val="FF0000"/>
        </w:rPr>
        <w:t>(Janghorban et al., 2014; Oates, 2015)</w:t>
      </w:r>
      <w:r w:rsidR="00404DA1" w:rsidRPr="00404DA1">
        <w:rPr>
          <w:rFonts w:ascii="Times New Roman" w:eastAsia="Times New Roman" w:hAnsi="Times New Roman"/>
          <w:b/>
          <w:color w:val="FF0000"/>
          <w:lang w:eastAsia="en-GB"/>
        </w:rPr>
        <w:t>.</w:t>
      </w:r>
      <w:r w:rsidR="00404DA1">
        <w:rPr>
          <w:rFonts w:ascii="Times New Roman" w:eastAsia="Times New Roman" w:hAnsi="Times New Roman"/>
          <w:color w:val="FF0000"/>
          <w:lang w:eastAsia="en-GB"/>
        </w:rPr>
        <w:t xml:space="preserve"> </w:t>
      </w:r>
      <w:r w:rsidR="005A1271">
        <w:rPr>
          <w:rFonts w:ascii="Times New Roman" w:eastAsia="Times New Roman" w:hAnsi="Times New Roman"/>
          <w:color w:val="FF0000"/>
          <w:lang w:eastAsia="en-GB"/>
        </w:rPr>
        <w:t>In addition, the interviewer was the same in all interviews</w:t>
      </w:r>
      <w:r w:rsidR="000010B6">
        <w:rPr>
          <w:rFonts w:ascii="Times New Roman" w:eastAsia="Times New Roman" w:hAnsi="Times New Roman"/>
          <w:color w:val="FF0000"/>
          <w:lang w:eastAsia="en-GB"/>
        </w:rPr>
        <w:t xml:space="preserve">, who is </w:t>
      </w:r>
      <w:r w:rsidR="00C529FE">
        <w:rPr>
          <w:rFonts w:ascii="Times New Roman" w:eastAsia="Times New Roman" w:hAnsi="Times New Roman"/>
          <w:color w:val="FF0000"/>
          <w:lang w:eastAsia="en-GB"/>
        </w:rPr>
        <w:t xml:space="preserve">also </w:t>
      </w:r>
      <w:r w:rsidR="000010B6">
        <w:rPr>
          <w:rFonts w:ascii="Times New Roman" w:eastAsia="Times New Roman" w:hAnsi="Times New Roman"/>
          <w:color w:val="FF0000"/>
          <w:lang w:eastAsia="en-GB"/>
        </w:rPr>
        <w:t xml:space="preserve">from </w:t>
      </w:r>
      <w:r w:rsidR="005A1271">
        <w:rPr>
          <w:rFonts w:ascii="Times New Roman" w:eastAsia="Times New Roman" w:hAnsi="Times New Roman"/>
          <w:color w:val="FF0000"/>
          <w:lang w:eastAsia="en-GB"/>
        </w:rPr>
        <w:t>India</w:t>
      </w:r>
      <w:r w:rsidR="000010B6">
        <w:rPr>
          <w:rFonts w:ascii="Times New Roman" w:eastAsia="Times New Roman" w:hAnsi="Times New Roman"/>
          <w:color w:val="FF0000"/>
          <w:lang w:eastAsia="en-GB"/>
        </w:rPr>
        <w:t>. Hence, the continuity</w:t>
      </w:r>
      <w:r w:rsidR="00BF01D8">
        <w:rPr>
          <w:rFonts w:ascii="Times New Roman" w:eastAsia="Times New Roman" w:hAnsi="Times New Roman"/>
          <w:color w:val="FF0000"/>
          <w:lang w:eastAsia="en-GB"/>
        </w:rPr>
        <w:t xml:space="preserve">, </w:t>
      </w:r>
      <w:r w:rsidR="000010B6">
        <w:rPr>
          <w:rFonts w:ascii="Times New Roman" w:eastAsia="Times New Roman" w:hAnsi="Times New Roman"/>
          <w:color w:val="FF0000"/>
          <w:lang w:eastAsia="en-GB"/>
        </w:rPr>
        <w:t xml:space="preserve">consistency </w:t>
      </w:r>
      <w:r w:rsidR="00BF01D8">
        <w:rPr>
          <w:rFonts w:ascii="Times New Roman" w:eastAsia="Times New Roman" w:hAnsi="Times New Roman"/>
          <w:color w:val="FF0000"/>
          <w:lang w:eastAsia="en-GB"/>
        </w:rPr>
        <w:t xml:space="preserve">and comfort of participants </w:t>
      </w:r>
      <w:r w:rsidR="000010B6">
        <w:rPr>
          <w:rFonts w:ascii="Times New Roman" w:eastAsia="Times New Roman" w:hAnsi="Times New Roman"/>
          <w:color w:val="FF0000"/>
          <w:lang w:eastAsia="en-GB"/>
        </w:rPr>
        <w:t>w</w:t>
      </w:r>
      <w:r w:rsidR="00ED6B8B">
        <w:rPr>
          <w:rFonts w:ascii="Times New Roman" w:eastAsia="Times New Roman" w:hAnsi="Times New Roman"/>
          <w:color w:val="FF0000"/>
          <w:lang w:eastAsia="en-GB"/>
        </w:rPr>
        <w:t xml:space="preserve">ere </w:t>
      </w:r>
      <w:r w:rsidR="000010B6">
        <w:rPr>
          <w:rFonts w:ascii="Times New Roman" w:eastAsia="Times New Roman" w:hAnsi="Times New Roman"/>
          <w:color w:val="FF0000"/>
          <w:lang w:eastAsia="en-GB"/>
        </w:rPr>
        <w:t>maintained in all interviews, both face to face and skype.</w:t>
      </w:r>
      <w:r w:rsidR="00BF01D8">
        <w:rPr>
          <w:rFonts w:ascii="Times New Roman" w:eastAsia="Times New Roman" w:hAnsi="Times New Roman"/>
          <w:color w:val="FF0000"/>
          <w:lang w:eastAsia="en-GB"/>
        </w:rPr>
        <w:t xml:space="preserve"> </w:t>
      </w:r>
      <w:r w:rsidR="00C50BEB">
        <w:rPr>
          <w:rFonts w:ascii="Times New Roman" w:hAnsi="Times New Roman"/>
        </w:rPr>
        <w:t>E</w:t>
      </w:r>
      <w:r w:rsidR="00FE5E00" w:rsidRPr="008B0D65">
        <w:rPr>
          <w:rFonts w:ascii="Times New Roman" w:hAnsi="Times New Roman"/>
        </w:rPr>
        <w:t>merging themes were confirmed and further explored through subsequent interviews</w:t>
      </w:r>
      <w:r w:rsidR="00FE5E00">
        <w:t xml:space="preserve">. </w:t>
      </w:r>
      <w:r w:rsidRPr="00A223BA">
        <w:rPr>
          <w:rFonts w:ascii="Times New Roman" w:eastAsia="Times New Roman" w:hAnsi="Times New Roman"/>
          <w:color w:val="auto"/>
          <w:lang w:eastAsia="en-GB"/>
        </w:rPr>
        <w:t>Ethical approval for the study has been obtained by the Ethics for Research Committee of Edinburgh Napier University in East Scotland.</w:t>
      </w:r>
      <w:r w:rsidR="00120DDE">
        <w:rPr>
          <w:rFonts w:ascii="Times New Roman" w:eastAsia="Times New Roman" w:hAnsi="Times New Roman"/>
          <w:color w:val="auto"/>
          <w:lang w:eastAsia="en-GB"/>
        </w:rPr>
        <w:t xml:space="preserve"> </w:t>
      </w:r>
      <w:r w:rsidR="00120DDE" w:rsidRPr="00120DDE">
        <w:rPr>
          <w:rFonts w:ascii="Times New Roman" w:eastAsia="Times New Roman" w:hAnsi="Times New Roman"/>
          <w:color w:val="FF0000"/>
          <w:lang w:eastAsia="en-GB"/>
        </w:rPr>
        <w:t>Formal permission was obtained by participating NGOs and voluntary organisations.</w:t>
      </w:r>
    </w:p>
    <w:p w14:paraId="33B50601" w14:textId="77777777" w:rsidR="000275C5" w:rsidRPr="00A223BA" w:rsidRDefault="000275C5" w:rsidP="00064AF4">
      <w:pPr>
        <w:spacing w:before="240" w:after="0" w:line="480" w:lineRule="auto"/>
        <w:rPr>
          <w:rFonts w:ascii="Times New Roman" w:eastAsia="Times New Roman" w:hAnsi="Times New Roman"/>
          <w:lang w:eastAsia="en-GB"/>
        </w:rPr>
      </w:pPr>
      <w:r w:rsidRPr="00A223BA">
        <w:rPr>
          <w:rFonts w:ascii="Times New Roman" w:eastAsia="Times New Roman" w:hAnsi="Times New Roman"/>
          <w:b/>
          <w:bCs/>
          <w:i/>
          <w:iCs/>
          <w:lang w:eastAsia="en-GB"/>
        </w:rPr>
        <w:t>Design and Analysis</w:t>
      </w:r>
    </w:p>
    <w:p w14:paraId="42B42BF4" w14:textId="77777777" w:rsidR="000275C5" w:rsidRPr="00A223BA" w:rsidRDefault="000275C5" w:rsidP="002B6A84">
      <w:pPr>
        <w:pStyle w:val="NormalWeb"/>
        <w:spacing w:line="480" w:lineRule="auto"/>
        <w:jc w:val="both"/>
      </w:pPr>
      <w:r w:rsidRPr="00A223BA">
        <w:t xml:space="preserve">Interviews employed </w:t>
      </w:r>
      <w:r w:rsidR="00EA4374">
        <w:t xml:space="preserve">IPA supported by </w:t>
      </w:r>
      <w:r w:rsidRPr="00A223BA">
        <w:t>techniques from the Critical Incident Interview (Flanagan, 1954; Chouliara et al., 2013). This aimed to extract and identify th</w:t>
      </w:r>
      <w:r w:rsidR="00C529FE">
        <w:t xml:space="preserve">ose </w:t>
      </w:r>
      <w:r w:rsidRPr="00A223BA">
        <w:t>experiences</w:t>
      </w:r>
      <w:r w:rsidR="00C529FE">
        <w:t xml:space="preserve"> from the survivors that </w:t>
      </w:r>
      <w:r w:rsidRPr="00A223BA">
        <w:t>might have been crucial in either hindering or facilitating the</w:t>
      </w:r>
      <w:r w:rsidR="00C529FE">
        <w:t>ir</w:t>
      </w:r>
      <w:r w:rsidRPr="00A223BA">
        <w:t xml:space="preserve"> recovery journey following childhood abuse. The interviews collected </w:t>
      </w:r>
      <w:r w:rsidR="00C529FE">
        <w:t>provided</w:t>
      </w:r>
      <w:r w:rsidR="001567AF">
        <w:t xml:space="preserve"> </w:t>
      </w:r>
      <w:r w:rsidRPr="00A223BA">
        <w:t>information on:</w:t>
      </w:r>
      <w:r w:rsidR="00AE1D7D">
        <w:t xml:space="preserve"> </w:t>
      </w:r>
      <w:r w:rsidRPr="001A695E">
        <w:rPr>
          <w:color w:val="FF0000"/>
        </w:rPr>
        <w:t xml:space="preserve">How </w:t>
      </w:r>
      <w:r w:rsidR="00300C22" w:rsidRPr="001A695E">
        <w:rPr>
          <w:color w:val="FF0000"/>
        </w:rPr>
        <w:t xml:space="preserve">survivors experience recovery (i.e. </w:t>
      </w:r>
      <w:r w:rsidRPr="001A695E">
        <w:rPr>
          <w:color w:val="FF0000"/>
        </w:rPr>
        <w:t>insider’s</w:t>
      </w:r>
      <w:r w:rsidR="00AE1D7D" w:rsidRPr="001A695E">
        <w:rPr>
          <w:color w:val="FF0000"/>
        </w:rPr>
        <w:t xml:space="preserve"> perspective</w:t>
      </w:r>
      <w:r w:rsidR="00300C22" w:rsidRPr="001A695E">
        <w:rPr>
          <w:color w:val="FF0000"/>
        </w:rPr>
        <w:t>)</w:t>
      </w:r>
      <w:r w:rsidR="00AE1D7D">
        <w:t xml:space="preserve">; </w:t>
      </w:r>
      <w:r w:rsidR="001567AF">
        <w:t>h</w:t>
      </w:r>
      <w:r w:rsidRPr="00A223BA">
        <w:t xml:space="preserve">ow survivors recover </w:t>
      </w:r>
      <w:r w:rsidR="00AE1D7D">
        <w:t xml:space="preserve">from their experiences of abuse; </w:t>
      </w:r>
      <w:r w:rsidRPr="00A223BA">
        <w:t xml:space="preserve">main challenges and barriers in </w:t>
      </w:r>
      <w:r w:rsidR="00C0534A">
        <w:t xml:space="preserve">faced by them in </w:t>
      </w:r>
      <w:r w:rsidRPr="00A223BA">
        <w:t>their recovery</w:t>
      </w:r>
      <w:r w:rsidR="00AE1D7D">
        <w:t xml:space="preserve">; </w:t>
      </w:r>
      <w:r w:rsidR="00C0534A">
        <w:t>and s</w:t>
      </w:r>
      <w:r w:rsidRPr="00A223BA">
        <w:t>trategies survivors employ to cope with their distress during their recovery journey</w:t>
      </w:r>
      <w:r w:rsidR="00AE1D7D">
        <w:t xml:space="preserve">. </w:t>
      </w:r>
      <w:r w:rsidR="00C82544" w:rsidRPr="00AE1D7D">
        <w:t>They were conducted in English by JN</w:t>
      </w:r>
      <w:r w:rsidR="00C0534A">
        <w:t>, as all the survivors were comfortable with English</w:t>
      </w:r>
      <w:r w:rsidR="00C82544" w:rsidRPr="00AE1D7D">
        <w:t>.</w:t>
      </w:r>
      <w:r w:rsidR="00C0534A">
        <w:t xml:space="preserve"> Since participants belonged to different geographical regions of India, English was the common language spoken by all. </w:t>
      </w:r>
      <w:r w:rsidR="00C82544" w:rsidRPr="00A223BA">
        <w:t xml:space="preserve"> </w:t>
      </w:r>
      <w:r w:rsidR="00C70397">
        <w:t>Specifically, the c</w:t>
      </w:r>
      <w:r w:rsidRPr="00A223BA">
        <w:t>ritical incidence questions aimed at eliciting experiences regarding Context, e.g. ‘</w:t>
      </w:r>
      <w:r w:rsidRPr="00A223BA">
        <w:rPr>
          <w:i/>
        </w:rPr>
        <w:t>Describe an event / incident from your recovery journey that you found particularly challenging/helpful</w:t>
      </w:r>
      <w:r w:rsidR="00C70397">
        <w:rPr>
          <w:i/>
        </w:rPr>
        <w:t xml:space="preserve">, </w:t>
      </w:r>
      <w:r w:rsidRPr="00A223BA">
        <w:rPr>
          <w:i/>
        </w:rPr>
        <w:t>How long ago the incident happened?</w:t>
      </w:r>
      <w:r w:rsidR="00C70397">
        <w:rPr>
          <w:i/>
        </w:rPr>
        <w:t xml:space="preserve">, </w:t>
      </w:r>
      <w:r w:rsidRPr="00A223BA">
        <w:rPr>
          <w:i/>
        </w:rPr>
        <w:t>What happened as a result?</w:t>
      </w:r>
      <w:r w:rsidRPr="00A223BA">
        <w:t>’</w:t>
      </w:r>
      <w:r w:rsidR="00C70397">
        <w:t xml:space="preserve">; </w:t>
      </w:r>
      <w:r w:rsidRPr="00A223BA">
        <w:t xml:space="preserve">Behaviour, e.g.  </w:t>
      </w:r>
      <w:r w:rsidRPr="00A223BA">
        <w:rPr>
          <w:i/>
        </w:rPr>
        <w:t>‘What exactly did you do that was effective / ineffective?’</w:t>
      </w:r>
      <w:r w:rsidR="00C70397">
        <w:t>;</w:t>
      </w:r>
      <w:r w:rsidRPr="00A223BA">
        <w:t xml:space="preserve"> and Consequences, e.g. </w:t>
      </w:r>
      <w:r w:rsidRPr="00A223BA">
        <w:rPr>
          <w:i/>
        </w:rPr>
        <w:t>‘What was the outcome of your behaviour?’</w:t>
      </w:r>
      <w:r w:rsidRPr="00A223BA">
        <w:t xml:space="preserve">. Examples of other interview questions included: </w:t>
      </w:r>
      <w:r w:rsidRPr="00A223BA">
        <w:rPr>
          <w:i/>
        </w:rPr>
        <w:t>‘How do you understand recovery?</w:t>
      </w:r>
      <w:r w:rsidR="00C70397">
        <w:rPr>
          <w:i/>
        </w:rPr>
        <w:t>,</w:t>
      </w:r>
      <w:r w:rsidRPr="00A223BA">
        <w:rPr>
          <w:i/>
        </w:rPr>
        <w:t xml:space="preserve"> What does recovery mean to you?’, ‘Where do you think you are at the moment in your recovery </w:t>
      </w:r>
      <w:r w:rsidRPr="00A223BA">
        <w:rPr>
          <w:i/>
        </w:rPr>
        <w:lastRenderedPageBreak/>
        <w:t>journey?’,</w:t>
      </w:r>
      <w:r w:rsidR="002B6A84">
        <w:rPr>
          <w:i/>
        </w:rPr>
        <w:t xml:space="preserve"> </w:t>
      </w:r>
      <w:r w:rsidRPr="00A223BA">
        <w:rPr>
          <w:i/>
        </w:rPr>
        <w:t>‘What do you do these days to feel better about yourself?’</w:t>
      </w:r>
      <w:r w:rsidR="00C70397">
        <w:rPr>
          <w:i/>
        </w:rPr>
        <w:t>.</w:t>
      </w:r>
      <w:r w:rsidR="002B6A84">
        <w:rPr>
          <w:i/>
        </w:rPr>
        <w:t xml:space="preserve"> </w:t>
      </w:r>
      <w:r w:rsidRPr="00A223BA">
        <w:t xml:space="preserve">Field notes were kept and transcribed. They enriched data collection and analysis further, by illustrating additional relevant information. </w:t>
      </w:r>
      <w:r w:rsidR="0047316C">
        <w:t>S</w:t>
      </w:r>
      <w:r w:rsidRPr="00A223BA">
        <w:t>pecific</w:t>
      </w:r>
      <w:r w:rsidR="0047316C">
        <w:t>ally</w:t>
      </w:r>
      <w:r w:rsidRPr="00A223BA">
        <w:t>, field notes helped contextualising the data in terms of body language, spontaneous emotional reactions, and body-language (in)</w:t>
      </w:r>
      <w:r w:rsidR="004D3BB6">
        <w:t xml:space="preserve"> </w:t>
      </w:r>
      <w:r w:rsidRPr="00A223BA">
        <w:t xml:space="preserve">congruence. They also facilitated preliminary analysis which fostered self-reflection, crucial for understanding and meaning-making. Preliminary analysis revealed emergent themes, which allowed the researcher to shift attention and fostered a more developed investigation of emerging themes within the research team context (Burgess, 1991). Data were analysed by ZC and JN using </w:t>
      </w:r>
      <w:r w:rsidR="006C6A57">
        <w:t>IPA</w:t>
      </w:r>
      <w:r w:rsidRPr="00A223BA">
        <w:t>, which is a method seeking to capture the experiences and views of participants and identify key themes (Smith</w:t>
      </w:r>
      <w:r w:rsidR="0009526F" w:rsidRPr="00A223BA">
        <w:t xml:space="preserve"> et al., 2009</w:t>
      </w:r>
      <w:r w:rsidRPr="00A223BA">
        <w:t xml:space="preserve">). Transcripts were read repeatedly and then coded to identify emergent themes. Recurrent themes were then identified across transcripts. Such themes reflected shared understandings by participants of the issues under investigation. Data were compared and analysed until we were satisfied that emerging themes adequately described the text and that final themes closely reflected the data, i.e. until saturation is reached (O’Callaghan, 2001). To ensure rigour a cohort of the transcripts was read by two researchers in the project team </w:t>
      </w:r>
      <w:r w:rsidR="00C93C9E" w:rsidRPr="00A223BA">
        <w:t xml:space="preserve">(ZC, JN) </w:t>
      </w:r>
      <w:r w:rsidRPr="00A223BA">
        <w:t>and recurrent themes were discussed in the team</w:t>
      </w:r>
      <w:r w:rsidR="00C93C9E" w:rsidRPr="00A223BA">
        <w:t xml:space="preserve"> (ZC, TK, JN)</w:t>
      </w:r>
      <w:r w:rsidRPr="00A223BA">
        <w:t>. The involvement of all team members in this process ensured that the interpretive processes involved was collaborative and insightful. The data was then analysed further in order to unpack the situated nature of the themes, to understand them fully, and to highlight the similarities and differences in the various participants’ accounts (Lofland &amp; Lofland 1995). Links between emergent themes were also identified and modelled to provide a clinically meaningful framework embedded in the experiences of participants.</w:t>
      </w:r>
    </w:p>
    <w:p w14:paraId="15071672" w14:textId="77777777" w:rsidR="00C50BEB" w:rsidRDefault="00C50BEB" w:rsidP="00064AF4">
      <w:pPr>
        <w:spacing w:line="480" w:lineRule="auto"/>
        <w:rPr>
          <w:rFonts w:ascii="Times New Roman" w:hAnsi="Times New Roman"/>
          <w:b/>
        </w:rPr>
      </w:pPr>
    </w:p>
    <w:p w14:paraId="4BF4CEFB" w14:textId="77777777" w:rsidR="00C50BEB" w:rsidRDefault="00C50BEB" w:rsidP="00064AF4">
      <w:pPr>
        <w:spacing w:line="480" w:lineRule="auto"/>
        <w:rPr>
          <w:rFonts w:ascii="Times New Roman" w:hAnsi="Times New Roman"/>
          <w:b/>
        </w:rPr>
      </w:pPr>
    </w:p>
    <w:p w14:paraId="09B55C89" w14:textId="77777777" w:rsidR="00DA67E8" w:rsidRPr="00577489" w:rsidRDefault="00DA67E8" w:rsidP="00064AF4">
      <w:pPr>
        <w:spacing w:line="480" w:lineRule="auto"/>
        <w:rPr>
          <w:rFonts w:ascii="Times New Roman" w:hAnsi="Times New Roman"/>
          <w:b/>
        </w:rPr>
      </w:pPr>
      <w:r w:rsidRPr="00577489">
        <w:rPr>
          <w:rFonts w:ascii="Times New Roman" w:hAnsi="Times New Roman"/>
          <w:b/>
        </w:rPr>
        <w:lastRenderedPageBreak/>
        <w:t>Results</w:t>
      </w:r>
    </w:p>
    <w:p w14:paraId="0DABB616" w14:textId="77777777" w:rsidR="00A15902" w:rsidRDefault="00926BC1" w:rsidP="00064AF4">
      <w:pPr>
        <w:spacing w:line="480" w:lineRule="auto"/>
        <w:rPr>
          <w:rFonts w:ascii="Times New Roman" w:hAnsi="Times New Roman"/>
        </w:rPr>
      </w:pPr>
      <w:r w:rsidRPr="00A223BA">
        <w:rPr>
          <w:rFonts w:ascii="Times New Roman" w:hAnsi="Times New Roman"/>
        </w:rPr>
        <w:t xml:space="preserve">Analysis </w:t>
      </w:r>
      <w:r w:rsidR="00A15902" w:rsidRPr="00A223BA">
        <w:rPr>
          <w:rFonts w:ascii="Times New Roman" w:hAnsi="Times New Roman"/>
        </w:rPr>
        <w:t xml:space="preserve">identified four core </w:t>
      </w:r>
      <w:r w:rsidRPr="00A223BA">
        <w:rPr>
          <w:rFonts w:ascii="Times New Roman" w:hAnsi="Times New Roman"/>
        </w:rPr>
        <w:t>stage/</w:t>
      </w:r>
      <w:r w:rsidR="00A15902" w:rsidRPr="00A223BA">
        <w:rPr>
          <w:rFonts w:ascii="Times New Roman" w:hAnsi="Times New Roman"/>
        </w:rPr>
        <w:t>processes in the way participants in India described their</w:t>
      </w:r>
      <w:r w:rsidR="00EF53A1">
        <w:rPr>
          <w:rFonts w:ascii="Times New Roman" w:hAnsi="Times New Roman"/>
        </w:rPr>
        <w:t xml:space="preserve"> journey of</w:t>
      </w:r>
      <w:r w:rsidR="00A15902" w:rsidRPr="00A223BA">
        <w:rPr>
          <w:rFonts w:ascii="Times New Roman" w:hAnsi="Times New Roman"/>
        </w:rPr>
        <w:t xml:space="preserve"> </w:t>
      </w:r>
      <w:r w:rsidRPr="00A223BA">
        <w:rPr>
          <w:rFonts w:ascii="Times New Roman" w:hAnsi="Times New Roman"/>
        </w:rPr>
        <w:t>moving on from CSA, i.e.</w:t>
      </w:r>
      <w:r w:rsidR="00A15902" w:rsidRPr="00A223BA">
        <w:rPr>
          <w:rFonts w:ascii="Times New Roman" w:hAnsi="Times New Roman"/>
        </w:rPr>
        <w:t xml:space="preserve"> </w:t>
      </w:r>
      <w:r w:rsidR="004330B2" w:rsidRPr="00A223BA">
        <w:rPr>
          <w:rFonts w:ascii="Times New Roman" w:hAnsi="Times New Roman"/>
        </w:rPr>
        <w:t xml:space="preserve">1. </w:t>
      </w:r>
      <w:r w:rsidR="00A23A1A" w:rsidRPr="00A223BA">
        <w:rPr>
          <w:rFonts w:ascii="Times New Roman" w:hAnsi="Times New Roman"/>
        </w:rPr>
        <w:t>The Affected Self- Keeping the Self T</w:t>
      </w:r>
      <w:r w:rsidR="00A15902" w:rsidRPr="00A223BA">
        <w:rPr>
          <w:rFonts w:ascii="Times New Roman" w:hAnsi="Times New Roman"/>
        </w:rPr>
        <w:t>ogether,</w:t>
      </w:r>
      <w:r w:rsidR="004330B2" w:rsidRPr="00A223BA">
        <w:rPr>
          <w:rFonts w:ascii="Times New Roman" w:hAnsi="Times New Roman"/>
        </w:rPr>
        <w:t xml:space="preserve"> </w:t>
      </w:r>
      <w:r w:rsidR="00A23A1A" w:rsidRPr="00A223BA">
        <w:rPr>
          <w:rFonts w:ascii="Times New Roman" w:hAnsi="Times New Roman"/>
        </w:rPr>
        <w:t>2. Accurate S</w:t>
      </w:r>
      <w:r w:rsidR="004330B2" w:rsidRPr="00A223BA">
        <w:rPr>
          <w:rFonts w:ascii="Times New Roman" w:hAnsi="Times New Roman"/>
        </w:rPr>
        <w:t>ymbolisation</w:t>
      </w:r>
      <w:r w:rsidR="00165CB1">
        <w:rPr>
          <w:rFonts w:ascii="Times New Roman" w:hAnsi="Times New Roman"/>
        </w:rPr>
        <w:t>,</w:t>
      </w:r>
      <w:r w:rsidR="00A15902" w:rsidRPr="00A223BA">
        <w:rPr>
          <w:rFonts w:ascii="Times New Roman" w:hAnsi="Times New Roman"/>
        </w:rPr>
        <w:t xml:space="preserve"> </w:t>
      </w:r>
      <w:r w:rsidR="004330B2" w:rsidRPr="00A223BA">
        <w:rPr>
          <w:rFonts w:ascii="Times New Roman" w:hAnsi="Times New Roman"/>
        </w:rPr>
        <w:t>3. Activation of the Recovering</w:t>
      </w:r>
      <w:r w:rsidR="00165CB1">
        <w:rPr>
          <w:rFonts w:ascii="Times New Roman" w:hAnsi="Times New Roman"/>
        </w:rPr>
        <w:t xml:space="preserve"> Self</w:t>
      </w:r>
      <w:r w:rsidR="004330B2" w:rsidRPr="00A223BA">
        <w:rPr>
          <w:rFonts w:ascii="Times New Roman" w:hAnsi="Times New Roman"/>
        </w:rPr>
        <w:t xml:space="preserve">, and 4. </w:t>
      </w:r>
      <w:r w:rsidR="00A23A1A" w:rsidRPr="00A223BA">
        <w:rPr>
          <w:rFonts w:ascii="Times New Roman" w:hAnsi="Times New Roman"/>
        </w:rPr>
        <w:t>Self Re-connection, Integration and Growth</w:t>
      </w:r>
      <w:r w:rsidR="004330B2" w:rsidRPr="00A223BA">
        <w:rPr>
          <w:rFonts w:ascii="Times New Roman" w:hAnsi="Times New Roman"/>
        </w:rPr>
        <w:t>.</w:t>
      </w:r>
      <w:r w:rsidRPr="00A223BA">
        <w:rPr>
          <w:rFonts w:ascii="Times New Roman" w:hAnsi="Times New Roman"/>
        </w:rPr>
        <w:t xml:space="preserve"> </w:t>
      </w:r>
    </w:p>
    <w:p w14:paraId="0F7513F5" w14:textId="77777777" w:rsidR="00EC3120" w:rsidRPr="00A223BA" w:rsidRDefault="00EC3120" w:rsidP="00064AF4">
      <w:pPr>
        <w:spacing w:line="480" w:lineRule="auto"/>
        <w:rPr>
          <w:rFonts w:ascii="Times New Roman" w:hAnsi="Times New Roman"/>
        </w:rPr>
      </w:pPr>
      <w:r>
        <w:rPr>
          <w:rFonts w:ascii="Times New Roman" w:hAnsi="Times New Roman"/>
        </w:rPr>
        <w:t>These stages</w:t>
      </w:r>
      <w:r w:rsidR="00C665F9">
        <w:rPr>
          <w:rFonts w:ascii="Times New Roman" w:hAnsi="Times New Roman"/>
        </w:rPr>
        <w:t>, including the core theme and sub-themes that emerged from the findings</w:t>
      </w:r>
      <w:r w:rsidR="0029470E">
        <w:rPr>
          <w:rFonts w:ascii="Times New Roman" w:hAnsi="Times New Roman"/>
        </w:rPr>
        <w:t xml:space="preserve">, evidenced by the quotes from the </w:t>
      </w:r>
      <w:r w:rsidR="006E6B95">
        <w:rPr>
          <w:rFonts w:ascii="Times New Roman" w:hAnsi="Times New Roman"/>
        </w:rPr>
        <w:t>participants</w:t>
      </w:r>
      <w:r w:rsidR="0029470E">
        <w:rPr>
          <w:rFonts w:ascii="Times New Roman" w:hAnsi="Times New Roman"/>
        </w:rPr>
        <w:t>,</w:t>
      </w:r>
      <w:r>
        <w:rPr>
          <w:rFonts w:ascii="Times New Roman" w:hAnsi="Times New Roman"/>
        </w:rPr>
        <w:t xml:space="preserve"> are discussed in detail below.</w:t>
      </w:r>
    </w:p>
    <w:p w14:paraId="198B46B1" w14:textId="77777777" w:rsidR="00A15902" w:rsidRPr="00AE1D7D" w:rsidRDefault="00A15902" w:rsidP="00064AF4">
      <w:pPr>
        <w:pStyle w:val="ListParagraph"/>
        <w:numPr>
          <w:ilvl w:val="0"/>
          <w:numId w:val="1"/>
        </w:numPr>
        <w:spacing w:line="480" w:lineRule="auto"/>
        <w:rPr>
          <w:rFonts w:ascii="Times New Roman" w:hAnsi="Times New Roman"/>
          <w:b/>
          <w:szCs w:val="24"/>
          <w:u w:val="single"/>
        </w:rPr>
      </w:pPr>
      <w:r w:rsidRPr="00AE1D7D">
        <w:rPr>
          <w:rFonts w:ascii="Times New Roman" w:hAnsi="Times New Roman"/>
          <w:b/>
          <w:szCs w:val="24"/>
          <w:u w:val="single"/>
        </w:rPr>
        <w:t>The Affected Self – Keeping the Self Together</w:t>
      </w:r>
    </w:p>
    <w:p w14:paraId="0F23BFFB" w14:textId="77777777" w:rsidR="0066075E" w:rsidRDefault="0066075E" w:rsidP="00064AF4">
      <w:pPr>
        <w:spacing w:line="480" w:lineRule="auto"/>
        <w:rPr>
          <w:rFonts w:ascii="Times New Roman" w:hAnsi="Times New Roman"/>
          <w:b/>
          <w:i/>
        </w:rPr>
      </w:pPr>
      <w:r w:rsidRPr="00A223BA">
        <w:rPr>
          <w:rFonts w:ascii="Times New Roman" w:hAnsi="Times New Roman"/>
        </w:rPr>
        <w:t>The Affected Self is a stage of turmoil, high distress and multiple challenges in all areas of life, including physical, psychological, and relational. At this stage</w:t>
      </w:r>
      <w:r w:rsidR="002D6CED">
        <w:rPr>
          <w:rFonts w:ascii="Times New Roman" w:hAnsi="Times New Roman"/>
        </w:rPr>
        <w:t>,</w:t>
      </w:r>
      <w:r w:rsidRPr="00A223BA">
        <w:rPr>
          <w:rFonts w:ascii="Times New Roman" w:hAnsi="Times New Roman"/>
        </w:rPr>
        <w:t xml:space="preserve"> participants d</w:t>
      </w:r>
      <w:r w:rsidR="002D6CED">
        <w:rPr>
          <w:rFonts w:ascii="Times New Roman" w:hAnsi="Times New Roman"/>
        </w:rPr>
        <w:t xml:space="preserve">id </w:t>
      </w:r>
      <w:r w:rsidRPr="00A223BA">
        <w:rPr>
          <w:rFonts w:ascii="Times New Roman" w:hAnsi="Times New Roman"/>
        </w:rPr>
        <w:t>not necessarily link their challenge</w:t>
      </w:r>
      <w:r w:rsidR="002D6CED">
        <w:rPr>
          <w:rFonts w:ascii="Times New Roman" w:hAnsi="Times New Roman"/>
        </w:rPr>
        <w:t xml:space="preserve">s to their experience of abuse, which further became a source of turmoil and chaos as they seemed unable to fathom the </w:t>
      </w:r>
      <w:r w:rsidR="00DB393E">
        <w:rPr>
          <w:rFonts w:ascii="Times New Roman" w:hAnsi="Times New Roman"/>
        </w:rPr>
        <w:t xml:space="preserve">roots </w:t>
      </w:r>
      <w:r w:rsidR="002D6CED">
        <w:rPr>
          <w:rFonts w:ascii="Times New Roman" w:hAnsi="Times New Roman"/>
        </w:rPr>
        <w:t>or causes for such persistent complexities experienced in their life. Concerns related to self-identity, relationship with others, sexuality and intimacy</w:t>
      </w:r>
      <w:r w:rsidR="00DB393E">
        <w:rPr>
          <w:rFonts w:ascii="Times New Roman" w:hAnsi="Times New Roman"/>
        </w:rPr>
        <w:t>,</w:t>
      </w:r>
      <w:r w:rsidR="002D6CED">
        <w:rPr>
          <w:rFonts w:ascii="Times New Roman" w:hAnsi="Times New Roman"/>
        </w:rPr>
        <w:t xml:space="preserve"> as well as masculinity and femininity surfaced in addition to other physical and psychological traumatic experiences. </w:t>
      </w:r>
      <w:r w:rsidR="00A44625">
        <w:rPr>
          <w:rFonts w:ascii="Times New Roman" w:hAnsi="Times New Roman"/>
        </w:rPr>
        <w:t xml:space="preserve">Further, lack of support and feelings of isolation exasperated their problems. </w:t>
      </w:r>
      <w:r w:rsidR="002D6CED">
        <w:rPr>
          <w:rFonts w:ascii="Times New Roman" w:hAnsi="Times New Roman"/>
        </w:rPr>
        <w:t>Following sub-themes, substantiated by quotes from the participants, describe the challenges faced by the</w:t>
      </w:r>
      <w:r w:rsidR="00DB393E">
        <w:rPr>
          <w:rFonts w:ascii="Times New Roman" w:hAnsi="Times New Roman"/>
        </w:rPr>
        <w:t>m</w:t>
      </w:r>
      <w:r w:rsidR="002D6CED">
        <w:rPr>
          <w:rFonts w:ascii="Times New Roman" w:hAnsi="Times New Roman"/>
        </w:rPr>
        <w:t xml:space="preserve"> during this stage as well as their constant ongoing struggle to ‘keep themselves together’ </w:t>
      </w:r>
      <w:r w:rsidR="00DB393E">
        <w:rPr>
          <w:rFonts w:ascii="Times New Roman" w:hAnsi="Times New Roman"/>
        </w:rPr>
        <w:t xml:space="preserve">during </w:t>
      </w:r>
      <w:r w:rsidR="002D6CED">
        <w:rPr>
          <w:rFonts w:ascii="Times New Roman" w:hAnsi="Times New Roman"/>
        </w:rPr>
        <w:t xml:space="preserve">this period of turmoil and confusion.   </w:t>
      </w:r>
    </w:p>
    <w:p w14:paraId="6988C531"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Turmoil &amp; Confusion</w:t>
      </w:r>
    </w:p>
    <w:p w14:paraId="3F01CDCE" w14:textId="77777777" w:rsidR="00A15902" w:rsidRPr="00A223BA" w:rsidRDefault="00A15902" w:rsidP="00064AF4">
      <w:pPr>
        <w:spacing w:line="480" w:lineRule="auto"/>
        <w:rPr>
          <w:rFonts w:ascii="Times New Roman" w:hAnsi="Times New Roman"/>
        </w:rPr>
      </w:pPr>
      <w:r w:rsidRPr="00A223BA">
        <w:rPr>
          <w:rFonts w:ascii="Times New Roman" w:hAnsi="Times New Roman"/>
        </w:rPr>
        <w:t>Participant</w:t>
      </w:r>
      <w:r w:rsidR="0059033D" w:rsidRPr="00A223BA">
        <w:rPr>
          <w:rFonts w:ascii="Times New Roman" w:hAnsi="Times New Roman"/>
        </w:rPr>
        <w:t xml:space="preserve">s described </w:t>
      </w:r>
      <w:r w:rsidR="009E67E2">
        <w:rPr>
          <w:rFonts w:ascii="Times New Roman" w:hAnsi="Times New Roman"/>
        </w:rPr>
        <w:t>this stage as ‘</w:t>
      </w:r>
      <w:r w:rsidR="0059033D" w:rsidRPr="00A223BA">
        <w:rPr>
          <w:rFonts w:ascii="Times New Roman" w:hAnsi="Times New Roman"/>
        </w:rPr>
        <w:t>a long and confusing</w:t>
      </w:r>
      <w:r w:rsidRPr="00A223BA">
        <w:rPr>
          <w:rFonts w:ascii="Times New Roman" w:hAnsi="Times New Roman"/>
        </w:rPr>
        <w:t xml:space="preserve"> period of their lives</w:t>
      </w:r>
      <w:r w:rsidR="009E67E2">
        <w:rPr>
          <w:rFonts w:ascii="Times New Roman" w:hAnsi="Times New Roman"/>
        </w:rPr>
        <w:t>’</w:t>
      </w:r>
      <w:r w:rsidR="00EE201C">
        <w:rPr>
          <w:rFonts w:ascii="Times New Roman" w:hAnsi="Times New Roman"/>
        </w:rPr>
        <w:t>,</w:t>
      </w:r>
      <w:r w:rsidRPr="00A223BA">
        <w:rPr>
          <w:rFonts w:ascii="Times New Roman" w:hAnsi="Times New Roman"/>
        </w:rPr>
        <w:t xml:space="preserve"> </w:t>
      </w:r>
      <w:r w:rsidR="009E67E2">
        <w:rPr>
          <w:rFonts w:ascii="Times New Roman" w:hAnsi="Times New Roman"/>
        </w:rPr>
        <w:t xml:space="preserve">marked with </w:t>
      </w:r>
      <w:r w:rsidRPr="00A223BA">
        <w:rPr>
          <w:rFonts w:ascii="Times New Roman" w:hAnsi="Times New Roman"/>
        </w:rPr>
        <w:t xml:space="preserve">an array of persistent multiple challenges with their physical and psychological health as well as difficult and often destructive relationships. They felt unable to </w:t>
      </w:r>
      <w:r w:rsidR="009E67E2">
        <w:rPr>
          <w:rFonts w:ascii="Times New Roman" w:hAnsi="Times New Roman"/>
        </w:rPr>
        <w:t xml:space="preserve">make sense of and/or </w:t>
      </w:r>
      <w:r w:rsidRPr="00A223BA">
        <w:rPr>
          <w:rFonts w:ascii="Times New Roman" w:hAnsi="Times New Roman"/>
        </w:rPr>
        <w:t xml:space="preserve">find </w:t>
      </w:r>
      <w:r w:rsidRPr="00A223BA">
        <w:rPr>
          <w:rFonts w:ascii="Times New Roman" w:hAnsi="Times New Roman"/>
        </w:rPr>
        <w:lastRenderedPageBreak/>
        <w:t xml:space="preserve">a remedy for their problems, whereas they did not make a link between their abusive past and their current state of </w:t>
      </w:r>
      <w:r w:rsidR="009E67E2">
        <w:rPr>
          <w:rFonts w:ascii="Times New Roman" w:hAnsi="Times New Roman"/>
        </w:rPr>
        <w:t xml:space="preserve">confusion and chaos. </w:t>
      </w:r>
      <w:r w:rsidRPr="00A223BA">
        <w:rPr>
          <w:rFonts w:ascii="Times New Roman" w:hAnsi="Times New Roman"/>
        </w:rPr>
        <w:t>They described this as a state of continuous fear, pain and confusion.</w:t>
      </w:r>
      <w:r w:rsidR="00A907C4" w:rsidRPr="00A223BA">
        <w:rPr>
          <w:rFonts w:ascii="Times New Roman" w:hAnsi="Times New Roman"/>
        </w:rPr>
        <w:t xml:space="preserve"> </w:t>
      </w:r>
    </w:p>
    <w:p w14:paraId="43412BFB" w14:textId="77777777" w:rsidR="00A15902" w:rsidRPr="00AE1D7D" w:rsidRDefault="00A15902" w:rsidP="00AE1D7D">
      <w:pPr>
        <w:rPr>
          <w:rFonts w:ascii="Times New Roman" w:hAnsi="Times New Roman"/>
          <w:i/>
        </w:rPr>
      </w:pPr>
      <w:r w:rsidRPr="00064AF4">
        <w:rPr>
          <w:rFonts w:ascii="Times New Roman" w:hAnsi="Times New Roman"/>
          <w:i/>
        </w:rPr>
        <w:t>‘For me it’s a journey that...umm I have done consciously from around 2005 but more really a journey when I really took cognizant of the fact when I found that was, you know, not doing well in some things and trying, struggling at work, at home, I began to think that, you know, like I’m sure this has had some impact on my life and it’s been kind of subdued under the carpet for the longest time. So, I don’t know the relevance if I tell you at this point..</w:t>
      </w:r>
      <w:r w:rsidR="00064AF4" w:rsidRPr="00064AF4">
        <w:rPr>
          <w:rFonts w:ascii="Times New Roman" w:hAnsi="Times New Roman"/>
          <w:i/>
        </w:rPr>
        <w:t>.</w:t>
      </w:r>
      <w:r w:rsidRPr="00064AF4">
        <w:rPr>
          <w:rFonts w:ascii="Times New Roman" w:hAnsi="Times New Roman"/>
          <w:i/>
        </w:rPr>
        <w:t>’ Participant 2</w:t>
      </w:r>
    </w:p>
    <w:p w14:paraId="36411559" w14:textId="77777777" w:rsidR="00A15902" w:rsidRPr="00AE1D7D" w:rsidRDefault="00A23A1A" w:rsidP="00064A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b/>
          <w:i/>
          <w:color w:val="auto"/>
          <w:szCs w:val="24"/>
        </w:rPr>
      </w:pPr>
      <w:r w:rsidRPr="00AE1D7D">
        <w:rPr>
          <w:rFonts w:ascii="Times New Roman" w:hAnsi="Times New Roman"/>
          <w:b/>
          <w:i/>
          <w:color w:val="auto"/>
          <w:szCs w:val="24"/>
        </w:rPr>
        <w:t>Grappling with sexuality and intimacy</w:t>
      </w:r>
    </w:p>
    <w:p w14:paraId="79DCD703" w14:textId="77777777" w:rsidR="00A907C4" w:rsidRPr="00A223BA" w:rsidRDefault="00A15902" w:rsidP="00064A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jc w:val="both"/>
        <w:rPr>
          <w:rFonts w:ascii="Times New Roman" w:hAnsi="Times New Roman"/>
          <w:color w:val="auto"/>
          <w:szCs w:val="24"/>
        </w:rPr>
      </w:pPr>
      <w:r w:rsidRPr="00A223BA">
        <w:rPr>
          <w:rFonts w:ascii="Times New Roman" w:hAnsi="Times New Roman"/>
          <w:color w:val="auto"/>
          <w:szCs w:val="24"/>
        </w:rPr>
        <w:t>Coming to terms with a healthy</w:t>
      </w:r>
      <w:r w:rsidR="00A907C4" w:rsidRPr="00A223BA">
        <w:rPr>
          <w:rFonts w:ascii="Times New Roman" w:hAnsi="Times New Roman"/>
          <w:color w:val="auto"/>
          <w:szCs w:val="24"/>
        </w:rPr>
        <w:t xml:space="preserve"> sexual relationship</w:t>
      </w:r>
      <w:r w:rsidRPr="00A223BA">
        <w:rPr>
          <w:rFonts w:ascii="Times New Roman" w:hAnsi="Times New Roman"/>
          <w:color w:val="auto"/>
          <w:szCs w:val="24"/>
        </w:rPr>
        <w:t xml:space="preserve"> </w:t>
      </w:r>
      <w:r w:rsidR="00D90171">
        <w:rPr>
          <w:rFonts w:ascii="Times New Roman" w:hAnsi="Times New Roman"/>
          <w:color w:val="auto"/>
          <w:szCs w:val="24"/>
        </w:rPr>
        <w:t xml:space="preserve">was </w:t>
      </w:r>
      <w:r w:rsidRPr="00A223BA">
        <w:rPr>
          <w:rFonts w:ascii="Times New Roman" w:hAnsi="Times New Roman"/>
          <w:color w:val="auto"/>
          <w:szCs w:val="24"/>
        </w:rPr>
        <w:t>one of the major areas of c</w:t>
      </w:r>
      <w:r w:rsidR="0059033D" w:rsidRPr="00A223BA">
        <w:rPr>
          <w:rFonts w:ascii="Times New Roman" w:hAnsi="Times New Roman"/>
          <w:color w:val="auto"/>
          <w:szCs w:val="24"/>
        </w:rPr>
        <w:t>onfusion shared by participants,</w:t>
      </w:r>
      <w:r w:rsidRPr="00A223BA">
        <w:rPr>
          <w:rFonts w:ascii="Times New Roman" w:hAnsi="Times New Roman"/>
          <w:color w:val="auto"/>
          <w:szCs w:val="24"/>
        </w:rPr>
        <w:t xml:space="preserve"> spanning the</w:t>
      </w:r>
      <w:r w:rsidR="0059033D" w:rsidRPr="00A223BA">
        <w:rPr>
          <w:rFonts w:ascii="Times New Roman" w:hAnsi="Times New Roman"/>
          <w:color w:val="auto"/>
          <w:szCs w:val="24"/>
        </w:rPr>
        <w:t xml:space="preserve"> spectrum of </w:t>
      </w:r>
      <w:r w:rsidR="00A907C4" w:rsidRPr="00A223BA">
        <w:rPr>
          <w:rFonts w:ascii="Times New Roman" w:hAnsi="Times New Roman"/>
          <w:color w:val="auto"/>
          <w:szCs w:val="24"/>
        </w:rPr>
        <w:t>extreme sexual expression.</w:t>
      </w:r>
    </w:p>
    <w:p w14:paraId="28318C92" w14:textId="77777777" w:rsidR="00A15902" w:rsidRPr="00A223BA" w:rsidRDefault="00A907C4" w:rsidP="00AE1D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jc w:val="both"/>
        <w:rPr>
          <w:rFonts w:ascii="Times New Roman" w:hAnsi="Times New Roman"/>
          <w:color w:val="auto"/>
          <w:szCs w:val="24"/>
        </w:rPr>
      </w:pPr>
      <w:r w:rsidRPr="00A223BA">
        <w:rPr>
          <w:rFonts w:ascii="Times New Roman" w:hAnsi="Times New Roman"/>
          <w:color w:val="auto"/>
          <w:szCs w:val="24"/>
        </w:rPr>
        <w:t xml:space="preserve">For some participants </w:t>
      </w:r>
      <w:r w:rsidR="002B6A84">
        <w:rPr>
          <w:rFonts w:ascii="Times New Roman" w:hAnsi="Times New Roman"/>
          <w:color w:val="auto"/>
          <w:szCs w:val="24"/>
        </w:rPr>
        <w:t xml:space="preserve">it </w:t>
      </w:r>
      <w:r w:rsidRPr="00A223BA">
        <w:rPr>
          <w:rFonts w:ascii="Times New Roman" w:hAnsi="Times New Roman"/>
          <w:color w:val="auto"/>
          <w:szCs w:val="24"/>
        </w:rPr>
        <w:t xml:space="preserve">took the form of </w:t>
      </w:r>
      <w:r w:rsidR="0059033D" w:rsidRPr="00A223BA">
        <w:rPr>
          <w:rFonts w:ascii="Times New Roman" w:hAnsi="Times New Roman"/>
          <w:color w:val="auto"/>
          <w:szCs w:val="24"/>
        </w:rPr>
        <w:t>random, casual sex, and sexual experimentation</w:t>
      </w:r>
      <w:r w:rsidRPr="00A223BA">
        <w:rPr>
          <w:rFonts w:ascii="Times New Roman" w:hAnsi="Times New Roman"/>
          <w:color w:val="auto"/>
          <w:szCs w:val="24"/>
        </w:rPr>
        <w:t>.</w:t>
      </w:r>
      <w:r w:rsidR="0059033D" w:rsidRPr="00A223BA">
        <w:rPr>
          <w:rFonts w:ascii="Times New Roman" w:hAnsi="Times New Roman"/>
          <w:color w:val="auto"/>
          <w:szCs w:val="24"/>
        </w:rPr>
        <w:t xml:space="preserve"> </w:t>
      </w:r>
    </w:p>
    <w:p w14:paraId="0FEA87E5" w14:textId="77777777" w:rsidR="00A15902" w:rsidRPr="00A223BA" w:rsidRDefault="00A15902" w:rsidP="00064A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color w:val="auto"/>
          <w:szCs w:val="24"/>
          <w:lang w:val="en-GB"/>
        </w:rPr>
      </w:pPr>
      <w:r w:rsidRPr="00EE201C">
        <w:rPr>
          <w:rFonts w:ascii="Times New Roman" w:hAnsi="Times New Roman"/>
          <w:i/>
          <w:color w:val="auto"/>
          <w:szCs w:val="24"/>
        </w:rPr>
        <w:t xml:space="preserve">‘... </w:t>
      </w:r>
      <w:r w:rsidR="0059033D" w:rsidRPr="00EE201C">
        <w:rPr>
          <w:rFonts w:ascii="Times New Roman" w:hAnsi="Times New Roman"/>
          <w:i/>
          <w:color w:val="auto"/>
          <w:kern w:val="2"/>
          <w:szCs w:val="24"/>
          <w:lang w:val="en-GB"/>
        </w:rPr>
        <w:t>I</w:t>
      </w:r>
      <w:r w:rsidRPr="00EE201C">
        <w:rPr>
          <w:rFonts w:ascii="Times New Roman" w:hAnsi="Times New Roman"/>
          <w:i/>
          <w:color w:val="auto"/>
          <w:kern w:val="2"/>
          <w:szCs w:val="24"/>
          <w:lang w:val="en-GB"/>
        </w:rPr>
        <w:t>n the beginning I had also become uh you know, in my bid to understand my sexuality, I used to have random sex with a lot of people. I went into the wrong path also, once upon a time I wanted to do everything that uh that uh…I was scared of..</w:t>
      </w:r>
      <w:r w:rsidRPr="00A223BA">
        <w:rPr>
          <w:rFonts w:ascii="Times New Roman" w:hAnsi="Times New Roman"/>
          <w:color w:val="auto"/>
          <w:kern w:val="2"/>
          <w:szCs w:val="24"/>
          <w:lang w:val="en-GB"/>
        </w:rPr>
        <w:t xml:space="preserve">’ </w:t>
      </w:r>
      <w:r w:rsidRPr="00064AF4">
        <w:rPr>
          <w:rFonts w:ascii="Times New Roman" w:hAnsi="Times New Roman"/>
          <w:i/>
          <w:color w:val="auto"/>
          <w:kern w:val="2"/>
          <w:szCs w:val="24"/>
          <w:lang w:val="en-GB"/>
        </w:rPr>
        <w:t>Participant 11</w:t>
      </w:r>
    </w:p>
    <w:p w14:paraId="336C2147" w14:textId="77777777" w:rsidR="00A907C4" w:rsidRPr="00A223BA" w:rsidRDefault="00A907C4" w:rsidP="00064A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color w:val="auto"/>
          <w:szCs w:val="24"/>
        </w:rPr>
      </w:pPr>
    </w:p>
    <w:p w14:paraId="56456666" w14:textId="77777777" w:rsidR="00A15902" w:rsidRPr="00A223BA" w:rsidRDefault="00D90171" w:rsidP="00064A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color w:val="auto"/>
          <w:szCs w:val="24"/>
        </w:rPr>
      </w:pPr>
      <w:r>
        <w:rPr>
          <w:rFonts w:ascii="Times New Roman" w:hAnsi="Times New Roman"/>
          <w:color w:val="auto"/>
          <w:szCs w:val="24"/>
        </w:rPr>
        <w:t>Whereas, s</w:t>
      </w:r>
      <w:r w:rsidR="002B6A84">
        <w:rPr>
          <w:rFonts w:ascii="Times New Roman" w:hAnsi="Times New Roman"/>
          <w:color w:val="auto"/>
          <w:szCs w:val="24"/>
        </w:rPr>
        <w:t>ome were</w:t>
      </w:r>
      <w:r w:rsidR="00A907C4" w:rsidRPr="00A223BA">
        <w:rPr>
          <w:rFonts w:ascii="Times New Roman" w:hAnsi="Times New Roman"/>
          <w:color w:val="auto"/>
          <w:szCs w:val="24"/>
        </w:rPr>
        <w:t xml:space="preserve"> at the other </w:t>
      </w:r>
      <w:r>
        <w:rPr>
          <w:rFonts w:ascii="Times New Roman" w:hAnsi="Times New Roman"/>
          <w:color w:val="auto"/>
          <w:szCs w:val="24"/>
        </w:rPr>
        <w:t xml:space="preserve">extreme </w:t>
      </w:r>
      <w:r w:rsidR="00A907C4" w:rsidRPr="00A223BA">
        <w:rPr>
          <w:rFonts w:ascii="Times New Roman" w:hAnsi="Times New Roman"/>
          <w:color w:val="auto"/>
          <w:szCs w:val="24"/>
        </w:rPr>
        <w:t xml:space="preserve">end of the spectrum, </w:t>
      </w:r>
      <w:r w:rsidR="002B6A84">
        <w:rPr>
          <w:rFonts w:ascii="Times New Roman" w:hAnsi="Times New Roman"/>
          <w:color w:val="auto"/>
          <w:szCs w:val="24"/>
        </w:rPr>
        <w:t xml:space="preserve">experiencing </w:t>
      </w:r>
      <w:r w:rsidR="00A907C4" w:rsidRPr="00A223BA">
        <w:rPr>
          <w:rFonts w:ascii="Times New Roman" w:hAnsi="Times New Roman"/>
          <w:i/>
          <w:color w:val="auto"/>
          <w:szCs w:val="24"/>
        </w:rPr>
        <w:t>‘frigidity’</w:t>
      </w:r>
      <w:r w:rsidR="00A907C4" w:rsidRPr="00A223BA">
        <w:rPr>
          <w:rFonts w:ascii="Times New Roman" w:hAnsi="Times New Roman"/>
          <w:color w:val="auto"/>
          <w:szCs w:val="24"/>
        </w:rPr>
        <w:t xml:space="preserve"> and lack of sexual intimacy in a relationship.</w:t>
      </w:r>
    </w:p>
    <w:p w14:paraId="3F764D71" w14:textId="77777777" w:rsidR="00A15902" w:rsidRPr="00A223BA" w:rsidRDefault="00A15902" w:rsidP="00064AF4">
      <w:pPr>
        <w:rPr>
          <w:rFonts w:ascii="Times New Roman" w:hAnsi="Times New Roman"/>
          <w:i/>
          <w:color w:val="auto"/>
          <w:lang w:val="en-US"/>
        </w:rPr>
      </w:pPr>
      <w:r w:rsidRPr="00A223BA">
        <w:rPr>
          <w:rFonts w:ascii="Times New Roman" w:hAnsi="Times New Roman"/>
          <w:i/>
          <w:color w:val="auto"/>
          <w:lang w:val="en-US"/>
        </w:rPr>
        <w:t>‘I’ve been married now for fourteen years and uh…for a year I mean..uh..we haven’t been able to have sex..you know..so..I think we reached a point where we both didn’t know what the hell was happening..I mean he knew about my sexual abuse but I didn’t realize that my abuse had affected the fact that I can’t have sex’ Participant 13</w:t>
      </w:r>
    </w:p>
    <w:p w14:paraId="3885C197" w14:textId="77777777" w:rsidR="00A15902" w:rsidRPr="00A223BA" w:rsidRDefault="00A15902" w:rsidP="00AE1D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jc w:val="both"/>
        <w:rPr>
          <w:rFonts w:ascii="Times New Roman" w:hAnsi="Times New Roman"/>
          <w:color w:val="auto"/>
          <w:szCs w:val="24"/>
        </w:rPr>
      </w:pPr>
      <w:r w:rsidRPr="00A223BA">
        <w:rPr>
          <w:rFonts w:ascii="Times New Roman" w:hAnsi="Times New Roman"/>
          <w:color w:val="auto"/>
          <w:szCs w:val="24"/>
        </w:rPr>
        <w:t>Most o</w:t>
      </w:r>
      <w:r w:rsidR="00A23A1A" w:rsidRPr="00A223BA">
        <w:rPr>
          <w:rFonts w:ascii="Times New Roman" w:hAnsi="Times New Roman"/>
          <w:color w:val="auto"/>
          <w:szCs w:val="24"/>
        </w:rPr>
        <w:t xml:space="preserve">f the male participants </w:t>
      </w:r>
      <w:r w:rsidR="000A7178">
        <w:rPr>
          <w:rFonts w:ascii="Times New Roman" w:hAnsi="Times New Roman"/>
          <w:color w:val="auto"/>
          <w:szCs w:val="24"/>
        </w:rPr>
        <w:t xml:space="preserve">shared being </w:t>
      </w:r>
      <w:r w:rsidRPr="00A223BA">
        <w:rPr>
          <w:rFonts w:ascii="Times New Roman" w:hAnsi="Times New Roman"/>
          <w:color w:val="auto"/>
          <w:szCs w:val="24"/>
        </w:rPr>
        <w:t>in homosexual relationships</w:t>
      </w:r>
      <w:r w:rsidR="000A7178">
        <w:rPr>
          <w:rFonts w:ascii="Times New Roman" w:hAnsi="Times New Roman"/>
          <w:color w:val="auto"/>
          <w:szCs w:val="24"/>
        </w:rPr>
        <w:t xml:space="preserve">. This presented a big dilemma for them </w:t>
      </w:r>
      <w:r w:rsidR="000A7178" w:rsidRPr="00A223BA">
        <w:rPr>
          <w:rFonts w:ascii="Times New Roman" w:hAnsi="Times New Roman"/>
          <w:color w:val="auto"/>
          <w:szCs w:val="24"/>
        </w:rPr>
        <w:t>for many critical growing</w:t>
      </w:r>
      <w:r w:rsidR="000A7178">
        <w:rPr>
          <w:rFonts w:ascii="Times New Roman" w:hAnsi="Times New Roman"/>
          <w:color w:val="auto"/>
          <w:szCs w:val="24"/>
        </w:rPr>
        <w:t>-</w:t>
      </w:r>
      <w:r w:rsidR="000A7178" w:rsidRPr="00A223BA">
        <w:rPr>
          <w:rFonts w:ascii="Times New Roman" w:hAnsi="Times New Roman"/>
          <w:color w:val="auto"/>
          <w:szCs w:val="24"/>
        </w:rPr>
        <w:t>up years</w:t>
      </w:r>
      <w:r w:rsidR="000A7178">
        <w:rPr>
          <w:rFonts w:ascii="Times New Roman" w:hAnsi="Times New Roman"/>
          <w:color w:val="auto"/>
          <w:szCs w:val="24"/>
        </w:rPr>
        <w:t xml:space="preserve"> regarding their </w:t>
      </w:r>
      <w:r w:rsidR="000A7178" w:rsidRPr="00A223BA">
        <w:rPr>
          <w:rFonts w:ascii="Times New Roman" w:hAnsi="Times New Roman"/>
          <w:color w:val="auto"/>
          <w:szCs w:val="24"/>
        </w:rPr>
        <w:t>sexual orientation</w:t>
      </w:r>
      <w:r w:rsidRPr="00A223BA">
        <w:rPr>
          <w:rFonts w:ascii="Times New Roman" w:hAnsi="Times New Roman"/>
          <w:color w:val="auto"/>
          <w:szCs w:val="24"/>
        </w:rPr>
        <w:t xml:space="preserve">. </w:t>
      </w:r>
      <w:r w:rsidR="000A7178">
        <w:rPr>
          <w:rFonts w:ascii="Times New Roman" w:hAnsi="Times New Roman"/>
          <w:color w:val="auto"/>
          <w:szCs w:val="24"/>
        </w:rPr>
        <w:t xml:space="preserve">Since most of them were sexually abused by a (one or more) </w:t>
      </w:r>
      <w:r w:rsidR="000A7178" w:rsidRPr="00A223BA">
        <w:rPr>
          <w:rFonts w:ascii="Times New Roman" w:hAnsi="Times New Roman"/>
          <w:color w:val="auto"/>
          <w:szCs w:val="24"/>
        </w:rPr>
        <w:t>male perpetrator</w:t>
      </w:r>
      <w:r w:rsidR="000A7178">
        <w:rPr>
          <w:rFonts w:ascii="Times New Roman" w:hAnsi="Times New Roman"/>
          <w:color w:val="auto"/>
          <w:szCs w:val="24"/>
        </w:rPr>
        <w:t xml:space="preserve">(s), they struggled to find links between their abuse and sexual orientation. </w:t>
      </w:r>
      <w:r w:rsidRPr="00A223BA">
        <w:rPr>
          <w:rFonts w:ascii="Times New Roman" w:hAnsi="Times New Roman"/>
          <w:color w:val="auto"/>
          <w:szCs w:val="24"/>
        </w:rPr>
        <w:t>Almost all of them</w:t>
      </w:r>
      <w:r w:rsidR="000A7178">
        <w:rPr>
          <w:rFonts w:ascii="Times New Roman" w:hAnsi="Times New Roman"/>
          <w:color w:val="auto"/>
          <w:szCs w:val="24"/>
        </w:rPr>
        <w:t xml:space="preserve"> shared this</w:t>
      </w:r>
      <w:r w:rsidR="00A23A1A" w:rsidRPr="00A223BA">
        <w:rPr>
          <w:rFonts w:ascii="Times New Roman" w:hAnsi="Times New Roman"/>
          <w:color w:val="auto"/>
          <w:szCs w:val="24"/>
        </w:rPr>
        <w:t xml:space="preserve"> dilemma</w:t>
      </w:r>
      <w:r w:rsidR="00076949">
        <w:rPr>
          <w:rFonts w:ascii="Times New Roman" w:hAnsi="Times New Roman"/>
          <w:color w:val="auto"/>
          <w:szCs w:val="24"/>
        </w:rPr>
        <w:t>, and various attempts they made to</w:t>
      </w:r>
      <w:r w:rsidR="00A23A1A" w:rsidRPr="00A223BA">
        <w:rPr>
          <w:rFonts w:ascii="Times New Roman" w:hAnsi="Times New Roman"/>
          <w:color w:val="auto"/>
          <w:szCs w:val="24"/>
        </w:rPr>
        <w:t xml:space="preserve"> </w:t>
      </w:r>
      <w:r w:rsidR="00076949">
        <w:rPr>
          <w:rFonts w:ascii="Times New Roman" w:hAnsi="Times New Roman"/>
          <w:color w:val="auto"/>
          <w:szCs w:val="24"/>
        </w:rPr>
        <w:t xml:space="preserve">understand and </w:t>
      </w:r>
      <w:r w:rsidR="00A23A1A" w:rsidRPr="00A223BA">
        <w:rPr>
          <w:rFonts w:ascii="Times New Roman" w:hAnsi="Times New Roman"/>
          <w:color w:val="auto"/>
          <w:szCs w:val="24"/>
        </w:rPr>
        <w:t xml:space="preserve">decide </w:t>
      </w:r>
      <w:r w:rsidR="00076949">
        <w:rPr>
          <w:rFonts w:ascii="Times New Roman" w:hAnsi="Times New Roman"/>
          <w:color w:val="auto"/>
          <w:szCs w:val="24"/>
        </w:rPr>
        <w:t xml:space="preserve">if </w:t>
      </w:r>
      <w:r w:rsidRPr="00A223BA">
        <w:rPr>
          <w:rFonts w:ascii="Times New Roman" w:hAnsi="Times New Roman"/>
          <w:color w:val="auto"/>
          <w:szCs w:val="24"/>
        </w:rPr>
        <w:t xml:space="preserve">their homosexual orientation was </w:t>
      </w:r>
      <w:r w:rsidR="00A23A1A" w:rsidRPr="00A223BA">
        <w:rPr>
          <w:rFonts w:ascii="Times New Roman" w:hAnsi="Times New Roman"/>
          <w:color w:val="auto"/>
          <w:szCs w:val="24"/>
        </w:rPr>
        <w:t xml:space="preserve">the result of </w:t>
      </w:r>
      <w:r w:rsidRPr="00A223BA">
        <w:rPr>
          <w:rFonts w:ascii="Times New Roman" w:hAnsi="Times New Roman"/>
          <w:color w:val="auto"/>
          <w:szCs w:val="24"/>
        </w:rPr>
        <w:t>sexual abuse</w:t>
      </w:r>
      <w:r w:rsidR="00A23A1A" w:rsidRPr="00A223BA">
        <w:rPr>
          <w:rFonts w:ascii="Times New Roman" w:hAnsi="Times New Roman"/>
          <w:color w:val="auto"/>
          <w:szCs w:val="24"/>
        </w:rPr>
        <w:t xml:space="preserve"> by a male </w:t>
      </w:r>
      <w:r w:rsidR="009A0CC5" w:rsidRPr="00A223BA">
        <w:rPr>
          <w:rFonts w:ascii="Times New Roman" w:hAnsi="Times New Roman"/>
          <w:color w:val="auto"/>
          <w:szCs w:val="24"/>
        </w:rPr>
        <w:t>perpetrator</w:t>
      </w:r>
      <w:r w:rsidR="00DF67FE">
        <w:rPr>
          <w:rFonts w:ascii="Times New Roman" w:hAnsi="Times New Roman"/>
          <w:color w:val="auto"/>
          <w:szCs w:val="24"/>
        </w:rPr>
        <w:t>.</w:t>
      </w:r>
      <w:r w:rsidRPr="00A223BA">
        <w:rPr>
          <w:rFonts w:ascii="Times New Roman" w:hAnsi="Times New Roman"/>
          <w:color w:val="auto"/>
          <w:szCs w:val="24"/>
        </w:rPr>
        <w:t xml:space="preserve">  </w:t>
      </w:r>
    </w:p>
    <w:p w14:paraId="7E609A04"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lastRenderedPageBreak/>
        <w:t>‘I do feel is umm my sexual orientation is probably because of those incidents but umm again umm it</w:t>
      </w:r>
      <w:r w:rsidR="00064AF4" w:rsidRPr="00064AF4">
        <w:rPr>
          <w:rFonts w:ascii="Times New Roman" w:hAnsi="Times New Roman"/>
          <w:i/>
          <w:color w:val="auto"/>
          <w:lang w:val="en-US"/>
        </w:rPr>
        <w:t>’</w:t>
      </w:r>
      <w:r w:rsidRPr="00064AF4">
        <w:rPr>
          <w:rFonts w:ascii="Times New Roman" w:hAnsi="Times New Roman"/>
          <w:i/>
          <w:color w:val="auto"/>
          <w:lang w:val="en-US"/>
        </w:rPr>
        <w:t>s not that you can point a finger at it and say no and I am what I am because of that. But maybe I found it pleasurable there maybe because you know I was already you know my sexual orientation was already decided but again I am in no position to answer those questions, because I don’t know. So that was probably the biggest impact you know. I sometimes feel that those instances you know led me..led to... my sexual orientation the way it is now so.’ Participant 16</w:t>
      </w:r>
    </w:p>
    <w:p w14:paraId="5B017553" w14:textId="77777777" w:rsidR="00A15902" w:rsidRPr="00A223BA" w:rsidRDefault="00A15902" w:rsidP="00064AF4">
      <w:pPr>
        <w:spacing w:after="0" w:line="480" w:lineRule="auto"/>
        <w:rPr>
          <w:rFonts w:ascii="Times New Roman" w:hAnsi="Times New Roman"/>
          <w:color w:val="auto"/>
          <w:lang w:val="en-US"/>
        </w:rPr>
      </w:pPr>
    </w:p>
    <w:p w14:paraId="61FEE451" w14:textId="77777777" w:rsidR="00A23A1A" w:rsidRPr="00A223BA" w:rsidRDefault="007C39D8" w:rsidP="00064AF4">
      <w:pPr>
        <w:spacing w:line="480" w:lineRule="auto"/>
        <w:rPr>
          <w:rFonts w:ascii="Times New Roman" w:hAnsi="Times New Roman"/>
          <w:color w:val="auto"/>
        </w:rPr>
      </w:pPr>
      <w:r>
        <w:rPr>
          <w:rFonts w:ascii="Times New Roman" w:hAnsi="Times New Roman"/>
          <w:color w:val="auto"/>
        </w:rPr>
        <w:t xml:space="preserve">However, some male survivors were found questioning the social reaction towards their sexual orientation. Overall, the </w:t>
      </w:r>
      <w:r w:rsidR="00A15902" w:rsidRPr="00A223BA">
        <w:rPr>
          <w:rFonts w:ascii="Times New Roman" w:hAnsi="Times New Roman"/>
          <w:color w:val="auto"/>
        </w:rPr>
        <w:t xml:space="preserve">reaction of society towards abuse survivors further </w:t>
      </w:r>
      <w:r w:rsidR="002B6A84">
        <w:rPr>
          <w:rFonts w:ascii="Times New Roman" w:hAnsi="Times New Roman"/>
          <w:color w:val="auto"/>
        </w:rPr>
        <w:t>seemed to become</w:t>
      </w:r>
      <w:r w:rsidR="00A15902" w:rsidRPr="00A223BA">
        <w:rPr>
          <w:rFonts w:ascii="Times New Roman" w:hAnsi="Times New Roman"/>
          <w:color w:val="auto"/>
        </w:rPr>
        <w:t xml:space="preserve"> a cau</w:t>
      </w:r>
      <w:r w:rsidR="00A23A1A" w:rsidRPr="00A223BA">
        <w:rPr>
          <w:rFonts w:ascii="Times New Roman" w:hAnsi="Times New Roman"/>
          <w:color w:val="auto"/>
        </w:rPr>
        <w:t>se of turmoil, pain and anger. According to participants, r</w:t>
      </w:r>
      <w:r w:rsidR="00A15902" w:rsidRPr="00A223BA">
        <w:rPr>
          <w:rFonts w:ascii="Times New Roman" w:hAnsi="Times New Roman"/>
          <w:color w:val="auto"/>
        </w:rPr>
        <w:t>eactions towards male</w:t>
      </w:r>
      <w:r w:rsidR="00A44625">
        <w:rPr>
          <w:rFonts w:ascii="Times New Roman" w:hAnsi="Times New Roman"/>
          <w:color w:val="auto"/>
        </w:rPr>
        <w:t>(s)</w:t>
      </w:r>
      <w:r w:rsidR="00A15902" w:rsidRPr="00A223BA">
        <w:rPr>
          <w:rFonts w:ascii="Times New Roman" w:hAnsi="Times New Roman"/>
          <w:color w:val="auto"/>
        </w:rPr>
        <w:t xml:space="preserve"> and female</w:t>
      </w:r>
      <w:r w:rsidR="00A44625">
        <w:rPr>
          <w:rFonts w:ascii="Times New Roman" w:hAnsi="Times New Roman"/>
          <w:color w:val="auto"/>
        </w:rPr>
        <w:t>(s)</w:t>
      </w:r>
      <w:r w:rsidR="00A15902" w:rsidRPr="00A223BA">
        <w:rPr>
          <w:rFonts w:ascii="Times New Roman" w:hAnsi="Times New Roman"/>
          <w:color w:val="auto"/>
        </w:rPr>
        <w:t xml:space="preserve"> </w:t>
      </w:r>
      <w:r w:rsidR="00A23A1A" w:rsidRPr="00A223BA">
        <w:rPr>
          <w:rFonts w:ascii="Times New Roman" w:hAnsi="Times New Roman"/>
          <w:color w:val="auto"/>
        </w:rPr>
        <w:t>seem</w:t>
      </w:r>
      <w:r w:rsidR="00A44625">
        <w:rPr>
          <w:rFonts w:ascii="Times New Roman" w:hAnsi="Times New Roman"/>
          <w:color w:val="auto"/>
        </w:rPr>
        <w:t>ed</w:t>
      </w:r>
      <w:r w:rsidR="00A23A1A" w:rsidRPr="00A223BA">
        <w:rPr>
          <w:rFonts w:ascii="Times New Roman" w:hAnsi="Times New Roman"/>
          <w:color w:val="auto"/>
        </w:rPr>
        <w:t xml:space="preserve"> to </w:t>
      </w:r>
      <w:r w:rsidR="00A15902" w:rsidRPr="00A223BA">
        <w:rPr>
          <w:rFonts w:ascii="Times New Roman" w:hAnsi="Times New Roman"/>
          <w:color w:val="auto"/>
        </w:rPr>
        <w:t>vary</w:t>
      </w:r>
      <w:r w:rsidR="00A44625">
        <w:rPr>
          <w:rFonts w:ascii="Times New Roman" w:hAnsi="Times New Roman"/>
          <w:color w:val="auto"/>
        </w:rPr>
        <w:t>,</w:t>
      </w:r>
      <w:r w:rsidR="00A15902" w:rsidRPr="00A223BA">
        <w:rPr>
          <w:rFonts w:ascii="Times New Roman" w:hAnsi="Times New Roman"/>
          <w:color w:val="auto"/>
        </w:rPr>
        <w:t xml:space="preserve"> especially in terms of dimensions of abuse and sexuality. Abuse </w:t>
      </w:r>
      <w:r w:rsidR="00A23A1A" w:rsidRPr="00A223BA">
        <w:rPr>
          <w:rFonts w:ascii="Times New Roman" w:hAnsi="Times New Roman"/>
          <w:color w:val="auto"/>
        </w:rPr>
        <w:t>of men is still less heard of. T</w:t>
      </w:r>
      <w:r w:rsidR="00A15902" w:rsidRPr="00A223BA">
        <w:rPr>
          <w:rFonts w:ascii="Times New Roman" w:hAnsi="Times New Roman"/>
          <w:color w:val="auto"/>
        </w:rPr>
        <w:t>herefore</w:t>
      </w:r>
      <w:r w:rsidR="00A44625">
        <w:rPr>
          <w:rFonts w:ascii="Times New Roman" w:hAnsi="Times New Roman"/>
          <w:color w:val="auto"/>
        </w:rPr>
        <w:t xml:space="preserve">, male survivors </w:t>
      </w:r>
      <w:r w:rsidR="00A23A1A" w:rsidRPr="00A223BA">
        <w:rPr>
          <w:rFonts w:ascii="Times New Roman" w:hAnsi="Times New Roman"/>
          <w:color w:val="auto"/>
        </w:rPr>
        <w:t>said they fel</w:t>
      </w:r>
      <w:r w:rsidR="002B6A84">
        <w:rPr>
          <w:rFonts w:ascii="Times New Roman" w:hAnsi="Times New Roman"/>
          <w:color w:val="auto"/>
        </w:rPr>
        <w:t>t</w:t>
      </w:r>
      <w:r w:rsidR="00A23A1A" w:rsidRPr="00A223BA">
        <w:rPr>
          <w:rFonts w:ascii="Times New Roman" w:hAnsi="Times New Roman"/>
          <w:color w:val="auto"/>
        </w:rPr>
        <w:t xml:space="preserve"> at the receiving end of </w:t>
      </w:r>
      <w:r w:rsidR="00A15902" w:rsidRPr="00A223BA">
        <w:rPr>
          <w:rFonts w:ascii="Times New Roman" w:hAnsi="Times New Roman"/>
          <w:color w:val="auto"/>
        </w:rPr>
        <w:t xml:space="preserve">higher level of stigma, </w:t>
      </w:r>
      <w:r w:rsidR="00A23A1A" w:rsidRPr="00A223BA">
        <w:rPr>
          <w:rFonts w:ascii="Times New Roman" w:hAnsi="Times New Roman"/>
          <w:color w:val="auto"/>
        </w:rPr>
        <w:t xml:space="preserve">contributing to the confusion and turmoil and hindering attempts </w:t>
      </w:r>
      <w:r w:rsidR="00A44625">
        <w:rPr>
          <w:rFonts w:ascii="Times New Roman" w:hAnsi="Times New Roman"/>
          <w:color w:val="auto"/>
        </w:rPr>
        <w:t xml:space="preserve">to </w:t>
      </w:r>
      <w:r w:rsidR="00A23A1A" w:rsidRPr="00A223BA">
        <w:rPr>
          <w:rFonts w:ascii="Times New Roman" w:hAnsi="Times New Roman"/>
          <w:color w:val="auto"/>
        </w:rPr>
        <w:t>disclosure.</w:t>
      </w:r>
    </w:p>
    <w:p w14:paraId="0A89D83D" w14:textId="77777777" w:rsidR="00A15902" w:rsidRPr="00064AF4" w:rsidRDefault="00A15902" w:rsidP="00064AF4">
      <w:pPr>
        <w:rPr>
          <w:rFonts w:ascii="Times New Roman" w:hAnsi="Times New Roman"/>
          <w:i/>
          <w:color w:val="auto"/>
        </w:rPr>
      </w:pPr>
      <w:r w:rsidRPr="00064AF4">
        <w:rPr>
          <w:rFonts w:ascii="Times New Roman" w:hAnsi="Times New Roman"/>
          <w:i/>
          <w:color w:val="auto"/>
        </w:rPr>
        <w:t>‘</w:t>
      </w:r>
      <w:r w:rsidRPr="00064AF4">
        <w:rPr>
          <w:rFonts w:ascii="Times New Roman" w:hAnsi="Times New Roman"/>
          <w:i/>
          <w:color w:val="auto"/>
          <w:kern w:val="2"/>
        </w:rPr>
        <w:t>So does it mean that because I’m gay today…uh… I should have been abused when I was a child or a child of 7 years old should have uh…been enjoying this act because he comes across as gay, comes openly as gay, do we say the same thing about a female who was also a survivor of child sexual abuse, do we say that about her that probably she must have enjoyed it because today she’s turned out heterosexual okay… so, so we don’t point the same finger at her....and.......we don’t go ask her…did heterosexual abuse make you heterosexual?’ Participant 11</w:t>
      </w:r>
    </w:p>
    <w:p w14:paraId="65394359"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A Moment of Impact</w:t>
      </w:r>
    </w:p>
    <w:p w14:paraId="60D98718" w14:textId="77777777" w:rsidR="00A15902" w:rsidRPr="00A223BA" w:rsidRDefault="00A15902" w:rsidP="00064AF4">
      <w:pPr>
        <w:spacing w:line="480" w:lineRule="auto"/>
        <w:rPr>
          <w:rFonts w:ascii="Times New Roman" w:hAnsi="Times New Roman"/>
        </w:rPr>
      </w:pPr>
      <w:r w:rsidRPr="00A223BA">
        <w:rPr>
          <w:rFonts w:ascii="Times New Roman" w:hAnsi="Times New Roman"/>
        </w:rPr>
        <w:t xml:space="preserve">At some point in this turmoil and confusion, they described experiencing a point of impact. They described this as ‘a </w:t>
      </w:r>
      <w:r w:rsidRPr="002B6A84">
        <w:rPr>
          <w:rFonts w:ascii="Times New Roman" w:hAnsi="Times New Roman"/>
          <w:i/>
        </w:rPr>
        <w:t>clicking moment’</w:t>
      </w:r>
      <w:r w:rsidRPr="00A223BA">
        <w:rPr>
          <w:rFonts w:ascii="Times New Roman" w:hAnsi="Times New Roman"/>
        </w:rPr>
        <w:t xml:space="preserve"> or a ‘</w:t>
      </w:r>
      <w:r w:rsidRPr="002B6A84">
        <w:rPr>
          <w:rFonts w:ascii="Times New Roman" w:hAnsi="Times New Roman"/>
          <w:i/>
        </w:rPr>
        <w:t>lightbulb moment’</w:t>
      </w:r>
      <w:r w:rsidR="002B6A84">
        <w:rPr>
          <w:rFonts w:ascii="Times New Roman" w:hAnsi="Times New Roman"/>
        </w:rPr>
        <w:t xml:space="preserve"> when they were</w:t>
      </w:r>
      <w:r w:rsidRPr="00A223BA">
        <w:rPr>
          <w:rFonts w:ascii="Times New Roman" w:hAnsi="Times New Roman"/>
        </w:rPr>
        <w:t xml:space="preserve"> able to trace their challenges to their traumatic past</w:t>
      </w:r>
      <w:r w:rsidR="008B42DF">
        <w:rPr>
          <w:rFonts w:ascii="Times New Roman" w:hAnsi="Times New Roman"/>
        </w:rPr>
        <w:t>,</w:t>
      </w:r>
      <w:r w:rsidRPr="00A223BA">
        <w:rPr>
          <w:rFonts w:ascii="Times New Roman" w:hAnsi="Times New Roman"/>
        </w:rPr>
        <w:t xml:space="preserve"> usually as a result to an external trigger, e.g. discussion with a friend or through a story in the media. </w:t>
      </w:r>
    </w:p>
    <w:p w14:paraId="142094CA" w14:textId="77777777" w:rsidR="00A15902" w:rsidRPr="00064AF4" w:rsidRDefault="00A15902" w:rsidP="00064AF4">
      <w:pPr>
        <w:rPr>
          <w:rFonts w:ascii="Times New Roman" w:hAnsi="Times New Roman"/>
          <w:i/>
        </w:rPr>
      </w:pPr>
      <w:r w:rsidRPr="00064AF4">
        <w:rPr>
          <w:rFonts w:ascii="Times New Roman" w:hAnsi="Times New Roman"/>
          <w:i/>
        </w:rPr>
        <w:t xml:space="preserve">‘...And my life, er...that’s when I looked at, and I realised that yeah there was something  \wrong there and I don’t know what to do about it. And, that’s one of my seniors in college, she was also a great friend...so she talked to me about abuse...So, she talked about it. And...finally it was like a light bulb that </w:t>
      </w:r>
      <w:r w:rsidR="008B42DF">
        <w:rPr>
          <w:rFonts w:ascii="Times New Roman" w:hAnsi="Times New Roman"/>
          <w:i/>
        </w:rPr>
        <w:t>c</w:t>
      </w:r>
      <w:r w:rsidRPr="00064AF4">
        <w:rPr>
          <w:rFonts w:ascii="Times New Roman" w:hAnsi="Times New Roman"/>
          <w:i/>
        </w:rPr>
        <w:t>ame on and...</w:t>
      </w:r>
      <w:r w:rsidR="002B6A84">
        <w:rPr>
          <w:rFonts w:ascii="Times New Roman" w:hAnsi="Times New Roman"/>
          <w:i/>
        </w:rPr>
        <w:t xml:space="preserve"> </w:t>
      </w:r>
      <w:r w:rsidRPr="00064AF4">
        <w:rPr>
          <w:rFonts w:ascii="Times New Roman" w:hAnsi="Times New Roman"/>
          <w:i/>
        </w:rPr>
        <w:t>it made me realise that...perhaps that was why I was er... going into these patterns of self-sabotage from time to time, especially into my relationships. And I don’t let anybody come too close lest they leave me or...lest they betray me’ Participant 3</w:t>
      </w:r>
    </w:p>
    <w:p w14:paraId="40F8C088" w14:textId="77777777" w:rsidR="00A15902" w:rsidRPr="00A223BA" w:rsidRDefault="00A15902" w:rsidP="00064AF4">
      <w:pPr>
        <w:rPr>
          <w:rFonts w:ascii="Times New Roman" w:hAnsi="Times New Roman"/>
        </w:rPr>
      </w:pPr>
      <w:r w:rsidRPr="00A223BA">
        <w:rPr>
          <w:rFonts w:ascii="Times New Roman" w:hAnsi="Times New Roman"/>
        </w:rPr>
        <w:lastRenderedPageBreak/>
        <w:t>‘</w:t>
      </w:r>
      <w:r w:rsidRPr="00064AF4">
        <w:rPr>
          <w:rFonts w:ascii="Times New Roman" w:hAnsi="Times New Roman"/>
          <w:i/>
        </w:rPr>
        <w:t>I don’t know, just something clicked, you know, one day, and then I just said well OK, maybe it’s time I went ahead and got help...’ Participant 1</w:t>
      </w:r>
    </w:p>
    <w:p w14:paraId="21FEEF42" w14:textId="77777777" w:rsidR="00A15902" w:rsidRPr="00A223BA" w:rsidRDefault="00A15902" w:rsidP="00064AF4">
      <w:pPr>
        <w:spacing w:line="480" w:lineRule="auto"/>
        <w:rPr>
          <w:rFonts w:ascii="Times New Roman" w:hAnsi="Times New Roman"/>
        </w:rPr>
      </w:pPr>
      <w:r w:rsidRPr="00A223BA">
        <w:rPr>
          <w:rFonts w:ascii="Times New Roman" w:hAnsi="Times New Roman"/>
        </w:rPr>
        <w:t>At other times this eureka moment took the form of a crisis point, during which ‘the bubble burst’, in other words they were not able anymore to keep on maintaining the facade of ‘normality’ and pretending that everything was OK. This crisis was described as a breaking point in physical and/or mental health.</w:t>
      </w:r>
    </w:p>
    <w:p w14:paraId="4C2D8640" w14:textId="77777777" w:rsidR="00663225" w:rsidRPr="00064AF4" w:rsidRDefault="00A15902" w:rsidP="00064AF4">
      <w:pPr>
        <w:rPr>
          <w:rFonts w:ascii="Times New Roman" w:hAnsi="Times New Roman"/>
          <w:i/>
        </w:rPr>
      </w:pPr>
      <w:commentRangeStart w:id="1"/>
      <w:r w:rsidRPr="00064AF4">
        <w:rPr>
          <w:rFonts w:ascii="Times New Roman" w:hAnsi="Times New Roman"/>
          <w:i/>
        </w:rPr>
        <w:t xml:space="preserve">‘Before I came to (this organisation) for therapy...is when this whole bubble burst for me and I kind of started getting in touch with my pain and umm I was umm 10 years...since 10 years I’m on antidepressants, so I umm...tried...all, I’ve tried EFT, I’ve tried NLP </w:t>
      </w:r>
      <w:r w:rsidR="002B6A84">
        <w:rPr>
          <w:rFonts w:ascii="Times New Roman" w:hAnsi="Times New Roman"/>
          <w:i/>
        </w:rPr>
        <w:t xml:space="preserve">(neurolinguistic programming) </w:t>
      </w:r>
      <w:r w:rsidRPr="00064AF4">
        <w:rPr>
          <w:rFonts w:ascii="Times New Roman" w:hAnsi="Times New Roman"/>
          <w:i/>
        </w:rPr>
        <w:t>umm...I went into therapy with other counsellors who really didn’t focus on the CSA aspect of it...’ Participant 2</w:t>
      </w:r>
      <w:commentRangeEnd w:id="1"/>
      <w:r w:rsidR="008B42DF">
        <w:rPr>
          <w:rStyle w:val="CommentReference"/>
        </w:rPr>
        <w:commentReference w:id="1"/>
      </w:r>
    </w:p>
    <w:p w14:paraId="098425D6" w14:textId="77777777" w:rsidR="002A5FB7" w:rsidRDefault="002A5FB7" w:rsidP="00064AF4">
      <w:pPr>
        <w:spacing w:line="480" w:lineRule="auto"/>
        <w:rPr>
          <w:rFonts w:ascii="Times New Roman" w:hAnsi="Times New Roman"/>
          <w:color w:val="auto"/>
        </w:rPr>
      </w:pPr>
      <w:r>
        <w:rPr>
          <w:rFonts w:ascii="Times New Roman" w:hAnsi="Times New Roman"/>
          <w:color w:val="auto"/>
        </w:rPr>
        <w:t xml:space="preserve">For some, this </w:t>
      </w:r>
      <w:r w:rsidR="00663225" w:rsidRPr="00A223BA">
        <w:rPr>
          <w:rFonts w:ascii="Times New Roman" w:hAnsi="Times New Roman"/>
          <w:color w:val="auto"/>
        </w:rPr>
        <w:t xml:space="preserve">point of impact </w:t>
      </w:r>
      <w:r>
        <w:rPr>
          <w:rFonts w:ascii="Times New Roman" w:hAnsi="Times New Roman"/>
          <w:color w:val="auto"/>
        </w:rPr>
        <w:t xml:space="preserve">even came in the form of </w:t>
      </w:r>
      <w:r w:rsidR="00663225" w:rsidRPr="00A223BA">
        <w:rPr>
          <w:rFonts w:ascii="Times New Roman" w:hAnsi="Times New Roman"/>
          <w:color w:val="auto"/>
        </w:rPr>
        <w:t xml:space="preserve">a positive event, e.g. </w:t>
      </w:r>
      <w:r w:rsidR="00CC7AD6" w:rsidRPr="00CC7AD6">
        <w:rPr>
          <w:rFonts w:ascii="Times New Roman" w:hAnsi="Times New Roman"/>
          <w:i/>
          <w:color w:val="auto"/>
        </w:rPr>
        <w:t>‘feeling respected and accepted by another individual’</w:t>
      </w:r>
      <w:r>
        <w:rPr>
          <w:rFonts w:ascii="Times New Roman" w:hAnsi="Times New Roman"/>
          <w:i/>
          <w:color w:val="auto"/>
        </w:rPr>
        <w:t xml:space="preserve"> </w:t>
      </w:r>
      <w:r w:rsidR="00CC7AD6" w:rsidRPr="00CC7AD6">
        <w:rPr>
          <w:rFonts w:ascii="Times New Roman" w:hAnsi="Times New Roman"/>
          <w:color w:val="auto"/>
        </w:rPr>
        <w:t>(Participant 17)</w:t>
      </w:r>
      <w:r>
        <w:rPr>
          <w:rFonts w:ascii="Times New Roman" w:hAnsi="Times New Roman"/>
          <w:color w:val="auto"/>
        </w:rPr>
        <w:t>,</w:t>
      </w:r>
      <w:r w:rsidR="00A15902" w:rsidRPr="00A223BA">
        <w:rPr>
          <w:rFonts w:ascii="Times New Roman" w:hAnsi="Times New Roman"/>
          <w:color w:val="auto"/>
        </w:rPr>
        <w:t xml:space="preserve"> </w:t>
      </w:r>
      <w:r w:rsidR="00663225" w:rsidRPr="00A223BA">
        <w:rPr>
          <w:rFonts w:ascii="Times New Roman" w:hAnsi="Times New Roman"/>
          <w:color w:val="auto"/>
        </w:rPr>
        <w:t xml:space="preserve">which </w:t>
      </w:r>
      <w:r w:rsidR="00A15902" w:rsidRPr="00A223BA">
        <w:rPr>
          <w:rFonts w:ascii="Times New Roman" w:hAnsi="Times New Roman"/>
          <w:color w:val="auto"/>
        </w:rPr>
        <w:t>triggered the recovery process</w:t>
      </w:r>
      <w:r w:rsidR="00663225" w:rsidRPr="00A223BA">
        <w:rPr>
          <w:rFonts w:ascii="Times New Roman" w:hAnsi="Times New Roman"/>
          <w:color w:val="auto"/>
        </w:rPr>
        <w:t>, even though disclosure did not occur</w:t>
      </w:r>
      <w:r w:rsidR="00A15902" w:rsidRPr="00A223BA">
        <w:rPr>
          <w:rFonts w:ascii="Times New Roman" w:hAnsi="Times New Roman"/>
          <w:color w:val="auto"/>
        </w:rPr>
        <w:t>.</w:t>
      </w:r>
    </w:p>
    <w:p w14:paraId="2DAC3B64" w14:textId="77777777" w:rsidR="00A15902" w:rsidRPr="00A223BA" w:rsidRDefault="002A5FB7" w:rsidP="00064AF4">
      <w:pPr>
        <w:spacing w:line="480" w:lineRule="auto"/>
        <w:rPr>
          <w:rFonts w:ascii="Times New Roman" w:hAnsi="Times New Roman"/>
          <w:color w:val="auto"/>
        </w:rPr>
      </w:pPr>
      <w:r>
        <w:rPr>
          <w:rFonts w:ascii="Times New Roman" w:hAnsi="Times New Roman"/>
          <w:color w:val="auto"/>
        </w:rPr>
        <w:t xml:space="preserve">Hence, it seemed that for some, the </w:t>
      </w:r>
      <w:r w:rsidR="000D5F0A">
        <w:rPr>
          <w:rFonts w:ascii="Times New Roman" w:hAnsi="Times New Roman"/>
          <w:color w:val="auto"/>
        </w:rPr>
        <w:t>‘</w:t>
      </w:r>
      <w:r>
        <w:rPr>
          <w:rFonts w:ascii="Times New Roman" w:hAnsi="Times New Roman"/>
          <w:color w:val="auto"/>
        </w:rPr>
        <w:t>point of impact’ was an outcome of a crisis or fatigue of constant, ongoing suffering, whereas for many others it was a result of support or validation and/or acceptance of their ‘self’ by others.</w:t>
      </w:r>
      <w:r w:rsidR="000D5F0A">
        <w:rPr>
          <w:rFonts w:ascii="Times New Roman" w:hAnsi="Times New Roman"/>
          <w:color w:val="auto"/>
        </w:rPr>
        <w:t xml:space="preserve"> This indicates the significance of a social support system in facilitating recovery</w:t>
      </w:r>
      <w:r w:rsidR="00322660">
        <w:rPr>
          <w:rFonts w:ascii="Times New Roman" w:hAnsi="Times New Roman"/>
          <w:color w:val="auto"/>
        </w:rPr>
        <w:t xml:space="preserve"> of survivors, even including realisation and/or recognition of their suffering</w:t>
      </w:r>
      <w:r w:rsidR="000D5F0A">
        <w:rPr>
          <w:rFonts w:ascii="Times New Roman" w:hAnsi="Times New Roman"/>
          <w:color w:val="auto"/>
        </w:rPr>
        <w:t xml:space="preserve"> </w:t>
      </w:r>
    </w:p>
    <w:p w14:paraId="436F2B18" w14:textId="77777777" w:rsidR="00A15902" w:rsidRPr="00A223BA" w:rsidRDefault="00A15902" w:rsidP="00064AF4">
      <w:pPr>
        <w:spacing w:line="480" w:lineRule="auto"/>
        <w:rPr>
          <w:rFonts w:ascii="Times New Roman" w:hAnsi="Times New Roman"/>
        </w:rPr>
      </w:pPr>
    </w:p>
    <w:p w14:paraId="1AD5014D" w14:textId="77777777" w:rsidR="00A15902" w:rsidRPr="00AE1D7D" w:rsidRDefault="00A15902" w:rsidP="00064AF4">
      <w:pPr>
        <w:pStyle w:val="ListParagraph"/>
        <w:numPr>
          <w:ilvl w:val="0"/>
          <w:numId w:val="1"/>
        </w:numPr>
        <w:spacing w:line="480" w:lineRule="auto"/>
        <w:rPr>
          <w:rFonts w:ascii="Times New Roman" w:hAnsi="Times New Roman"/>
          <w:b/>
          <w:szCs w:val="24"/>
          <w:u w:val="single"/>
        </w:rPr>
      </w:pPr>
      <w:r w:rsidRPr="00AE1D7D">
        <w:rPr>
          <w:rFonts w:ascii="Times New Roman" w:hAnsi="Times New Roman"/>
          <w:b/>
          <w:szCs w:val="24"/>
          <w:u w:val="single"/>
        </w:rPr>
        <w:t>Accurate Symbolisation</w:t>
      </w:r>
    </w:p>
    <w:p w14:paraId="789FA8AF" w14:textId="77777777" w:rsidR="00662864" w:rsidRDefault="006E6B95" w:rsidP="00064AF4">
      <w:pPr>
        <w:spacing w:line="480" w:lineRule="auto"/>
        <w:rPr>
          <w:rFonts w:ascii="Times New Roman" w:hAnsi="Times New Roman"/>
        </w:rPr>
      </w:pPr>
      <w:r w:rsidRPr="00A223BA">
        <w:rPr>
          <w:rFonts w:ascii="Times New Roman" w:hAnsi="Times New Roman"/>
        </w:rPr>
        <w:t>Accurate symbolisation</w:t>
      </w:r>
      <w:r>
        <w:rPr>
          <w:rFonts w:ascii="Times New Roman" w:hAnsi="Times New Roman"/>
        </w:rPr>
        <w:t xml:space="preserve"> reflected </w:t>
      </w:r>
      <w:r w:rsidRPr="00A223BA">
        <w:rPr>
          <w:rFonts w:ascii="Times New Roman" w:hAnsi="Times New Roman"/>
        </w:rPr>
        <w:t>a turning point</w:t>
      </w:r>
      <w:r>
        <w:rPr>
          <w:rFonts w:ascii="Times New Roman" w:hAnsi="Times New Roman"/>
        </w:rPr>
        <w:t>,</w:t>
      </w:r>
      <w:r w:rsidRPr="00A223BA">
        <w:rPr>
          <w:rFonts w:ascii="Times New Roman" w:hAnsi="Times New Roman"/>
        </w:rPr>
        <w:t xml:space="preserve"> which </w:t>
      </w:r>
      <w:r w:rsidR="00BE71D0">
        <w:rPr>
          <w:rFonts w:ascii="Times New Roman" w:hAnsi="Times New Roman"/>
        </w:rPr>
        <w:t xml:space="preserve">seemed to </w:t>
      </w:r>
      <w:r w:rsidRPr="00A223BA">
        <w:rPr>
          <w:rFonts w:ascii="Times New Roman" w:hAnsi="Times New Roman"/>
        </w:rPr>
        <w:t>force the abusive experience and its impact to become more accurately symbolised into awareness and to be linked. At this stage</w:t>
      </w:r>
      <w:r>
        <w:rPr>
          <w:rFonts w:ascii="Times New Roman" w:hAnsi="Times New Roman"/>
        </w:rPr>
        <w:t>,</w:t>
      </w:r>
      <w:r w:rsidRPr="00A223BA">
        <w:rPr>
          <w:rFonts w:ascii="Times New Roman" w:hAnsi="Times New Roman"/>
        </w:rPr>
        <w:t xml:space="preserve"> unavoidably the emotional pain of the abuse is felt in all its magnitude</w:t>
      </w:r>
      <w:r w:rsidR="00CF2803">
        <w:rPr>
          <w:rFonts w:ascii="Times New Roman" w:hAnsi="Times New Roman"/>
        </w:rPr>
        <w:t>,</w:t>
      </w:r>
      <w:r w:rsidRPr="00A223BA">
        <w:rPr>
          <w:rFonts w:ascii="Times New Roman" w:hAnsi="Times New Roman"/>
        </w:rPr>
        <w:t xml:space="preserve"> and confronted</w:t>
      </w:r>
      <w:r>
        <w:rPr>
          <w:rFonts w:ascii="Times New Roman" w:hAnsi="Times New Roman"/>
        </w:rPr>
        <w:t>.</w:t>
      </w:r>
      <w:r w:rsidR="00C817AF">
        <w:rPr>
          <w:rFonts w:ascii="Times New Roman" w:hAnsi="Times New Roman"/>
        </w:rPr>
        <w:t xml:space="preserve"> For </w:t>
      </w:r>
      <w:r w:rsidR="009C42A6">
        <w:rPr>
          <w:rFonts w:ascii="Times New Roman" w:hAnsi="Times New Roman"/>
        </w:rPr>
        <w:t xml:space="preserve">some </w:t>
      </w:r>
      <w:r w:rsidR="00C817AF">
        <w:rPr>
          <w:rFonts w:ascii="Times New Roman" w:hAnsi="Times New Roman"/>
        </w:rPr>
        <w:t xml:space="preserve">participants, this was a more conscious process in order to exit </w:t>
      </w:r>
      <w:r w:rsidR="00C817AF">
        <w:rPr>
          <w:rFonts w:ascii="Times New Roman" w:hAnsi="Times New Roman"/>
        </w:rPr>
        <w:lastRenderedPageBreak/>
        <w:t>from the first stage of confusion and turmoil</w:t>
      </w:r>
      <w:r w:rsidR="009C42A6">
        <w:rPr>
          <w:rFonts w:ascii="Times New Roman" w:hAnsi="Times New Roman"/>
        </w:rPr>
        <w:t xml:space="preserve">; whereas for others, it came from external sources where they felt something resonating with their experiences. </w:t>
      </w:r>
    </w:p>
    <w:p w14:paraId="201726E1"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 xml:space="preserve">Identification &amp; Connection </w:t>
      </w:r>
    </w:p>
    <w:p w14:paraId="333B4F65" w14:textId="77777777" w:rsidR="00A15902" w:rsidRPr="00A223BA" w:rsidRDefault="00A15902" w:rsidP="00064AF4">
      <w:pPr>
        <w:spacing w:line="480" w:lineRule="auto"/>
        <w:rPr>
          <w:rFonts w:ascii="Times New Roman" w:hAnsi="Times New Roman"/>
        </w:rPr>
      </w:pPr>
      <w:r w:rsidRPr="00A223BA">
        <w:rPr>
          <w:rFonts w:ascii="Times New Roman" w:hAnsi="Times New Roman"/>
        </w:rPr>
        <w:t>After the crisis</w:t>
      </w:r>
      <w:r w:rsidR="00A4439A">
        <w:rPr>
          <w:rFonts w:ascii="Times New Roman" w:hAnsi="Times New Roman"/>
        </w:rPr>
        <w:t xml:space="preserve"> stage</w:t>
      </w:r>
      <w:r w:rsidR="00CF2803">
        <w:rPr>
          <w:rFonts w:ascii="Times New Roman" w:hAnsi="Times New Roman"/>
        </w:rPr>
        <w:t>,</w:t>
      </w:r>
      <w:r w:rsidRPr="00A223BA">
        <w:rPr>
          <w:rFonts w:ascii="Times New Roman" w:hAnsi="Times New Roman"/>
        </w:rPr>
        <w:t xml:space="preserve"> participants were able to </w:t>
      </w:r>
      <w:r w:rsidRPr="00A223BA">
        <w:rPr>
          <w:rFonts w:ascii="Times New Roman" w:hAnsi="Times New Roman"/>
          <w:color w:val="auto"/>
        </w:rPr>
        <w:t>give</w:t>
      </w:r>
      <w:r w:rsidR="002B6A84">
        <w:rPr>
          <w:rFonts w:ascii="Times New Roman" w:hAnsi="Times New Roman"/>
        </w:rPr>
        <w:t xml:space="preserve"> name to the</w:t>
      </w:r>
      <w:r w:rsidRPr="00A223BA">
        <w:rPr>
          <w:rFonts w:ascii="Times New Roman" w:hAnsi="Times New Roman"/>
        </w:rPr>
        <w:t xml:space="preserve"> abuse experiences as such, connect them with their challenges and turmoil</w:t>
      </w:r>
      <w:r w:rsidR="00A4439A">
        <w:rPr>
          <w:rFonts w:ascii="Times New Roman" w:hAnsi="Times New Roman"/>
        </w:rPr>
        <w:t>,</w:t>
      </w:r>
      <w:r w:rsidRPr="00A223BA">
        <w:rPr>
          <w:rFonts w:ascii="Times New Roman" w:hAnsi="Times New Roman"/>
        </w:rPr>
        <w:t xml:space="preserve"> and therefore symbolise them more accurately in their awareness.  This is the stage of greater insight when ‘</w:t>
      </w:r>
      <w:r w:rsidRPr="002B6A84">
        <w:rPr>
          <w:rFonts w:ascii="Times New Roman" w:hAnsi="Times New Roman"/>
          <w:i/>
        </w:rPr>
        <w:t>the penny dropped’</w:t>
      </w:r>
      <w:r w:rsidRPr="00A223BA">
        <w:rPr>
          <w:rFonts w:ascii="Times New Roman" w:hAnsi="Times New Roman"/>
        </w:rPr>
        <w:t xml:space="preserve"> and the connections </w:t>
      </w:r>
      <w:r w:rsidR="00C817AF">
        <w:rPr>
          <w:rFonts w:ascii="Times New Roman" w:hAnsi="Times New Roman"/>
        </w:rPr>
        <w:t>begun to be established.</w:t>
      </w:r>
      <w:r w:rsidRPr="00A223BA">
        <w:rPr>
          <w:rFonts w:ascii="Times New Roman" w:hAnsi="Times New Roman"/>
        </w:rPr>
        <w:t>.</w:t>
      </w:r>
    </w:p>
    <w:p w14:paraId="05619E60" w14:textId="77777777" w:rsidR="00A15902" w:rsidRPr="00064AF4" w:rsidRDefault="00A15902" w:rsidP="00064AF4">
      <w:pPr>
        <w:rPr>
          <w:rFonts w:ascii="Times New Roman" w:hAnsi="Times New Roman"/>
          <w:i/>
        </w:rPr>
      </w:pPr>
      <w:r w:rsidRPr="00064AF4">
        <w:rPr>
          <w:rFonts w:ascii="Times New Roman" w:hAnsi="Times New Roman"/>
          <w:i/>
        </w:rPr>
        <w:t>‘It took me a long time to connect to umm what umm dysfunction I was feeling in my adult life, to connect that to my childhood experience and to say that umm it’s not my fault that I’ve become like this. And then now I’m consciously trying to um change those behaviour patterns... so, I feel that if that comes through with it, it will be a umm really big help, because the abuse manifests itself in these ways, you know, really, there’s no physical, I m</w:t>
      </w:r>
      <w:r w:rsidR="00663225" w:rsidRPr="00064AF4">
        <w:rPr>
          <w:rFonts w:ascii="Times New Roman" w:hAnsi="Times New Roman"/>
          <w:i/>
        </w:rPr>
        <w:t>e</w:t>
      </w:r>
      <w:r w:rsidRPr="00064AF4">
        <w:rPr>
          <w:rFonts w:ascii="Times New Roman" w:hAnsi="Times New Roman"/>
          <w:i/>
        </w:rPr>
        <w:t xml:space="preserve">an, most of the times </w:t>
      </w:r>
      <w:r w:rsidR="00663225" w:rsidRPr="00064AF4">
        <w:rPr>
          <w:rFonts w:ascii="Times New Roman" w:hAnsi="Times New Roman"/>
          <w:i/>
        </w:rPr>
        <w:t>i</w:t>
      </w:r>
      <w:r w:rsidRPr="00064AF4">
        <w:rPr>
          <w:rFonts w:ascii="Times New Roman" w:hAnsi="Times New Roman"/>
          <w:i/>
        </w:rPr>
        <w:t>t is, it is these insidious ways in which it affects you</w:t>
      </w:r>
      <w:r w:rsidR="00C817AF">
        <w:rPr>
          <w:rFonts w:ascii="Times New Roman" w:hAnsi="Times New Roman"/>
          <w:i/>
        </w:rPr>
        <w:t>.</w:t>
      </w:r>
      <w:r w:rsidRPr="00064AF4">
        <w:rPr>
          <w:rFonts w:ascii="Times New Roman" w:hAnsi="Times New Roman"/>
          <w:i/>
        </w:rPr>
        <w:t xml:space="preserve">’ Participant </w:t>
      </w:r>
      <w:commentRangeStart w:id="2"/>
      <w:r w:rsidRPr="00064AF4">
        <w:rPr>
          <w:rFonts w:ascii="Times New Roman" w:hAnsi="Times New Roman"/>
          <w:i/>
        </w:rPr>
        <w:t>2</w:t>
      </w:r>
      <w:commentRangeEnd w:id="2"/>
      <w:r w:rsidR="00C817AF">
        <w:rPr>
          <w:rStyle w:val="CommentReference"/>
        </w:rPr>
        <w:commentReference w:id="2"/>
      </w:r>
    </w:p>
    <w:p w14:paraId="0D0583B2"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For some participants, this connection and realisation happened in therapy with the h</w:t>
      </w:r>
      <w:r w:rsidR="00663225" w:rsidRPr="00A223BA">
        <w:rPr>
          <w:rFonts w:ascii="Times New Roman" w:hAnsi="Times New Roman"/>
          <w:color w:val="auto"/>
        </w:rPr>
        <w:t>elp of some gentle, yet consistent</w:t>
      </w:r>
      <w:r w:rsidRPr="00A223BA">
        <w:rPr>
          <w:rFonts w:ascii="Times New Roman" w:hAnsi="Times New Roman"/>
          <w:color w:val="auto"/>
        </w:rPr>
        <w:t xml:space="preserve"> </w:t>
      </w:r>
      <w:r w:rsidR="00FE42BC" w:rsidRPr="00A223BA">
        <w:rPr>
          <w:rFonts w:ascii="Times New Roman" w:hAnsi="Times New Roman"/>
          <w:color w:val="auto"/>
        </w:rPr>
        <w:t xml:space="preserve">and persistent </w:t>
      </w:r>
      <w:r w:rsidR="00663225" w:rsidRPr="00A223BA">
        <w:rPr>
          <w:rFonts w:ascii="Times New Roman" w:hAnsi="Times New Roman"/>
          <w:color w:val="auto"/>
        </w:rPr>
        <w:t>‘</w:t>
      </w:r>
      <w:r w:rsidRPr="00A223BA">
        <w:rPr>
          <w:rFonts w:ascii="Times New Roman" w:hAnsi="Times New Roman"/>
          <w:color w:val="auto"/>
        </w:rPr>
        <w:t>push</w:t>
      </w:r>
      <w:r w:rsidR="00663225" w:rsidRPr="00A223BA">
        <w:rPr>
          <w:rFonts w:ascii="Times New Roman" w:hAnsi="Times New Roman"/>
          <w:color w:val="auto"/>
        </w:rPr>
        <w:t>’</w:t>
      </w:r>
      <w:r w:rsidRPr="00A223BA">
        <w:rPr>
          <w:rFonts w:ascii="Times New Roman" w:hAnsi="Times New Roman"/>
          <w:color w:val="auto"/>
        </w:rPr>
        <w:t xml:space="preserve"> from the therapist.</w:t>
      </w:r>
    </w:p>
    <w:p w14:paraId="279A0DB2"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‘I mean it was just constant therapy in terms of my therapist pushing me to</w:t>
      </w:r>
      <w:r w:rsidR="00064AF4" w:rsidRPr="00064AF4">
        <w:rPr>
          <w:rFonts w:ascii="Times New Roman" w:hAnsi="Times New Roman"/>
          <w:i/>
          <w:color w:val="auto"/>
          <w:lang w:val="en-US"/>
        </w:rPr>
        <w:t>…</w:t>
      </w:r>
      <w:r w:rsidRPr="00064AF4">
        <w:rPr>
          <w:rFonts w:ascii="Times New Roman" w:hAnsi="Times New Roman"/>
          <w:i/>
          <w:color w:val="auto"/>
          <w:lang w:val="en-US"/>
        </w:rPr>
        <w:t>you know first recall all my incidents and..uh…really even making the link, that my lack of sex or my inability to have sex is related to sexual abuse. That was like the first thing for me to even realize..so..that was the first thing that happened through therapy..’ Participant 13</w:t>
      </w:r>
    </w:p>
    <w:p w14:paraId="5C0C2AD2" w14:textId="77777777" w:rsidR="002B6A84" w:rsidRDefault="002B6A84" w:rsidP="00064AF4">
      <w:pPr>
        <w:spacing w:line="480" w:lineRule="auto"/>
        <w:rPr>
          <w:rFonts w:ascii="Times New Roman" w:hAnsi="Times New Roman"/>
          <w:color w:val="auto"/>
        </w:rPr>
      </w:pPr>
    </w:p>
    <w:p w14:paraId="59D3AD3A" w14:textId="77777777" w:rsidR="00A15902" w:rsidRPr="00A223BA" w:rsidRDefault="002B6A84" w:rsidP="00064AF4">
      <w:pPr>
        <w:spacing w:line="480" w:lineRule="auto"/>
        <w:rPr>
          <w:rFonts w:ascii="Times New Roman" w:hAnsi="Times New Roman"/>
          <w:color w:val="auto"/>
        </w:rPr>
      </w:pPr>
      <w:r>
        <w:rPr>
          <w:rFonts w:ascii="Times New Roman" w:hAnsi="Times New Roman"/>
          <w:color w:val="auto"/>
        </w:rPr>
        <w:t>For others</w:t>
      </w:r>
      <w:r w:rsidR="00663225" w:rsidRPr="00A223BA">
        <w:rPr>
          <w:rFonts w:ascii="Times New Roman" w:hAnsi="Times New Roman"/>
          <w:color w:val="auto"/>
        </w:rPr>
        <w:t xml:space="preserve"> it was triggered by external cues, e.g. </w:t>
      </w:r>
      <w:r w:rsidR="00A15902" w:rsidRPr="00A223BA">
        <w:rPr>
          <w:rFonts w:ascii="Times New Roman" w:hAnsi="Times New Roman"/>
          <w:color w:val="auto"/>
        </w:rPr>
        <w:t xml:space="preserve">articles and books on child sexual abuse. </w:t>
      </w:r>
      <w:r w:rsidR="00663225" w:rsidRPr="00A223BA">
        <w:rPr>
          <w:rFonts w:ascii="Times New Roman" w:hAnsi="Times New Roman"/>
          <w:color w:val="auto"/>
        </w:rPr>
        <w:t>These cues helped ‘</w:t>
      </w:r>
      <w:r w:rsidR="00663225" w:rsidRPr="00A223BA">
        <w:rPr>
          <w:rFonts w:ascii="Times New Roman" w:hAnsi="Times New Roman"/>
          <w:i/>
          <w:color w:val="auto"/>
        </w:rPr>
        <w:t>the penny drop’.</w:t>
      </w:r>
    </w:p>
    <w:p w14:paraId="28A97C56"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‘I think that umm so far at the age of 18-19, I came across a few articles of you know umm child sexual abuse because it was you know umm more scary form of abuse where it was you know the penetration, and it left pain where you know kind of the physical pain on the victim you know.....but at that point of time so in the newspaper umm there was one small section there where um which also talked about a very general kind of abuse where you know where its not necessarily painful but its also like acts like fondling you know and your exposure to porn at an early age and such things, that was when I actually realized umm when I was umm what I had gone through was abuse.’</w:t>
      </w:r>
      <w:r w:rsidR="00663225" w:rsidRPr="00064AF4">
        <w:rPr>
          <w:rFonts w:ascii="Times New Roman" w:hAnsi="Times New Roman"/>
          <w:i/>
          <w:color w:val="auto"/>
          <w:lang w:val="en-US"/>
        </w:rPr>
        <w:t xml:space="preserve"> Participant 16</w:t>
      </w:r>
    </w:p>
    <w:p w14:paraId="0913C929" w14:textId="77777777" w:rsidR="008B3981" w:rsidRDefault="008B3981">
      <w:pPr>
        <w:spacing w:after="0"/>
        <w:rPr>
          <w:rFonts w:ascii="Times New Roman" w:hAnsi="Times New Roman"/>
        </w:rPr>
      </w:pPr>
    </w:p>
    <w:p w14:paraId="5718DC2C" w14:textId="77777777" w:rsidR="00A13B37" w:rsidRPr="00064AF4" w:rsidRDefault="00A13B37" w:rsidP="00A13B37">
      <w:pPr>
        <w:spacing w:after="0"/>
        <w:rPr>
          <w:rFonts w:ascii="Times New Roman" w:hAnsi="Times New Roman"/>
          <w:i/>
          <w:color w:val="auto"/>
          <w:lang w:val="en-US"/>
        </w:rPr>
      </w:pPr>
      <w:r w:rsidRPr="00064AF4">
        <w:rPr>
          <w:rFonts w:ascii="Times New Roman" w:hAnsi="Times New Roman"/>
          <w:i/>
          <w:color w:val="auto"/>
          <w:lang w:val="en-US"/>
        </w:rPr>
        <w:t>‘I think that umm so far at the age of 18-19, I came across a few articles of you know umm child sexual abuse</w:t>
      </w:r>
      <w:r>
        <w:rPr>
          <w:rFonts w:ascii="Times New Roman" w:hAnsi="Times New Roman"/>
          <w:i/>
          <w:color w:val="auto"/>
          <w:lang w:val="en-US"/>
        </w:rPr>
        <w:t>….</w:t>
      </w:r>
      <w:r w:rsidRPr="00064AF4">
        <w:rPr>
          <w:rFonts w:ascii="Times New Roman" w:hAnsi="Times New Roman"/>
          <w:i/>
          <w:color w:val="auto"/>
          <w:lang w:val="en-US"/>
        </w:rPr>
        <w:t xml:space="preserve">in the newspaper umm there was one small section there where um </w:t>
      </w:r>
      <w:r w:rsidRPr="00064AF4">
        <w:rPr>
          <w:rFonts w:ascii="Times New Roman" w:hAnsi="Times New Roman"/>
          <w:i/>
          <w:color w:val="auto"/>
          <w:lang w:val="en-US"/>
        </w:rPr>
        <w:lastRenderedPageBreak/>
        <w:t>which also talked about a very general kind of abuse where you know where it</w:t>
      </w:r>
      <w:r>
        <w:rPr>
          <w:rFonts w:ascii="Times New Roman" w:hAnsi="Times New Roman"/>
          <w:i/>
          <w:color w:val="auto"/>
          <w:lang w:val="en-US"/>
        </w:rPr>
        <w:t>’</w:t>
      </w:r>
      <w:r w:rsidRPr="00064AF4">
        <w:rPr>
          <w:rFonts w:ascii="Times New Roman" w:hAnsi="Times New Roman"/>
          <w:i/>
          <w:color w:val="auto"/>
          <w:lang w:val="en-US"/>
        </w:rPr>
        <w:t xml:space="preserve">s not necessarily painful but </w:t>
      </w:r>
      <w:r>
        <w:rPr>
          <w:rFonts w:ascii="Times New Roman" w:hAnsi="Times New Roman"/>
          <w:i/>
          <w:color w:val="auto"/>
          <w:lang w:val="en-US"/>
        </w:rPr>
        <w:t>i</w:t>
      </w:r>
      <w:r w:rsidRPr="00064AF4">
        <w:rPr>
          <w:rFonts w:ascii="Times New Roman" w:hAnsi="Times New Roman"/>
          <w:i/>
          <w:color w:val="auto"/>
          <w:lang w:val="en-US"/>
        </w:rPr>
        <w:t>t</w:t>
      </w:r>
      <w:r>
        <w:rPr>
          <w:rFonts w:ascii="Times New Roman" w:hAnsi="Times New Roman"/>
          <w:i/>
          <w:color w:val="auto"/>
          <w:lang w:val="en-US"/>
        </w:rPr>
        <w:t>’</w:t>
      </w:r>
      <w:r w:rsidRPr="00064AF4">
        <w:rPr>
          <w:rFonts w:ascii="Times New Roman" w:hAnsi="Times New Roman"/>
          <w:i/>
          <w:color w:val="auto"/>
          <w:lang w:val="en-US"/>
        </w:rPr>
        <w:t>s also like acts like fondling you know and your exposure to porn at an early age and such things, that was when I actually realized umm when I was umm what I had gone through was abuse.’ Participant 16</w:t>
      </w:r>
    </w:p>
    <w:p w14:paraId="6FC35940" w14:textId="77777777" w:rsidR="00A13B37" w:rsidRDefault="00A13B37" w:rsidP="00064AF4">
      <w:pPr>
        <w:spacing w:line="480" w:lineRule="auto"/>
        <w:rPr>
          <w:rFonts w:ascii="Times New Roman" w:hAnsi="Times New Roman"/>
        </w:rPr>
      </w:pPr>
    </w:p>
    <w:p w14:paraId="3443E137"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Feeling &amp; Confronting the Pain</w:t>
      </w:r>
    </w:p>
    <w:p w14:paraId="2B23C34A" w14:textId="77777777" w:rsidR="00A15902" w:rsidRPr="00A223BA" w:rsidRDefault="00A15902" w:rsidP="00064AF4">
      <w:pPr>
        <w:spacing w:line="480" w:lineRule="auto"/>
        <w:rPr>
          <w:rFonts w:ascii="Times New Roman" w:hAnsi="Times New Roman"/>
        </w:rPr>
      </w:pPr>
      <w:r w:rsidRPr="00A223BA">
        <w:rPr>
          <w:rFonts w:ascii="Times New Roman" w:hAnsi="Times New Roman"/>
        </w:rPr>
        <w:t>The realisation of what had happened and the enormity of the impact it had on their lives and wellness was unavoidably followed by a need to confront the pain, sadness, loss and often anger that they felt. Participants seemed to believe that getting in touch with the enormity of their pain and confronting the wide spectrum of difficult emotions was paramount before they could move on. It is at this point where recovery was activated.</w:t>
      </w:r>
    </w:p>
    <w:p w14:paraId="1607AC3A" w14:textId="77777777" w:rsidR="00BF79C9" w:rsidRDefault="00A15902" w:rsidP="00064AF4">
      <w:pPr>
        <w:rPr>
          <w:rFonts w:ascii="Times New Roman" w:hAnsi="Times New Roman"/>
          <w:i/>
        </w:rPr>
      </w:pPr>
      <w:r w:rsidRPr="00064AF4">
        <w:rPr>
          <w:rFonts w:ascii="Times New Roman" w:hAnsi="Times New Roman"/>
          <w:i/>
        </w:rPr>
        <w:t>‘I stayed for a very long time in that pain...I became aware of the shit I was in (laughs). But I stayed there for a very long time now...Umm at the same time, I think, becoming aware was itself also part of the recovery...’ Participant 2</w:t>
      </w:r>
    </w:p>
    <w:p w14:paraId="3F66E558" w14:textId="77777777" w:rsidR="00BF79C9" w:rsidRPr="00AE260D" w:rsidRDefault="00BF79C9" w:rsidP="00064AF4">
      <w:pPr>
        <w:rPr>
          <w:rFonts w:ascii="Times New Roman" w:hAnsi="Times New Roman"/>
        </w:rPr>
      </w:pPr>
      <w:r>
        <w:rPr>
          <w:rFonts w:ascii="Times New Roman" w:hAnsi="Times New Roman"/>
        </w:rPr>
        <w:t xml:space="preserve">Hence, this stage was predominantly </w:t>
      </w:r>
      <w:r w:rsidR="00AE260D">
        <w:rPr>
          <w:rFonts w:ascii="Times New Roman" w:hAnsi="Times New Roman"/>
        </w:rPr>
        <w:t xml:space="preserve">signified acceptance and conformation of the pain and making connections, which marked the beginning of the recovery process. Although, not easy, participants seemed to break and go beyond the boundaries of denial and accept their abusive experiences, no matter how painful it seemed. </w:t>
      </w:r>
    </w:p>
    <w:p w14:paraId="69792441" w14:textId="77777777" w:rsidR="00BF79C9" w:rsidRPr="00064AF4" w:rsidRDefault="00BF79C9" w:rsidP="00064AF4">
      <w:pPr>
        <w:rPr>
          <w:rFonts w:ascii="Times New Roman" w:hAnsi="Times New Roman"/>
          <w:i/>
        </w:rPr>
      </w:pPr>
    </w:p>
    <w:p w14:paraId="6770AFCC" w14:textId="77777777" w:rsidR="00A15902" w:rsidRPr="00AE1D7D" w:rsidRDefault="00A15902" w:rsidP="00064AF4">
      <w:pPr>
        <w:pStyle w:val="ListParagraph"/>
        <w:numPr>
          <w:ilvl w:val="0"/>
          <w:numId w:val="1"/>
        </w:numPr>
        <w:spacing w:line="480" w:lineRule="auto"/>
        <w:rPr>
          <w:rFonts w:ascii="Times New Roman" w:hAnsi="Times New Roman"/>
          <w:b/>
          <w:szCs w:val="24"/>
          <w:u w:val="single"/>
        </w:rPr>
      </w:pPr>
      <w:r w:rsidRPr="00AE1D7D">
        <w:rPr>
          <w:rFonts w:ascii="Times New Roman" w:hAnsi="Times New Roman"/>
          <w:b/>
          <w:szCs w:val="24"/>
          <w:u w:val="single"/>
        </w:rPr>
        <w:t>Activation of the Recovering Self</w:t>
      </w:r>
    </w:p>
    <w:p w14:paraId="69150B4F" w14:textId="77777777" w:rsidR="00626DF8" w:rsidRDefault="00626DF8" w:rsidP="00064AF4">
      <w:pPr>
        <w:spacing w:line="480" w:lineRule="auto"/>
        <w:rPr>
          <w:rFonts w:ascii="Times New Roman" w:hAnsi="Times New Roman"/>
          <w:b/>
          <w:i/>
        </w:rPr>
      </w:pPr>
      <w:r w:rsidRPr="00A223BA">
        <w:rPr>
          <w:rFonts w:ascii="Times New Roman" w:hAnsi="Times New Roman"/>
        </w:rPr>
        <w:t>Th</w:t>
      </w:r>
      <w:r w:rsidR="0074693E">
        <w:rPr>
          <w:rFonts w:ascii="Times New Roman" w:hAnsi="Times New Roman"/>
        </w:rPr>
        <w:t xml:space="preserve">e second stage of accurate symbolisation and acceptance of the pain </w:t>
      </w:r>
      <w:r w:rsidRPr="00A223BA">
        <w:rPr>
          <w:rFonts w:ascii="Times New Roman" w:hAnsi="Times New Roman"/>
        </w:rPr>
        <w:t>is followed by Activation of the Recovering Self, which often start</w:t>
      </w:r>
      <w:r>
        <w:rPr>
          <w:rFonts w:ascii="Times New Roman" w:hAnsi="Times New Roman"/>
        </w:rPr>
        <w:t>ed</w:t>
      </w:r>
      <w:r w:rsidRPr="00A223BA">
        <w:rPr>
          <w:rFonts w:ascii="Times New Roman" w:hAnsi="Times New Roman"/>
        </w:rPr>
        <w:t xml:space="preserve"> with disclosure and </w:t>
      </w:r>
      <w:r>
        <w:rPr>
          <w:rFonts w:ascii="Times New Roman" w:hAnsi="Times New Roman"/>
        </w:rPr>
        <w:t xml:space="preserve">involved </w:t>
      </w:r>
      <w:r w:rsidRPr="00A223BA">
        <w:rPr>
          <w:rFonts w:ascii="Times New Roman" w:hAnsi="Times New Roman"/>
        </w:rPr>
        <w:t>working through relational and boundary issues, as well challenges associated with these processes</w:t>
      </w:r>
      <w:r>
        <w:rPr>
          <w:rFonts w:ascii="Times New Roman" w:hAnsi="Times New Roman"/>
        </w:rPr>
        <w:t>.</w:t>
      </w:r>
      <w:r w:rsidR="0074693E">
        <w:rPr>
          <w:rFonts w:ascii="Times New Roman" w:hAnsi="Times New Roman"/>
        </w:rPr>
        <w:t xml:space="preserve"> This is a stage where survivors actively and consciously seemed to embark on the journey of their recovery from abuse. </w:t>
      </w:r>
    </w:p>
    <w:p w14:paraId="675FCC9C"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 xml:space="preserve">Negation VS. Affirmation  </w:t>
      </w:r>
    </w:p>
    <w:p w14:paraId="613960A0" w14:textId="77777777" w:rsidR="00A15902" w:rsidRPr="00A223BA" w:rsidRDefault="00A15902" w:rsidP="00064AF4">
      <w:pPr>
        <w:spacing w:line="480" w:lineRule="auto"/>
        <w:rPr>
          <w:rFonts w:ascii="Times New Roman" w:hAnsi="Times New Roman"/>
        </w:rPr>
      </w:pPr>
      <w:r w:rsidRPr="00A223BA">
        <w:rPr>
          <w:rFonts w:ascii="Times New Roman" w:hAnsi="Times New Roman"/>
        </w:rPr>
        <w:lastRenderedPageBreak/>
        <w:t xml:space="preserve">At this point participants decided to ‘reach out’ to trustful and accepting others </w:t>
      </w:r>
      <w:r w:rsidR="00E228B3">
        <w:rPr>
          <w:rFonts w:ascii="Times New Roman" w:hAnsi="Times New Roman"/>
        </w:rPr>
        <w:t xml:space="preserve">to </w:t>
      </w:r>
      <w:r w:rsidRPr="00A223BA">
        <w:rPr>
          <w:rFonts w:ascii="Times New Roman" w:hAnsi="Times New Roman"/>
        </w:rPr>
        <w:t>make a disclosure. Participants highlighted how helpful disclosures</w:t>
      </w:r>
      <w:r w:rsidR="00E228B3">
        <w:rPr>
          <w:rFonts w:ascii="Times New Roman" w:hAnsi="Times New Roman"/>
        </w:rPr>
        <w:t>, e.g., where they perceived a ‘listening ear’</w:t>
      </w:r>
      <w:r w:rsidR="008B2821">
        <w:rPr>
          <w:rFonts w:ascii="Times New Roman" w:hAnsi="Times New Roman"/>
        </w:rPr>
        <w:t xml:space="preserve"> or acceptance of their experiences</w:t>
      </w:r>
      <w:r w:rsidR="00E228B3">
        <w:rPr>
          <w:rFonts w:ascii="Times New Roman" w:hAnsi="Times New Roman"/>
        </w:rPr>
        <w:t xml:space="preserve">, led to the development of </w:t>
      </w:r>
      <w:r w:rsidRPr="00A223BA">
        <w:rPr>
          <w:rFonts w:ascii="Times New Roman" w:hAnsi="Times New Roman"/>
        </w:rPr>
        <w:t>a sense of safety</w:t>
      </w:r>
      <w:r w:rsidR="00E228B3">
        <w:rPr>
          <w:rFonts w:ascii="Times New Roman" w:hAnsi="Times New Roman"/>
        </w:rPr>
        <w:t xml:space="preserve"> and </w:t>
      </w:r>
      <w:r w:rsidRPr="00A223BA">
        <w:rPr>
          <w:rFonts w:ascii="Times New Roman" w:hAnsi="Times New Roman"/>
        </w:rPr>
        <w:t>acknowledg</w:t>
      </w:r>
      <w:r w:rsidR="00E228B3">
        <w:rPr>
          <w:rFonts w:ascii="Times New Roman" w:hAnsi="Times New Roman"/>
        </w:rPr>
        <w:t xml:space="preserve">ment </w:t>
      </w:r>
      <w:r w:rsidRPr="00A223BA">
        <w:rPr>
          <w:rFonts w:ascii="Times New Roman" w:hAnsi="Times New Roman"/>
        </w:rPr>
        <w:t>and affirm</w:t>
      </w:r>
      <w:r w:rsidR="00E228B3">
        <w:rPr>
          <w:rFonts w:ascii="Times New Roman" w:hAnsi="Times New Roman"/>
        </w:rPr>
        <w:t xml:space="preserve">ation of </w:t>
      </w:r>
      <w:r w:rsidRPr="00A223BA">
        <w:rPr>
          <w:rFonts w:ascii="Times New Roman" w:hAnsi="Times New Roman"/>
        </w:rPr>
        <w:t>their experiences, there</w:t>
      </w:r>
      <w:r w:rsidR="00E228B3">
        <w:rPr>
          <w:rFonts w:ascii="Times New Roman" w:hAnsi="Times New Roman"/>
        </w:rPr>
        <w:t xml:space="preserve">by </w:t>
      </w:r>
      <w:r w:rsidRPr="00A223BA">
        <w:rPr>
          <w:rFonts w:ascii="Times New Roman" w:hAnsi="Times New Roman"/>
        </w:rPr>
        <w:t>accelerating their recovery process. On the contrary, secrecy and denial within the family, as well as non empathic response to disclosures w</w:t>
      </w:r>
      <w:r w:rsidR="00E228B3">
        <w:rPr>
          <w:rFonts w:ascii="Times New Roman" w:hAnsi="Times New Roman"/>
        </w:rPr>
        <w:t xml:space="preserve">ere </w:t>
      </w:r>
      <w:r w:rsidRPr="00A223BA">
        <w:rPr>
          <w:rFonts w:ascii="Times New Roman" w:hAnsi="Times New Roman"/>
        </w:rPr>
        <w:t>described by participants as a negation of their experience and as a rejection of a part of them, which led to fragmentation, anger and shame</w:t>
      </w:r>
      <w:r w:rsidR="00E228B3">
        <w:rPr>
          <w:rFonts w:ascii="Times New Roman" w:hAnsi="Times New Roman"/>
        </w:rPr>
        <w:t>, thereby hindering recovery in some ways</w:t>
      </w:r>
      <w:r w:rsidR="008B2821">
        <w:rPr>
          <w:rFonts w:ascii="Times New Roman" w:hAnsi="Times New Roman"/>
        </w:rPr>
        <w:t xml:space="preserve"> </w:t>
      </w:r>
    </w:p>
    <w:p w14:paraId="713CBFCD" w14:textId="77777777" w:rsidR="00A15902" w:rsidRPr="00064AF4" w:rsidRDefault="00A15902" w:rsidP="00064AF4">
      <w:pPr>
        <w:rPr>
          <w:rFonts w:ascii="Times New Roman" w:hAnsi="Times New Roman"/>
          <w:i/>
        </w:rPr>
      </w:pPr>
      <w:r w:rsidRPr="00064AF4">
        <w:rPr>
          <w:rFonts w:ascii="Times New Roman" w:hAnsi="Times New Roman"/>
          <w:i/>
        </w:rPr>
        <w:t>‘...For me what definitely uh...did not help is...that when I first told my mother this she was like oh forget about it...this is a very typical response...and um...there is a lot of anger generated around that denial, like you know it becomes this...this... and I wasn’t really able to have any empathy for my...you know..my parents or for the family set up...all the trauma was being negated...this (organisation’s name) is the only place where I came...where I felt like some acceptance. There was some affirmation...’ Participant10</w:t>
      </w:r>
    </w:p>
    <w:p w14:paraId="429707F8"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 xml:space="preserve">A general attitude of silence </w:t>
      </w:r>
      <w:r w:rsidR="00A23A1A" w:rsidRPr="00A223BA">
        <w:rPr>
          <w:rFonts w:ascii="Times New Roman" w:hAnsi="Times New Roman"/>
          <w:color w:val="auto"/>
        </w:rPr>
        <w:t xml:space="preserve">and secrecy </w:t>
      </w:r>
      <w:r w:rsidRPr="00A223BA">
        <w:rPr>
          <w:rFonts w:ascii="Times New Roman" w:hAnsi="Times New Roman"/>
          <w:color w:val="auto"/>
        </w:rPr>
        <w:t xml:space="preserve">around family problems has been reported by participants. </w:t>
      </w:r>
      <w:r w:rsidR="00876A89" w:rsidRPr="00A223BA">
        <w:rPr>
          <w:rFonts w:ascii="Times New Roman" w:hAnsi="Times New Roman"/>
          <w:color w:val="auto"/>
        </w:rPr>
        <w:t xml:space="preserve">Attempts of disclosure seem to further push the issues </w:t>
      </w:r>
      <w:r w:rsidRPr="00A223BA">
        <w:rPr>
          <w:rFonts w:ascii="Times New Roman" w:hAnsi="Times New Roman"/>
          <w:color w:val="auto"/>
        </w:rPr>
        <w:t xml:space="preserve">into silence, which is shrouded by stigma, shame and blame. This proves to be counterproductive for </w:t>
      </w:r>
      <w:r w:rsidR="00876A89" w:rsidRPr="00A223BA">
        <w:rPr>
          <w:rFonts w:ascii="Times New Roman" w:hAnsi="Times New Roman"/>
          <w:color w:val="auto"/>
        </w:rPr>
        <w:t xml:space="preserve">survivors </w:t>
      </w:r>
      <w:r w:rsidRPr="00A223BA">
        <w:rPr>
          <w:rFonts w:ascii="Times New Roman" w:hAnsi="Times New Roman"/>
          <w:color w:val="auto"/>
        </w:rPr>
        <w:t>of abuse as it not only negates their abusive experience but also demeans their</w:t>
      </w:r>
      <w:r w:rsidR="00876A89" w:rsidRPr="00A223BA">
        <w:rPr>
          <w:rFonts w:ascii="Times New Roman" w:hAnsi="Times New Roman"/>
          <w:color w:val="auto"/>
        </w:rPr>
        <w:t xml:space="preserve"> self worth and self concept</w:t>
      </w:r>
      <w:r w:rsidRPr="00A223BA">
        <w:rPr>
          <w:rFonts w:ascii="Times New Roman" w:hAnsi="Times New Roman"/>
          <w:color w:val="auto"/>
        </w:rPr>
        <w:t xml:space="preserve">. </w:t>
      </w:r>
    </w:p>
    <w:p w14:paraId="37198F88" w14:textId="77777777" w:rsidR="00A15902" w:rsidRPr="00064AF4" w:rsidRDefault="00A15902" w:rsidP="00064AF4">
      <w:pPr>
        <w:rPr>
          <w:rFonts w:ascii="Times New Roman" w:hAnsi="Times New Roman"/>
          <w:i/>
          <w:color w:val="auto"/>
          <w:lang w:val="en-US"/>
        </w:rPr>
      </w:pPr>
      <w:commentRangeStart w:id="3"/>
      <w:r w:rsidRPr="00064AF4">
        <w:rPr>
          <w:rFonts w:ascii="Times New Roman" w:hAnsi="Times New Roman"/>
          <w:i/>
          <w:color w:val="auto"/>
          <w:lang w:val="en-US"/>
        </w:rPr>
        <w:t>‘...the kind of abuse we are dealing with here (</w:t>
      </w:r>
      <w:r w:rsidR="00EB06DF">
        <w:rPr>
          <w:rFonts w:ascii="Times New Roman" w:hAnsi="Times New Roman"/>
          <w:i/>
          <w:color w:val="auto"/>
          <w:lang w:val="en-US"/>
        </w:rPr>
        <w:t>csa)</w:t>
      </w:r>
      <w:r w:rsidRPr="00064AF4">
        <w:rPr>
          <w:rFonts w:ascii="Times New Roman" w:hAnsi="Times New Roman"/>
          <w:i/>
          <w:color w:val="auto"/>
          <w:lang w:val="en-US"/>
        </w:rPr>
        <w:t xml:space="preserve">, it happens in families, right..., uh...where you are completely told to shut up and never talk about any problem that is going on in the family, especially if you are a female, even more perhaps.. I mean I don’t know about the experience of boys, I am sure it’s just as bad, but I am just generalizing from my female experience, so specially if you are a female you are just told to shut up and and be quite and whatever......so that I think is the first violation of boundaries, you know. </w:t>
      </w:r>
      <w:commentRangeEnd w:id="3"/>
      <w:r w:rsidR="00EB06DF">
        <w:rPr>
          <w:rStyle w:val="CommentReference"/>
        </w:rPr>
        <w:commentReference w:id="3"/>
      </w:r>
      <w:r w:rsidRPr="00064AF4">
        <w:rPr>
          <w:rFonts w:ascii="Times New Roman" w:hAnsi="Times New Roman"/>
          <w:i/>
          <w:color w:val="auto"/>
          <w:lang w:val="en-US"/>
        </w:rPr>
        <w:t xml:space="preserve">.’ Participant 17  </w:t>
      </w:r>
    </w:p>
    <w:p w14:paraId="6AA43776"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Given this context and lack of space to talk about abusive experiences, the need for  disclosure followed by validation, acceptance, trust and respect was shared by many surv</w:t>
      </w:r>
      <w:r w:rsidR="00876A89" w:rsidRPr="00A223BA">
        <w:rPr>
          <w:rFonts w:ascii="Times New Roman" w:hAnsi="Times New Roman"/>
          <w:color w:val="auto"/>
        </w:rPr>
        <w:t>iv</w:t>
      </w:r>
      <w:r w:rsidRPr="00A223BA">
        <w:rPr>
          <w:rFonts w:ascii="Times New Roman" w:hAnsi="Times New Roman"/>
          <w:color w:val="auto"/>
        </w:rPr>
        <w:t xml:space="preserve">ors. It seems to be an empowering and affirmative step forward in recovery journey of survivors. Hence, almost all the participants have emphasised the significance of ‘opening up and talking about the abuse to someone trusted’ as a first important step forward, even if it is </w:t>
      </w:r>
      <w:r w:rsidRPr="00A223BA">
        <w:rPr>
          <w:rFonts w:ascii="Times New Roman" w:hAnsi="Times New Roman"/>
          <w:color w:val="auto"/>
        </w:rPr>
        <w:lastRenderedPageBreak/>
        <w:t xml:space="preserve">not another human being. In case of one participant, opening up and receiving a compassionate and unconditional listening ear from a pet dog proved to be a highly therapeutic experience.  </w:t>
      </w:r>
    </w:p>
    <w:p w14:paraId="38F088A7" w14:textId="77777777" w:rsidR="00A15902" w:rsidRPr="00064AF4" w:rsidRDefault="00064AF4" w:rsidP="00064AF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after="0"/>
        <w:rPr>
          <w:rFonts w:ascii="Times New Roman" w:hAnsi="Times New Roman"/>
          <w:i/>
          <w:color w:val="auto"/>
          <w:kern w:val="2"/>
        </w:rPr>
      </w:pPr>
      <w:r>
        <w:rPr>
          <w:rFonts w:ascii="Times New Roman" w:hAnsi="Times New Roman"/>
          <w:i/>
          <w:color w:val="auto"/>
          <w:kern w:val="2"/>
        </w:rPr>
        <w:t>‘</w:t>
      </w:r>
      <w:r w:rsidR="00A15902" w:rsidRPr="00064AF4">
        <w:rPr>
          <w:rFonts w:ascii="Times New Roman" w:hAnsi="Times New Roman"/>
          <w:i/>
          <w:color w:val="auto"/>
          <w:kern w:val="2"/>
        </w:rPr>
        <w:t>...so every time I open up there is something that I understand about myself so opening up is the thing, speaking about my issue was the thing that helped me,.. the whole catharsis, the whole beginning you know umm… started with my dog, this was something that helped me, truly and completely, it was my dog, it was speaking to my dog, ...and my dog did things umm.. that no human could do because all that I wanted at that point, that juncture of my life for two ears to listen and to listen empathetically, so my dog did exactly that,...he not only listen to me, every time I cried he used to come and lick my tears you know… and he emoted in ways that...no human being could, like when I, when I cried he used to umm attentively come up and pounce on me, when I, when I said something that was morose he used to make those sounds (makes dog whining noises) those doggy sounds that one would make....I wasn’t speaking to someone who was judging me, I wasn’t speaking to someone in the end who was.. who was going to offer any kind of advice to me, I wasn’t speaking to someone who knows much more about the field than me, I was speaking to someone who understands nothing about me yet loves me unconditionally, so I feel that was a factor in animal therapy that helped me quite a lot’ Participant 11</w:t>
      </w:r>
    </w:p>
    <w:p w14:paraId="7EB73FE3" w14:textId="77777777" w:rsidR="00A15902" w:rsidRPr="00A223BA" w:rsidRDefault="00A15902" w:rsidP="00064AF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after="0" w:line="480" w:lineRule="auto"/>
        <w:rPr>
          <w:rFonts w:ascii="Times New Roman" w:hAnsi="Times New Roman"/>
          <w:color w:val="auto"/>
          <w:shd w:val="clear" w:color="auto" w:fill="FFFF33"/>
        </w:rPr>
      </w:pPr>
    </w:p>
    <w:p w14:paraId="571AE3C5"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At the same time, lack of understanding and ‘advise’ from therapists and clinicians was another experience of ‘negation’ shared by quite a few participants. It reflect</w:t>
      </w:r>
      <w:r w:rsidR="00876A89" w:rsidRPr="00A223BA">
        <w:rPr>
          <w:rFonts w:ascii="Times New Roman" w:hAnsi="Times New Roman"/>
          <w:color w:val="auto"/>
        </w:rPr>
        <w:t>s</w:t>
      </w:r>
      <w:r w:rsidRPr="00A223BA">
        <w:rPr>
          <w:rFonts w:ascii="Times New Roman" w:hAnsi="Times New Roman"/>
          <w:color w:val="auto"/>
        </w:rPr>
        <w:t xml:space="preserve"> that while a positive therapeutic experience can be extremely helpful, </w:t>
      </w:r>
      <w:r w:rsidR="00876A89" w:rsidRPr="00A223BA">
        <w:rPr>
          <w:rFonts w:ascii="Times New Roman" w:hAnsi="Times New Roman"/>
          <w:color w:val="auto"/>
        </w:rPr>
        <w:t>and affirmative</w:t>
      </w:r>
      <w:r w:rsidR="00084E0E">
        <w:rPr>
          <w:rFonts w:ascii="Times New Roman" w:hAnsi="Times New Roman"/>
          <w:color w:val="auto"/>
        </w:rPr>
        <w:t>;</w:t>
      </w:r>
      <w:r w:rsidR="00876A89" w:rsidRPr="00A223BA">
        <w:rPr>
          <w:rFonts w:ascii="Times New Roman" w:hAnsi="Times New Roman"/>
          <w:color w:val="auto"/>
        </w:rPr>
        <w:t xml:space="preserve"> </w:t>
      </w:r>
      <w:r w:rsidRPr="00A223BA">
        <w:rPr>
          <w:rFonts w:ascii="Times New Roman" w:hAnsi="Times New Roman"/>
          <w:color w:val="auto"/>
        </w:rPr>
        <w:t xml:space="preserve">a negative therapeutic experience can be counterproductive. </w:t>
      </w:r>
    </w:p>
    <w:p w14:paraId="3DA0E398" w14:textId="77777777" w:rsidR="00A15902" w:rsidRPr="00064AF4" w:rsidRDefault="00644851" w:rsidP="00064AF4">
      <w:pPr>
        <w:rPr>
          <w:rFonts w:ascii="Times New Roman" w:hAnsi="Times New Roman"/>
          <w:i/>
          <w:color w:val="auto"/>
          <w:lang w:val="en-US"/>
        </w:rPr>
      </w:pPr>
      <w:r w:rsidRPr="00064AF4" w:rsidDel="00644851">
        <w:rPr>
          <w:rFonts w:ascii="Times New Roman" w:hAnsi="Times New Roman"/>
          <w:i/>
          <w:color w:val="auto"/>
          <w:lang w:val="en-US"/>
        </w:rPr>
        <w:t xml:space="preserve"> </w:t>
      </w:r>
      <w:r w:rsidR="00A15902" w:rsidRPr="00064AF4">
        <w:rPr>
          <w:rFonts w:ascii="Times New Roman" w:hAnsi="Times New Roman"/>
          <w:i/>
          <w:color w:val="auto"/>
          <w:lang w:val="en-US"/>
        </w:rPr>
        <w:t>‘..she (referring to current therapist) was I think the third therapist, that I had tried, or maybe the fourth, there were 2 or 3 before that, they were all useless....So the earlier ones were all, really useless, so useless, that I just can’t I tell you. It was a culture of positive thinking, oh if you are feeling sad, then why don’t you think of positive thoughts...Oh you know, if you have this problem, then why don’t you practice the piano, it was so bad (laughs...), it was like the same thing as being in college, trying to talk about something and realizing that there is no environment of discussion, and again feeling that you are the foolish one, like you are the problem, not that there is a problem out there, so I tried these therapists, one of them was so idiotic, and she is still practicing, she should be banned. She actually suggested, cause I was going through some major depression..I should go out and do something about the riots that are happening... so it was not like I lost faith in therapy, I guess I realized that it wasn’t doing anything much for me so I just dropped it all.’ Participant 17</w:t>
      </w:r>
    </w:p>
    <w:p w14:paraId="60480EB1" w14:textId="77777777" w:rsidR="00644851" w:rsidRDefault="00644851" w:rsidP="00064AF4">
      <w:pPr>
        <w:spacing w:line="480" w:lineRule="auto"/>
        <w:rPr>
          <w:rFonts w:ascii="Times New Roman" w:hAnsi="Times New Roman"/>
          <w:color w:val="auto"/>
          <w:lang w:val="en-US"/>
        </w:rPr>
      </w:pPr>
      <w:r w:rsidRPr="00064AF4">
        <w:rPr>
          <w:rFonts w:ascii="Times New Roman" w:hAnsi="Times New Roman"/>
          <w:i/>
          <w:color w:val="auto"/>
          <w:lang w:val="en-US"/>
        </w:rPr>
        <w:lastRenderedPageBreak/>
        <w:t>‘..she (referring to current therapist) was I think the third therapist, that I had tried, or maybe the fourth, there were 2 or 3 before that, they were all useless....So the earlier ones were all, really useless, so useless, that I just can’t I tell you</w:t>
      </w:r>
      <w:r>
        <w:rPr>
          <w:rFonts w:ascii="Times New Roman" w:hAnsi="Times New Roman"/>
          <w:i/>
          <w:color w:val="auto"/>
          <w:lang w:val="en-US"/>
        </w:rPr>
        <w:t>…</w:t>
      </w:r>
      <w:r w:rsidRPr="00064AF4">
        <w:rPr>
          <w:rFonts w:ascii="Times New Roman" w:hAnsi="Times New Roman"/>
          <w:i/>
          <w:color w:val="auto"/>
          <w:lang w:val="en-US"/>
        </w:rPr>
        <w:t xml:space="preserve"> so I tried these therapists, one of them was so idiotic, and she is still practicing, she should be banned. She actually suggested, cause I was going through some major depression</w:t>
      </w:r>
      <w:r>
        <w:rPr>
          <w:rFonts w:ascii="Times New Roman" w:hAnsi="Times New Roman"/>
          <w:i/>
          <w:color w:val="auto"/>
          <w:lang w:val="en-US"/>
        </w:rPr>
        <w:t xml:space="preserve">, </w:t>
      </w:r>
      <w:r w:rsidRPr="00064AF4">
        <w:rPr>
          <w:rFonts w:ascii="Times New Roman" w:hAnsi="Times New Roman"/>
          <w:i/>
          <w:color w:val="auto"/>
          <w:lang w:val="en-US"/>
        </w:rPr>
        <w:t>I should go out and do something about the riots that are happening... so it was not like I lost faith in therapy, I guess I realized that it wasn’t doing anything much for me so I just dropped it all.’ Participant 17</w:t>
      </w:r>
    </w:p>
    <w:p w14:paraId="47687949" w14:textId="77777777" w:rsidR="00A15902" w:rsidRPr="00A223BA" w:rsidRDefault="00870F0F" w:rsidP="00064AF4">
      <w:pPr>
        <w:spacing w:line="480" w:lineRule="auto"/>
        <w:rPr>
          <w:rFonts w:ascii="Times New Roman" w:hAnsi="Times New Roman"/>
          <w:color w:val="auto"/>
          <w:lang w:val="en-US"/>
        </w:rPr>
      </w:pPr>
      <w:r>
        <w:rPr>
          <w:rFonts w:ascii="Times New Roman" w:hAnsi="Times New Roman"/>
          <w:color w:val="auto"/>
          <w:lang w:val="en-US"/>
        </w:rPr>
        <w:t>Not all participants sought help from therapists or other people. Alt</w:t>
      </w:r>
      <w:r w:rsidR="00A15902" w:rsidRPr="00A223BA">
        <w:rPr>
          <w:rFonts w:ascii="Times New Roman" w:hAnsi="Times New Roman"/>
          <w:color w:val="auto"/>
          <w:lang w:val="en-US"/>
        </w:rPr>
        <w:t xml:space="preserve">hough a </w:t>
      </w:r>
      <w:r w:rsidR="00876A89" w:rsidRPr="00A223BA">
        <w:rPr>
          <w:rFonts w:ascii="Times New Roman" w:hAnsi="Times New Roman"/>
          <w:color w:val="auto"/>
          <w:lang w:val="en-US"/>
        </w:rPr>
        <w:t xml:space="preserve">large </w:t>
      </w:r>
      <w:r w:rsidR="00A15902" w:rsidRPr="00A223BA">
        <w:rPr>
          <w:rFonts w:ascii="Times New Roman" w:hAnsi="Times New Roman"/>
          <w:color w:val="auto"/>
          <w:lang w:val="en-US"/>
        </w:rPr>
        <w:t xml:space="preserve">number of participants emphasized opening up and talking about the abusive experience to a trusted or significant other - pet, friend or family member or a therapist, some participants </w:t>
      </w:r>
      <w:r w:rsidR="00876A89" w:rsidRPr="00A223BA">
        <w:rPr>
          <w:rFonts w:ascii="Times New Roman" w:hAnsi="Times New Roman"/>
          <w:color w:val="auto"/>
          <w:lang w:val="en-US"/>
        </w:rPr>
        <w:t xml:space="preserve">came to </w:t>
      </w:r>
      <w:r w:rsidR="00A15902" w:rsidRPr="00A223BA">
        <w:rPr>
          <w:rFonts w:ascii="Times New Roman" w:hAnsi="Times New Roman"/>
          <w:color w:val="auto"/>
          <w:lang w:val="en-US"/>
        </w:rPr>
        <w:t>similar understanding</w:t>
      </w:r>
      <w:r w:rsidR="00876A89" w:rsidRPr="00A223BA">
        <w:rPr>
          <w:rFonts w:ascii="Times New Roman" w:hAnsi="Times New Roman"/>
          <w:color w:val="auto"/>
          <w:lang w:val="en-US"/>
        </w:rPr>
        <w:t>s</w:t>
      </w:r>
      <w:r w:rsidR="00A15902" w:rsidRPr="00A223BA">
        <w:rPr>
          <w:rFonts w:ascii="Times New Roman" w:hAnsi="Times New Roman"/>
          <w:color w:val="auto"/>
          <w:lang w:val="en-US"/>
        </w:rPr>
        <w:t xml:space="preserve">, strength and affirmation through inner resilience, referring it to as ‘self help.’ </w:t>
      </w:r>
      <w:r>
        <w:rPr>
          <w:rFonts w:ascii="Times New Roman" w:hAnsi="Times New Roman"/>
          <w:color w:val="auto"/>
          <w:lang w:val="en-US"/>
        </w:rPr>
        <w:t xml:space="preserve">Some of them embarked on this journey and found their answers on their own, thereby generating self-awareness and self-acceptance. However, they did take conscious steps towards ‘self-recovery’. </w:t>
      </w:r>
    </w:p>
    <w:p w14:paraId="0E01CF52" w14:textId="77777777" w:rsidR="00A15902" w:rsidRPr="00064AF4" w:rsidRDefault="00064AF4" w:rsidP="00064AF4">
      <w:pPr>
        <w:spacing w:after="0"/>
        <w:rPr>
          <w:rFonts w:ascii="Times New Roman" w:hAnsi="Times New Roman"/>
          <w:i/>
          <w:color w:val="auto"/>
          <w:lang w:val="en-US"/>
        </w:rPr>
      </w:pPr>
      <w:r w:rsidRPr="00064AF4">
        <w:rPr>
          <w:rFonts w:ascii="Times New Roman" w:hAnsi="Times New Roman"/>
          <w:i/>
          <w:color w:val="auto"/>
          <w:lang w:val="en-US"/>
        </w:rPr>
        <w:t>‘</w:t>
      </w:r>
      <w:r w:rsidR="00A15902" w:rsidRPr="00064AF4">
        <w:rPr>
          <w:rFonts w:ascii="Times New Roman" w:hAnsi="Times New Roman"/>
          <w:i/>
          <w:color w:val="auto"/>
          <w:lang w:val="en-US"/>
        </w:rPr>
        <w:t xml:space="preserve">So the events those days that you know helped me accept me finally was....umm I would say just..reading up more... I am a person who may not speak to people easily, so I would rather given that at some point I got access to the internet and the just searched that you know why am I attracted to guys and you know would somebody abusing me umm somebody abusing me at a very early teenage caused something like this umm so I just kept searching for such kind of information and then..uh.. my understanding of this whole thing developed. So it was more like..you know.. kind of a self help way to deal with it. I did not talk to anybody about this until you know… today is the day when I am quite talking..the most...being most verbal about this.’ Participant 16  </w:t>
      </w:r>
    </w:p>
    <w:p w14:paraId="767B428B" w14:textId="77777777" w:rsidR="00A15902" w:rsidRPr="00A223BA" w:rsidRDefault="00A15902" w:rsidP="00064AF4">
      <w:pPr>
        <w:spacing w:after="0" w:line="480" w:lineRule="auto"/>
        <w:jc w:val="left"/>
        <w:rPr>
          <w:rFonts w:ascii="Times New Roman" w:hAnsi="Times New Roman"/>
          <w:color w:val="auto"/>
          <w:lang w:val="en-US"/>
        </w:rPr>
      </w:pPr>
    </w:p>
    <w:p w14:paraId="71B4D2D1" w14:textId="77777777" w:rsidR="00A15902" w:rsidRPr="00A223BA" w:rsidRDefault="00A15902" w:rsidP="00064AF4">
      <w:pPr>
        <w:spacing w:after="0" w:line="480" w:lineRule="auto"/>
        <w:rPr>
          <w:rFonts w:ascii="Times New Roman" w:hAnsi="Times New Roman"/>
          <w:color w:val="auto"/>
          <w:lang w:val="en-US"/>
        </w:rPr>
      </w:pPr>
      <w:r w:rsidRPr="00A223BA">
        <w:rPr>
          <w:rFonts w:ascii="Times New Roman" w:hAnsi="Times New Roman"/>
          <w:color w:val="auto"/>
          <w:lang w:val="en-US"/>
        </w:rPr>
        <w:t xml:space="preserve">However, at the same time, the participant acknowledged that perhaps talking to someone at the right time would have been helpful and a faster process than trying ‘self help ways’. </w:t>
      </w:r>
    </w:p>
    <w:p w14:paraId="410893BD" w14:textId="77777777" w:rsidR="00A15902" w:rsidRPr="00064AF4" w:rsidRDefault="00A15902" w:rsidP="00064AF4">
      <w:pPr>
        <w:spacing w:after="0"/>
        <w:jc w:val="left"/>
        <w:rPr>
          <w:rFonts w:ascii="Times New Roman" w:hAnsi="Times New Roman"/>
          <w:i/>
          <w:color w:val="auto"/>
          <w:lang w:val="en-US"/>
        </w:rPr>
      </w:pPr>
    </w:p>
    <w:p w14:paraId="01187E39"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‘....Umm one thing that I would have liked to do that I never got a chance to do, is talk to someone who went through all this, before I kind of tried the self help methodology or whatever. It</w:t>
      </w:r>
      <w:r w:rsidR="005D4265">
        <w:rPr>
          <w:rFonts w:ascii="Times New Roman" w:hAnsi="Times New Roman"/>
          <w:i/>
          <w:color w:val="auto"/>
          <w:lang w:val="en-US"/>
        </w:rPr>
        <w:t>’</w:t>
      </w:r>
      <w:r w:rsidRPr="00064AF4">
        <w:rPr>
          <w:rFonts w:ascii="Times New Roman" w:hAnsi="Times New Roman"/>
          <w:i/>
          <w:color w:val="auto"/>
          <w:lang w:val="en-US"/>
        </w:rPr>
        <w:t xml:space="preserve">s like a long...methodology and you know it is kind of stressful and lot of  peak </w:t>
      </w:r>
      <w:r w:rsidRPr="00064AF4">
        <w:rPr>
          <w:rFonts w:ascii="Times New Roman" w:hAnsi="Times New Roman"/>
          <w:i/>
          <w:color w:val="auto"/>
          <w:lang w:val="en-US"/>
        </w:rPr>
        <w:lastRenderedPageBreak/>
        <w:t>period of  confusion but probably if I had gone maybe I didn’t have the guts to do it, but maybe if I had gone and met someone or met an organization that helped me kind of deal with it better at that point of time, it wouldn’t have taken me so long to accept it or it would have been less stressful at what it is. so I think  that’s something I didn’t do and I don’t know if I should have done or I could have done that but if it would have happened, it would have been better.’ Participant 16</w:t>
      </w:r>
    </w:p>
    <w:p w14:paraId="23AF0BE7" w14:textId="77777777" w:rsidR="00D41D44" w:rsidRDefault="00D41D44" w:rsidP="00064AF4">
      <w:pPr>
        <w:spacing w:line="480" w:lineRule="auto"/>
        <w:rPr>
          <w:rFonts w:ascii="Times New Roman" w:hAnsi="Times New Roman"/>
          <w:color w:val="2E6FFD"/>
          <w:lang w:val="en-US"/>
        </w:rPr>
      </w:pPr>
    </w:p>
    <w:p w14:paraId="0D68636E" w14:textId="77777777" w:rsidR="00B402C6" w:rsidRPr="002F759E" w:rsidRDefault="00B402C6" w:rsidP="00064AF4">
      <w:pPr>
        <w:spacing w:line="480" w:lineRule="auto"/>
        <w:rPr>
          <w:rFonts w:ascii="Times New Roman" w:hAnsi="Times New Roman"/>
          <w:color w:val="FF0000"/>
          <w:lang w:val="en-US"/>
        </w:rPr>
      </w:pPr>
      <w:r w:rsidRPr="002F759E">
        <w:rPr>
          <w:rFonts w:ascii="Times New Roman" w:hAnsi="Times New Roman"/>
          <w:color w:val="FF0000"/>
          <w:lang w:val="en-US"/>
        </w:rPr>
        <w:t>Therefore</w:t>
      </w:r>
      <w:r w:rsidR="00D41D44" w:rsidRPr="002F759E">
        <w:rPr>
          <w:rFonts w:ascii="Times New Roman" w:hAnsi="Times New Roman"/>
          <w:color w:val="FF0000"/>
          <w:lang w:val="en-US"/>
        </w:rPr>
        <w:t xml:space="preserve">, it seemed that, although some people choose ways towards self-help or self recovery, it was a slower process than seeking help from others, such as an organization or a </w:t>
      </w:r>
      <w:r w:rsidR="002F759E">
        <w:rPr>
          <w:rFonts w:ascii="Times New Roman" w:hAnsi="Times New Roman"/>
          <w:color w:val="FF0000"/>
          <w:lang w:val="en-US"/>
        </w:rPr>
        <w:t xml:space="preserve">trained </w:t>
      </w:r>
      <w:r w:rsidR="00D41D44" w:rsidRPr="002F759E">
        <w:rPr>
          <w:rFonts w:ascii="Times New Roman" w:hAnsi="Times New Roman"/>
          <w:color w:val="FF0000"/>
          <w:lang w:val="en-US"/>
        </w:rPr>
        <w:t xml:space="preserve">therapist. This reiterates the benefits of disclosure. However, for the latter to be productive and helpful, the reaction of others is critical, which facilitates or hinders recovery. It seemed to have greater chances of being counter-productive or more harmful, if the reaction from others </w:t>
      </w:r>
      <w:r w:rsidR="002144C5" w:rsidRPr="002F759E">
        <w:rPr>
          <w:rFonts w:ascii="Times New Roman" w:hAnsi="Times New Roman"/>
          <w:color w:val="FF0000"/>
          <w:lang w:val="en-US"/>
        </w:rPr>
        <w:t>and/</w:t>
      </w:r>
      <w:r w:rsidR="00D41D44" w:rsidRPr="002F759E">
        <w:rPr>
          <w:rFonts w:ascii="Times New Roman" w:hAnsi="Times New Roman"/>
          <w:color w:val="FF0000"/>
          <w:lang w:val="en-US"/>
        </w:rPr>
        <w:t xml:space="preserve">or help received from the therapist is perceived </w:t>
      </w:r>
      <w:r w:rsidR="002144C5" w:rsidRPr="002F759E">
        <w:rPr>
          <w:rFonts w:ascii="Times New Roman" w:hAnsi="Times New Roman"/>
          <w:color w:val="FF0000"/>
          <w:lang w:val="en-US"/>
        </w:rPr>
        <w:t xml:space="preserve">to be </w:t>
      </w:r>
      <w:r w:rsidR="00D41D44" w:rsidRPr="002F759E">
        <w:rPr>
          <w:rFonts w:ascii="Times New Roman" w:hAnsi="Times New Roman"/>
          <w:color w:val="FF0000"/>
          <w:lang w:val="en-US"/>
        </w:rPr>
        <w:t xml:space="preserve">negative.  </w:t>
      </w:r>
    </w:p>
    <w:p w14:paraId="78BB2F03" w14:textId="77777777" w:rsidR="00B82B1E" w:rsidRDefault="00A15902" w:rsidP="00064AF4">
      <w:pPr>
        <w:spacing w:line="480" w:lineRule="auto"/>
        <w:rPr>
          <w:rFonts w:ascii="Times New Roman" w:hAnsi="Times New Roman"/>
          <w:b/>
          <w:i/>
        </w:rPr>
      </w:pPr>
      <w:r w:rsidRPr="00AE1D7D">
        <w:rPr>
          <w:rFonts w:ascii="Times New Roman" w:hAnsi="Times New Roman"/>
          <w:b/>
          <w:i/>
        </w:rPr>
        <w:t xml:space="preserve">‘Old demons’ </w:t>
      </w:r>
      <w:r w:rsidR="00C50BEB" w:rsidRPr="00B97853">
        <w:rPr>
          <w:rFonts w:ascii="Times New Roman" w:hAnsi="Times New Roman"/>
          <w:b/>
          <w:i/>
          <w:color w:val="FF0000"/>
        </w:rPr>
        <w:t>-</w:t>
      </w:r>
      <w:r w:rsidRPr="00B97853">
        <w:rPr>
          <w:rFonts w:ascii="Times New Roman" w:hAnsi="Times New Roman"/>
          <w:b/>
          <w:i/>
          <w:color w:val="FF0000"/>
        </w:rPr>
        <w:t xml:space="preserve"> </w:t>
      </w:r>
      <w:r w:rsidR="00C50BEB" w:rsidRPr="00B97853">
        <w:rPr>
          <w:rFonts w:ascii="Times New Roman" w:hAnsi="Times New Roman"/>
          <w:b/>
          <w:i/>
          <w:color w:val="FF0000"/>
        </w:rPr>
        <w:t>B</w:t>
      </w:r>
      <w:r w:rsidR="008E13CF" w:rsidRPr="00B97853">
        <w:rPr>
          <w:rFonts w:ascii="Times New Roman" w:hAnsi="Times New Roman"/>
          <w:b/>
          <w:i/>
          <w:color w:val="FF0000"/>
        </w:rPr>
        <w:t>reaking and addressing the patterns</w:t>
      </w:r>
    </w:p>
    <w:p w14:paraId="4007898D" w14:textId="77777777" w:rsidR="00A15902" w:rsidRPr="00B97853" w:rsidRDefault="00B82B1E" w:rsidP="00064AF4">
      <w:pPr>
        <w:spacing w:line="480" w:lineRule="auto"/>
        <w:rPr>
          <w:rFonts w:ascii="Times New Roman" w:hAnsi="Times New Roman"/>
          <w:color w:val="FF0000"/>
        </w:rPr>
      </w:pPr>
      <w:r w:rsidRPr="00B97853">
        <w:rPr>
          <w:rFonts w:ascii="Times New Roman" w:hAnsi="Times New Roman"/>
          <w:color w:val="FF0000"/>
        </w:rPr>
        <w:t xml:space="preserve">Although, during this stage, many participants started the process of recovery through seeking help from others or self-help, the process did not seem without hurdles. It seemed like a process of going back and forth in recovery process, where old demons or patterns surfaced and created hurdles in this journey. However, participants felt better prepared and more resilient in facing such hurdles, and it facilitated a process of understanding and addressing their past patterns. </w:t>
      </w:r>
    </w:p>
    <w:p w14:paraId="7C34C767" w14:textId="77777777" w:rsidR="00A15902" w:rsidRPr="00064AF4" w:rsidRDefault="00A15902" w:rsidP="00064AF4">
      <w:pPr>
        <w:rPr>
          <w:rFonts w:ascii="Times New Roman" w:hAnsi="Times New Roman"/>
          <w:i/>
        </w:rPr>
      </w:pPr>
      <w:r w:rsidRPr="00064AF4">
        <w:rPr>
          <w:rFonts w:ascii="Times New Roman" w:hAnsi="Times New Roman"/>
          <w:i/>
        </w:rPr>
        <w:t xml:space="preserve">‘...so I begun to understand myself and my own reactions a lot better...especially those things which are like...about yourself which are contradictory and you don’t know how to uh...for instance feeling implicated in a process and yet...and... and...feeling guilty about it...you know something...uh...uh..or how uh...survivors of child sexual abuse typically oscillate between being  sexually completely withdrawn or can oscillate between being sexually withdrawn or being sexually active or they can do one extreme or the other...so a lot of those things started to make sense...’ Participant 10 </w:t>
      </w:r>
    </w:p>
    <w:p w14:paraId="0FD2AAD0" w14:textId="77777777" w:rsidR="00A15902" w:rsidRPr="00A223BA" w:rsidRDefault="00A15902" w:rsidP="00064AF4">
      <w:pPr>
        <w:spacing w:line="480" w:lineRule="auto"/>
        <w:rPr>
          <w:rFonts w:ascii="Times New Roman" w:hAnsi="Times New Roman"/>
        </w:rPr>
      </w:pPr>
      <w:r w:rsidRPr="00A223BA">
        <w:rPr>
          <w:rFonts w:ascii="Times New Roman" w:hAnsi="Times New Roman"/>
        </w:rPr>
        <w:lastRenderedPageBreak/>
        <w:t xml:space="preserve">During transitions, e.g. a new relationship, birth of a child, ‘old demons’ resurfaced. However, the recovering self seemed more able to deal with </w:t>
      </w:r>
      <w:r w:rsidR="007139C1" w:rsidRPr="00A223BA">
        <w:rPr>
          <w:rFonts w:ascii="Times New Roman" w:hAnsi="Times New Roman"/>
        </w:rPr>
        <w:t xml:space="preserve">sexual </w:t>
      </w:r>
      <w:r w:rsidR="00562BA5">
        <w:rPr>
          <w:rFonts w:ascii="Times New Roman" w:hAnsi="Times New Roman"/>
        </w:rPr>
        <w:t xml:space="preserve">and relational </w:t>
      </w:r>
      <w:r w:rsidR="007139C1" w:rsidRPr="00A223BA">
        <w:rPr>
          <w:rFonts w:ascii="Times New Roman" w:hAnsi="Times New Roman"/>
        </w:rPr>
        <w:t xml:space="preserve">issues </w:t>
      </w:r>
      <w:r w:rsidRPr="00A223BA">
        <w:rPr>
          <w:rFonts w:ascii="Times New Roman" w:hAnsi="Times New Roman"/>
        </w:rPr>
        <w:t>more effectively</w:t>
      </w:r>
      <w:r w:rsidR="007139C1" w:rsidRPr="00A223BA">
        <w:rPr>
          <w:rFonts w:ascii="Times New Roman" w:hAnsi="Times New Roman"/>
        </w:rPr>
        <w:t xml:space="preserve"> than the affected self previously</w:t>
      </w:r>
      <w:r w:rsidRPr="00A223BA">
        <w:rPr>
          <w:rFonts w:ascii="Times New Roman" w:hAnsi="Times New Roman"/>
        </w:rPr>
        <w:t>.</w:t>
      </w:r>
    </w:p>
    <w:p w14:paraId="1FEFB2B9" w14:textId="77777777" w:rsidR="00A15902" w:rsidRPr="00064AF4" w:rsidRDefault="00A15902" w:rsidP="00064AF4">
      <w:pPr>
        <w:rPr>
          <w:rFonts w:ascii="Times New Roman" w:hAnsi="Times New Roman"/>
          <w:i/>
        </w:rPr>
      </w:pPr>
      <w:r w:rsidRPr="00064AF4">
        <w:rPr>
          <w:rFonts w:ascii="Times New Roman" w:hAnsi="Times New Roman"/>
          <w:i/>
        </w:rPr>
        <w:t>‘...I think the old demons never go away. They come back, they revisit you all the time. But I think just where you look at...even your pain from...or the demons, it's from a very different place... I think the pain still comes alive...sometimes when you see things if you are in pain, when you are actually bringing up your own child...uh some fears come back, but where you look at them from, is very different...’ Participant 2</w:t>
      </w:r>
    </w:p>
    <w:p w14:paraId="49A82FC9" w14:textId="77777777" w:rsidR="00ED464C" w:rsidRPr="00AE1D7D" w:rsidRDefault="00ED464C" w:rsidP="00ED464C">
      <w:pPr>
        <w:spacing w:line="480" w:lineRule="auto"/>
        <w:rPr>
          <w:rFonts w:ascii="Times New Roman" w:hAnsi="Times New Roman"/>
          <w:b/>
          <w:i/>
          <w:color w:val="auto"/>
        </w:rPr>
      </w:pPr>
      <w:r w:rsidRPr="00AE1D7D">
        <w:rPr>
          <w:rFonts w:ascii="Times New Roman" w:hAnsi="Times New Roman"/>
          <w:b/>
          <w:i/>
          <w:color w:val="auto"/>
        </w:rPr>
        <w:t>Sexual identity</w:t>
      </w:r>
      <w:r>
        <w:rPr>
          <w:rFonts w:ascii="Times New Roman" w:hAnsi="Times New Roman"/>
          <w:b/>
          <w:i/>
          <w:color w:val="auto"/>
        </w:rPr>
        <w:t xml:space="preserve">, </w:t>
      </w:r>
      <w:r w:rsidRPr="00AE1D7D">
        <w:rPr>
          <w:rFonts w:ascii="Times New Roman" w:hAnsi="Times New Roman"/>
          <w:b/>
          <w:i/>
          <w:color w:val="auto"/>
        </w:rPr>
        <w:t>Confusion</w:t>
      </w:r>
      <w:r>
        <w:rPr>
          <w:rFonts w:ascii="Times New Roman" w:hAnsi="Times New Roman"/>
          <w:b/>
          <w:i/>
          <w:color w:val="auto"/>
        </w:rPr>
        <w:t xml:space="preserve"> </w:t>
      </w:r>
      <w:r w:rsidRPr="00B97853">
        <w:rPr>
          <w:rFonts w:ascii="Times New Roman" w:hAnsi="Times New Roman"/>
          <w:b/>
          <w:i/>
          <w:color w:val="FF0000"/>
        </w:rPr>
        <w:t xml:space="preserve">and the </w:t>
      </w:r>
      <w:r w:rsidR="003B27FD" w:rsidRPr="00B97853">
        <w:rPr>
          <w:rFonts w:ascii="Times New Roman" w:hAnsi="Times New Roman"/>
          <w:b/>
          <w:i/>
          <w:color w:val="FF0000"/>
        </w:rPr>
        <w:t>‘</w:t>
      </w:r>
      <w:r w:rsidRPr="00B97853">
        <w:rPr>
          <w:rFonts w:ascii="Times New Roman" w:hAnsi="Times New Roman"/>
          <w:b/>
          <w:i/>
          <w:color w:val="FF0000"/>
        </w:rPr>
        <w:t>Right Kind of Touch</w:t>
      </w:r>
      <w:r w:rsidR="003B27FD" w:rsidRPr="00B97853">
        <w:rPr>
          <w:rFonts w:ascii="Times New Roman" w:hAnsi="Times New Roman"/>
          <w:b/>
          <w:i/>
          <w:color w:val="FF0000"/>
        </w:rPr>
        <w:t>’</w:t>
      </w:r>
    </w:p>
    <w:p w14:paraId="543DFDEC" w14:textId="77777777" w:rsidR="00A15902" w:rsidRPr="00A223BA" w:rsidRDefault="00310280" w:rsidP="00064AF4">
      <w:pPr>
        <w:spacing w:line="480" w:lineRule="auto"/>
        <w:rPr>
          <w:rFonts w:ascii="Times New Roman" w:hAnsi="Times New Roman"/>
        </w:rPr>
      </w:pPr>
      <w:r>
        <w:rPr>
          <w:rFonts w:ascii="Times New Roman" w:hAnsi="Times New Roman"/>
        </w:rPr>
        <w:t xml:space="preserve">The issues with sexuality and/or the sexual patterns seemed the hard ones to let go off and came back more often. </w:t>
      </w:r>
      <w:r w:rsidR="00511F07">
        <w:rPr>
          <w:rFonts w:ascii="Times New Roman" w:hAnsi="Times New Roman"/>
        </w:rPr>
        <w:t xml:space="preserve">This </w:t>
      </w:r>
      <w:r w:rsidR="00B97853">
        <w:rPr>
          <w:rFonts w:ascii="Times New Roman" w:hAnsi="Times New Roman"/>
        </w:rPr>
        <w:t xml:space="preserve">is </w:t>
      </w:r>
      <w:r w:rsidR="00511F07">
        <w:rPr>
          <w:rFonts w:ascii="Times New Roman" w:hAnsi="Times New Roman"/>
        </w:rPr>
        <w:t xml:space="preserve">because some of these factors </w:t>
      </w:r>
      <w:r w:rsidR="00B97853">
        <w:rPr>
          <w:rFonts w:ascii="Times New Roman" w:hAnsi="Times New Roman"/>
        </w:rPr>
        <w:t>were</w:t>
      </w:r>
      <w:r w:rsidR="00511F07">
        <w:rPr>
          <w:rFonts w:ascii="Times New Roman" w:hAnsi="Times New Roman"/>
        </w:rPr>
        <w:t xml:space="preserve"> deeply ingrained and internalised in the process of </w:t>
      </w:r>
      <w:r w:rsidR="00B97853">
        <w:rPr>
          <w:rFonts w:ascii="Times New Roman" w:hAnsi="Times New Roman"/>
        </w:rPr>
        <w:t>‘</w:t>
      </w:r>
      <w:r w:rsidR="00511F07">
        <w:rPr>
          <w:rFonts w:ascii="Times New Roman" w:hAnsi="Times New Roman"/>
        </w:rPr>
        <w:t>grooming</w:t>
      </w:r>
      <w:r w:rsidR="00B97853">
        <w:rPr>
          <w:rFonts w:ascii="Times New Roman" w:hAnsi="Times New Roman"/>
        </w:rPr>
        <w:t>’</w:t>
      </w:r>
      <w:r w:rsidR="00511F07">
        <w:rPr>
          <w:rFonts w:ascii="Times New Roman" w:hAnsi="Times New Roman"/>
        </w:rPr>
        <w:t xml:space="preserve"> associated with CSA. </w:t>
      </w:r>
      <w:r w:rsidR="006E665A">
        <w:rPr>
          <w:rFonts w:ascii="Times New Roman" w:hAnsi="Times New Roman"/>
        </w:rPr>
        <w:t>These factors also perhaps relate</w:t>
      </w:r>
      <w:r w:rsidR="00B97853">
        <w:rPr>
          <w:rFonts w:ascii="Times New Roman" w:hAnsi="Times New Roman"/>
        </w:rPr>
        <w:t>d to how survivors mad</w:t>
      </w:r>
      <w:r w:rsidR="006E665A">
        <w:rPr>
          <w:rFonts w:ascii="Times New Roman" w:hAnsi="Times New Roman"/>
        </w:rPr>
        <w:t xml:space="preserve">e sense of their abusive experience. </w:t>
      </w:r>
      <w:r>
        <w:rPr>
          <w:rFonts w:ascii="Times New Roman" w:hAnsi="Times New Roman"/>
        </w:rPr>
        <w:t>For example, p</w:t>
      </w:r>
      <w:r w:rsidR="00A15902" w:rsidRPr="00A223BA">
        <w:rPr>
          <w:rFonts w:ascii="Times New Roman" w:hAnsi="Times New Roman"/>
        </w:rPr>
        <w:t>articipants talked about arousal during the abuse as a factor that often accentuated the long term impact on their sexual life and maintained guilt, shame and low self</w:t>
      </w:r>
      <w:r w:rsidR="005C1B1E">
        <w:rPr>
          <w:rFonts w:ascii="Times New Roman" w:hAnsi="Times New Roman"/>
        </w:rPr>
        <w:t>-</w:t>
      </w:r>
      <w:r w:rsidR="00A15902" w:rsidRPr="00A223BA">
        <w:rPr>
          <w:rFonts w:ascii="Times New Roman" w:hAnsi="Times New Roman"/>
        </w:rPr>
        <w:t>worth.</w:t>
      </w:r>
      <w:r w:rsidR="00511F07">
        <w:rPr>
          <w:rFonts w:ascii="Times New Roman" w:hAnsi="Times New Roman"/>
        </w:rPr>
        <w:t xml:space="preserve"> </w:t>
      </w:r>
    </w:p>
    <w:p w14:paraId="694320A5" w14:textId="77777777" w:rsidR="00A15902" w:rsidRPr="00064AF4" w:rsidRDefault="00A15902" w:rsidP="00064AF4">
      <w:pPr>
        <w:rPr>
          <w:rFonts w:ascii="Times New Roman" w:hAnsi="Times New Roman"/>
          <w:i/>
        </w:rPr>
      </w:pPr>
      <w:r w:rsidRPr="00064AF4">
        <w:rPr>
          <w:rFonts w:ascii="Times New Roman" w:hAnsi="Times New Roman"/>
          <w:i/>
        </w:rPr>
        <w:t>‘......I’ve seen this with a lot of people that umm...especially men, that...when the abuse is happening...now an organ is a physical organ. When...er...it will react to a sensation. And they feel that you are enjoying it..and the abusers sometimes do use those...those ways of sort of...um...enticing the child further or embroiling the child into this, even more. To say, but you enjoyed it. But you asked for it...all of that..you look at it from a grown up’s perspective and you feel ashamed at the child. You feel angry at the child. You feel, how dare you, how could you, how could I do it? How...how...Why didn’t I say No? Why didn’t I go to somebody? All of that... and there’s a lot of selfblame that happens’</w:t>
      </w:r>
      <w:r w:rsidR="00DD66ED">
        <w:rPr>
          <w:rFonts w:ascii="Times New Roman" w:hAnsi="Times New Roman"/>
          <w:i/>
        </w:rPr>
        <w:t>.</w:t>
      </w:r>
      <w:r w:rsidRPr="00064AF4">
        <w:rPr>
          <w:rFonts w:ascii="Times New Roman" w:hAnsi="Times New Roman"/>
          <w:i/>
        </w:rPr>
        <w:t xml:space="preserve"> Participant 4</w:t>
      </w:r>
    </w:p>
    <w:p w14:paraId="4F4858F2" w14:textId="77777777" w:rsidR="00B97853" w:rsidRDefault="00B97853" w:rsidP="00064AF4">
      <w:pPr>
        <w:spacing w:line="480" w:lineRule="auto"/>
        <w:rPr>
          <w:rFonts w:ascii="Times New Roman" w:hAnsi="Times New Roman"/>
        </w:rPr>
      </w:pPr>
    </w:p>
    <w:p w14:paraId="2589112F" w14:textId="77777777" w:rsidR="00A15902" w:rsidRPr="00A223BA" w:rsidRDefault="00A15902" w:rsidP="00064AF4">
      <w:pPr>
        <w:spacing w:line="480" w:lineRule="auto"/>
        <w:rPr>
          <w:rFonts w:ascii="Times New Roman" w:hAnsi="Times New Roman"/>
        </w:rPr>
      </w:pPr>
      <w:r w:rsidRPr="00A223BA">
        <w:rPr>
          <w:rFonts w:ascii="Times New Roman" w:hAnsi="Times New Roman"/>
        </w:rPr>
        <w:t>Participants also talked about the corrective experience of touch within a safe intimate relationship.</w:t>
      </w:r>
      <w:r w:rsidR="00616EE9">
        <w:rPr>
          <w:rFonts w:ascii="Times New Roman" w:hAnsi="Times New Roman"/>
        </w:rPr>
        <w:t xml:space="preserve"> Hence, allowing one self to be more open and receptive to other positive relationships seemed another way of breaking the patterns and addressing ‘old demons’.</w:t>
      </w:r>
    </w:p>
    <w:p w14:paraId="166506AD" w14:textId="77777777" w:rsidR="00A15902" w:rsidRPr="00064AF4" w:rsidRDefault="00A15902" w:rsidP="00064AF4">
      <w:pPr>
        <w:rPr>
          <w:rFonts w:ascii="Times New Roman" w:hAnsi="Times New Roman"/>
          <w:i/>
        </w:rPr>
      </w:pPr>
      <w:r w:rsidRPr="00064AF4">
        <w:rPr>
          <w:rFonts w:ascii="Times New Roman" w:hAnsi="Times New Roman"/>
          <w:i/>
        </w:rPr>
        <w:t>‘At that point, umm... my needs were very different. I think for me at that time the most important need was security, safety, um and I found that in him (referring to her husband) and I think he gave me umm complete attention and the love I wanted and the touch, the right kind of touch’ Participant 2</w:t>
      </w:r>
    </w:p>
    <w:p w14:paraId="3CBDE314"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lastRenderedPageBreak/>
        <w:t>Addressing their c</w:t>
      </w:r>
      <w:r w:rsidR="007139C1" w:rsidRPr="00A223BA">
        <w:rPr>
          <w:rFonts w:ascii="Times New Roman" w:hAnsi="Times New Roman"/>
          <w:color w:val="auto"/>
        </w:rPr>
        <w:t>hallenges</w:t>
      </w:r>
      <w:r w:rsidRPr="00A223BA">
        <w:rPr>
          <w:rFonts w:ascii="Times New Roman" w:hAnsi="Times New Roman"/>
          <w:color w:val="auto"/>
        </w:rPr>
        <w:t xml:space="preserve"> </w:t>
      </w:r>
      <w:r w:rsidR="005B75CB">
        <w:rPr>
          <w:rFonts w:ascii="Times New Roman" w:hAnsi="Times New Roman"/>
          <w:color w:val="auto"/>
        </w:rPr>
        <w:t xml:space="preserve">and </w:t>
      </w:r>
      <w:r w:rsidR="005B75CB">
        <w:rPr>
          <w:rFonts w:ascii="Times New Roman" w:hAnsi="Times New Roman"/>
          <w:b/>
          <w:i/>
          <w:color w:val="auto"/>
        </w:rPr>
        <w:t>breaking the patterns</w:t>
      </w:r>
      <w:r w:rsidR="005B75CB" w:rsidRPr="00A223BA">
        <w:rPr>
          <w:rFonts w:ascii="Times New Roman" w:hAnsi="Times New Roman"/>
          <w:color w:val="auto"/>
        </w:rPr>
        <w:t xml:space="preserve"> </w:t>
      </w:r>
      <w:r w:rsidRPr="00A223BA">
        <w:rPr>
          <w:rFonts w:ascii="Times New Roman" w:hAnsi="Times New Roman"/>
          <w:color w:val="auto"/>
        </w:rPr>
        <w:t>a</w:t>
      </w:r>
      <w:r w:rsidR="005B75CB">
        <w:rPr>
          <w:rFonts w:ascii="Times New Roman" w:hAnsi="Times New Roman"/>
          <w:color w:val="auto"/>
        </w:rPr>
        <w:t xml:space="preserve">round </w:t>
      </w:r>
      <w:r w:rsidRPr="00A223BA">
        <w:rPr>
          <w:rFonts w:ascii="Times New Roman" w:hAnsi="Times New Roman"/>
          <w:color w:val="auto"/>
        </w:rPr>
        <w:t>sexuality</w:t>
      </w:r>
      <w:r w:rsidR="006C2057">
        <w:rPr>
          <w:rFonts w:ascii="Times New Roman" w:hAnsi="Times New Roman"/>
          <w:color w:val="auto"/>
        </w:rPr>
        <w:t>,</w:t>
      </w:r>
      <w:r w:rsidRPr="00A223BA">
        <w:rPr>
          <w:rFonts w:ascii="Times New Roman" w:hAnsi="Times New Roman"/>
          <w:color w:val="auto"/>
        </w:rPr>
        <w:t xml:space="preserve"> </w:t>
      </w:r>
      <w:r w:rsidR="006C2057">
        <w:rPr>
          <w:rFonts w:ascii="Times New Roman" w:hAnsi="Times New Roman"/>
          <w:color w:val="auto"/>
        </w:rPr>
        <w:t xml:space="preserve">including </w:t>
      </w:r>
      <w:r w:rsidRPr="00A223BA">
        <w:rPr>
          <w:rFonts w:ascii="Times New Roman" w:hAnsi="Times New Roman"/>
          <w:color w:val="auto"/>
        </w:rPr>
        <w:t xml:space="preserve">understanding and accepting their sexual orientation marked an important step in recovery </w:t>
      </w:r>
      <w:r w:rsidR="007139C1" w:rsidRPr="00A223BA">
        <w:rPr>
          <w:rFonts w:ascii="Times New Roman" w:hAnsi="Times New Roman"/>
          <w:color w:val="auto"/>
        </w:rPr>
        <w:t xml:space="preserve">especially </w:t>
      </w:r>
      <w:r w:rsidRPr="00A223BA">
        <w:rPr>
          <w:rFonts w:ascii="Times New Roman" w:hAnsi="Times New Roman"/>
          <w:color w:val="auto"/>
        </w:rPr>
        <w:t xml:space="preserve">for male participants. </w:t>
      </w:r>
    </w:p>
    <w:p w14:paraId="5BBD5400"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‘The only thing that kept pricking me was that I am gay because of those incidents and so again at some point of time it took me 5-6 years to accept my sexual orientation, so was more of a question of why why why and some stage, it was like who cares why. I should just accept what I am and then move on with it. So that was probably the way I dealt with it.’ Participant 16</w:t>
      </w:r>
    </w:p>
    <w:p w14:paraId="094C66C2" w14:textId="77777777" w:rsidR="00A15902" w:rsidRPr="00A223BA" w:rsidRDefault="00A15902" w:rsidP="00064AF4">
      <w:pPr>
        <w:spacing w:after="0" w:line="480" w:lineRule="auto"/>
        <w:rPr>
          <w:rFonts w:ascii="Times New Roman" w:hAnsi="Times New Roman"/>
          <w:color w:val="auto"/>
          <w:lang w:val="en-US"/>
        </w:rPr>
      </w:pPr>
    </w:p>
    <w:p w14:paraId="530EE363"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However</w:t>
      </w:r>
      <w:r w:rsidR="007139C1" w:rsidRPr="00A223BA">
        <w:rPr>
          <w:rFonts w:ascii="Times New Roman" w:hAnsi="Times New Roman"/>
          <w:color w:val="auto"/>
        </w:rPr>
        <w:t>,</w:t>
      </w:r>
      <w:r w:rsidRPr="00A223BA">
        <w:rPr>
          <w:rFonts w:ascii="Times New Roman" w:hAnsi="Times New Roman"/>
          <w:color w:val="auto"/>
        </w:rPr>
        <w:t xml:space="preserve"> it did raise speculation in some male participants’ that perhaps ‘</w:t>
      </w:r>
      <w:r w:rsidRPr="00A223BA">
        <w:rPr>
          <w:rFonts w:ascii="Times New Roman" w:hAnsi="Times New Roman"/>
          <w:i/>
          <w:color w:val="auto"/>
        </w:rPr>
        <w:t>this difference</w:t>
      </w:r>
      <w:r w:rsidR="007139C1" w:rsidRPr="00A223BA">
        <w:rPr>
          <w:rFonts w:ascii="Times New Roman" w:hAnsi="Times New Roman"/>
          <w:i/>
          <w:color w:val="auto"/>
        </w:rPr>
        <w:t>’</w:t>
      </w:r>
      <w:r w:rsidR="007139C1" w:rsidRPr="00A223BA">
        <w:rPr>
          <w:rFonts w:ascii="Times New Roman" w:hAnsi="Times New Roman"/>
          <w:color w:val="auto"/>
        </w:rPr>
        <w:t>,</w:t>
      </w:r>
      <w:r w:rsidRPr="00A223BA">
        <w:rPr>
          <w:rFonts w:ascii="Times New Roman" w:hAnsi="Times New Roman"/>
          <w:color w:val="auto"/>
        </w:rPr>
        <w:t xml:space="preserve"> in their sexual orientation and a ‘more feminine outlook’ made them vulnerable to sexual abuse by male perpetrators in the first place. </w:t>
      </w:r>
    </w:p>
    <w:p w14:paraId="7D362EAB" w14:textId="77777777" w:rsidR="00A15902" w:rsidRPr="00064AF4" w:rsidRDefault="00A15902" w:rsidP="00064AF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after="0"/>
        <w:ind w:left="119" w:hanging="119"/>
        <w:rPr>
          <w:rFonts w:ascii="Times New Roman" w:hAnsi="Times New Roman"/>
          <w:i/>
          <w:color w:val="auto"/>
          <w:kern w:val="2"/>
        </w:rPr>
      </w:pPr>
      <w:r w:rsidRPr="00064AF4">
        <w:rPr>
          <w:rFonts w:ascii="Times New Roman" w:hAnsi="Times New Roman"/>
          <w:i/>
          <w:color w:val="auto"/>
          <w:kern w:val="2"/>
        </w:rPr>
        <w:t>‘....But at the same time there was this thing of, I tried to analyze myself, even before abuse like when I was around four years old, I have pictures of mine dressed in a sari, I was always there..with women in my house, never with men, I always played with dolls</w:t>
      </w:r>
      <w:r w:rsidR="00F151C8">
        <w:rPr>
          <w:rFonts w:ascii="Times New Roman" w:hAnsi="Times New Roman"/>
          <w:i/>
          <w:color w:val="auto"/>
          <w:kern w:val="2"/>
        </w:rPr>
        <w:t>…..</w:t>
      </w:r>
      <w:r w:rsidRPr="00064AF4">
        <w:rPr>
          <w:rFonts w:ascii="Times New Roman" w:hAnsi="Times New Roman"/>
          <w:i/>
          <w:color w:val="auto"/>
          <w:kern w:val="2"/>
        </w:rPr>
        <w:t>,.I didn’t know words like sexuality or....homosexuality at that time, but I knew that I was different, and probably this was the difference that the abuser also saw, the fact that I was quiet, my brother was also in the same house, quite macho, always going to play and cranky, and here I was, I would sleep in anyone’s arms, I would go, I…I would be very quiet, you know, not fight for anything, very docile, and probably these were the characteristics..’.Participant 11</w:t>
      </w:r>
    </w:p>
    <w:p w14:paraId="22A950EE" w14:textId="77777777" w:rsidR="007E239D" w:rsidRDefault="007E239D" w:rsidP="007E239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after="0" w:line="480" w:lineRule="auto"/>
        <w:rPr>
          <w:rFonts w:ascii="Times New Roman" w:hAnsi="Times New Roman"/>
          <w:color w:val="2E6FFD"/>
          <w:kern w:val="2"/>
        </w:rPr>
      </w:pPr>
    </w:p>
    <w:p w14:paraId="54928936" w14:textId="77777777" w:rsidR="00F151C8" w:rsidRPr="007E239D" w:rsidRDefault="00F151C8" w:rsidP="007E239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after="0" w:line="480" w:lineRule="auto"/>
        <w:rPr>
          <w:rFonts w:ascii="Times New Roman" w:hAnsi="Times New Roman"/>
          <w:color w:val="FF0000"/>
          <w:kern w:val="2"/>
        </w:rPr>
      </w:pPr>
      <w:r w:rsidRPr="007E239D">
        <w:rPr>
          <w:rFonts w:ascii="Times New Roman" w:hAnsi="Times New Roman"/>
          <w:color w:val="FF0000"/>
          <w:kern w:val="2"/>
        </w:rPr>
        <w:t>Hence, this stage signifies Activation of Recovery, includi</w:t>
      </w:r>
      <w:r w:rsidR="007E239D" w:rsidRPr="007E239D">
        <w:rPr>
          <w:rFonts w:ascii="Times New Roman" w:hAnsi="Times New Roman"/>
          <w:color w:val="FF0000"/>
          <w:kern w:val="2"/>
        </w:rPr>
        <w:t xml:space="preserve">ng accepting, understanding and </w:t>
      </w:r>
      <w:r w:rsidRPr="007E239D">
        <w:rPr>
          <w:rFonts w:ascii="Times New Roman" w:hAnsi="Times New Roman"/>
          <w:color w:val="FF0000"/>
          <w:kern w:val="2"/>
        </w:rPr>
        <w:t xml:space="preserve">breaking old patterns.  </w:t>
      </w:r>
    </w:p>
    <w:p w14:paraId="14A6B2CA" w14:textId="77777777" w:rsidR="00A15902" w:rsidRPr="00AE1D7D" w:rsidRDefault="00A15902" w:rsidP="00064AF4">
      <w:pPr>
        <w:pStyle w:val="ListParagraph"/>
        <w:numPr>
          <w:ilvl w:val="0"/>
          <w:numId w:val="1"/>
        </w:numPr>
        <w:spacing w:line="480" w:lineRule="auto"/>
        <w:rPr>
          <w:rFonts w:ascii="Times New Roman" w:hAnsi="Times New Roman"/>
          <w:b/>
          <w:szCs w:val="24"/>
          <w:u w:val="single"/>
        </w:rPr>
      </w:pPr>
      <w:r w:rsidRPr="00AE1D7D">
        <w:rPr>
          <w:rFonts w:ascii="Times New Roman" w:hAnsi="Times New Roman"/>
          <w:b/>
          <w:szCs w:val="24"/>
          <w:u w:val="single"/>
        </w:rPr>
        <w:t>Re-Connection with Self, Integration &amp; Growth</w:t>
      </w:r>
    </w:p>
    <w:p w14:paraId="5A259E83" w14:textId="77777777" w:rsidR="000354E9" w:rsidRDefault="000354E9" w:rsidP="00064AF4">
      <w:pPr>
        <w:spacing w:line="480" w:lineRule="auto"/>
        <w:rPr>
          <w:rFonts w:ascii="Times New Roman" w:hAnsi="Times New Roman"/>
          <w:b/>
          <w:i/>
          <w:color w:val="auto"/>
        </w:rPr>
      </w:pPr>
      <w:r w:rsidRPr="00A223BA">
        <w:rPr>
          <w:rFonts w:ascii="Times New Roman" w:hAnsi="Times New Roman"/>
        </w:rPr>
        <w:t xml:space="preserve">At the </w:t>
      </w:r>
      <w:r>
        <w:rPr>
          <w:rFonts w:ascii="Times New Roman" w:hAnsi="Times New Roman"/>
        </w:rPr>
        <w:t xml:space="preserve">fourth </w:t>
      </w:r>
      <w:r w:rsidRPr="00A223BA">
        <w:rPr>
          <w:rFonts w:ascii="Times New Roman" w:hAnsi="Times New Roman"/>
        </w:rPr>
        <w:t>stage of Re-connection with the Self</w:t>
      </w:r>
      <w:r>
        <w:rPr>
          <w:rFonts w:ascii="Times New Roman" w:hAnsi="Times New Roman"/>
        </w:rPr>
        <w:t>,</w:t>
      </w:r>
      <w:r w:rsidRPr="00A223BA">
        <w:rPr>
          <w:rFonts w:ascii="Times New Roman" w:hAnsi="Times New Roman"/>
        </w:rPr>
        <w:t xml:space="preserve"> participants start</w:t>
      </w:r>
      <w:r>
        <w:rPr>
          <w:rFonts w:ascii="Times New Roman" w:hAnsi="Times New Roman"/>
        </w:rPr>
        <w:t>ed</w:t>
      </w:r>
      <w:r w:rsidRPr="00A223BA">
        <w:rPr>
          <w:rFonts w:ascii="Times New Roman" w:hAnsi="Times New Roman"/>
        </w:rPr>
        <w:t xml:space="preserve"> integrating the abusive experience as part of their life narrative, making meaning, rebuilding trust </w:t>
      </w:r>
      <w:r>
        <w:rPr>
          <w:rFonts w:ascii="Times New Roman" w:hAnsi="Times New Roman"/>
        </w:rPr>
        <w:t xml:space="preserve">with </w:t>
      </w:r>
      <w:r w:rsidRPr="00A223BA">
        <w:rPr>
          <w:rFonts w:ascii="Times New Roman" w:hAnsi="Times New Roman"/>
        </w:rPr>
        <w:t>self and others, and building a stronger sense of purpose and connection. Some participants even talk</w:t>
      </w:r>
      <w:r>
        <w:rPr>
          <w:rFonts w:ascii="Times New Roman" w:hAnsi="Times New Roman"/>
        </w:rPr>
        <w:t xml:space="preserve">ed </w:t>
      </w:r>
      <w:r w:rsidRPr="00A223BA">
        <w:rPr>
          <w:rFonts w:ascii="Times New Roman" w:hAnsi="Times New Roman"/>
        </w:rPr>
        <w:t>about developing a higher purpose in life, reaching out to others</w:t>
      </w:r>
      <w:r>
        <w:rPr>
          <w:rFonts w:ascii="Times New Roman" w:hAnsi="Times New Roman"/>
        </w:rPr>
        <w:t xml:space="preserve"> and service for a cause</w:t>
      </w:r>
      <w:r w:rsidRPr="00A223BA">
        <w:rPr>
          <w:rFonts w:ascii="Times New Roman" w:hAnsi="Times New Roman"/>
        </w:rPr>
        <w:t>.</w:t>
      </w:r>
    </w:p>
    <w:p w14:paraId="703EEB18" w14:textId="77777777" w:rsidR="00A15902" w:rsidRPr="00AE1D7D" w:rsidRDefault="00DC06F4" w:rsidP="00064AF4">
      <w:pPr>
        <w:spacing w:line="480" w:lineRule="auto"/>
        <w:rPr>
          <w:rFonts w:ascii="Times New Roman" w:hAnsi="Times New Roman"/>
          <w:b/>
          <w:i/>
          <w:color w:val="auto"/>
          <w:u w:val="single"/>
        </w:rPr>
      </w:pPr>
      <w:r w:rsidRPr="00AE1D7D">
        <w:rPr>
          <w:rFonts w:ascii="Times New Roman" w:hAnsi="Times New Roman"/>
          <w:b/>
          <w:i/>
          <w:color w:val="auto"/>
        </w:rPr>
        <w:lastRenderedPageBreak/>
        <w:t>Taking ownership</w:t>
      </w:r>
      <w:r w:rsidR="00A15902" w:rsidRPr="00AE1D7D">
        <w:rPr>
          <w:rFonts w:ascii="Times New Roman" w:hAnsi="Times New Roman"/>
          <w:b/>
          <w:i/>
          <w:color w:val="auto"/>
        </w:rPr>
        <w:t xml:space="preserve"> </w:t>
      </w:r>
      <w:r w:rsidRPr="00AE1D7D">
        <w:rPr>
          <w:rFonts w:ascii="Times New Roman" w:hAnsi="Times New Roman"/>
          <w:b/>
          <w:i/>
          <w:color w:val="auto"/>
        </w:rPr>
        <w:t xml:space="preserve">of </w:t>
      </w:r>
      <w:r w:rsidR="00A15902" w:rsidRPr="00AE1D7D">
        <w:rPr>
          <w:rFonts w:ascii="Times New Roman" w:hAnsi="Times New Roman"/>
          <w:b/>
          <w:i/>
          <w:color w:val="auto"/>
        </w:rPr>
        <w:t>one</w:t>
      </w:r>
      <w:r w:rsidRPr="00AE1D7D">
        <w:rPr>
          <w:rFonts w:ascii="Times New Roman" w:hAnsi="Times New Roman"/>
          <w:b/>
          <w:i/>
          <w:color w:val="auto"/>
        </w:rPr>
        <w:t>’</w:t>
      </w:r>
      <w:r w:rsidR="00A15902" w:rsidRPr="00AE1D7D">
        <w:rPr>
          <w:rFonts w:ascii="Times New Roman" w:hAnsi="Times New Roman"/>
          <w:b/>
          <w:i/>
          <w:color w:val="auto"/>
        </w:rPr>
        <w:t>s recovery and growth</w:t>
      </w:r>
    </w:p>
    <w:p w14:paraId="38CDD9F3"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 xml:space="preserve">A number of participants indicated that working towards recovery </w:t>
      </w:r>
      <w:r w:rsidR="007139C1" w:rsidRPr="00A223BA">
        <w:rPr>
          <w:rFonts w:ascii="Times New Roman" w:hAnsi="Times New Roman"/>
          <w:color w:val="auto"/>
        </w:rPr>
        <w:t>becomes</w:t>
      </w:r>
      <w:r w:rsidRPr="00A223BA">
        <w:rPr>
          <w:rFonts w:ascii="Times New Roman" w:hAnsi="Times New Roman"/>
          <w:color w:val="auto"/>
        </w:rPr>
        <w:t xml:space="preserve"> a co</w:t>
      </w:r>
      <w:r w:rsidR="007139C1" w:rsidRPr="00A223BA">
        <w:rPr>
          <w:rFonts w:ascii="Times New Roman" w:hAnsi="Times New Roman"/>
          <w:color w:val="auto"/>
        </w:rPr>
        <w:t>ntinuous</w:t>
      </w:r>
      <w:r w:rsidRPr="00A223BA">
        <w:rPr>
          <w:rFonts w:ascii="Times New Roman" w:hAnsi="Times New Roman"/>
          <w:color w:val="auto"/>
        </w:rPr>
        <w:t xml:space="preserve"> </w:t>
      </w:r>
      <w:r w:rsidR="007139C1" w:rsidRPr="00A223BA">
        <w:rPr>
          <w:rFonts w:ascii="Times New Roman" w:hAnsi="Times New Roman"/>
          <w:color w:val="auto"/>
        </w:rPr>
        <w:t xml:space="preserve">and </w:t>
      </w:r>
      <w:r w:rsidRPr="00A223BA">
        <w:rPr>
          <w:rFonts w:ascii="Times New Roman" w:hAnsi="Times New Roman"/>
          <w:color w:val="auto"/>
        </w:rPr>
        <w:t xml:space="preserve">conscious process. Significance of taking ownership </w:t>
      </w:r>
      <w:r w:rsidR="00DC06F4" w:rsidRPr="00A223BA">
        <w:rPr>
          <w:rFonts w:ascii="Times New Roman" w:hAnsi="Times New Roman"/>
          <w:color w:val="auto"/>
        </w:rPr>
        <w:t xml:space="preserve">of </w:t>
      </w:r>
      <w:r w:rsidRPr="00A223BA">
        <w:rPr>
          <w:rFonts w:ascii="Times New Roman" w:hAnsi="Times New Roman"/>
          <w:color w:val="auto"/>
        </w:rPr>
        <w:t>and responsibility for ones growth followed by concrete, conscious and constant steps to identify and work on aspects of self that were affected the most ha</w:t>
      </w:r>
      <w:r w:rsidR="00803EED">
        <w:rPr>
          <w:rFonts w:ascii="Times New Roman" w:hAnsi="Times New Roman"/>
          <w:color w:val="auto"/>
        </w:rPr>
        <w:t>ve</w:t>
      </w:r>
      <w:r w:rsidRPr="00A223BA">
        <w:rPr>
          <w:rFonts w:ascii="Times New Roman" w:hAnsi="Times New Roman"/>
          <w:color w:val="auto"/>
        </w:rPr>
        <w:t xml:space="preserve"> been emphasised. </w:t>
      </w:r>
    </w:p>
    <w:p w14:paraId="4C2F1E36"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‘...you know it’s like personal growth became like a target..so..I said okay..I need to work on intimacy..I need to work on speaking to guys, I need to work on..you know (laughs) not to think every guy out there is trying to sleep with me..you know..so..ya..so I..I..I don’t see it as one turning point. For me it</w:t>
      </w:r>
      <w:r w:rsidR="002811D7">
        <w:rPr>
          <w:rFonts w:ascii="Times New Roman" w:hAnsi="Times New Roman"/>
          <w:i/>
          <w:color w:val="auto"/>
          <w:lang w:val="en-US"/>
        </w:rPr>
        <w:t>’</w:t>
      </w:r>
      <w:r w:rsidRPr="00064AF4">
        <w:rPr>
          <w:rFonts w:ascii="Times New Roman" w:hAnsi="Times New Roman"/>
          <w:i/>
          <w:color w:val="auto"/>
          <w:lang w:val="en-US"/>
        </w:rPr>
        <w:t>s just been four years of constant, detailed therapy, of constant push of working on myself, on overcoming my blocks, the barriers, recognizing it in every other aspect, besides sex, seeing how it is impacting on my personal relationships, in every way..whether it is with friendships, whether it</w:t>
      </w:r>
      <w:r w:rsidR="002811D7">
        <w:rPr>
          <w:rFonts w:ascii="Times New Roman" w:hAnsi="Times New Roman"/>
          <w:i/>
          <w:color w:val="auto"/>
          <w:lang w:val="en-US"/>
        </w:rPr>
        <w:t>’</w:t>
      </w:r>
      <w:r w:rsidRPr="00064AF4">
        <w:rPr>
          <w:rFonts w:ascii="Times New Roman" w:hAnsi="Times New Roman"/>
          <w:i/>
          <w:color w:val="auto"/>
          <w:lang w:val="en-US"/>
        </w:rPr>
        <w:t>s with in-laws, whether it</w:t>
      </w:r>
      <w:r w:rsidR="002811D7">
        <w:rPr>
          <w:rFonts w:ascii="Times New Roman" w:hAnsi="Times New Roman"/>
          <w:i/>
          <w:color w:val="auto"/>
          <w:lang w:val="en-US"/>
        </w:rPr>
        <w:t>’</w:t>
      </w:r>
      <w:r w:rsidRPr="00064AF4">
        <w:rPr>
          <w:rFonts w:ascii="Times New Roman" w:hAnsi="Times New Roman"/>
          <w:i/>
          <w:color w:val="auto"/>
          <w:lang w:val="en-US"/>
        </w:rPr>
        <w:t>s with you know..so it was just constant constant personal work on..on..myself..so it was like that..’ Participant 13</w:t>
      </w:r>
    </w:p>
    <w:p w14:paraId="46A6DCC7" w14:textId="77777777" w:rsidR="00A15902" w:rsidRPr="00A223BA" w:rsidRDefault="00A15902" w:rsidP="00064AF4">
      <w:pPr>
        <w:spacing w:after="0" w:line="480" w:lineRule="auto"/>
        <w:rPr>
          <w:rFonts w:ascii="Times New Roman" w:hAnsi="Times New Roman"/>
          <w:color w:val="auto"/>
          <w:lang w:val="en-US"/>
        </w:rPr>
      </w:pPr>
    </w:p>
    <w:p w14:paraId="0A708BFF"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t>The participants emphasised that</w:t>
      </w:r>
      <w:r w:rsidR="00087ECF">
        <w:rPr>
          <w:rFonts w:ascii="Times New Roman" w:hAnsi="Times New Roman"/>
          <w:color w:val="auto"/>
        </w:rPr>
        <w:t>,</w:t>
      </w:r>
      <w:r w:rsidRPr="00A223BA">
        <w:rPr>
          <w:rFonts w:ascii="Times New Roman" w:hAnsi="Times New Roman"/>
          <w:color w:val="auto"/>
        </w:rPr>
        <w:t xml:space="preserve"> though it’s a conscious and ongoing process, it is about taking small steps at a time. </w:t>
      </w:r>
    </w:p>
    <w:p w14:paraId="1AB776FA" w14:textId="77777777" w:rsidR="00A15902" w:rsidRPr="00064AF4" w:rsidRDefault="00A15902" w:rsidP="00064AF4">
      <w:pPr>
        <w:rPr>
          <w:rFonts w:ascii="Times New Roman" w:hAnsi="Times New Roman"/>
          <w:i/>
          <w:color w:val="auto"/>
          <w:lang w:val="en-US"/>
        </w:rPr>
      </w:pPr>
      <w:r w:rsidRPr="00064AF4">
        <w:rPr>
          <w:rFonts w:ascii="Times New Roman" w:hAnsi="Times New Roman"/>
          <w:i/>
          <w:color w:val="auto"/>
          <w:lang w:val="en-US"/>
        </w:rPr>
        <w:t>‘It was just constant..uh..continuous small baby steps. It wasn’t one major jump on any day..it was just small baby steps constantly and being aware of the issue, then going back home, thinking about it, possibly crying about it, letting it out of your system and then say okay, this is what I need to work on. And then you know taking that on. So it was just that baby baby baby steps. It’s been really baby steps sometimes it</w:t>
      </w:r>
      <w:r w:rsidR="00A865A6">
        <w:rPr>
          <w:rFonts w:ascii="Times New Roman" w:hAnsi="Times New Roman"/>
          <w:i/>
          <w:color w:val="auto"/>
          <w:lang w:val="en-US"/>
        </w:rPr>
        <w:t>’</w:t>
      </w:r>
      <w:r w:rsidRPr="00064AF4">
        <w:rPr>
          <w:rFonts w:ascii="Times New Roman" w:hAnsi="Times New Roman"/>
          <w:i/>
          <w:color w:val="auto"/>
          <w:lang w:val="en-US"/>
        </w:rPr>
        <w:t>s been crawling...’ Participant 13</w:t>
      </w:r>
    </w:p>
    <w:p w14:paraId="0B5C1749" w14:textId="77777777" w:rsidR="00A15902" w:rsidRPr="00A223BA" w:rsidRDefault="00A15902" w:rsidP="00064AF4">
      <w:pPr>
        <w:spacing w:after="0" w:line="480" w:lineRule="auto"/>
        <w:rPr>
          <w:rFonts w:ascii="Times New Roman" w:hAnsi="Times New Roman"/>
          <w:color w:val="auto"/>
          <w:lang w:val="en-US"/>
        </w:rPr>
      </w:pPr>
      <w:r w:rsidRPr="00A223BA">
        <w:rPr>
          <w:rFonts w:ascii="Times New Roman" w:hAnsi="Times New Roman"/>
          <w:color w:val="auto"/>
          <w:lang w:val="en-US"/>
        </w:rPr>
        <w:t>It takes lot of determination and self motivation to do this. ‘</w:t>
      </w:r>
      <w:r w:rsidRPr="00A223BA">
        <w:rPr>
          <w:rFonts w:ascii="Times New Roman" w:hAnsi="Times New Roman"/>
          <w:i/>
          <w:color w:val="auto"/>
          <w:lang w:val="en-US"/>
        </w:rPr>
        <w:t>Wanting badly to rec</w:t>
      </w:r>
      <w:r w:rsidRPr="00A223BA">
        <w:rPr>
          <w:rFonts w:ascii="Times New Roman" w:hAnsi="Times New Roman"/>
          <w:color w:val="auto"/>
          <w:lang w:val="en-US"/>
        </w:rPr>
        <w:t>over’ and ‘</w:t>
      </w:r>
      <w:r w:rsidRPr="00A223BA">
        <w:rPr>
          <w:rFonts w:ascii="Times New Roman" w:hAnsi="Times New Roman"/>
          <w:i/>
          <w:color w:val="auto"/>
          <w:lang w:val="en-US"/>
        </w:rPr>
        <w:t>willingness to work on self’</w:t>
      </w:r>
      <w:r w:rsidRPr="00A223BA">
        <w:rPr>
          <w:rFonts w:ascii="Times New Roman" w:hAnsi="Times New Roman"/>
          <w:color w:val="auto"/>
          <w:lang w:val="en-US"/>
        </w:rPr>
        <w:t xml:space="preserve"> provides the motivation needed to undertake this long recovery journey comprising conscious, constant, baby steps.  </w:t>
      </w:r>
    </w:p>
    <w:p w14:paraId="66F6036A" w14:textId="77777777" w:rsidR="00A15902" w:rsidRPr="00064AF4" w:rsidRDefault="00A15902" w:rsidP="00064AF4">
      <w:pPr>
        <w:rPr>
          <w:rFonts w:ascii="Times New Roman" w:hAnsi="Times New Roman"/>
          <w:i/>
          <w:color w:val="auto"/>
          <w:lang w:val="en-US"/>
        </w:rPr>
      </w:pPr>
      <w:r w:rsidRPr="00064AF4">
        <w:rPr>
          <w:rFonts w:ascii="Times New Roman" w:hAnsi="Times New Roman"/>
          <w:i/>
          <w:color w:val="auto"/>
          <w:lang w:val="en-US"/>
        </w:rPr>
        <w:t>‘..Because I..I wanted to recover. I just wanted to recover. I just had had had enough! And I said enough is enough, I need to get over this! So it was just that self motivation..I need to get over this and whatever I need to do for that I’m gonna do. Whoever I need to talk to, whichever relationship I need to set right, I’m gonna do it.  Because if you are not willing to work on yourself then nobody can help you..nobody can help you..no matter how good a therapist might be, they’ll just be hitting blanks.... I really think it comes from the person themselves. They have to want to recover first. They have to want to recover. That is the biggest step.’ Participant 13</w:t>
      </w:r>
    </w:p>
    <w:p w14:paraId="06EDE6AF" w14:textId="77777777" w:rsidR="00A15902" w:rsidRPr="00A223BA" w:rsidRDefault="00A15902" w:rsidP="00064AF4">
      <w:pPr>
        <w:spacing w:line="480" w:lineRule="auto"/>
        <w:rPr>
          <w:rFonts w:ascii="Times New Roman" w:hAnsi="Times New Roman"/>
          <w:color w:val="auto"/>
        </w:rPr>
      </w:pPr>
      <w:r w:rsidRPr="00A223BA">
        <w:rPr>
          <w:rFonts w:ascii="Times New Roman" w:hAnsi="Times New Roman"/>
          <w:color w:val="auto"/>
        </w:rPr>
        <w:lastRenderedPageBreak/>
        <w:t>While taking responsibility for one</w:t>
      </w:r>
      <w:r w:rsidR="007139C1" w:rsidRPr="00A223BA">
        <w:rPr>
          <w:rFonts w:ascii="Times New Roman" w:hAnsi="Times New Roman"/>
          <w:color w:val="auto"/>
        </w:rPr>
        <w:t>’</w:t>
      </w:r>
      <w:r w:rsidRPr="00A223BA">
        <w:rPr>
          <w:rFonts w:ascii="Times New Roman" w:hAnsi="Times New Roman"/>
          <w:color w:val="auto"/>
        </w:rPr>
        <w:t xml:space="preserve">s life and self was considered an important step and process in recovery, paradoxically it has been highlighted as being ‘most challenging’ as well. </w:t>
      </w:r>
    </w:p>
    <w:p w14:paraId="6FB76DA3" w14:textId="77777777" w:rsidR="00A15902" w:rsidRDefault="00A15902" w:rsidP="00064AF4">
      <w:pPr>
        <w:rPr>
          <w:rFonts w:ascii="Times New Roman" w:hAnsi="Times New Roman"/>
          <w:i/>
          <w:color w:val="auto"/>
          <w:lang w:val="en-US"/>
        </w:rPr>
      </w:pPr>
      <w:r w:rsidRPr="00064AF4">
        <w:rPr>
          <w:rFonts w:ascii="Times New Roman" w:hAnsi="Times New Roman"/>
          <w:i/>
          <w:color w:val="auto"/>
          <w:lang w:val="en-US"/>
        </w:rPr>
        <w:t>‘I think the most challenging is to accept that you are responsible (laughs) for your life, for your happiness and your own mental being, your own peace of mind, you know to retain that personality , you know that is the most challenging thing, to stay out of depression is very challenging, to also recognize depression as an illness that is external to you and it is not you,.....so not blaming myself any more for being ill...these little challenges.....because you blame yourself for everything...for being sad, for being ill, for being sad and for being thin, you are the one who is at fault, you know, to really actually be able to reclaim yourself...and...this I think is the biggest challenge, I don’t think there is any other challenge....in my life.’ Participant 17</w:t>
      </w:r>
    </w:p>
    <w:p w14:paraId="6AF5EA8B" w14:textId="77777777" w:rsidR="00144C0C" w:rsidRPr="00064AF4" w:rsidRDefault="00144C0C" w:rsidP="00064AF4">
      <w:pPr>
        <w:rPr>
          <w:rFonts w:ascii="Times New Roman" w:hAnsi="Times New Roman"/>
          <w:i/>
          <w:color w:val="auto"/>
          <w:lang w:val="en-US"/>
        </w:rPr>
      </w:pPr>
    </w:p>
    <w:p w14:paraId="7733B8B9"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 xml:space="preserve">The Plunge of Trust </w:t>
      </w:r>
    </w:p>
    <w:p w14:paraId="16429682" w14:textId="77777777" w:rsidR="00A15902" w:rsidRPr="00A223BA" w:rsidRDefault="00A15902" w:rsidP="00064AF4">
      <w:pPr>
        <w:spacing w:line="480" w:lineRule="auto"/>
        <w:rPr>
          <w:rFonts w:ascii="Times New Roman" w:hAnsi="Times New Roman"/>
        </w:rPr>
      </w:pPr>
      <w:r w:rsidRPr="00A223BA">
        <w:rPr>
          <w:rFonts w:ascii="Times New Roman" w:hAnsi="Times New Roman"/>
        </w:rPr>
        <w:t>Participants highlighted the importance of renegotiating management of their personal power and negotiating boundaries within relationships in a healthier and more balanced manner. Within that context they described negotiating the development of trusting relationships and trusting themselves in this process more.  They talked about finding the strength to take the risk of trusting others again in a more balanced manner.</w:t>
      </w:r>
    </w:p>
    <w:p w14:paraId="1394B21A" w14:textId="77777777" w:rsidR="00A15902" w:rsidRPr="00A223BA" w:rsidRDefault="00A15902" w:rsidP="00064AF4">
      <w:pPr>
        <w:rPr>
          <w:rFonts w:ascii="Times New Roman" w:hAnsi="Times New Roman"/>
        </w:rPr>
      </w:pPr>
      <w:r w:rsidRPr="00A223BA">
        <w:rPr>
          <w:rFonts w:ascii="Times New Roman" w:hAnsi="Times New Roman"/>
          <w:i/>
        </w:rPr>
        <w:t>‘For me the change was in becoming-being over-trusting, then being not trusting, and then finding a balance of...a person will be...that trust is not given. Just because you’re human being, just because you’re so and so, so and so...it’s not given to you by default. Earlier it was. So now you have to earn it. And once you earn it, doesn’t mean it’s by default</w:t>
      </w:r>
      <w:r w:rsidRPr="00A223BA">
        <w:rPr>
          <w:rFonts w:ascii="Times New Roman" w:hAnsi="Times New Roman"/>
        </w:rPr>
        <w:t>’ Participant 5</w:t>
      </w:r>
    </w:p>
    <w:p w14:paraId="4A813DC0"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Survive VS. Thrive</w:t>
      </w:r>
    </w:p>
    <w:p w14:paraId="5B2AD254" w14:textId="77777777" w:rsidR="00A15902" w:rsidRPr="00A223BA" w:rsidRDefault="00A15902" w:rsidP="00064AF4">
      <w:pPr>
        <w:spacing w:line="480" w:lineRule="auto"/>
        <w:rPr>
          <w:rFonts w:ascii="Times New Roman" w:hAnsi="Times New Roman"/>
        </w:rPr>
      </w:pPr>
      <w:r w:rsidRPr="00A223BA">
        <w:rPr>
          <w:rFonts w:ascii="Times New Roman" w:hAnsi="Times New Roman"/>
        </w:rPr>
        <w:t>This stage was described as a movement – often made up by small steps and small changes-  from simply surviving</w:t>
      </w:r>
      <w:r w:rsidR="00AE0CC2">
        <w:rPr>
          <w:rFonts w:ascii="Times New Roman" w:hAnsi="Times New Roman"/>
        </w:rPr>
        <w:t>,</w:t>
      </w:r>
      <w:r w:rsidRPr="00A223BA">
        <w:rPr>
          <w:rFonts w:ascii="Times New Roman" w:hAnsi="Times New Roman"/>
        </w:rPr>
        <w:t xml:space="preserve"> but plight</w:t>
      </w:r>
      <w:r w:rsidR="00C50BEB">
        <w:rPr>
          <w:rFonts w:ascii="Times New Roman" w:hAnsi="Times New Roman"/>
        </w:rPr>
        <w:t>ed</w:t>
      </w:r>
      <w:r w:rsidRPr="00A223BA">
        <w:rPr>
          <w:rFonts w:ascii="Times New Roman" w:hAnsi="Times New Roman"/>
        </w:rPr>
        <w:t xml:space="preserve"> by difficulties and un-wellness towards taking life in their own hands, becoming more independent and self-reliant, connecting with others in </w:t>
      </w:r>
      <w:r w:rsidRPr="00A223BA">
        <w:rPr>
          <w:rFonts w:ascii="Times New Roman" w:hAnsi="Times New Roman"/>
        </w:rPr>
        <w:lastRenderedPageBreak/>
        <w:t>appropriate and intimate manner and pursuing goals and dreams, and coming back to themselves.</w:t>
      </w:r>
    </w:p>
    <w:p w14:paraId="14D3C9B8" w14:textId="77777777" w:rsidR="00A15902" w:rsidRPr="00A223BA" w:rsidRDefault="00A15902" w:rsidP="00064AF4">
      <w:pPr>
        <w:rPr>
          <w:rFonts w:ascii="Times New Roman" w:hAnsi="Times New Roman"/>
        </w:rPr>
      </w:pPr>
      <w:r w:rsidRPr="00A223BA">
        <w:rPr>
          <w:rFonts w:ascii="Times New Roman" w:hAnsi="Times New Roman"/>
          <w:i/>
        </w:rPr>
        <w:t>‘I mean that part that happened, happened... but it doesn’t have to be a burden that I carry for the rest of my life, and which is somewhere, where I sort of, disconnected in a way- not...in  a more positive way, with what happened. That, yeah, it happened, but it’s no longer my definition’</w:t>
      </w:r>
      <w:r w:rsidRPr="00A223BA">
        <w:rPr>
          <w:rFonts w:ascii="Times New Roman" w:hAnsi="Times New Roman"/>
        </w:rPr>
        <w:t xml:space="preserve"> Participant 4</w:t>
      </w:r>
    </w:p>
    <w:p w14:paraId="1BEE4C39" w14:textId="77777777" w:rsidR="00A15902" w:rsidRPr="00A223BA" w:rsidRDefault="00A15902" w:rsidP="00064AF4">
      <w:pPr>
        <w:spacing w:line="480" w:lineRule="auto"/>
        <w:rPr>
          <w:rFonts w:ascii="Times New Roman" w:hAnsi="Times New Roman"/>
        </w:rPr>
      </w:pPr>
      <w:r w:rsidRPr="00A223BA">
        <w:rPr>
          <w:rFonts w:ascii="Times New Roman" w:hAnsi="Times New Roman"/>
        </w:rPr>
        <w:t xml:space="preserve">As evident in their account, </w:t>
      </w:r>
      <w:r w:rsidR="00BE6063">
        <w:rPr>
          <w:rFonts w:ascii="Times New Roman" w:hAnsi="Times New Roman"/>
        </w:rPr>
        <w:t>t</w:t>
      </w:r>
      <w:r w:rsidRPr="00A223BA">
        <w:rPr>
          <w:rFonts w:ascii="Times New Roman" w:hAnsi="Times New Roman"/>
        </w:rPr>
        <w:t xml:space="preserve">his process centres on managing to integrate the abusive experience as a part of the self and their live story, but not allowing it to become their life story and dominate the self. </w:t>
      </w:r>
    </w:p>
    <w:p w14:paraId="1FEED8E9" w14:textId="77777777" w:rsidR="00A15902" w:rsidRPr="00A223BA" w:rsidRDefault="00A15902" w:rsidP="00064AF4">
      <w:pPr>
        <w:rPr>
          <w:rFonts w:ascii="Times New Roman" w:hAnsi="Times New Roman"/>
        </w:rPr>
      </w:pPr>
      <w:r w:rsidRPr="00A223BA">
        <w:rPr>
          <w:rFonts w:ascii="Times New Roman" w:hAnsi="Times New Roman"/>
          <w:i/>
        </w:rPr>
        <w:t>‘..I think after a point you just have to... let go... and think of the future as... more or less a blind space. ...I started defining myself er... first as a victim then a survivor. So everything about me became about child sexual abuse. And slowly as the recovery progresses, I realise that...there’s so much more to me, there’s so much more to my life</w:t>
      </w:r>
      <w:r w:rsidRPr="00A223BA">
        <w:rPr>
          <w:rFonts w:ascii="Times New Roman" w:hAnsi="Times New Roman"/>
        </w:rPr>
        <w:t>’  Participant 5</w:t>
      </w:r>
    </w:p>
    <w:p w14:paraId="290430F2" w14:textId="77777777" w:rsidR="00A15902" w:rsidRPr="00A223BA" w:rsidRDefault="00A15902" w:rsidP="00064AF4">
      <w:pPr>
        <w:spacing w:line="480" w:lineRule="auto"/>
        <w:rPr>
          <w:rFonts w:ascii="Times New Roman" w:hAnsi="Times New Roman"/>
        </w:rPr>
      </w:pPr>
      <w:r w:rsidRPr="00A223BA">
        <w:rPr>
          <w:rFonts w:ascii="Times New Roman" w:hAnsi="Times New Roman"/>
        </w:rPr>
        <w:t>This process is essentially described as a movement from victimhood to survivor</w:t>
      </w:r>
      <w:r w:rsidR="00BE6063">
        <w:rPr>
          <w:rFonts w:ascii="Times New Roman" w:hAnsi="Times New Roman"/>
        </w:rPr>
        <w:t>-hood</w:t>
      </w:r>
      <w:r w:rsidRPr="00A223BA">
        <w:rPr>
          <w:rFonts w:ascii="Times New Roman" w:hAnsi="Times New Roman"/>
        </w:rPr>
        <w:t xml:space="preserve"> and of letting go. </w:t>
      </w:r>
    </w:p>
    <w:p w14:paraId="20D686A3" w14:textId="77777777" w:rsidR="00064AF4" w:rsidRDefault="00A15902" w:rsidP="00064AF4">
      <w:pPr>
        <w:rPr>
          <w:rFonts w:ascii="Times New Roman" w:hAnsi="Times New Roman"/>
        </w:rPr>
      </w:pPr>
      <w:r w:rsidRPr="00A223BA">
        <w:rPr>
          <w:rFonts w:ascii="Times New Roman" w:hAnsi="Times New Roman"/>
          <w:i/>
        </w:rPr>
        <w:t>‘...For recovery to happen, um...a lot of anger release needs to happen. You know, a lot of...not just in terms of..not just in terms of crying, not just the story, not just talking about what happened. And...and it’s not just about survivor-ship. Honestly, everybody survives, usually. Most people survive. The idea is can you survive in a healthy manner...!</w:t>
      </w:r>
      <w:r w:rsidRPr="00A223BA">
        <w:rPr>
          <w:rFonts w:ascii="Times New Roman" w:hAnsi="Times New Roman"/>
        </w:rPr>
        <w:t xml:space="preserve">’ </w:t>
      </w:r>
    </w:p>
    <w:p w14:paraId="60F7E312" w14:textId="77777777" w:rsidR="00A15902" w:rsidRPr="00A223BA" w:rsidRDefault="00A15902" w:rsidP="00064AF4">
      <w:pPr>
        <w:rPr>
          <w:rFonts w:ascii="Times New Roman" w:hAnsi="Times New Roman"/>
        </w:rPr>
      </w:pPr>
      <w:r w:rsidRPr="00A223BA">
        <w:rPr>
          <w:rFonts w:ascii="Times New Roman" w:hAnsi="Times New Roman"/>
        </w:rPr>
        <w:t>Participant 4</w:t>
      </w:r>
    </w:p>
    <w:p w14:paraId="20CF0ACC" w14:textId="77777777" w:rsidR="00A15902" w:rsidRPr="00AE1D7D" w:rsidRDefault="00A15902" w:rsidP="00064AF4">
      <w:pPr>
        <w:spacing w:line="480" w:lineRule="auto"/>
        <w:rPr>
          <w:rFonts w:ascii="Times New Roman" w:hAnsi="Times New Roman"/>
          <w:b/>
          <w:i/>
        </w:rPr>
      </w:pPr>
      <w:r w:rsidRPr="00AE1D7D">
        <w:rPr>
          <w:rFonts w:ascii="Times New Roman" w:hAnsi="Times New Roman"/>
          <w:b/>
          <w:i/>
        </w:rPr>
        <w:t>Fragmentation VS. Integration</w:t>
      </w:r>
    </w:p>
    <w:p w14:paraId="41DE051B" w14:textId="77777777" w:rsidR="00A15902" w:rsidRPr="00A223BA" w:rsidRDefault="00A15902" w:rsidP="00064AF4">
      <w:pPr>
        <w:spacing w:line="480" w:lineRule="auto"/>
        <w:rPr>
          <w:rFonts w:ascii="Times New Roman" w:hAnsi="Times New Roman"/>
        </w:rPr>
      </w:pPr>
      <w:r w:rsidRPr="00A223BA">
        <w:rPr>
          <w:rFonts w:ascii="Times New Roman" w:hAnsi="Times New Roman"/>
        </w:rPr>
        <w:t>Participants talked about this advanced stage in the recovery process where they move from fragmentation to integration.</w:t>
      </w:r>
    </w:p>
    <w:p w14:paraId="7D76C435" w14:textId="77777777" w:rsidR="00037832" w:rsidRPr="00064AF4" w:rsidRDefault="00A15902" w:rsidP="00064AF4">
      <w:pPr>
        <w:rPr>
          <w:rFonts w:ascii="Times New Roman" w:hAnsi="Times New Roman"/>
          <w:i/>
        </w:rPr>
      </w:pPr>
      <w:r w:rsidRPr="00064AF4">
        <w:rPr>
          <w:rFonts w:ascii="Times New Roman" w:hAnsi="Times New Roman"/>
          <w:i/>
        </w:rPr>
        <w:t>‘I mean it doesn’t mean that you never think about it again and... it’s an inherent part of your life... it means you know how to handle it...and mostly you’re happy...um...so...moving on I think it means becoming a whole person where before you were a fragmented person...fragmented and puzzled and anguished...so, yeah, I’m not that anymore’ Participant 8</w:t>
      </w:r>
    </w:p>
    <w:p w14:paraId="50521891" w14:textId="77777777" w:rsidR="00A15902" w:rsidRPr="00A223BA" w:rsidRDefault="00037832" w:rsidP="00064AF4">
      <w:pPr>
        <w:spacing w:line="480" w:lineRule="auto"/>
        <w:rPr>
          <w:rFonts w:ascii="Times New Roman" w:hAnsi="Times New Roman"/>
          <w:color w:val="auto"/>
        </w:rPr>
      </w:pPr>
      <w:r w:rsidRPr="00A223BA">
        <w:rPr>
          <w:rFonts w:ascii="Times New Roman" w:hAnsi="Times New Roman"/>
          <w:color w:val="auto"/>
        </w:rPr>
        <w:t>I</w:t>
      </w:r>
      <w:r w:rsidR="00A15902" w:rsidRPr="00A223BA">
        <w:rPr>
          <w:rFonts w:ascii="Times New Roman" w:hAnsi="Times New Roman"/>
          <w:color w:val="auto"/>
        </w:rPr>
        <w:t xml:space="preserve">ntegration </w:t>
      </w:r>
      <w:r w:rsidRPr="00A223BA">
        <w:rPr>
          <w:rFonts w:ascii="Times New Roman" w:hAnsi="Times New Roman"/>
          <w:color w:val="auto"/>
        </w:rPr>
        <w:t xml:space="preserve">was </w:t>
      </w:r>
      <w:r w:rsidR="00A15902" w:rsidRPr="00A223BA">
        <w:rPr>
          <w:rFonts w:ascii="Times New Roman" w:hAnsi="Times New Roman"/>
          <w:color w:val="auto"/>
        </w:rPr>
        <w:t>desc</w:t>
      </w:r>
      <w:r w:rsidRPr="00A223BA">
        <w:rPr>
          <w:rFonts w:ascii="Times New Roman" w:hAnsi="Times New Roman"/>
          <w:color w:val="auto"/>
        </w:rPr>
        <w:t xml:space="preserve">ribed by participants as the process of becoming themselves </w:t>
      </w:r>
      <w:r w:rsidR="00A15902" w:rsidRPr="00A223BA">
        <w:rPr>
          <w:rFonts w:ascii="Times New Roman" w:hAnsi="Times New Roman"/>
          <w:color w:val="auto"/>
        </w:rPr>
        <w:t>that marks high</w:t>
      </w:r>
      <w:r w:rsidRPr="00A223BA">
        <w:rPr>
          <w:rFonts w:ascii="Times New Roman" w:hAnsi="Times New Roman"/>
          <w:color w:val="auto"/>
        </w:rPr>
        <w:t>er</w:t>
      </w:r>
      <w:r w:rsidR="00A15902" w:rsidRPr="00A223BA">
        <w:rPr>
          <w:rFonts w:ascii="Times New Roman" w:hAnsi="Times New Roman"/>
          <w:color w:val="auto"/>
        </w:rPr>
        <w:t xml:space="preserve"> self confidence, self awareness and self acceptance coupled with compassion for self and others. </w:t>
      </w:r>
    </w:p>
    <w:p w14:paraId="7885617E" w14:textId="77777777" w:rsidR="00A15902" w:rsidRPr="00064AF4" w:rsidRDefault="00A15902" w:rsidP="00064AF4">
      <w:pPr>
        <w:spacing w:after="40"/>
        <w:rPr>
          <w:rFonts w:ascii="Times New Roman" w:hAnsi="Times New Roman"/>
          <w:i/>
          <w:color w:val="auto"/>
          <w:lang w:val="en-US"/>
        </w:rPr>
      </w:pPr>
      <w:r w:rsidRPr="00064AF4">
        <w:rPr>
          <w:rFonts w:ascii="Times New Roman" w:hAnsi="Times New Roman"/>
          <w:i/>
          <w:color w:val="auto"/>
          <w:lang w:val="en-US"/>
        </w:rPr>
        <w:lastRenderedPageBreak/>
        <w:t>‘...I’m totally my own person today, empowered, independent, feel amazing about myself, I have amazing relationships, friends, girls, guys, both</w:t>
      </w:r>
      <w:r w:rsidR="007C57DA" w:rsidRPr="00064AF4">
        <w:rPr>
          <w:rFonts w:ascii="Times New Roman" w:hAnsi="Times New Roman"/>
          <w:i/>
          <w:color w:val="auto"/>
          <w:lang w:val="en-US"/>
        </w:rPr>
        <w:t>…</w:t>
      </w:r>
      <w:r w:rsidRPr="00064AF4">
        <w:rPr>
          <w:rFonts w:ascii="Times New Roman" w:hAnsi="Times New Roman"/>
          <w:i/>
          <w:color w:val="auto"/>
          <w:lang w:val="en-US"/>
        </w:rPr>
        <w:t>my husband can’t believe how evolved I am..we are two independent people in an amazing relationship....…..I’m just my own person! I feel super empowered. I feel great about myself..I’m in no victimhood mode..I..uh..there’s compassion inside me which was never existent..I’m willing to go out and do stuff for people, rather than expect people to do stuff for me</w:t>
      </w:r>
      <w:r w:rsidR="003010F5" w:rsidRPr="00064AF4">
        <w:rPr>
          <w:rFonts w:ascii="Times New Roman" w:hAnsi="Times New Roman"/>
          <w:i/>
          <w:color w:val="auto"/>
          <w:lang w:val="en-US"/>
        </w:rPr>
        <w:t>…</w:t>
      </w:r>
      <w:r w:rsidRPr="00064AF4">
        <w:rPr>
          <w:rFonts w:ascii="Times New Roman" w:hAnsi="Times New Roman"/>
          <w:i/>
          <w:color w:val="auto"/>
          <w:lang w:val="en-US"/>
        </w:rPr>
        <w:t>so I mean from zero I’ve moved to hundred..’ Participant 13</w:t>
      </w:r>
    </w:p>
    <w:p w14:paraId="2FFA116A" w14:textId="77777777" w:rsidR="00A15902" w:rsidRPr="00A223BA" w:rsidRDefault="00A15902" w:rsidP="00064AF4">
      <w:pPr>
        <w:spacing w:after="40" w:line="480" w:lineRule="auto"/>
        <w:rPr>
          <w:rFonts w:ascii="Times New Roman" w:hAnsi="Times New Roman"/>
          <w:color w:val="auto"/>
          <w:lang w:val="en-US"/>
        </w:rPr>
      </w:pPr>
    </w:p>
    <w:p w14:paraId="277AE60D" w14:textId="77777777" w:rsidR="00A15902" w:rsidRPr="00AE1D7D" w:rsidRDefault="00037832" w:rsidP="00064AF4">
      <w:pPr>
        <w:spacing w:after="40" w:line="480" w:lineRule="auto"/>
        <w:rPr>
          <w:rFonts w:ascii="Times New Roman" w:hAnsi="Times New Roman"/>
          <w:b/>
          <w:i/>
          <w:color w:val="auto"/>
          <w:lang w:val="en-US"/>
        </w:rPr>
      </w:pPr>
      <w:r w:rsidRPr="00AE1D7D">
        <w:rPr>
          <w:rFonts w:ascii="Times New Roman" w:hAnsi="Times New Roman"/>
          <w:b/>
          <w:i/>
          <w:color w:val="auto"/>
          <w:lang w:val="en-US"/>
        </w:rPr>
        <w:t>H</w:t>
      </w:r>
      <w:r w:rsidR="00A15902" w:rsidRPr="00AE1D7D">
        <w:rPr>
          <w:rFonts w:ascii="Times New Roman" w:hAnsi="Times New Roman"/>
          <w:b/>
          <w:i/>
          <w:color w:val="auto"/>
          <w:lang w:val="en-US"/>
        </w:rPr>
        <w:t>igher sense of self and purpose</w:t>
      </w:r>
    </w:p>
    <w:p w14:paraId="30D852B2" w14:textId="77777777" w:rsidR="00A15902" w:rsidRPr="00A223BA" w:rsidRDefault="00A15902" w:rsidP="00064AF4">
      <w:pPr>
        <w:spacing w:after="40" w:line="480" w:lineRule="auto"/>
        <w:rPr>
          <w:rFonts w:ascii="Times New Roman" w:hAnsi="Times New Roman"/>
          <w:color w:val="auto"/>
          <w:lang w:val="en-US"/>
        </w:rPr>
      </w:pPr>
      <w:r w:rsidRPr="00A223BA">
        <w:rPr>
          <w:rFonts w:ascii="Times New Roman" w:hAnsi="Times New Roman"/>
          <w:color w:val="auto"/>
          <w:lang w:val="en-US"/>
        </w:rPr>
        <w:t xml:space="preserve">A number of participants described the need to </w:t>
      </w:r>
      <w:r w:rsidR="00037832" w:rsidRPr="00A223BA">
        <w:rPr>
          <w:rFonts w:ascii="Times New Roman" w:hAnsi="Times New Roman"/>
          <w:color w:val="auto"/>
          <w:lang w:val="en-US"/>
        </w:rPr>
        <w:t xml:space="preserve">show compassion to others and </w:t>
      </w:r>
      <w:r w:rsidRPr="00A223BA">
        <w:rPr>
          <w:rFonts w:ascii="Times New Roman" w:hAnsi="Times New Roman"/>
          <w:color w:val="auto"/>
          <w:lang w:val="en-US"/>
        </w:rPr>
        <w:t xml:space="preserve">help other survivors through their recovery process. This has been indicated as an integral part of the healing process in their journey from ‘victim’ to ‘empowered survivor.’ </w:t>
      </w:r>
    </w:p>
    <w:p w14:paraId="75E94590" w14:textId="77777777" w:rsidR="00A15902" w:rsidRPr="00064AF4" w:rsidRDefault="00A15902" w:rsidP="00064AF4">
      <w:pPr>
        <w:rPr>
          <w:rFonts w:ascii="Times New Roman" w:hAnsi="Times New Roman"/>
          <w:i/>
          <w:color w:val="auto"/>
          <w:lang w:val="en-US"/>
        </w:rPr>
      </w:pPr>
      <w:r w:rsidRPr="00064AF4">
        <w:rPr>
          <w:rFonts w:ascii="Times New Roman" w:hAnsi="Times New Roman"/>
          <w:i/>
          <w:color w:val="auto"/>
          <w:lang w:val="en-US"/>
        </w:rPr>
        <w:t>‘...This</w:t>
      </w:r>
      <w:r w:rsidR="00064AF4" w:rsidRPr="00064AF4">
        <w:rPr>
          <w:rFonts w:ascii="Times New Roman" w:hAnsi="Times New Roman"/>
          <w:i/>
          <w:color w:val="auto"/>
          <w:lang w:val="en-US"/>
        </w:rPr>
        <w:t xml:space="preserve">… </w:t>
      </w:r>
      <w:r w:rsidRPr="00064AF4">
        <w:rPr>
          <w:rFonts w:ascii="Times New Roman" w:hAnsi="Times New Roman"/>
          <w:i/>
          <w:color w:val="auto"/>
          <w:lang w:val="en-US"/>
        </w:rPr>
        <w:t>go back and help the people who’ve gone through it..for me that’s an important part of my own healing as well....it makes me feel good to be able to help somebody else whose possibly been through it and does not have the guts or hope…to show them that..it…</w:t>
      </w:r>
      <w:r w:rsidR="007C57DA" w:rsidRPr="00064AF4">
        <w:rPr>
          <w:rFonts w:ascii="Times New Roman" w:hAnsi="Times New Roman"/>
          <w:i/>
          <w:color w:val="auto"/>
          <w:lang w:val="en-US"/>
        </w:rPr>
        <w:t xml:space="preserve"> </w:t>
      </w:r>
      <w:r w:rsidRPr="00064AF4">
        <w:rPr>
          <w:rFonts w:ascii="Times New Roman" w:hAnsi="Times New Roman"/>
          <w:i/>
          <w:color w:val="auto"/>
          <w:lang w:val="en-US"/>
        </w:rPr>
        <w:t>it can work’ Participant</w:t>
      </w:r>
      <w:r w:rsidR="00064AF4" w:rsidRPr="00064AF4">
        <w:rPr>
          <w:rFonts w:ascii="Times New Roman" w:hAnsi="Times New Roman"/>
          <w:i/>
          <w:color w:val="auto"/>
          <w:lang w:val="en-US"/>
        </w:rPr>
        <w:t xml:space="preserve"> </w:t>
      </w:r>
      <w:r w:rsidRPr="00064AF4">
        <w:rPr>
          <w:rFonts w:ascii="Times New Roman" w:hAnsi="Times New Roman"/>
          <w:i/>
          <w:color w:val="auto"/>
          <w:lang w:val="en-US"/>
        </w:rPr>
        <w:t>13</w:t>
      </w:r>
    </w:p>
    <w:p w14:paraId="111E896B" w14:textId="77777777" w:rsidR="00A15902" w:rsidRPr="00A223BA" w:rsidRDefault="00A15902" w:rsidP="00064AF4">
      <w:pPr>
        <w:spacing w:after="40" w:line="480" w:lineRule="auto"/>
        <w:rPr>
          <w:rFonts w:ascii="Times New Roman" w:hAnsi="Times New Roman"/>
          <w:color w:val="auto"/>
          <w:lang w:val="en-US"/>
        </w:rPr>
      </w:pPr>
      <w:r w:rsidRPr="00A223BA">
        <w:rPr>
          <w:rFonts w:ascii="Times New Roman" w:hAnsi="Times New Roman"/>
          <w:color w:val="auto"/>
          <w:lang w:val="en-US"/>
        </w:rPr>
        <w:t xml:space="preserve">A number of participants have taken initiatives of helping other survivors, either through one-on-one initiatives, blogging, media interviews or stories, or forming a voluntary/charity organization. </w:t>
      </w:r>
      <w:r w:rsidR="003010F5" w:rsidRPr="00A223BA">
        <w:rPr>
          <w:rFonts w:ascii="Times New Roman" w:hAnsi="Times New Roman"/>
          <w:color w:val="auto"/>
          <w:lang w:val="en-US"/>
        </w:rPr>
        <w:t>This almost activist</w:t>
      </w:r>
      <w:r w:rsidR="00557B1C">
        <w:rPr>
          <w:rFonts w:ascii="Times New Roman" w:hAnsi="Times New Roman"/>
          <w:color w:val="auto"/>
          <w:lang w:val="en-US"/>
        </w:rPr>
        <w:t>-</w:t>
      </w:r>
      <w:r w:rsidR="003010F5" w:rsidRPr="00A223BA">
        <w:rPr>
          <w:rFonts w:ascii="Times New Roman" w:hAnsi="Times New Roman"/>
          <w:color w:val="auto"/>
          <w:lang w:val="en-US"/>
        </w:rPr>
        <w:t>stance helped some survivors to</w:t>
      </w:r>
      <w:r w:rsidRPr="00A223BA">
        <w:rPr>
          <w:rFonts w:ascii="Times New Roman" w:hAnsi="Times New Roman"/>
          <w:color w:val="auto"/>
          <w:lang w:val="en-US"/>
        </w:rPr>
        <w:t xml:space="preserve"> move on by </w:t>
      </w:r>
      <w:r w:rsidR="003010F5" w:rsidRPr="00A223BA">
        <w:rPr>
          <w:rFonts w:ascii="Times New Roman" w:hAnsi="Times New Roman"/>
          <w:color w:val="auto"/>
          <w:lang w:val="en-US"/>
        </w:rPr>
        <w:t xml:space="preserve">providing </w:t>
      </w:r>
      <w:r w:rsidRPr="00A223BA">
        <w:rPr>
          <w:rFonts w:ascii="Times New Roman" w:hAnsi="Times New Roman"/>
          <w:color w:val="auto"/>
          <w:lang w:val="en-US"/>
        </w:rPr>
        <w:t>a sense of closure</w:t>
      </w:r>
      <w:r w:rsidR="003010F5" w:rsidRPr="00A223BA">
        <w:rPr>
          <w:rFonts w:ascii="Times New Roman" w:hAnsi="Times New Roman"/>
          <w:color w:val="auto"/>
          <w:lang w:val="en-US"/>
        </w:rPr>
        <w:t xml:space="preserve"> and perspective</w:t>
      </w:r>
      <w:r w:rsidRPr="00A223BA">
        <w:rPr>
          <w:rFonts w:ascii="Times New Roman" w:hAnsi="Times New Roman"/>
          <w:color w:val="auto"/>
          <w:lang w:val="en-US"/>
        </w:rPr>
        <w:t>.</w:t>
      </w:r>
    </w:p>
    <w:p w14:paraId="5B8A9B1F" w14:textId="77777777" w:rsidR="00A15902" w:rsidRPr="00064AF4" w:rsidRDefault="00A15902" w:rsidP="00064AF4">
      <w:pPr>
        <w:spacing w:after="0"/>
        <w:rPr>
          <w:rFonts w:ascii="Times New Roman" w:hAnsi="Times New Roman"/>
          <w:i/>
          <w:color w:val="auto"/>
          <w:lang w:val="en-US"/>
        </w:rPr>
      </w:pPr>
      <w:r w:rsidRPr="00064AF4">
        <w:rPr>
          <w:rFonts w:ascii="Times New Roman" w:hAnsi="Times New Roman"/>
          <w:i/>
          <w:color w:val="auto"/>
          <w:lang w:val="en-US"/>
        </w:rPr>
        <w:t>‘....</w:t>
      </w:r>
      <w:r w:rsidR="003010F5" w:rsidRPr="00064AF4">
        <w:rPr>
          <w:rFonts w:ascii="Times New Roman" w:hAnsi="Times New Roman"/>
          <w:i/>
          <w:color w:val="auto"/>
          <w:lang w:val="en-US"/>
        </w:rPr>
        <w:t>.P</w:t>
      </w:r>
      <w:r w:rsidRPr="00064AF4">
        <w:rPr>
          <w:rFonts w:ascii="Times New Roman" w:hAnsi="Times New Roman"/>
          <w:i/>
          <w:color w:val="auto"/>
          <w:lang w:val="en-US"/>
        </w:rPr>
        <w:t>robably I have not moved on internally, of course from the outside I feel that I have moved on but maybe that’s one step I think that (referring to helping others through his voluntary organization), may be would give me closure. Umm I would say that umm when I can at least you know do small steps in making sure that it doesn’t happen to someone else that would be, again it may not be like I cannot change the world I know that. But I would may influence I think 100 people I think educated 100 people, I think that would be enough satisfaction for me.’ Participant 16</w:t>
      </w:r>
    </w:p>
    <w:p w14:paraId="6F6DD883" w14:textId="77777777" w:rsidR="0013307F" w:rsidRDefault="0013307F" w:rsidP="00064AF4">
      <w:pPr>
        <w:spacing w:after="0" w:line="480" w:lineRule="auto"/>
        <w:rPr>
          <w:rFonts w:ascii="Times New Roman" w:hAnsi="Times New Roman"/>
          <w:color w:val="auto"/>
          <w:lang w:val="en-US"/>
        </w:rPr>
      </w:pPr>
    </w:p>
    <w:p w14:paraId="64181B24" w14:textId="77777777" w:rsidR="00A15902" w:rsidRPr="00A223BA" w:rsidRDefault="0013307F" w:rsidP="0013307F">
      <w:pPr>
        <w:spacing w:after="0" w:line="480" w:lineRule="auto"/>
        <w:jc w:val="center"/>
        <w:rPr>
          <w:rFonts w:ascii="Times New Roman" w:hAnsi="Times New Roman"/>
          <w:color w:val="auto"/>
          <w:lang w:val="en-US"/>
        </w:rPr>
      </w:pPr>
      <w:r>
        <w:rPr>
          <w:rFonts w:ascii="Times New Roman" w:hAnsi="Times New Roman"/>
          <w:color w:val="auto"/>
          <w:lang w:val="en-US"/>
        </w:rPr>
        <w:t>[TABLE 1. ABOUT HERE]</w:t>
      </w:r>
    </w:p>
    <w:p w14:paraId="0BD6102B" w14:textId="77777777" w:rsidR="00C31623" w:rsidRDefault="00C31623" w:rsidP="00064AF4">
      <w:pPr>
        <w:spacing w:after="40" w:line="480" w:lineRule="auto"/>
        <w:rPr>
          <w:rFonts w:ascii="Times New Roman" w:hAnsi="Times New Roman"/>
          <w:b/>
          <w:color w:val="auto"/>
          <w:lang w:val="en-US"/>
        </w:rPr>
      </w:pPr>
    </w:p>
    <w:p w14:paraId="2E36FE2A" w14:textId="77777777" w:rsidR="00A15902" w:rsidRPr="00A223BA" w:rsidRDefault="00AC4F84" w:rsidP="00064AF4">
      <w:pPr>
        <w:spacing w:after="40" w:line="480" w:lineRule="auto"/>
        <w:rPr>
          <w:rFonts w:ascii="Times New Roman" w:hAnsi="Times New Roman"/>
          <w:b/>
          <w:color w:val="auto"/>
          <w:lang w:val="en-US"/>
        </w:rPr>
      </w:pPr>
      <w:r w:rsidRPr="00A223BA">
        <w:rPr>
          <w:rFonts w:ascii="Times New Roman" w:hAnsi="Times New Roman"/>
          <w:b/>
          <w:color w:val="auto"/>
          <w:lang w:val="en-US"/>
        </w:rPr>
        <w:t xml:space="preserve">A </w:t>
      </w:r>
      <w:r w:rsidR="008428A6">
        <w:rPr>
          <w:rFonts w:ascii="Times New Roman" w:hAnsi="Times New Roman"/>
          <w:b/>
          <w:color w:val="auto"/>
          <w:lang w:val="en-US"/>
        </w:rPr>
        <w:t xml:space="preserve">Relational </w:t>
      </w:r>
      <w:r w:rsidRPr="00A223BA">
        <w:rPr>
          <w:rFonts w:ascii="Times New Roman" w:hAnsi="Times New Roman"/>
          <w:b/>
          <w:color w:val="auto"/>
          <w:lang w:val="en-US"/>
        </w:rPr>
        <w:t xml:space="preserve">Framework for Moving on from </w:t>
      </w:r>
      <w:r w:rsidR="002B35E5">
        <w:rPr>
          <w:rFonts w:ascii="Times New Roman" w:hAnsi="Times New Roman"/>
          <w:b/>
          <w:color w:val="auto"/>
          <w:lang w:val="en-US"/>
        </w:rPr>
        <w:t xml:space="preserve">CSA </w:t>
      </w:r>
      <w:r w:rsidRPr="00A223BA">
        <w:rPr>
          <w:rFonts w:ascii="Times New Roman" w:hAnsi="Times New Roman"/>
          <w:b/>
          <w:color w:val="auto"/>
          <w:lang w:val="en-US"/>
        </w:rPr>
        <w:t>in India</w:t>
      </w:r>
      <w:r w:rsidR="0000603E" w:rsidRPr="00A223BA">
        <w:rPr>
          <w:rFonts w:ascii="Times New Roman" w:hAnsi="Times New Roman"/>
          <w:b/>
          <w:color w:val="auto"/>
          <w:lang w:val="en-US"/>
        </w:rPr>
        <w:t xml:space="preserve">: </w:t>
      </w:r>
      <w:r w:rsidR="008428A6">
        <w:rPr>
          <w:rFonts w:ascii="Times New Roman" w:hAnsi="Times New Roman"/>
          <w:b/>
          <w:color w:val="auto"/>
          <w:lang w:val="en-US"/>
        </w:rPr>
        <w:t xml:space="preserve">The </w:t>
      </w:r>
      <w:r w:rsidR="0000603E" w:rsidRPr="00A223BA">
        <w:rPr>
          <w:rFonts w:ascii="Times New Roman" w:hAnsi="Times New Roman"/>
          <w:b/>
          <w:color w:val="auto"/>
          <w:lang w:val="en-US"/>
        </w:rPr>
        <w:t>Recovering Self Concept</w:t>
      </w:r>
    </w:p>
    <w:p w14:paraId="0EC1621C" w14:textId="77777777" w:rsidR="00F352FF" w:rsidRPr="00A223BA" w:rsidRDefault="006C3022" w:rsidP="00064AF4">
      <w:pPr>
        <w:spacing w:after="40" w:line="480" w:lineRule="auto"/>
        <w:rPr>
          <w:rFonts w:ascii="Times New Roman" w:hAnsi="Times New Roman"/>
        </w:rPr>
      </w:pPr>
      <w:r w:rsidRPr="00A223BA">
        <w:rPr>
          <w:rFonts w:ascii="Times New Roman" w:hAnsi="Times New Roman"/>
        </w:rPr>
        <w:lastRenderedPageBreak/>
        <w:t>A framework has been developed by modelling the themes identified in the experiences of survivors</w:t>
      </w:r>
      <w:r w:rsidR="00DF66C5" w:rsidRPr="00A223BA">
        <w:rPr>
          <w:rFonts w:ascii="Times New Roman" w:hAnsi="Times New Roman"/>
        </w:rPr>
        <w:t xml:space="preserve"> in India (See Table 1.)</w:t>
      </w:r>
      <w:r w:rsidRPr="00A223BA">
        <w:rPr>
          <w:rFonts w:ascii="Times New Roman" w:hAnsi="Times New Roman"/>
        </w:rPr>
        <w:t>. Qualitative modelling was conducted by utilising a method developed by Zoë Chouliara, which consists of thematic analysis</w:t>
      </w:r>
      <w:r w:rsidR="00577489">
        <w:rPr>
          <w:rFonts w:ascii="Times New Roman" w:hAnsi="Times New Roman"/>
        </w:rPr>
        <w:t xml:space="preserve"> and synthesising of already identified themes</w:t>
      </w:r>
      <w:r w:rsidRPr="00A223BA">
        <w:rPr>
          <w:rFonts w:ascii="Times New Roman" w:hAnsi="Times New Roman"/>
        </w:rPr>
        <w:t xml:space="preserve">, i.e. thematically analysing already extracted themes and subthemes, treating them as original data, and identifying links and meta-themes emerging. That way we were able to create meta-themes which captured patterns of connections between themes. These reflected a dialogue process and consensus in the research team. We have successfully developed and utilised this method in our previous work (Chouliara &amp; Kearney, 2007; Chouliara et al., 2004; 2011; 2013). A more detailed description of </w:t>
      </w:r>
      <w:r w:rsidR="00EB7DF4">
        <w:rPr>
          <w:rFonts w:ascii="Times New Roman" w:hAnsi="Times New Roman"/>
        </w:rPr>
        <w:t>t</w:t>
      </w:r>
      <w:r w:rsidRPr="00A223BA">
        <w:rPr>
          <w:rFonts w:ascii="Times New Roman" w:hAnsi="Times New Roman"/>
        </w:rPr>
        <w:t>his qualitative modelling method is beyond the scope of this paper and will be published elsewhere.</w:t>
      </w:r>
    </w:p>
    <w:p w14:paraId="2BDD7F46" w14:textId="77777777" w:rsidR="006C3022" w:rsidRDefault="006C3022" w:rsidP="00064AF4">
      <w:pPr>
        <w:spacing w:after="40" w:line="480" w:lineRule="auto"/>
        <w:rPr>
          <w:rFonts w:ascii="Times New Roman" w:hAnsi="Times New Roman"/>
        </w:rPr>
      </w:pPr>
      <w:r w:rsidRPr="00A223BA">
        <w:rPr>
          <w:rFonts w:ascii="Times New Roman" w:hAnsi="Times New Roman"/>
        </w:rPr>
        <w:t>The presently proposed model builds upon previously developed models by the team on recovery from childhood/relational abu</w:t>
      </w:r>
      <w:r w:rsidR="00C31623">
        <w:rPr>
          <w:rFonts w:ascii="Times New Roman" w:hAnsi="Times New Roman"/>
        </w:rPr>
        <w:t>se (Chouliara et al., 2013, 201</w:t>
      </w:r>
      <w:r w:rsidR="001054CD">
        <w:rPr>
          <w:rFonts w:ascii="Times New Roman" w:hAnsi="Times New Roman"/>
        </w:rPr>
        <w:t>7</w:t>
      </w:r>
      <w:r w:rsidRPr="001054CD">
        <w:rPr>
          <w:rFonts w:ascii="Times New Roman" w:hAnsi="Times New Roman"/>
        </w:rPr>
        <w:t>).</w:t>
      </w:r>
      <w:r w:rsidR="002D791F" w:rsidRPr="00A223BA">
        <w:rPr>
          <w:rFonts w:ascii="Times New Roman" w:hAnsi="Times New Roman"/>
        </w:rPr>
        <w:t xml:space="preserve"> The proposed is the first ever framework providing insights on recovery and growth following CSA in India. The proposed model</w:t>
      </w:r>
      <w:r w:rsidR="00B35ED8" w:rsidRPr="00A223BA">
        <w:rPr>
          <w:rFonts w:ascii="Times New Roman" w:hAnsi="Times New Roman"/>
        </w:rPr>
        <w:t xml:space="preserve"> describes </w:t>
      </w:r>
      <w:r w:rsidR="00CD668A">
        <w:rPr>
          <w:rFonts w:ascii="Times New Roman" w:hAnsi="Times New Roman"/>
        </w:rPr>
        <w:t xml:space="preserve">four </w:t>
      </w:r>
      <w:r w:rsidR="00B35ED8" w:rsidRPr="00A223BA">
        <w:rPr>
          <w:rFonts w:ascii="Times New Roman" w:hAnsi="Times New Roman"/>
        </w:rPr>
        <w:t xml:space="preserve">key processes and three key points. The first process includes a state of turmoil and confusion in an attempt to keep the self concept together and prevent disintegration. The second process consists of dissonance and attempting a more accurate symbolisation of the abusive experience. At this stage the abusive experience is consciously identified and named. During the process of </w:t>
      </w:r>
      <w:r w:rsidR="00EE44BA" w:rsidRPr="00A223BA">
        <w:rPr>
          <w:rFonts w:ascii="Times New Roman" w:hAnsi="Times New Roman"/>
        </w:rPr>
        <w:t>self</w:t>
      </w:r>
      <w:r w:rsidR="00B43174">
        <w:rPr>
          <w:rFonts w:ascii="Times New Roman" w:hAnsi="Times New Roman"/>
        </w:rPr>
        <w:t>–</w:t>
      </w:r>
      <w:r w:rsidR="00EE44BA" w:rsidRPr="00A223BA">
        <w:rPr>
          <w:rFonts w:ascii="Times New Roman" w:hAnsi="Times New Roman"/>
        </w:rPr>
        <w:t>activation</w:t>
      </w:r>
      <w:r w:rsidR="00B43174">
        <w:rPr>
          <w:rFonts w:ascii="Times New Roman" w:hAnsi="Times New Roman"/>
        </w:rPr>
        <w:t xml:space="preserve"> of </w:t>
      </w:r>
      <w:r w:rsidR="00B43174" w:rsidRPr="00A223BA">
        <w:rPr>
          <w:rFonts w:ascii="Times New Roman" w:hAnsi="Times New Roman"/>
        </w:rPr>
        <w:t>recovery</w:t>
      </w:r>
      <w:r w:rsidR="00EE44BA" w:rsidRPr="00A223BA">
        <w:rPr>
          <w:rFonts w:ascii="Times New Roman" w:hAnsi="Times New Roman"/>
        </w:rPr>
        <w:t xml:space="preserve">, the disclosure usually takes place. The </w:t>
      </w:r>
      <w:r w:rsidR="00FB2BFD">
        <w:rPr>
          <w:rFonts w:ascii="Times New Roman" w:hAnsi="Times New Roman"/>
        </w:rPr>
        <w:t xml:space="preserve">reaction by others to the survivors’ </w:t>
      </w:r>
      <w:r w:rsidR="00EE44BA" w:rsidRPr="00A223BA">
        <w:rPr>
          <w:rFonts w:ascii="Times New Roman" w:hAnsi="Times New Roman"/>
        </w:rPr>
        <w:t xml:space="preserve">disclosure determines a negating or affirming process. The forth process is marked by reinvesting in trusting relationships, integrating the narrative into self concept, aligning self concept with experience, i.e. resolving incongruence between personal values and lifestyle, self compassion and possibly higher purpose and personal growth. The model describes three key points/milestones in the recovery process. These include: ‘A moment of impact’, which paves the way to accurate symbolisation of the abusive experience and eventually disclosure; </w:t>
      </w:r>
      <w:r w:rsidR="001437E7">
        <w:rPr>
          <w:rFonts w:ascii="Times New Roman" w:hAnsi="Times New Roman"/>
        </w:rPr>
        <w:t>‘</w:t>
      </w:r>
      <w:r w:rsidR="00EE44BA" w:rsidRPr="00A223BA">
        <w:rPr>
          <w:rFonts w:ascii="Times New Roman" w:hAnsi="Times New Roman"/>
        </w:rPr>
        <w:t>Disclosure</w:t>
      </w:r>
      <w:r w:rsidR="001437E7">
        <w:rPr>
          <w:rFonts w:ascii="Times New Roman" w:hAnsi="Times New Roman"/>
        </w:rPr>
        <w:t>’</w:t>
      </w:r>
      <w:r w:rsidR="00EE44BA" w:rsidRPr="00A223BA">
        <w:rPr>
          <w:rFonts w:ascii="Times New Roman" w:hAnsi="Times New Roman"/>
        </w:rPr>
        <w:t xml:space="preserve">, which marks </w:t>
      </w:r>
      <w:r w:rsidR="00EE44BA" w:rsidRPr="00A223BA">
        <w:rPr>
          <w:rFonts w:ascii="Times New Roman" w:hAnsi="Times New Roman"/>
        </w:rPr>
        <w:lastRenderedPageBreak/>
        <w:t>development o</w:t>
      </w:r>
      <w:r w:rsidR="001437E7">
        <w:rPr>
          <w:rFonts w:ascii="Times New Roman" w:hAnsi="Times New Roman"/>
        </w:rPr>
        <w:t>f</w:t>
      </w:r>
      <w:r w:rsidR="00EE44BA" w:rsidRPr="00A223BA">
        <w:rPr>
          <w:rFonts w:ascii="Times New Roman" w:hAnsi="Times New Roman"/>
        </w:rPr>
        <w:t xml:space="preserve"> further growth or regression to the turmoil and confusion of the Affected Self stage at least for some time; and Trust, which marks the beginning of reinvestment in intimacy, safety, and growth.</w:t>
      </w:r>
      <w:r w:rsidR="0072733E">
        <w:rPr>
          <w:rFonts w:ascii="Times New Roman" w:hAnsi="Times New Roman"/>
        </w:rPr>
        <w:t xml:space="preserve"> These are explained below:</w:t>
      </w:r>
    </w:p>
    <w:p w14:paraId="6B68759F" w14:textId="77777777" w:rsidR="0072733E" w:rsidRPr="0072733E" w:rsidRDefault="0072733E" w:rsidP="0072733E">
      <w:pPr>
        <w:spacing w:line="480" w:lineRule="auto"/>
        <w:rPr>
          <w:rFonts w:ascii="Times New Roman" w:hAnsi="Times New Roman"/>
          <w:color w:val="auto"/>
        </w:rPr>
      </w:pPr>
      <w:r w:rsidRPr="0072733E">
        <w:rPr>
          <w:rFonts w:ascii="Times New Roman" w:hAnsi="Times New Roman"/>
          <w:color w:val="auto"/>
        </w:rPr>
        <w:t xml:space="preserve">1. </w:t>
      </w:r>
      <w:r w:rsidRPr="0072733E">
        <w:rPr>
          <w:rFonts w:ascii="Times New Roman" w:hAnsi="Times New Roman"/>
          <w:b/>
          <w:color w:val="auto"/>
        </w:rPr>
        <w:t>The Affected Self- Keeping the Self Together</w:t>
      </w:r>
      <w:r w:rsidRPr="0072733E">
        <w:rPr>
          <w:rFonts w:ascii="Times New Roman" w:hAnsi="Times New Roman"/>
          <w:color w:val="auto"/>
        </w:rPr>
        <w:t>: A stage of turmoil, high distress and multiple challenges in all areas of life, including physical, psychological, and relational. At this stage participants do not necessarily link their challenges to their experience of abuse</w:t>
      </w:r>
      <w:r w:rsidR="001437E7">
        <w:rPr>
          <w:rFonts w:ascii="Times New Roman" w:hAnsi="Times New Roman"/>
          <w:color w:val="auto"/>
        </w:rPr>
        <w:t>.</w:t>
      </w:r>
    </w:p>
    <w:p w14:paraId="217542C2" w14:textId="77777777" w:rsidR="0072733E" w:rsidRPr="0072733E" w:rsidRDefault="0072733E" w:rsidP="0072733E">
      <w:pPr>
        <w:spacing w:line="480" w:lineRule="auto"/>
        <w:rPr>
          <w:rFonts w:ascii="Times New Roman" w:hAnsi="Times New Roman"/>
          <w:color w:val="auto"/>
        </w:rPr>
      </w:pPr>
      <w:r w:rsidRPr="0072733E">
        <w:rPr>
          <w:rFonts w:ascii="Times New Roman" w:hAnsi="Times New Roman"/>
          <w:color w:val="auto"/>
        </w:rPr>
        <w:t xml:space="preserve">2. </w:t>
      </w:r>
      <w:r w:rsidRPr="0072733E">
        <w:rPr>
          <w:rFonts w:ascii="Times New Roman" w:hAnsi="Times New Roman"/>
          <w:b/>
          <w:color w:val="auto"/>
        </w:rPr>
        <w:t>Accurate Symbolisation</w:t>
      </w:r>
      <w:r w:rsidRPr="0072733E">
        <w:rPr>
          <w:rFonts w:ascii="Times New Roman" w:hAnsi="Times New Roman"/>
          <w:color w:val="auto"/>
        </w:rPr>
        <w:t>: It follows a turning point which forces the abusive experience and its impact to become more accurately symbolised into awareness and to be linked. At this stage unavoidably the emotional pain of the abuse is felt in all its magnitude and confronted</w:t>
      </w:r>
      <w:r w:rsidR="001437E7">
        <w:rPr>
          <w:rFonts w:ascii="Times New Roman" w:hAnsi="Times New Roman"/>
          <w:color w:val="auto"/>
        </w:rPr>
        <w:t>.</w:t>
      </w:r>
    </w:p>
    <w:p w14:paraId="2A8ED8D5" w14:textId="77777777" w:rsidR="0072733E" w:rsidRPr="0072733E" w:rsidRDefault="0072733E" w:rsidP="0072733E">
      <w:pPr>
        <w:spacing w:line="480" w:lineRule="auto"/>
        <w:rPr>
          <w:rFonts w:ascii="Times New Roman" w:hAnsi="Times New Roman"/>
          <w:color w:val="auto"/>
        </w:rPr>
      </w:pPr>
      <w:r w:rsidRPr="0072733E">
        <w:rPr>
          <w:rFonts w:ascii="Times New Roman" w:hAnsi="Times New Roman"/>
          <w:color w:val="auto"/>
        </w:rPr>
        <w:t xml:space="preserve">3. </w:t>
      </w:r>
      <w:r w:rsidRPr="0072733E">
        <w:rPr>
          <w:rFonts w:ascii="Times New Roman" w:hAnsi="Times New Roman"/>
          <w:b/>
          <w:color w:val="auto"/>
        </w:rPr>
        <w:t>Activation of the Recovering Self</w:t>
      </w:r>
      <w:r w:rsidRPr="0072733E">
        <w:rPr>
          <w:rFonts w:ascii="Times New Roman" w:hAnsi="Times New Roman"/>
          <w:color w:val="auto"/>
        </w:rPr>
        <w:t>: This often starts with disclosure and consists of working through relational and boundary issues, as well challenges associated with these processes</w:t>
      </w:r>
      <w:r w:rsidR="001437E7">
        <w:rPr>
          <w:rFonts w:ascii="Times New Roman" w:hAnsi="Times New Roman"/>
          <w:color w:val="auto"/>
        </w:rPr>
        <w:t>.</w:t>
      </w:r>
    </w:p>
    <w:p w14:paraId="45211A60" w14:textId="77777777" w:rsidR="0072733E" w:rsidRPr="0072733E" w:rsidRDefault="0072733E" w:rsidP="0072733E">
      <w:pPr>
        <w:spacing w:line="480" w:lineRule="auto"/>
        <w:rPr>
          <w:rFonts w:ascii="Times New Roman" w:hAnsi="Times New Roman"/>
          <w:color w:val="auto"/>
        </w:rPr>
      </w:pPr>
      <w:r w:rsidRPr="0072733E">
        <w:rPr>
          <w:rFonts w:ascii="Times New Roman" w:hAnsi="Times New Roman"/>
          <w:color w:val="auto"/>
        </w:rPr>
        <w:t xml:space="preserve">4. </w:t>
      </w:r>
      <w:r w:rsidRPr="0072733E">
        <w:rPr>
          <w:rFonts w:ascii="Times New Roman" w:hAnsi="Times New Roman"/>
          <w:b/>
          <w:color w:val="auto"/>
        </w:rPr>
        <w:t>Re-connection, Integration and Growth</w:t>
      </w:r>
      <w:r w:rsidRPr="0072733E">
        <w:rPr>
          <w:rFonts w:ascii="Times New Roman" w:hAnsi="Times New Roman"/>
          <w:color w:val="auto"/>
        </w:rPr>
        <w:t>: Here participants start integrating the abusive experience as part of their life narrative, making meaning, rebuilding trust to self and others, and building a stronger sense of purpose and connection. Some participants were even talking about developing a higher purpose in life, and reaching out to others.</w:t>
      </w:r>
    </w:p>
    <w:p w14:paraId="21FDBB27" w14:textId="77777777" w:rsidR="00EE44BA" w:rsidRPr="00A223BA" w:rsidRDefault="00EE44BA" w:rsidP="00064AF4">
      <w:pPr>
        <w:spacing w:after="40" w:line="480" w:lineRule="auto"/>
        <w:rPr>
          <w:rFonts w:ascii="Times New Roman" w:hAnsi="Times New Roman"/>
        </w:rPr>
      </w:pPr>
      <w:r w:rsidRPr="00A223BA">
        <w:rPr>
          <w:rFonts w:ascii="Times New Roman" w:hAnsi="Times New Roman"/>
        </w:rPr>
        <w:t>The proposed model supports the recovery model developed based on Scottish data (Chouliara et al., 2013</w:t>
      </w:r>
      <w:r w:rsidR="00BD64F9">
        <w:rPr>
          <w:rFonts w:ascii="Times New Roman" w:hAnsi="Times New Roman"/>
        </w:rPr>
        <w:t>; 2017</w:t>
      </w:r>
      <w:r w:rsidRPr="00A223BA">
        <w:rPr>
          <w:rFonts w:ascii="Times New Roman" w:hAnsi="Times New Roman"/>
        </w:rPr>
        <w:t>). The recovery process described here bears many similarities with the process des</w:t>
      </w:r>
      <w:r w:rsidR="009F56A9">
        <w:rPr>
          <w:rFonts w:ascii="Times New Roman" w:hAnsi="Times New Roman"/>
        </w:rPr>
        <w:t>cribed by survivors in Scotland.</w:t>
      </w:r>
      <w:r w:rsidRPr="00A223BA">
        <w:rPr>
          <w:rFonts w:ascii="Times New Roman" w:hAnsi="Times New Roman"/>
        </w:rPr>
        <w:t xml:space="preserve"> </w:t>
      </w:r>
      <w:r w:rsidR="009F56A9">
        <w:rPr>
          <w:rFonts w:ascii="Times New Roman" w:hAnsi="Times New Roman"/>
        </w:rPr>
        <w:t>Similarities include</w:t>
      </w:r>
      <w:r w:rsidRPr="00A223BA">
        <w:rPr>
          <w:rFonts w:ascii="Times New Roman" w:hAnsi="Times New Roman"/>
        </w:rPr>
        <w:t xml:space="preserve"> </w:t>
      </w:r>
      <w:r w:rsidR="009F56A9">
        <w:rPr>
          <w:rFonts w:ascii="Times New Roman" w:hAnsi="Times New Roman"/>
        </w:rPr>
        <w:t xml:space="preserve">a common understanding of recovery as a dynamic non-linear life long process, identifying </w:t>
      </w:r>
      <w:r w:rsidRPr="00A223BA">
        <w:rPr>
          <w:rFonts w:ascii="Times New Roman" w:hAnsi="Times New Roman"/>
        </w:rPr>
        <w:t xml:space="preserve">the </w:t>
      </w:r>
      <w:r w:rsidR="006E575F" w:rsidRPr="00A223BA">
        <w:rPr>
          <w:rFonts w:ascii="Times New Roman" w:hAnsi="Times New Roman"/>
        </w:rPr>
        <w:t xml:space="preserve">movement from the affected to the recovering self, </w:t>
      </w:r>
      <w:r w:rsidR="009F56A9">
        <w:rPr>
          <w:rFonts w:ascii="Times New Roman" w:hAnsi="Times New Roman"/>
        </w:rPr>
        <w:t xml:space="preserve">emphasising </w:t>
      </w:r>
      <w:r w:rsidR="006E575F" w:rsidRPr="00A223BA">
        <w:rPr>
          <w:rFonts w:ascii="Times New Roman" w:hAnsi="Times New Roman"/>
        </w:rPr>
        <w:t xml:space="preserve">the key role of disclosure, as well as the role of self concept – targeting emotions, i.e. shame and guilt. </w:t>
      </w:r>
      <w:r w:rsidR="00BD64F9" w:rsidRPr="00BD64F9">
        <w:rPr>
          <w:rFonts w:ascii="Times New Roman" w:hAnsi="Times New Roman"/>
          <w:color w:val="FF0000"/>
        </w:rPr>
        <w:t xml:space="preserve">Another similarity </w:t>
      </w:r>
      <w:r w:rsidR="00BD64F9">
        <w:rPr>
          <w:rFonts w:ascii="Times New Roman" w:hAnsi="Times New Roman"/>
          <w:color w:val="FF0000"/>
        </w:rPr>
        <w:lastRenderedPageBreak/>
        <w:t xml:space="preserve">between the work in Scotland and in India </w:t>
      </w:r>
      <w:r w:rsidR="00BD64F9" w:rsidRPr="00BD64F9">
        <w:rPr>
          <w:rFonts w:ascii="Times New Roman" w:hAnsi="Times New Roman"/>
          <w:color w:val="FF0000"/>
        </w:rPr>
        <w:t xml:space="preserve">is the prominent role of trust </w:t>
      </w:r>
      <w:r w:rsidR="00BD64F9">
        <w:rPr>
          <w:rFonts w:ascii="Times New Roman" w:hAnsi="Times New Roman"/>
          <w:color w:val="FF0000"/>
        </w:rPr>
        <w:t xml:space="preserve">as a key factor </w:t>
      </w:r>
      <w:r w:rsidR="00BD64F9" w:rsidRPr="00BD64F9">
        <w:rPr>
          <w:rFonts w:ascii="Times New Roman" w:hAnsi="Times New Roman"/>
          <w:color w:val="FF0000"/>
        </w:rPr>
        <w:t>in rebuilding the self and facilitating recovering in adulthood</w:t>
      </w:r>
      <w:r w:rsidR="00BD64F9">
        <w:rPr>
          <w:rFonts w:ascii="Times New Roman" w:hAnsi="Times New Roman"/>
          <w:color w:val="FF0000"/>
        </w:rPr>
        <w:t xml:space="preserve"> (Chouliara et al., 2011; </w:t>
      </w:r>
      <w:r w:rsidR="009F56A9">
        <w:rPr>
          <w:rFonts w:ascii="Times New Roman" w:hAnsi="Times New Roman"/>
          <w:color w:val="FF0000"/>
        </w:rPr>
        <w:t xml:space="preserve">2013; </w:t>
      </w:r>
      <w:r w:rsidR="00BD64F9">
        <w:rPr>
          <w:rFonts w:ascii="Times New Roman" w:hAnsi="Times New Roman"/>
          <w:color w:val="FF0000"/>
        </w:rPr>
        <w:t xml:space="preserve">2013; </w:t>
      </w:r>
      <w:r w:rsidR="009F56A9">
        <w:rPr>
          <w:rFonts w:ascii="Times New Roman" w:hAnsi="Times New Roman"/>
          <w:color w:val="FF0000"/>
        </w:rPr>
        <w:t>2017</w:t>
      </w:r>
      <w:r w:rsidR="00BD64F9">
        <w:rPr>
          <w:rFonts w:ascii="Times New Roman" w:hAnsi="Times New Roman"/>
          <w:color w:val="FF0000"/>
        </w:rPr>
        <w:t>)</w:t>
      </w:r>
      <w:r w:rsidR="00BD64F9" w:rsidRPr="00BD64F9">
        <w:rPr>
          <w:rFonts w:ascii="Times New Roman" w:hAnsi="Times New Roman"/>
          <w:color w:val="FF0000"/>
        </w:rPr>
        <w:t>.</w:t>
      </w:r>
      <w:r w:rsidR="00BD64F9">
        <w:rPr>
          <w:rFonts w:ascii="Times New Roman" w:hAnsi="Times New Roman"/>
        </w:rPr>
        <w:t xml:space="preserve"> </w:t>
      </w:r>
      <w:r w:rsidR="00677DAE" w:rsidRPr="00677DAE">
        <w:rPr>
          <w:rFonts w:ascii="Times New Roman" w:hAnsi="Times New Roman"/>
          <w:color w:val="FF0000"/>
        </w:rPr>
        <w:t xml:space="preserve">A main difference is that India data emphasised the key role </w:t>
      </w:r>
      <w:r w:rsidR="00E16AF3">
        <w:rPr>
          <w:rFonts w:ascii="Times New Roman" w:hAnsi="Times New Roman"/>
          <w:color w:val="FF0000"/>
        </w:rPr>
        <w:t xml:space="preserve">of </w:t>
      </w:r>
      <w:r w:rsidR="00A45ECD">
        <w:rPr>
          <w:rFonts w:ascii="Times New Roman" w:hAnsi="Times New Roman"/>
          <w:color w:val="FF0000"/>
        </w:rPr>
        <w:t xml:space="preserve">social and </w:t>
      </w:r>
      <w:r w:rsidR="00677DAE" w:rsidRPr="00677DAE">
        <w:rPr>
          <w:rFonts w:ascii="Times New Roman" w:hAnsi="Times New Roman"/>
          <w:color w:val="FF0000"/>
        </w:rPr>
        <w:t xml:space="preserve">environmental influences play in disclosure and recovery, in terms of social stereotypes, media and family impact. This was not overtly acknowledged in the Scottish data. The difference might be explained by cultural </w:t>
      </w:r>
      <w:r w:rsidR="0059248E">
        <w:rPr>
          <w:rFonts w:ascii="Times New Roman" w:hAnsi="Times New Roman"/>
          <w:color w:val="FF0000"/>
        </w:rPr>
        <w:t>factors</w:t>
      </w:r>
      <w:r w:rsidR="00677DAE" w:rsidRPr="00677DAE">
        <w:rPr>
          <w:rFonts w:ascii="Times New Roman" w:hAnsi="Times New Roman"/>
          <w:color w:val="FF0000"/>
        </w:rPr>
        <w:t xml:space="preserve">, i.e. India </w:t>
      </w:r>
      <w:r w:rsidR="0059248E">
        <w:rPr>
          <w:rFonts w:ascii="Times New Roman" w:hAnsi="Times New Roman"/>
          <w:color w:val="FF0000"/>
        </w:rPr>
        <w:t xml:space="preserve">has </w:t>
      </w:r>
      <w:r w:rsidR="00677DAE" w:rsidRPr="00677DAE">
        <w:rPr>
          <w:rFonts w:ascii="Times New Roman" w:hAnsi="Times New Roman"/>
          <w:color w:val="FF0000"/>
        </w:rPr>
        <w:t>a more collectivistic culture whereas Scotland tends to be more individualistic. Therefore, external inf</w:t>
      </w:r>
      <w:r w:rsidR="00BF5D0C">
        <w:rPr>
          <w:rFonts w:ascii="Times New Roman" w:hAnsi="Times New Roman"/>
          <w:color w:val="FF0000"/>
        </w:rPr>
        <w:t>luences bear a different</w:t>
      </w:r>
      <w:r w:rsidR="00677DAE" w:rsidRPr="00677DAE">
        <w:rPr>
          <w:rFonts w:ascii="Times New Roman" w:hAnsi="Times New Roman"/>
          <w:color w:val="FF0000"/>
        </w:rPr>
        <w:t xml:space="preserve"> significance in these contexts.</w:t>
      </w:r>
      <w:r w:rsidR="00677DAE">
        <w:rPr>
          <w:rFonts w:ascii="Times New Roman" w:hAnsi="Times New Roman"/>
        </w:rPr>
        <w:t xml:space="preserve"> </w:t>
      </w:r>
      <w:r w:rsidR="006E575F" w:rsidRPr="00A223BA">
        <w:rPr>
          <w:rFonts w:ascii="Times New Roman" w:hAnsi="Times New Roman"/>
        </w:rPr>
        <w:t xml:space="preserve">However, the present model, significantly </w:t>
      </w:r>
      <w:r w:rsidR="0059248E">
        <w:rPr>
          <w:rFonts w:ascii="Times New Roman" w:hAnsi="Times New Roman"/>
        </w:rPr>
        <w:t xml:space="preserve">furthers </w:t>
      </w:r>
      <w:r w:rsidR="006E575F" w:rsidRPr="00A223BA">
        <w:rPr>
          <w:rFonts w:ascii="Times New Roman" w:hAnsi="Times New Roman"/>
        </w:rPr>
        <w:t>our understanding of the recovery process by adding novel information</w:t>
      </w:r>
      <w:r w:rsidR="00452114" w:rsidRPr="00A223BA">
        <w:rPr>
          <w:rFonts w:ascii="Times New Roman" w:hAnsi="Times New Roman"/>
        </w:rPr>
        <w:t>. The key contributions of the model to our previous work and previous literature are:</w:t>
      </w:r>
    </w:p>
    <w:p w14:paraId="1E019EB0" w14:textId="77777777" w:rsidR="00452114" w:rsidRPr="00A223BA" w:rsidRDefault="00452114" w:rsidP="00064AF4">
      <w:pPr>
        <w:numPr>
          <w:ilvl w:val="0"/>
          <w:numId w:val="2"/>
        </w:numPr>
        <w:spacing w:after="40" w:line="480" w:lineRule="auto"/>
        <w:rPr>
          <w:rFonts w:ascii="Times New Roman" w:hAnsi="Times New Roman"/>
          <w:color w:val="auto"/>
          <w:lang w:val="en-US"/>
        </w:rPr>
      </w:pPr>
      <w:r w:rsidRPr="00A223BA">
        <w:rPr>
          <w:rFonts w:ascii="Times New Roman" w:hAnsi="Times New Roman"/>
          <w:color w:val="auto"/>
          <w:lang w:val="en-US"/>
        </w:rPr>
        <w:t>It describes the recovery process prior to disclosure in more detail and the processes preparing and leading to disclosure</w:t>
      </w:r>
      <w:r w:rsidR="008564E9">
        <w:rPr>
          <w:rFonts w:ascii="Times New Roman" w:hAnsi="Times New Roman"/>
          <w:color w:val="auto"/>
          <w:lang w:val="en-US"/>
        </w:rPr>
        <w:t>;</w:t>
      </w:r>
    </w:p>
    <w:p w14:paraId="3F317F68" w14:textId="77777777" w:rsidR="00452114" w:rsidRPr="00A223BA" w:rsidRDefault="00452114" w:rsidP="00064AF4">
      <w:pPr>
        <w:numPr>
          <w:ilvl w:val="0"/>
          <w:numId w:val="2"/>
        </w:numPr>
        <w:spacing w:after="40" w:line="480" w:lineRule="auto"/>
        <w:rPr>
          <w:rFonts w:ascii="Times New Roman" w:hAnsi="Times New Roman"/>
          <w:color w:val="auto"/>
          <w:lang w:val="en-US"/>
        </w:rPr>
      </w:pPr>
      <w:r w:rsidRPr="00A223BA">
        <w:rPr>
          <w:rFonts w:ascii="Times New Roman" w:hAnsi="Times New Roman"/>
          <w:color w:val="auto"/>
          <w:lang w:val="en-US"/>
        </w:rPr>
        <w:t>It describes key milestones in the recovery process that act as catalysts</w:t>
      </w:r>
      <w:r w:rsidR="008564E9">
        <w:rPr>
          <w:rFonts w:ascii="Times New Roman" w:hAnsi="Times New Roman"/>
          <w:color w:val="auto"/>
          <w:lang w:val="en-US"/>
        </w:rPr>
        <w:t>;</w:t>
      </w:r>
    </w:p>
    <w:p w14:paraId="68F19ED5" w14:textId="77777777" w:rsidR="00452114" w:rsidRPr="00A223BA" w:rsidRDefault="00C261B5" w:rsidP="00064AF4">
      <w:pPr>
        <w:numPr>
          <w:ilvl w:val="0"/>
          <w:numId w:val="2"/>
        </w:numPr>
        <w:spacing w:after="40" w:line="480" w:lineRule="auto"/>
        <w:rPr>
          <w:rFonts w:ascii="Times New Roman" w:hAnsi="Times New Roman"/>
          <w:color w:val="auto"/>
          <w:lang w:val="en-US"/>
        </w:rPr>
      </w:pPr>
      <w:r w:rsidRPr="00C261B5">
        <w:rPr>
          <w:rFonts w:ascii="Times New Roman" w:hAnsi="Times New Roman"/>
          <w:color w:val="FF0000"/>
          <w:lang w:val="en-US"/>
        </w:rPr>
        <w:t xml:space="preserve">It places more emphasis on </w:t>
      </w:r>
      <w:r w:rsidR="00452114" w:rsidRPr="00C261B5">
        <w:rPr>
          <w:rFonts w:ascii="Times New Roman" w:hAnsi="Times New Roman"/>
          <w:color w:val="FF0000"/>
          <w:lang w:val="en-US"/>
        </w:rPr>
        <w:t>the role of trust</w:t>
      </w:r>
      <w:r w:rsidR="00452114" w:rsidRPr="00A223BA">
        <w:rPr>
          <w:rFonts w:ascii="Times New Roman" w:hAnsi="Times New Roman"/>
          <w:color w:val="auto"/>
          <w:lang w:val="en-US"/>
        </w:rPr>
        <w:t xml:space="preserve"> in recovery and growth</w:t>
      </w:r>
      <w:r w:rsidR="0000603E" w:rsidRPr="00A223BA">
        <w:rPr>
          <w:rFonts w:ascii="Times New Roman" w:hAnsi="Times New Roman"/>
          <w:color w:val="auto"/>
          <w:lang w:val="en-US"/>
        </w:rPr>
        <w:t>. These findings add to the importance of interpersonal trust in recovery from relational trauma, as evident in our previous work (Chouliara et al</w:t>
      </w:r>
      <w:r w:rsidR="00C31623">
        <w:rPr>
          <w:rFonts w:ascii="Times New Roman" w:hAnsi="Times New Roman"/>
          <w:color w:val="auto"/>
          <w:lang w:val="en-US"/>
        </w:rPr>
        <w:t>., 2011;2013;201</w:t>
      </w:r>
      <w:r w:rsidR="001054CD">
        <w:rPr>
          <w:rFonts w:ascii="Times New Roman" w:hAnsi="Times New Roman"/>
          <w:color w:val="auto"/>
          <w:lang w:val="en-US"/>
        </w:rPr>
        <w:t>7)</w:t>
      </w:r>
      <w:r w:rsidR="008564E9">
        <w:rPr>
          <w:rFonts w:ascii="Times New Roman" w:hAnsi="Times New Roman"/>
          <w:color w:val="auto"/>
          <w:lang w:val="en-US"/>
        </w:rPr>
        <w:t>;</w:t>
      </w:r>
    </w:p>
    <w:p w14:paraId="18673A5B" w14:textId="77777777" w:rsidR="00452114" w:rsidRPr="00A223BA" w:rsidRDefault="00452114" w:rsidP="00064AF4">
      <w:pPr>
        <w:numPr>
          <w:ilvl w:val="0"/>
          <w:numId w:val="2"/>
        </w:numPr>
        <w:spacing w:after="40" w:line="480" w:lineRule="auto"/>
        <w:rPr>
          <w:rFonts w:ascii="Times New Roman" w:hAnsi="Times New Roman"/>
          <w:color w:val="auto"/>
          <w:lang w:val="en-US"/>
        </w:rPr>
      </w:pPr>
      <w:r w:rsidRPr="00A223BA">
        <w:rPr>
          <w:rFonts w:ascii="Times New Roman" w:hAnsi="Times New Roman"/>
          <w:color w:val="auto"/>
          <w:lang w:val="en-US"/>
        </w:rPr>
        <w:t xml:space="preserve">It introduces the impact of </w:t>
      </w:r>
      <w:r w:rsidR="008564E9">
        <w:rPr>
          <w:rFonts w:ascii="Times New Roman" w:hAnsi="Times New Roman"/>
          <w:color w:val="auto"/>
          <w:lang w:val="en-US"/>
        </w:rPr>
        <w:t xml:space="preserve">social and </w:t>
      </w:r>
      <w:r w:rsidRPr="00A223BA">
        <w:rPr>
          <w:rFonts w:ascii="Times New Roman" w:hAnsi="Times New Roman"/>
          <w:color w:val="auto"/>
          <w:lang w:val="en-US"/>
        </w:rPr>
        <w:t>environmental external influences in the recovery process</w:t>
      </w:r>
      <w:r w:rsidR="008564E9">
        <w:rPr>
          <w:rFonts w:ascii="Times New Roman" w:hAnsi="Times New Roman"/>
          <w:color w:val="auto"/>
          <w:lang w:val="en-US"/>
        </w:rPr>
        <w:t>;</w:t>
      </w:r>
    </w:p>
    <w:p w14:paraId="4B367AE4" w14:textId="77777777" w:rsidR="00452114" w:rsidRPr="00A223BA" w:rsidRDefault="0000603E" w:rsidP="00064AF4">
      <w:pPr>
        <w:numPr>
          <w:ilvl w:val="0"/>
          <w:numId w:val="2"/>
        </w:numPr>
        <w:spacing w:after="40" w:line="480" w:lineRule="auto"/>
        <w:rPr>
          <w:rFonts w:ascii="Times New Roman" w:hAnsi="Times New Roman"/>
          <w:color w:val="auto"/>
          <w:lang w:val="en-US"/>
        </w:rPr>
      </w:pPr>
      <w:r w:rsidRPr="00A223BA">
        <w:rPr>
          <w:rFonts w:ascii="Times New Roman" w:hAnsi="Times New Roman"/>
          <w:color w:val="auto"/>
          <w:lang w:val="en-US"/>
        </w:rPr>
        <w:t xml:space="preserve">It highlights the sexual </w:t>
      </w:r>
      <w:r w:rsidR="004356A2">
        <w:rPr>
          <w:rFonts w:ascii="Times New Roman" w:hAnsi="Times New Roman"/>
          <w:color w:val="auto"/>
          <w:lang w:val="en-US"/>
        </w:rPr>
        <w:t xml:space="preserve">and sexuality </w:t>
      </w:r>
      <w:r w:rsidR="009723EF">
        <w:rPr>
          <w:rFonts w:ascii="Times New Roman" w:hAnsi="Times New Roman"/>
          <w:color w:val="auto"/>
          <w:lang w:val="en-US"/>
        </w:rPr>
        <w:t xml:space="preserve">related </w:t>
      </w:r>
      <w:r w:rsidRPr="00A223BA">
        <w:rPr>
          <w:rFonts w:ascii="Times New Roman" w:hAnsi="Times New Roman"/>
          <w:color w:val="auto"/>
          <w:lang w:val="en-US"/>
        </w:rPr>
        <w:t>challenges in the recovery process</w:t>
      </w:r>
      <w:r w:rsidR="004356A2">
        <w:rPr>
          <w:rFonts w:ascii="Times New Roman" w:hAnsi="Times New Roman"/>
          <w:color w:val="auto"/>
          <w:lang w:val="en-US"/>
        </w:rPr>
        <w:t>;</w:t>
      </w:r>
      <w:r w:rsidR="00B24C89">
        <w:rPr>
          <w:rFonts w:ascii="Times New Roman" w:hAnsi="Times New Roman"/>
          <w:color w:val="auto"/>
          <w:lang w:val="en-US"/>
        </w:rPr>
        <w:t xml:space="preserve"> and</w:t>
      </w:r>
    </w:p>
    <w:p w14:paraId="041561C3" w14:textId="77777777" w:rsidR="0000603E" w:rsidRPr="0072733E" w:rsidRDefault="0000603E" w:rsidP="00064AF4">
      <w:pPr>
        <w:numPr>
          <w:ilvl w:val="0"/>
          <w:numId w:val="2"/>
        </w:numPr>
        <w:spacing w:after="40" w:line="480" w:lineRule="auto"/>
        <w:rPr>
          <w:rFonts w:ascii="Times New Roman" w:hAnsi="Times New Roman"/>
          <w:color w:val="auto"/>
          <w:lang w:val="en-US"/>
        </w:rPr>
      </w:pPr>
      <w:r w:rsidRPr="00A223BA">
        <w:rPr>
          <w:rFonts w:ascii="Times New Roman" w:hAnsi="Times New Roman"/>
          <w:color w:val="auto"/>
          <w:lang w:val="en-US"/>
        </w:rPr>
        <w:t>It provides more insights on the growth and re-investment process. These insights are much closer to post-traumatic growth and authenticity literature than previously thought.</w:t>
      </w:r>
    </w:p>
    <w:p w14:paraId="43541CA7" w14:textId="77777777" w:rsidR="0000603E" w:rsidRDefault="0000603E" w:rsidP="00064AF4">
      <w:pPr>
        <w:spacing w:after="40" w:line="480" w:lineRule="auto"/>
        <w:rPr>
          <w:rFonts w:ascii="Times New Roman" w:hAnsi="Times New Roman"/>
          <w:color w:val="auto"/>
          <w:lang w:val="en-US"/>
        </w:rPr>
      </w:pPr>
      <w:r w:rsidRPr="00A223BA">
        <w:rPr>
          <w:rFonts w:ascii="Times New Roman" w:hAnsi="Times New Roman"/>
          <w:color w:val="auto"/>
          <w:lang w:val="en-US"/>
        </w:rPr>
        <w:t xml:space="preserve">Finally, the proposed model is essentially a model describing the recovering self concept. Therefore, it illustrates processes and milestones indicating long term change rater than </w:t>
      </w:r>
      <w:r w:rsidRPr="00A223BA">
        <w:rPr>
          <w:rFonts w:ascii="Times New Roman" w:hAnsi="Times New Roman"/>
          <w:color w:val="auto"/>
          <w:lang w:val="en-US"/>
        </w:rPr>
        <w:lastRenderedPageBreak/>
        <w:t>symptom improvement. It is therefore essentially a person-centred model of understanding and encouraging recovery and growth.</w:t>
      </w:r>
    </w:p>
    <w:p w14:paraId="0CDC0FF5" w14:textId="77777777" w:rsidR="001E3C3A" w:rsidRPr="00A223BA" w:rsidRDefault="001E3C3A" w:rsidP="00064AF4">
      <w:pPr>
        <w:spacing w:after="40" w:line="480" w:lineRule="auto"/>
        <w:rPr>
          <w:rFonts w:ascii="Times New Roman" w:hAnsi="Times New Roman"/>
          <w:color w:val="auto"/>
          <w:lang w:val="en-US"/>
        </w:rPr>
      </w:pPr>
    </w:p>
    <w:p w14:paraId="715CE2F2" w14:textId="77777777" w:rsidR="00403CD0" w:rsidRPr="00A223BA" w:rsidRDefault="00DF66C5" w:rsidP="00064AF4">
      <w:pPr>
        <w:spacing w:after="40" w:line="480" w:lineRule="auto"/>
        <w:rPr>
          <w:rFonts w:ascii="Times New Roman" w:hAnsi="Times New Roman"/>
          <w:b/>
          <w:color w:val="auto"/>
          <w:lang w:val="en-US"/>
        </w:rPr>
      </w:pPr>
      <w:r w:rsidRPr="00A223BA">
        <w:rPr>
          <w:rFonts w:ascii="Times New Roman" w:hAnsi="Times New Roman"/>
          <w:b/>
          <w:color w:val="auto"/>
          <w:lang w:val="en-US"/>
        </w:rPr>
        <w:t>Discussion</w:t>
      </w:r>
    </w:p>
    <w:p w14:paraId="137B5FEB" w14:textId="77777777" w:rsidR="004166E5" w:rsidRPr="004166E5" w:rsidRDefault="004166E5" w:rsidP="00064AF4">
      <w:pPr>
        <w:spacing w:after="40" w:line="480" w:lineRule="auto"/>
        <w:rPr>
          <w:rFonts w:ascii="Times New Roman" w:eastAsia="Times New Roman" w:hAnsi="Times New Roman"/>
          <w:b/>
          <w:i/>
          <w:color w:val="FF0000"/>
          <w:lang w:eastAsia="en-GB"/>
        </w:rPr>
      </w:pPr>
      <w:r w:rsidRPr="004166E5">
        <w:rPr>
          <w:rFonts w:ascii="Times New Roman" w:eastAsia="Times New Roman" w:hAnsi="Times New Roman"/>
          <w:b/>
          <w:i/>
          <w:color w:val="FF0000"/>
          <w:lang w:eastAsia="en-GB"/>
        </w:rPr>
        <w:t>Contextu</w:t>
      </w:r>
      <w:r w:rsidR="000B567B">
        <w:rPr>
          <w:rFonts w:ascii="Times New Roman" w:eastAsia="Times New Roman" w:hAnsi="Times New Roman"/>
          <w:b/>
          <w:i/>
          <w:color w:val="FF0000"/>
          <w:lang w:eastAsia="en-GB"/>
        </w:rPr>
        <w:t>alisation into previous work by us and others</w:t>
      </w:r>
    </w:p>
    <w:p w14:paraId="7F1B738A" w14:textId="77777777" w:rsidR="00160143" w:rsidRDefault="00403CD0" w:rsidP="00064AF4">
      <w:pPr>
        <w:spacing w:after="40" w:line="480" w:lineRule="auto"/>
        <w:rPr>
          <w:rFonts w:ascii="Times New Roman" w:eastAsia="Times New Roman" w:hAnsi="Times New Roman"/>
          <w:lang w:eastAsia="en-GB"/>
        </w:rPr>
      </w:pPr>
      <w:r w:rsidRPr="00514A47">
        <w:rPr>
          <w:rFonts w:ascii="Times New Roman" w:eastAsia="Times New Roman" w:hAnsi="Times New Roman"/>
          <w:color w:val="FF0000"/>
          <w:lang w:eastAsia="en-GB"/>
        </w:rPr>
        <w:t>Our proposed model of recovery from CSA shares similarities with the model</w:t>
      </w:r>
      <w:r w:rsidR="001E3C3A" w:rsidRPr="00514A47">
        <w:rPr>
          <w:rFonts w:ascii="Times New Roman" w:eastAsia="Times New Roman" w:hAnsi="Times New Roman"/>
          <w:color w:val="FF0000"/>
          <w:lang w:eastAsia="en-GB"/>
        </w:rPr>
        <w:t>s</w:t>
      </w:r>
      <w:r w:rsidRPr="00514A47">
        <w:rPr>
          <w:rFonts w:ascii="Times New Roman" w:eastAsia="Times New Roman" w:hAnsi="Times New Roman"/>
          <w:color w:val="FF0000"/>
          <w:lang w:eastAsia="en-GB"/>
        </w:rPr>
        <w:t xml:space="preserve"> proposed </w:t>
      </w:r>
      <w:r w:rsidR="00FA5253" w:rsidRPr="00514A47">
        <w:rPr>
          <w:rFonts w:ascii="Times New Roman" w:eastAsia="Times New Roman" w:hAnsi="Times New Roman"/>
          <w:color w:val="FF0000"/>
          <w:lang w:eastAsia="en-GB"/>
        </w:rPr>
        <w:t>previously based on Scottish data (Chouliara et al., 2013</w:t>
      </w:r>
      <w:r w:rsidR="001E3C3A" w:rsidRPr="00514A47">
        <w:rPr>
          <w:rFonts w:ascii="Times New Roman" w:eastAsia="Times New Roman" w:hAnsi="Times New Roman"/>
          <w:color w:val="FF0000"/>
          <w:lang w:eastAsia="en-GB"/>
        </w:rPr>
        <w:t>;</w:t>
      </w:r>
      <w:r w:rsidR="004E2DA5" w:rsidRPr="00514A47">
        <w:rPr>
          <w:rFonts w:ascii="Times New Roman" w:eastAsia="Times New Roman" w:hAnsi="Times New Roman"/>
          <w:color w:val="FF0000"/>
          <w:lang w:eastAsia="en-GB"/>
        </w:rPr>
        <w:t xml:space="preserve"> </w:t>
      </w:r>
      <w:r w:rsidR="001E3C3A" w:rsidRPr="00514A47">
        <w:rPr>
          <w:rFonts w:ascii="Times New Roman" w:eastAsia="Times New Roman" w:hAnsi="Times New Roman"/>
          <w:color w:val="FF0000"/>
          <w:lang w:eastAsia="en-GB"/>
        </w:rPr>
        <w:t>2017</w:t>
      </w:r>
      <w:r w:rsidR="004E2DA5" w:rsidRPr="00514A47">
        <w:rPr>
          <w:rFonts w:ascii="Times New Roman" w:eastAsia="Times New Roman" w:hAnsi="Times New Roman"/>
          <w:color w:val="FF0000"/>
          <w:lang w:eastAsia="en-GB"/>
        </w:rPr>
        <w:t xml:space="preserve">). It also does not contradict </w:t>
      </w:r>
      <w:r w:rsidR="00FA5253" w:rsidRPr="00514A47">
        <w:rPr>
          <w:rFonts w:ascii="Times New Roman" w:eastAsia="Times New Roman" w:hAnsi="Times New Roman"/>
          <w:color w:val="FF0000"/>
          <w:lang w:eastAsia="en-GB"/>
        </w:rPr>
        <w:t xml:space="preserve">the model proposed </w:t>
      </w:r>
      <w:r w:rsidRPr="00514A47">
        <w:rPr>
          <w:rFonts w:ascii="Times New Roman" w:eastAsia="Times New Roman" w:hAnsi="Times New Roman"/>
          <w:color w:val="FF0000"/>
          <w:lang w:eastAsia="en-GB"/>
        </w:rPr>
        <w:t xml:space="preserve">by Draucker et al. (2011). </w:t>
      </w:r>
      <w:r w:rsidR="004E2DA5" w:rsidRPr="00514A47">
        <w:rPr>
          <w:rFonts w:ascii="Times New Roman" w:eastAsia="Times New Roman" w:hAnsi="Times New Roman"/>
          <w:color w:val="FF0000"/>
          <w:lang w:eastAsia="en-GB"/>
        </w:rPr>
        <w:t>It does however bear fundamental differences with the Child Abuse Accommodation Syndrome (Summit, 1983). In specific, our work opposes pathologising and ‘clinicalisation’ of CSA recovery. Our findings redefine recovering from CSA as relational, person-centred meaning making growth process</w:t>
      </w:r>
      <w:r w:rsidR="00514A47" w:rsidRPr="00514A47">
        <w:rPr>
          <w:rFonts w:ascii="Times New Roman" w:eastAsia="Times New Roman" w:hAnsi="Times New Roman"/>
          <w:color w:val="FF0000"/>
          <w:lang w:eastAsia="en-GB"/>
        </w:rPr>
        <w:t xml:space="preserve">, as </w:t>
      </w:r>
      <w:r w:rsidR="004E2DA5" w:rsidRPr="00514A47">
        <w:rPr>
          <w:rFonts w:ascii="Times New Roman" w:eastAsia="Times New Roman" w:hAnsi="Times New Roman"/>
          <w:color w:val="FF0000"/>
          <w:lang w:eastAsia="en-GB"/>
        </w:rPr>
        <w:t>opposed to a process of accommodation</w:t>
      </w:r>
      <w:r w:rsidR="00514A47">
        <w:rPr>
          <w:rFonts w:ascii="Times New Roman" w:eastAsia="Times New Roman" w:hAnsi="Times New Roman"/>
          <w:color w:val="FF0000"/>
          <w:lang w:eastAsia="en-GB"/>
        </w:rPr>
        <w:t>, powerlessness, and pathology, which characterises most previous literature</w:t>
      </w:r>
      <w:r w:rsidR="004E2DA5" w:rsidRPr="00514A47">
        <w:rPr>
          <w:rFonts w:ascii="Times New Roman" w:eastAsia="Times New Roman" w:hAnsi="Times New Roman"/>
          <w:color w:val="FF0000"/>
          <w:lang w:eastAsia="en-GB"/>
        </w:rPr>
        <w:t>. However, a big diff</w:t>
      </w:r>
      <w:r w:rsidR="00952E4C">
        <w:rPr>
          <w:rFonts w:ascii="Times New Roman" w:eastAsia="Times New Roman" w:hAnsi="Times New Roman"/>
          <w:color w:val="FF0000"/>
          <w:lang w:eastAsia="en-GB"/>
        </w:rPr>
        <w:t>erence with</w:t>
      </w:r>
      <w:r w:rsidR="004E2DA5" w:rsidRPr="00514A47">
        <w:rPr>
          <w:rFonts w:ascii="Times New Roman" w:eastAsia="Times New Roman" w:hAnsi="Times New Roman"/>
          <w:color w:val="FF0000"/>
          <w:lang w:eastAsia="en-GB"/>
        </w:rPr>
        <w:t xml:space="preserve"> Summit’s work </w:t>
      </w:r>
      <w:r w:rsidR="00952E4C">
        <w:rPr>
          <w:rFonts w:ascii="Times New Roman" w:eastAsia="Times New Roman" w:hAnsi="Times New Roman"/>
          <w:color w:val="FF0000"/>
          <w:lang w:eastAsia="en-GB"/>
        </w:rPr>
        <w:t xml:space="preserve">is </w:t>
      </w:r>
      <w:r w:rsidR="004E2DA5" w:rsidRPr="00514A47">
        <w:rPr>
          <w:rFonts w:ascii="Times New Roman" w:eastAsia="Times New Roman" w:hAnsi="Times New Roman"/>
          <w:color w:val="FF0000"/>
          <w:lang w:eastAsia="en-GB"/>
        </w:rPr>
        <w:t>that</w:t>
      </w:r>
      <w:r w:rsidR="00952E4C">
        <w:rPr>
          <w:rFonts w:ascii="Times New Roman" w:eastAsia="Times New Roman" w:hAnsi="Times New Roman"/>
          <w:color w:val="FF0000"/>
          <w:lang w:eastAsia="en-GB"/>
        </w:rPr>
        <w:t xml:space="preserve"> ours is focused</w:t>
      </w:r>
      <w:r w:rsidR="004E2DA5" w:rsidRPr="00514A47">
        <w:rPr>
          <w:rFonts w:ascii="Times New Roman" w:eastAsia="Times New Roman" w:hAnsi="Times New Roman"/>
          <w:color w:val="FF0000"/>
          <w:lang w:eastAsia="en-GB"/>
        </w:rPr>
        <w:t xml:space="preserve"> on adults rather than children. Furthermore, t</w:t>
      </w:r>
      <w:r w:rsidR="00FA5253" w:rsidRPr="00514A47">
        <w:rPr>
          <w:rFonts w:ascii="Times New Roman" w:eastAsia="Times New Roman" w:hAnsi="Times New Roman"/>
          <w:color w:val="FF0000"/>
          <w:lang w:eastAsia="en-GB"/>
        </w:rPr>
        <w:t>hi</w:t>
      </w:r>
      <w:r w:rsidR="00BF1204" w:rsidRPr="00514A47">
        <w:rPr>
          <w:rFonts w:ascii="Times New Roman" w:eastAsia="Times New Roman" w:hAnsi="Times New Roman"/>
          <w:color w:val="FF0000"/>
          <w:lang w:eastAsia="en-GB"/>
        </w:rPr>
        <w:t>s is the first empirical study t</w:t>
      </w:r>
      <w:r w:rsidR="00FA5253" w:rsidRPr="00514A47">
        <w:rPr>
          <w:rFonts w:ascii="Times New Roman" w:eastAsia="Times New Roman" w:hAnsi="Times New Roman"/>
          <w:color w:val="FF0000"/>
          <w:lang w:eastAsia="en-GB"/>
        </w:rPr>
        <w:t>o focus on the experiences of recovery from CSA in India from the survivor perspective</w:t>
      </w:r>
      <w:r w:rsidR="00C16CD6" w:rsidRPr="00514A47">
        <w:rPr>
          <w:rFonts w:ascii="Times New Roman" w:eastAsia="Times New Roman" w:hAnsi="Times New Roman"/>
          <w:color w:val="FF0000"/>
          <w:lang w:eastAsia="en-GB"/>
        </w:rPr>
        <w:t xml:space="preserve"> by adopting a personally meaningful recovery stance</w:t>
      </w:r>
      <w:r w:rsidR="00FA5253" w:rsidRPr="00514A47">
        <w:rPr>
          <w:rFonts w:ascii="Times New Roman" w:eastAsia="Times New Roman" w:hAnsi="Times New Roman"/>
          <w:color w:val="FF0000"/>
          <w:lang w:eastAsia="en-GB"/>
        </w:rPr>
        <w:t>.</w:t>
      </w:r>
      <w:r w:rsidR="00FA5253" w:rsidRPr="00A223BA">
        <w:rPr>
          <w:rFonts w:ascii="Times New Roman" w:eastAsia="Times New Roman" w:hAnsi="Times New Roman"/>
          <w:lang w:eastAsia="en-GB"/>
        </w:rPr>
        <w:t xml:space="preserve"> </w:t>
      </w:r>
    </w:p>
    <w:p w14:paraId="5B2C65AC" w14:textId="77777777" w:rsidR="00D4582C" w:rsidRDefault="00FA5253" w:rsidP="00064AF4">
      <w:pPr>
        <w:spacing w:after="4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 xml:space="preserve">The study has also developed the first ever framework on recovery </w:t>
      </w:r>
      <w:r w:rsidR="00D51B7D" w:rsidRPr="00A223BA">
        <w:rPr>
          <w:rFonts w:ascii="Times New Roman" w:eastAsia="Times New Roman" w:hAnsi="Times New Roman"/>
          <w:lang w:eastAsia="en-GB"/>
        </w:rPr>
        <w:t xml:space="preserve">embedded on </w:t>
      </w:r>
      <w:r w:rsidRPr="00A223BA">
        <w:rPr>
          <w:rFonts w:ascii="Times New Roman" w:eastAsia="Times New Roman" w:hAnsi="Times New Roman"/>
          <w:lang w:eastAsia="en-GB"/>
        </w:rPr>
        <w:t xml:space="preserve">data from India and it is the first ever </w:t>
      </w:r>
      <w:r w:rsidR="001E5257">
        <w:rPr>
          <w:rFonts w:ascii="Times New Roman" w:eastAsia="Times New Roman" w:hAnsi="Times New Roman"/>
          <w:lang w:eastAsia="en-GB"/>
        </w:rPr>
        <w:t xml:space="preserve">relational </w:t>
      </w:r>
      <w:r w:rsidRPr="00A223BA">
        <w:rPr>
          <w:rFonts w:ascii="Times New Roman" w:eastAsia="Times New Roman" w:hAnsi="Times New Roman"/>
          <w:lang w:eastAsia="en-GB"/>
        </w:rPr>
        <w:t xml:space="preserve">self concept – based </w:t>
      </w:r>
      <w:r w:rsidR="00BF1204" w:rsidRPr="00A223BA">
        <w:rPr>
          <w:rFonts w:ascii="Times New Roman" w:eastAsia="Times New Roman" w:hAnsi="Times New Roman"/>
          <w:lang w:eastAsia="en-GB"/>
        </w:rPr>
        <w:t>recovery mode</w:t>
      </w:r>
      <w:r w:rsidR="00D1330C" w:rsidRPr="00A223BA">
        <w:rPr>
          <w:rFonts w:ascii="Times New Roman" w:eastAsia="Times New Roman" w:hAnsi="Times New Roman"/>
          <w:lang w:eastAsia="en-GB"/>
        </w:rPr>
        <w:t>l</w:t>
      </w:r>
      <w:r w:rsidR="00D51B7D" w:rsidRPr="00A223BA">
        <w:rPr>
          <w:rFonts w:ascii="Times New Roman" w:eastAsia="Times New Roman" w:hAnsi="Times New Roman"/>
          <w:lang w:eastAsia="en-GB"/>
        </w:rPr>
        <w:t xml:space="preserve"> internationally</w:t>
      </w:r>
      <w:r w:rsidR="00BF1204" w:rsidRPr="00A223BA">
        <w:rPr>
          <w:rFonts w:ascii="Times New Roman" w:eastAsia="Times New Roman" w:hAnsi="Times New Roman"/>
          <w:lang w:eastAsia="en-GB"/>
        </w:rPr>
        <w:t xml:space="preserve">. Our findings identified four key processes of recovery and three milestones/catalysts in the recovery process. </w:t>
      </w:r>
      <w:r w:rsidR="000B567B">
        <w:rPr>
          <w:rFonts w:ascii="Times New Roman" w:eastAsia="Times New Roman" w:hAnsi="Times New Roman"/>
          <w:lang w:eastAsia="en-GB"/>
        </w:rPr>
        <w:t>As evident</w:t>
      </w:r>
      <w:r w:rsidR="001E5257">
        <w:rPr>
          <w:rFonts w:ascii="Times New Roman" w:eastAsia="Times New Roman" w:hAnsi="Times New Roman"/>
          <w:lang w:eastAsia="en-GB"/>
        </w:rPr>
        <w:t xml:space="preserve"> from our findings, survivors themselves described their recovering process in relational </w:t>
      </w:r>
      <w:r w:rsidR="00C16CD6">
        <w:rPr>
          <w:rFonts w:ascii="Times New Roman" w:eastAsia="Times New Roman" w:hAnsi="Times New Roman"/>
          <w:lang w:eastAsia="en-GB"/>
        </w:rPr>
        <w:t xml:space="preserve">and meaning making </w:t>
      </w:r>
      <w:r w:rsidR="001E5257">
        <w:rPr>
          <w:rFonts w:ascii="Times New Roman" w:eastAsia="Times New Roman" w:hAnsi="Times New Roman"/>
          <w:lang w:eastAsia="en-GB"/>
        </w:rPr>
        <w:t xml:space="preserve">terms. </w:t>
      </w:r>
      <w:r w:rsidR="00BF1204" w:rsidRPr="00A223BA">
        <w:rPr>
          <w:rFonts w:ascii="Times New Roman" w:eastAsia="Times New Roman" w:hAnsi="Times New Roman"/>
          <w:lang w:eastAsia="en-GB"/>
        </w:rPr>
        <w:t xml:space="preserve">The importance of disclosure and the response to it has been well documented </w:t>
      </w:r>
      <w:r w:rsidR="002B44D1">
        <w:rPr>
          <w:rFonts w:ascii="Times New Roman" w:eastAsia="Times New Roman" w:hAnsi="Times New Roman"/>
          <w:lang w:eastAsia="en-GB"/>
        </w:rPr>
        <w:t xml:space="preserve">by us and others </w:t>
      </w:r>
      <w:r w:rsidR="00BF1204" w:rsidRPr="00A223BA">
        <w:rPr>
          <w:rFonts w:ascii="Times New Roman" w:eastAsia="Times New Roman" w:hAnsi="Times New Roman"/>
          <w:lang w:eastAsia="en-GB"/>
        </w:rPr>
        <w:t>(Ross et al., 2010; Chouliara et al., 2011;</w:t>
      </w:r>
      <w:r w:rsidR="00535A1A" w:rsidRPr="00A223BA">
        <w:rPr>
          <w:rFonts w:ascii="Times New Roman" w:eastAsia="Times New Roman" w:hAnsi="Times New Roman"/>
          <w:lang w:eastAsia="en-GB"/>
        </w:rPr>
        <w:t xml:space="preserve"> </w:t>
      </w:r>
      <w:r w:rsidR="00BF1204" w:rsidRPr="00A223BA">
        <w:rPr>
          <w:rFonts w:ascii="Times New Roman" w:eastAsia="Times New Roman" w:hAnsi="Times New Roman"/>
          <w:lang w:eastAsia="en-GB"/>
        </w:rPr>
        <w:t>2013</w:t>
      </w:r>
      <w:r w:rsidR="000B567B">
        <w:rPr>
          <w:rFonts w:ascii="Times New Roman" w:eastAsia="Times New Roman" w:hAnsi="Times New Roman"/>
          <w:lang w:eastAsia="en-GB"/>
        </w:rPr>
        <w:t>;</w:t>
      </w:r>
      <w:r w:rsidR="00C16CD6">
        <w:rPr>
          <w:rFonts w:ascii="Times New Roman" w:eastAsia="Times New Roman" w:hAnsi="Times New Roman"/>
          <w:lang w:eastAsia="en-GB"/>
        </w:rPr>
        <w:t xml:space="preserve"> </w:t>
      </w:r>
      <w:r w:rsidR="000B567B">
        <w:rPr>
          <w:rFonts w:ascii="Times New Roman" w:eastAsia="Times New Roman" w:hAnsi="Times New Roman"/>
          <w:lang w:eastAsia="en-GB"/>
        </w:rPr>
        <w:t>2017</w:t>
      </w:r>
      <w:r w:rsidR="00BF1204" w:rsidRPr="00A223BA">
        <w:rPr>
          <w:rFonts w:ascii="Times New Roman" w:eastAsia="Times New Roman" w:hAnsi="Times New Roman"/>
          <w:lang w:eastAsia="en-GB"/>
        </w:rPr>
        <w:t>)</w:t>
      </w:r>
      <w:r w:rsidR="00D51B7D" w:rsidRPr="00A223BA">
        <w:rPr>
          <w:rFonts w:ascii="Times New Roman" w:eastAsia="Times New Roman" w:hAnsi="Times New Roman"/>
          <w:lang w:eastAsia="en-GB"/>
        </w:rPr>
        <w:t>. T</w:t>
      </w:r>
      <w:r w:rsidR="00BF1204" w:rsidRPr="00A223BA">
        <w:rPr>
          <w:rFonts w:ascii="Times New Roman" w:eastAsia="Times New Roman" w:hAnsi="Times New Roman"/>
          <w:lang w:eastAsia="en-GB"/>
        </w:rPr>
        <w:t xml:space="preserve">he present findings </w:t>
      </w:r>
      <w:r w:rsidR="00D51B7D" w:rsidRPr="00A223BA">
        <w:rPr>
          <w:rFonts w:ascii="Times New Roman" w:eastAsia="Times New Roman" w:hAnsi="Times New Roman"/>
          <w:lang w:eastAsia="en-GB"/>
        </w:rPr>
        <w:t xml:space="preserve">do </w:t>
      </w:r>
      <w:r w:rsidR="00BF1204" w:rsidRPr="00A223BA">
        <w:rPr>
          <w:rFonts w:ascii="Times New Roman" w:eastAsia="Times New Roman" w:hAnsi="Times New Roman"/>
          <w:lang w:eastAsia="en-GB"/>
        </w:rPr>
        <w:t xml:space="preserve">affirm the importance of disclosure in the recovery process, </w:t>
      </w:r>
      <w:r w:rsidR="00D51B7D" w:rsidRPr="00A223BA">
        <w:rPr>
          <w:rFonts w:ascii="Times New Roman" w:eastAsia="Times New Roman" w:hAnsi="Times New Roman"/>
          <w:lang w:eastAsia="en-GB"/>
        </w:rPr>
        <w:t xml:space="preserve">but </w:t>
      </w:r>
      <w:r w:rsidR="00FA55B9" w:rsidRPr="00A223BA">
        <w:rPr>
          <w:rFonts w:ascii="Times New Roman" w:eastAsia="Times New Roman" w:hAnsi="Times New Roman"/>
          <w:lang w:eastAsia="en-GB"/>
        </w:rPr>
        <w:t>they extend our understanding by</w:t>
      </w:r>
      <w:r w:rsidR="00BF1204" w:rsidRPr="00A223BA">
        <w:rPr>
          <w:rFonts w:ascii="Times New Roman" w:eastAsia="Times New Roman" w:hAnsi="Times New Roman"/>
          <w:lang w:eastAsia="en-GB"/>
        </w:rPr>
        <w:t xml:space="preserve"> map</w:t>
      </w:r>
      <w:r w:rsidR="00FA55B9" w:rsidRPr="00A223BA">
        <w:rPr>
          <w:rFonts w:ascii="Times New Roman" w:eastAsia="Times New Roman" w:hAnsi="Times New Roman"/>
          <w:lang w:eastAsia="en-GB"/>
        </w:rPr>
        <w:t>ping</w:t>
      </w:r>
      <w:r w:rsidR="00BF1204" w:rsidRPr="00A223BA">
        <w:rPr>
          <w:rFonts w:ascii="Times New Roman" w:eastAsia="Times New Roman" w:hAnsi="Times New Roman"/>
          <w:lang w:eastAsia="en-GB"/>
        </w:rPr>
        <w:t xml:space="preserve"> the processes and </w:t>
      </w:r>
      <w:r w:rsidR="00BF1204" w:rsidRPr="00A223BA">
        <w:rPr>
          <w:rFonts w:ascii="Times New Roman" w:eastAsia="Times New Roman" w:hAnsi="Times New Roman"/>
          <w:lang w:eastAsia="en-GB"/>
        </w:rPr>
        <w:lastRenderedPageBreak/>
        <w:t>milestones that lead up to disclosure</w:t>
      </w:r>
      <w:r w:rsidR="00FA55B9" w:rsidRPr="00A223BA">
        <w:rPr>
          <w:rFonts w:ascii="Times New Roman" w:eastAsia="Times New Roman" w:hAnsi="Times New Roman"/>
          <w:lang w:eastAsia="en-GB"/>
        </w:rPr>
        <w:t>. Thus, emphasising that recovery begins even prior to disclosure</w:t>
      </w:r>
      <w:r w:rsidR="00BF1204" w:rsidRPr="00A223BA">
        <w:rPr>
          <w:rFonts w:ascii="Times New Roman" w:eastAsia="Times New Roman" w:hAnsi="Times New Roman"/>
          <w:lang w:eastAsia="en-GB"/>
        </w:rPr>
        <w:t xml:space="preserve">. </w:t>
      </w:r>
      <w:r w:rsidR="000C0D40" w:rsidRPr="00A223BA">
        <w:rPr>
          <w:rFonts w:ascii="Times New Roman" w:eastAsia="Times New Roman" w:hAnsi="Times New Roman"/>
          <w:lang w:eastAsia="en-GB"/>
        </w:rPr>
        <w:t xml:space="preserve">As often disclosure marks the identification of survivors </w:t>
      </w:r>
      <w:r w:rsidR="000C0D40" w:rsidRPr="00D8169E">
        <w:rPr>
          <w:rFonts w:ascii="Times New Roman" w:eastAsia="Times New Roman" w:hAnsi="Times New Roman"/>
          <w:color w:val="FF0000"/>
          <w:lang w:eastAsia="en-GB"/>
        </w:rPr>
        <w:t xml:space="preserve">in </w:t>
      </w:r>
      <w:r w:rsidR="00D8169E" w:rsidRPr="00D8169E">
        <w:rPr>
          <w:rFonts w:ascii="Times New Roman" w:eastAsia="Times New Roman" w:hAnsi="Times New Roman"/>
          <w:color w:val="FF0000"/>
          <w:lang w:eastAsia="en-GB"/>
        </w:rPr>
        <w:t>health and social care</w:t>
      </w:r>
      <w:r w:rsidR="00D8169E">
        <w:rPr>
          <w:rFonts w:ascii="Times New Roman" w:eastAsia="Times New Roman" w:hAnsi="Times New Roman"/>
          <w:lang w:eastAsia="en-GB"/>
        </w:rPr>
        <w:t xml:space="preserve"> </w:t>
      </w:r>
      <w:r w:rsidR="000C0D40" w:rsidRPr="00A223BA">
        <w:rPr>
          <w:rFonts w:ascii="Times New Roman" w:eastAsia="Times New Roman" w:hAnsi="Times New Roman"/>
          <w:lang w:eastAsia="en-GB"/>
        </w:rPr>
        <w:t>services, even for survivors who have been using services for a long time before that point, an understanding of emotional states and needs prior to disclosure seem paramount</w:t>
      </w:r>
      <w:r w:rsidR="00D51B7D" w:rsidRPr="00A223BA">
        <w:rPr>
          <w:rFonts w:ascii="Times New Roman" w:eastAsia="Times New Roman" w:hAnsi="Times New Roman"/>
          <w:lang w:eastAsia="en-GB"/>
        </w:rPr>
        <w:t xml:space="preserve"> for policy, practice and research</w:t>
      </w:r>
      <w:r w:rsidR="000C0D40" w:rsidRPr="00A223BA">
        <w:rPr>
          <w:rFonts w:ascii="Times New Roman" w:eastAsia="Times New Roman" w:hAnsi="Times New Roman"/>
          <w:lang w:eastAsia="en-GB"/>
        </w:rPr>
        <w:t xml:space="preserve">. The present findings also introduce the importance of dissonance and </w:t>
      </w:r>
      <w:r w:rsidR="00D51B7D" w:rsidRPr="00A223BA">
        <w:rPr>
          <w:rFonts w:ascii="Times New Roman" w:eastAsia="Times New Roman" w:hAnsi="Times New Roman"/>
          <w:lang w:eastAsia="en-GB"/>
        </w:rPr>
        <w:t>t</w:t>
      </w:r>
      <w:r w:rsidR="000C0D40" w:rsidRPr="00A223BA">
        <w:rPr>
          <w:rFonts w:ascii="Times New Roman" w:eastAsia="Times New Roman" w:hAnsi="Times New Roman"/>
          <w:lang w:eastAsia="en-GB"/>
        </w:rPr>
        <w:t xml:space="preserve">he importance of ‘naming’ the abuse as such, which is also </w:t>
      </w:r>
      <w:r w:rsidR="00D51B7D" w:rsidRPr="00A223BA">
        <w:rPr>
          <w:rFonts w:ascii="Times New Roman" w:eastAsia="Times New Roman" w:hAnsi="Times New Roman"/>
          <w:lang w:eastAsia="en-GB"/>
        </w:rPr>
        <w:t xml:space="preserve">crucial </w:t>
      </w:r>
      <w:r w:rsidR="000C0D40" w:rsidRPr="00A223BA">
        <w:rPr>
          <w:rFonts w:ascii="Times New Roman" w:eastAsia="Times New Roman" w:hAnsi="Times New Roman"/>
          <w:lang w:eastAsia="en-GB"/>
        </w:rPr>
        <w:t xml:space="preserve">in confronting the feelings about the abuse and about the self. Previous literature has been poor in identifying the process of accurate symbolisation, despite its seemingly key role in the recovery process and emotional regulation. </w:t>
      </w:r>
      <w:r w:rsidR="002C06E1" w:rsidRPr="00A223BA">
        <w:rPr>
          <w:rFonts w:ascii="Times New Roman" w:eastAsia="Times New Roman" w:hAnsi="Times New Roman"/>
          <w:lang w:eastAsia="en-GB"/>
        </w:rPr>
        <w:t>The role of trust in recovery and rebuilding the self concept, especially so in manag</w:t>
      </w:r>
      <w:r w:rsidR="00D51B7D" w:rsidRPr="00A223BA">
        <w:rPr>
          <w:rFonts w:ascii="Times New Roman" w:eastAsia="Times New Roman" w:hAnsi="Times New Roman"/>
          <w:lang w:eastAsia="en-GB"/>
        </w:rPr>
        <w:t>ing the relational challenges and</w:t>
      </w:r>
      <w:r w:rsidR="002C06E1" w:rsidRPr="00A223BA">
        <w:rPr>
          <w:rFonts w:ascii="Times New Roman" w:eastAsia="Times New Roman" w:hAnsi="Times New Roman"/>
          <w:lang w:eastAsia="en-GB"/>
        </w:rPr>
        <w:t xml:space="preserve"> re-investing in intimate relationships</w:t>
      </w:r>
      <w:r w:rsidR="00D4582C" w:rsidRPr="00A223BA">
        <w:rPr>
          <w:rFonts w:ascii="Times New Roman" w:eastAsia="Times New Roman" w:hAnsi="Times New Roman"/>
          <w:lang w:eastAsia="en-GB"/>
        </w:rPr>
        <w:t>,</w:t>
      </w:r>
      <w:r w:rsidR="002C06E1" w:rsidRPr="00A223BA">
        <w:rPr>
          <w:rFonts w:ascii="Times New Roman" w:eastAsia="Times New Roman" w:hAnsi="Times New Roman"/>
          <w:lang w:eastAsia="en-GB"/>
        </w:rPr>
        <w:t xml:space="preserve"> has been neglected in previous research. Our previous research has </w:t>
      </w:r>
      <w:r w:rsidR="00DD0214">
        <w:rPr>
          <w:rFonts w:ascii="Times New Roman" w:eastAsia="Times New Roman" w:hAnsi="Times New Roman"/>
          <w:lang w:eastAsia="en-GB"/>
        </w:rPr>
        <w:t>consistently highlighted</w:t>
      </w:r>
      <w:r w:rsidR="002C06E1" w:rsidRPr="00A223BA">
        <w:rPr>
          <w:rFonts w:ascii="Times New Roman" w:eastAsia="Times New Roman" w:hAnsi="Times New Roman"/>
          <w:lang w:eastAsia="en-GB"/>
        </w:rPr>
        <w:t xml:space="preserve"> the importance or trusting therapeutic relationships in recovery from </w:t>
      </w:r>
      <w:r w:rsidR="00F00B2D">
        <w:rPr>
          <w:rFonts w:ascii="Times New Roman" w:eastAsia="Times New Roman" w:hAnsi="Times New Roman"/>
          <w:lang w:eastAsia="en-GB"/>
        </w:rPr>
        <w:t xml:space="preserve">CSA and other </w:t>
      </w:r>
      <w:r w:rsidR="002C06E1" w:rsidRPr="00A223BA">
        <w:rPr>
          <w:rFonts w:ascii="Times New Roman" w:eastAsia="Times New Roman" w:hAnsi="Times New Roman"/>
          <w:lang w:eastAsia="en-GB"/>
        </w:rPr>
        <w:t>relational trauma</w:t>
      </w:r>
      <w:r w:rsidR="00F00B2D">
        <w:rPr>
          <w:rFonts w:ascii="Times New Roman" w:eastAsia="Times New Roman" w:hAnsi="Times New Roman"/>
          <w:lang w:eastAsia="en-GB"/>
        </w:rPr>
        <w:t>s</w:t>
      </w:r>
      <w:r w:rsidR="002C06E1" w:rsidRPr="00A223BA">
        <w:rPr>
          <w:rFonts w:ascii="Times New Roman" w:eastAsia="Times New Roman" w:hAnsi="Times New Roman"/>
          <w:lang w:eastAsia="en-GB"/>
        </w:rPr>
        <w:t xml:space="preserve"> both in one-to-one and group therapy (</w:t>
      </w:r>
      <w:r w:rsidR="00DD0214">
        <w:rPr>
          <w:rFonts w:ascii="Times New Roman" w:eastAsia="Times New Roman" w:hAnsi="Times New Roman"/>
          <w:lang w:eastAsia="en-GB"/>
        </w:rPr>
        <w:t>Chouliara et al., 2011;</w:t>
      </w:r>
      <w:r w:rsidR="001E5257">
        <w:rPr>
          <w:rFonts w:ascii="Times New Roman" w:eastAsia="Times New Roman" w:hAnsi="Times New Roman"/>
          <w:lang w:eastAsia="en-GB"/>
        </w:rPr>
        <w:t xml:space="preserve"> </w:t>
      </w:r>
      <w:r w:rsidR="00DD0214">
        <w:rPr>
          <w:rFonts w:ascii="Times New Roman" w:eastAsia="Times New Roman" w:hAnsi="Times New Roman"/>
          <w:lang w:eastAsia="en-GB"/>
        </w:rPr>
        <w:t>2013;</w:t>
      </w:r>
      <w:r w:rsidR="001E5257">
        <w:rPr>
          <w:rFonts w:ascii="Times New Roman" w:eastAsia="Times New Roman" w:hAnsi="Times New Roman"/>
          <w:lang w:eastAsia="en-GB"/>
        </w:rPr>
        <w:t xml:space="preserve"> </w:t>
      </w:r>
      <w:r w:rsidR="00C31623">
        <w:rPr>
          <w:rFonts w:ascii="Times New Roman" w:eastAsia="Times New Roman" w:hAnsi="Times New Roman"/>
          <w:lang w:eastAsia="en-GB"/>
        </w:rPr>
        <w:t>201</w:t>
      </w:r>
      <w:r w:rsidR="001054CD">
        <w:rPr>
          <w:rFonts w:ascii="Times New Roman" w:eastAsia="Times New Roman" w:hAnsi="Times New Roman"/>
          <w:lang w:eastAsia="en-GB"/>
        </w:rPr>
        <w:t>7</w:t>
      </w:r>
      <w:r w:rsidR="002C06E1" w:rsidRPr="00A223BA">
        <w:rPr>
          <w:rFonts w:ascii="Times New Roman" w:eastAsia="Times New Roman" w:hAnsi="Times New Roman"/>
          <w:lang w:eastAsia="en-GB"/>
        </w:rPr>
        <w:t xml:space="preserve">). However, the present findings highlight the role of trust for the first time in the context of meaning making and growth. Therefore, the importance of rebuilding trust in achieving long term change and growth in recovering from relational trauma is introduced for a first time in the literature. </w:t>
      </w:r>
      <w:r w:rsidR="00D4582C" w:rsidRPr="00A223BA">
        <w:rPr>
          <w:rFonts w:ascii="Times New Roman" w:eastAsia="Times New Roman" w:hAnsi="Times New Roman"/>
          <w:lang w:eastAsia="en-GB"/>
        </w:rPr>
        <w:t>These</w:t>
      </w:r>
      <w:r w:rsidR="002C06E1" w:rsidRPr="00A223BA">
        <w:rPr>
          <w:rFonts w:ascii="Times New Roman" w:eastAsia="Times New Roman" w:hAnsi="Times New Roman"/>
          <w:lang w:eastAsia="en-GB"/>
        </w:rPr>
        <w:t xml:space="preserve"> findings have potentially serious implications in terms of treatment models. </w:t>
      </w:r>
      <w:r w:rsidR="002C06E1" w:rsidRPr="002F58DA">
        <w:rPr>
          <w:rFonts w:ascii="Times New Roman" w:eastAsia="Times New Roman" w:hAnsi="Times New Roman"/>
          <w:color w:val="FF0000"/>
          <w:lang w:eastAsia="en-GB"/>
        </w:rPr>
        <w:t xml:space="preserve">Trust based models </w:t>
      </w:r>
      <w:r w:rsidR="0036690F" w:rsidRPr="002F58DA">
        <w:rPr>
          <w:rFonts w:ascii="Times New Roman" w:eastAsia="Times New Roman" w:hAnsi="Times New Roman"/>
          <w:color w:val="FF0000"/>
          <w:lang w:eastAsia="en-GB"/>
        </w:rPr>
        <w:t xml:space="preserve">and interventions would be particularly beneficial </w:t>
      </w:r>
      <w:r w:rsidR="002F58DA" w:rsidRPr="002F58DA">
        <w:rPr>
          <w:rFonts w:ascii="Times New Roman" w:eastAsia="Times New Roman" w:hAnsi="Times New Roman"/>
          <w:color w:val="FF0000"/>
          <w:lang w:eastAsia="en-GB"/>
        </w:rPr>
        <w:t xml:space="preserve">in working with survivors. This is because </w:t>
      </w:r>
      <w:r w:rsidR="002C06E1" w:rsidRPr="002F58DA">
        <w:rPr>
          <w:rFonts w:ascii="Times New Roman" w:eastAsia="Times New Roman" w:hAnsi="Times New Roman"/>
          <w:color w:val="FF0000"/>
          <w:lang w:eastAsia="en-GB"/>
        </w:rPr>
        <w:t xml:space="preserve">relational approaches would </w:t>
      </w:r>
      <w:r w:rsidR="00DD0214" w:rsidRPr="002F58DA">
        <w:rPr>
          <w:rFonts w:ascii="Times New Roman" w:eastAsia="Times New Roman" w:hAnsi="Times New Roman"/>
          <w:color w:val="FF0000"/>
          <w:lang w:eastAsia="en-GB"/>
        </w:rPr>
        <w:t>actively</w:t>
      </w:r>
      <w:r w:rsidR="00D4582C" w:rsidRPr="002F58DA">
        <w:rPr>
          <w:rFonts w:ascii="Times New Roman" w:eastAsia="Times New Roman" w:hAnsi="Times New Roman"/>
          <w:color w:val="FF0000"/>
          <w:lang w:eastAsia="en-GB"/>
        </w:rPr>
        <w:t xml:space="preserve"> </w:t>
      </w:r>
      <w:r w:rsidR="002C06E1" w:rsidRPr="002F58DA">
        <w:rPr>
          <w:rFonts w:ascii="Times New Roman" w:eastAsia="Times New Roman" w:hAnsi="Times New Roman"/>
          <w:color w:val="FF0000"/>
          <w:lang w:eastAsia="en-GB"/>
        </w:rPr>
        <w:t xml:space="preserve">focus on </w:t>
      </w:r>
      <w:r w:rsidR="002F58DA" w:rsidRPr="002F58DA">
        <w:rPr>
          <w:rFonts w:ascii="Times New Roman" w:eastAsia="Times New Roman" w:hAnsi="Times New Roman"/>
          <w:color w:val="FF0000"/>
          <w:lang w:eastAsia="en-GB"/>
        </w:rPr>
        <w:t xml:space="preserve">key recovering milestones, i.e. </w:t>
      </w:r>
      <w:r w:rsidR="002C06E1" w:rsidRPr="002F58DA">
        <w:rPr>
          <w:rFonts w:ascii="Times New Roman" w:eastAsia="Times New Roman" w:hAnsi="Times New Roman"/>
          <w:color w:val="FF0000"/>
          <w:lang w:eastAsia="en-GB"/>
        </w:rPr>
        <w:t xml:space="preserve">facilitating self concept re-organisation, managing dissonance, enabling accurate symbolisation and repairing raptures in core assumptions, especially so trust. </w:t>
      </w:r>
      <w:r w:rsidR="002F58DA">
        <w:rPr>
          <w:rFonts w:ascii="Times New Roman" w:eastAsia="Times New Roman" w:hAnsi="Times New Roman"/>
          <w:color w:val="FF0000"/>
          <w:lang w:eastAsia="en-GB"/>
        </w:rPr>
        <w:t>Our teams are currently working on developing such trust based interventions</w:t>
      </w:r>
      <w:r w:rsidR="002B44D1">
        <w:rPr>
          <w:rFonts w:ascii="Times New Roman" w:eastAsia="Times New Roman" w:hAnsi="Times New Roman"/>
          <w:color w:val="FF0000"/>
          <w:lang w:eastAsia="en-GB"/>
        </w:rPr>
        <w:t xml:space="preserve"> and on a scale measuring therapeutic trust</w:t>
      </w:r>
      <w:r w:rsidR="002F58DA">
        <w:rPr>
          <w:rFonts w:ascii="Times New Roman" w:eastAsia="Times New Roman" w:hAnsi="Times New Roman"/>
          <w:color w:val="FF0000"/>
          <w:lang w:eastAsia="en-GB"/>
        </w:rPr>
        <w:t>.</w:t>
      </w:r>
    </w:p>
    <w:p w14:paraId="51457118" w14:textId="77777777" w:rsidR="00B255F8" w:rsidRDefault="00B255F8" w:rsidP="00064AF4">
      <w:pPr>
        <w:spacing w:after="40" w:line="480" w:lineRule="auto"/>
        <w:rPr>
          <w:rFonts w:ascii="Times New Roman" w:eastAsia="Times New Roman" w:hAnsi="Times New Roman"/>
          <w:color w:val="FF0000"/>
          <w:lang w:eastAsia="en-GB"/>
        </w:rPr>
      </w:pPr>
      <w:r>
        <w:rPr>
          <w:rFonts w:ascii="Times New Roman" w:eastAsia="Times New Roman" w:hAnsi="Times New Roman"/>
          <w:color w:val="FF0000"/>
          <w:lang w:eastAsia="en-GB"/>
        </w:rPr>
        <w:t xml:space="preserve">A difference with previous findings </w:t>
      </w:r>
      <w:r w:rsidR="002B44D1">
        <w:rPr>
          <w:rFonts w:ascii="Times New Roman" w:eastAsia="Times New Roman" w:hAnsi="Times New Roman"/>
          <w:color w:val="FF0000"/>
          <w:lang w:eastAsia="en-GB"/>
        </w:rPr>
        <w:t xml:space="preserve">in Scotland </w:t>
      </w:r>
      <w:r>
        <w:rPr>
          <w:rFonts w:ascii="Times New Roman" w:eastAsia="Times New Roman" w:hAnsi="Times New Roman"/>
          <w:color w:val="FF0000"/>
          <w:lang w:eastAsia="en-GB"/>
        </w:rPr>
        <w:t xml:space="preserve">is the </w:t>
      </w:r>
      <w:r w:rsidR="002B44D1">
        <w:rPr>
          <w:rFonts w:ascii="Times New Roman" w:eastAsia="Times New Roman" w:hAnsi="Times New Roman"/>
          <w:color w:val="FF0000"/>
          <w:lang w:eastAsia="en-GB"/>
        </w:rPr>
        <w:t xml:space="preserve">explicit mention of </w:t>
      </w:r>
      <w:r>
        <w:rPr>
          <w:rFonts w:ascii="Times New Roman" w:eastAsia="Times New Roman" w:hAnsi="Times New Roman"/>
          <w:color w:val="FF0000"/>
          <w:lang w:eastAsia="en-GB"/>
        </w:rPr>
        <w:t xml:space="preserve">potential implications of CSA for sexuality and sexual orientation. In the present study we did not </w:t>
      </w:r>
      <w:r>
        <w:rPr>
          <w:rFonts w:ascii="Times New Roman" w:eastAsia="Times New Roman" w:hAnsi="Times New Roman"/>
          <w:color w:val="FF0000"/>
          <w:lang w:eastAsia="en-GB"/>
        </w:rPr>
        <w:lastRenderedPageBreak/>
        <w:t>make a case of including survivors of different sexual orientations. Exploring implications of abuse specifically on sexuality was not within the scope of the study. However, many male participants admitted to homosexual relationships and wondered about the impact of the abuse on their sexuality. Given that the study included a small number of males anyway (n=6), more research is required to unpick the impact of CSA on sexuality, sexual satisfaction and ultimately recovery.</w:t>
      </w:r>
    </w:p>
    <w:p w14:paraId="701077FD" w14:textId="77777777" w:rsidR="00D4582C" w:rsidRPr="00A223BA" w:rsidRDefault="00403CD0" w:rsidP="00064AF4">
      <w:pPr>
        <w:spacing w:after="40" w:line="480" w:lineRule="auto"/>
        <w:rPr>
          <w:rFonts w:ascii="Times New Roman" w:eastAsia="Times New Roman" w:hAnsi="Times New Roman"/>
          <w:lang w:eastAsia="en-GB"/>
        </w:rPr>
      </w:pPr>
      <w:r w:rsidRPr="00A223BA">
        <w:rPr>
          <w:rFonts w:ascii="Times New Roman" w:eastAsia="Times New Roman" w:hAnsi="Times New Roman"/>
          <w:lang w:eastAsia="en-GB"/>
        </w:rPr>
        <w:t xml:space="preserve">The proposed model </w:t>
      </w:r>
      <w:r w:rsidR="00071E33" w:rsidRPr="00A223BA">
        <w:rPr>
          <w:rFonts w:ascii="Times New Roman" w:eastAsia="Times New Roman" w:hAnsi="Times New Roman"/>
          <w:lang w:eastAsia="en-GB"/>
        </w:rPr>
        <w:t xml:space="preserve">has </w:t>
      </w:r>
      <w:r w:rsidRPr="00A223BA">
        <w:rPr>
          <w:rFonts w:ascii="Times New Roman" w:eastAsia="Times New Roman" w:hAnsi="Times New Roman"/>
          <w:lang w:eastAsia="en-GB"/>
        </w:rPr>
        <w:t xml:space="preserve">implications for understanding post-traumatic growth in survivors of abuse. </w:t>
      </w:r>
      <w:r w:rsidR="00D51B7D" w:rsidRPr="00A223BA">
        <w:rPr>
          <w:rFonts w:ascii="Times New Roman" w:eastAsia="Times New Roman" w:hAnsi="Times New Roman"/>
          <w:lang w:eastAsia="en-GB"/>
        </w:rPr>
        <w:t>Clear links can be drawn between the present findings and Stephen Joseph’s work on post-traumatic growth</w:t>
      </w:r>
      <w:r w:rsidR="00246718">
        <w:rPr>
          <w:rFonts w:ascii="Times New Roman" w:eastAsia="Times New Roman" w:hAnsi="Times New Roman"/>
          <w:lang w:eastAsia="en-GB"/>
        </w:rPr>
        <w:t xml:space="preserve"> </w:t>
      </w:r>
      <w:r w:rsidR="00837A4C">
        <w:rPr>
          <w:rFonts w:ascii="Times New Roman" w:eastAsia="Times New Roman" w:hAnsi="Times New Roman"/>
          <w:color w:val="FF0000"/>
          <w:lang w:eastAsia="en-GB"/>
        </w:rPr>
        <w:t>a</w:t>
      </w:r>
      <w:r w:rsidR="00A75DD3">
        <w:rPr>
          <w:rFonts w:ascii="Times New Roman" w:eastAsia="Times New Roman" w:hAnsi="Times New Roman"/>
          <w:color w:val="FF0000"/>
          <w:lang w:eastAsia="en-GB"/>
        </w:rPr>
        <w:t>s well as</w:t>
      </w:r>
      <w:r w:rsidR="00246718" w:rsidRPr="00246718">
        <w:rPr>
          <w:rFonts w:ascii="Times New Roman" w:eastAsia="Times New Roman" w:hAnsi="Times New Roman"/>
          <w:color w:val="FF0000"/>
          <w:lang w:eastAsia="en-GB"/>
        </w:rPr>
        <w:t xml:space="preserve"> his more recent work on redefining human suffering</w:t>
      </w:r>
      <w:r w:rsidR="00246718">
        <w:rPr>
          <w:rFonts w:ascii="Times New Roman" w:eastAsia="Times New Roman" w:hAnsi="Times New Roman"/>
          <w:color w:val="FF0000"/>
          <w:lang w:eastAsia="en-GB"/>
        </w:rPr>
        <w:t xml:space="preserve"> from a person centred positive psychology perspective</w:t>
      </w:r>
      <w:r w:rsidR="00A75DD3">
        <w:rPr>
          <w:rFonts w:ascii="Times New Roman" w:eastAsia="Times New Roman" w:hAnsi="Times New Roman"/>
          <w:color w:val="FF0000"/>
          <w:lang w:eastAsia="en-GB"/>
        </w:rPr>
        <w:t xml:space="preserve"> (Joseph, 2017)</w:t>
      </w:r>
      <w:r w:rsidR="00D51B7D" w:rsidRPr="00246718">
        <w:rPr>
          <w:rFonts w:ascii="Times New Roman" w:eastAsia="Times New Roman" w:hAnsi="Times New Roman"/>
          <w:color w:val="FF0000"/>
          <w:lang w:eastAsia="en-GB"/>
        </w:rPr>
        <w:t>.</w:t>
      </w:r>
      <w:r w:rsidR="00D51B7D" w:rsidRPr="00A223BA">
        <w:rPr>
          <w:rFonts w:ascii="Times New Roman" w:eastAsia="Times New Roman" w:hAnsi="Times New Roman"/>
          <w:lang w:eastAsia="en-GB"/>
        </w:rPr>
        <w:t xml:space="preserve"> The role of interpersonal trust in repairing shattered assumptions and even a marked growth process towards greater congruence and authenticity is emphasised in our data. </w:t>
      </w:r>
      <w:r w:rsidR="00D51B7D" w:rsidRPr="0017171B">
        <w:rPr>
          <w:rFonts w:ascii="Times New Roman" w:eastAsia="Times New Roman" w:hAnsi="Times New Roman"/>
          <w:color w:val="FF0000"/>
          <w:lang w:eastAsia="en-GB"/>
        </w:rPr>
        <w:t>The role of trust as a mechanism of self</w:t>
      </w:r>
      <w:r w:rsidR="00071E33" w:rsidRPr="0017171B">
        <w:rPr>
          <w:rFonts w:ascii="Times New Roman" w:eastAsia="Times New Roman" w:hAnsi="Times New Roman"/>
          <w:color w:val="FF0000"/>
          <w:lang w:eastAsia="en-GB"/>
        </w:rPr>
        <w:t>-</w:t>
      </w:r>
      <w:r w:rsidR="00D51B7D" w:rsidRPr="0017171B">
        <w:rPr>
          <w:rFonts w:ascii="Times New Roman" w:eastAsia="Times New Roman" w:hAnsi="Times New Roman"/>
          <w:color w:val="FF0000"/>
          <w:lang w:eastAsia="en-GB"/>
        </w:rPr>
        <w:t>concept re</w:t>
      </w:r>
      <w:r w:rsidR="00071E33" w:rsidRPr="0017171B">
        <w:rPr>
          <w:rFonts w:ascii="Times New Roman" w:eastAsia="Times New Roman" w:hAnsi="Times New Roman"/>
          <w:color w:val="FF0000"/>
          <w:lang w:eastAsia="en-GB"/>
        </w:rPr>
        <w:t>-</w:t>
      </w:r>
      <w:r w:rsidR="00D51B7D" w:rsidRPr="0017171B">
        <w:rPr>
          <w:rFonts w:ascii="Times New Roman" w:eastAsia="Times New Roman" w:hAnsi="Times New Roman"/>
          <w:color w:val="FF0000"/>
          <w:lang w:eastAsia="en-GB"/>
        </w:rPr>
        <w:t>organisation, which is central in post-traumatic growth, is a process not picked up in the post-traumatic literature so far</w:t>
      </w:r>
      <w:r w:rsidR="0017171B" w:rsidRPr="0017171B">
        <w:rPr>
          <w:rFonts w:ascii="Times New Roman" w:eastAsia="Times New Roman" w:hAnsi="Times New Roman"/>
          <w:color w:val="FF0000"/>
          <w:lang w:eastAsia="en-GB"/>
        </w:rPr>
        <w:t xml:space="preserve"> (</w:t>
      </w:r>
      <w:r w:rsidR="0017171B">
        <w:rPr>
          <w:rFonts w:ascii="Times New Roman" w:eastAsia="Times New Roman" w:hAnsi="Times New Roman"/>
          <w:color w:val="FF0000"/>
          <w:lang w:eastAsia="en-GB"/>
        </w:rPr>
        <w:t>Tede</w:t>
      </w:r>
      <w:r w:rsidR="005A3FF7">
        <w:rPr>
          <w:rFonts w:ascii="Times New Roman" w:eastAsia="Times New Roman" w:hAnsi="Times New Roman"/>
          <w:color w:val="FF0000"/>
          <w:lang w:eastAsia="en-GB"/>
        </w:rPr>
        <w:t>schi &amp; Cal</w:t>
      </w:r>
      <w:r w:rsidR="0017171B">
        <w:rPr>
          <w:rFonts w:ascii="Times New Roman" w:eastAsia="Times New Roman" w:hAnsi="Times New Roman"/>
          <w:color w:val="FF0000"/>
          <w:lang w:eastAsia="en-GB"/>
        </w:rPr>
        <w:t xml:space="preserve">houn, 2004; </w:t>
      </w:r>
      <w:r w:rsidR="0017171B" w:rsidRPr="0017171B">
        <w:rPr>
          <w:rFonts w:ascii="Times New Roman" w:eastAsia="Times New Roman" w:hAnsi="Times New Roman"/>
          <w:color w:val="FF0000"/>
          <w:lang w:eastAsia="en-GB"/>
        </w:rPr>
        <w:t>Cann et al., 2010)</w:t>
      </w:r>
      <w:r w:rsidR="00D51B7D" w:rsidRPr="0017171B">
        <w:rPr>
          <w:rFonts w:ascii="Times New Roman" w:eastAsia="Times New Roman" w:hAnsi="Times New Roman"/>
          <w:color w:val="FF0000"/>
          <w:lang w:eastAsia="en-GB"/>
        </w:rPr>
        <w:t>.</w:t>
      </w:r>
      <w:r w:rsidR="00DD0214">
        <w:rPr>
          <w:rFonts w:ascii="Times New Roman" w:eastAsia="Times New Roman" w:hAnsi="Times New Roman"/>
          <w:lang w:eastAsia="en-GB"/>
        </w:rPr>
        <w:t xml:space="preserve"> </w:t>
      </w:r>
      <w:r w:rsidRPr="00A223BA">
        <w:rPr>
          <w:rFonts w:ascii="Times New Roman" w:eastAsia="Times New Roman" w:hAnsi="Times New Roman"/>
          <w:lang w:eastAsia="en-GB"/>
        </w:rPr>
        <w:t>Research on the growth trajectory of survivors in recovery could tease out these change processes and identify ways of maxim</w:t>
      </w:r>
      <w:r w:rsidR="00D4582C" w:rsidRPr="00A223BA">
        <w:rPr>
          <w:rFonts w:ascii="Times New Roman" w:eastAsia="Times New Roman" w:hAnsi="Times New Roman"/>
          <w:lang w:eastAsia="en-GB"/>
        </w:rPr>
        <w:t>ising post-traumatic growth</w:t>
      </w:r>
      <w:r w:rsidRPr="00A223BA">
        <w:rPr>
          <w:rFonts w:ascii="Times New Roman" w:eastAsia="Times New Roman" w:hAnsi="Times New Roman"/>
          <w:lang w:eastAsia="en-GB"/>
        </w:rPr>
        <w:t>.</w:t>
      </w:r>
    </w:p>
    <w:p w14:paraId="42D80FAF" w14:textId="77777777" w:rsidR="00B71B87" w:rsidRPr="00B71B87" w:rsidRDefault="00B71B87" w:rsidP="00064AF4">
      <w:pPr>
        <w:spacing w:after="40" w:line="480" w:lineRule="auto"/>
        <w:rPr>
          <w:rFonts w:ascii="Times New Roman" w:eastAsia="Times New Roman" w:hAnsi="Times New Roman"/>
          <w:b/>
          <w:i/>
          <w:color w:val="FF0000"/>
          <w:lang w:eastAsia="en-GB"/>
        </w:rPr>
      </w:pPr>
      <w:r w:rsidRPr="00B71B87">
        <w:rPr>
          <w:rFonts w:ascii="Times New Roman" w:eastAsia="Times New Roman" w:hAnsi="Times New Roman"/>
          <w:b/>
          <w:i/>
          <w:color w:val="FF0000"/>
          <w:lang w:eastAsia="en-GB"/>
        </w:rPr>
        <w:t>Strengths &amp; Limitations</w:t>
      </w:r>
    </w:p>
    <w:p w14:paraId="75DE8044" w14:textId="77777777" w:rsidR="00D4582C" w:rsidRPr="00956551" w:rsidRDefault="00403CD0" w:rsidP="00064AF4">
      <w:pPr>
        <w:spacing w:after="4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Data c</w:t>
      </w:r>
      <w:r w:rsidR="00D4582C" w:rsidRPr="00A223BA">
        <w:rPr>
          <w:rFonts w:ascii="Times New Roman" w:eastAsia="Times New Roman" w:hAnsi="Times New Roman"/>
          <w:lang w:eastAsia="en-GB"/>
        </w:rPr>
        <w:t>ollection took place in India</w:t>
      </w:r>
      <w:r w:rsidR="001E5257">
        <w:rPr>
          <w:rFonts w:ascii="Times New Roman" w:eastAsia="Times New Roman" w:hAnsi="Times New Roman"/>
          <w:lang w:eastAsia="en-GB"/>
        </w:rPr>
        <w:t xml:space="preserve"> in 2013</w:t>
      </w:r>
      <w:r w:rsidRPr="00A223BA">
        <w:rPr>
          <w:rFonts w:ascii="Times New Roman" w:eastAsia="Times New Roman" w:hAnsi="Times New Roman"/>
          <w:lang w:eastAsia="en-GB"/>
        </w:rPr>
        <w:t xml:space="preserve">, thus we cannot be certain that our findings can be generalised more widely. </w:t>
      </w:r>
      <w:r w:rsidRPr="00A223BA">
        <w:rPr>
          <w:rFonts w:ascii="Times New Roman" w:eastAsia="Times New Roman" w:hAnsi="Times New Roman"/>
          <w:color w:val="auto"/>
          <w:lang w:eastAsia="en-GB"/>
        </w:rPr>
        <w:t>This of course is inherent in qualitative designs such as ours, where the focus is more on ‘fit’ and applicability, rather than large sample size and representation. On the other hand, our qualitative methodology enabled in-depth exploration of sensitive lived experiences. Our methodological approach enabled thick description, whereas saturation and rigour were carefully attended.</w:t>
      </w:r>
      <w:r w:rsidRPr="00A223BA">
        <w:rPr>
          <w:rFonts w:ascii="Times New Roman" w:eastAsia="Times New Roman" w:hAnsi="Times New Roman"/>
          <w:lang w:eastAsia="en-GB"/>
        </w:rPr>
        <w:t xml:space="preserve"> </w:t>
      </w:r>
      <w:r w:rsidR="00D4582C" w:rsidRPr="00A223BA">
        <w:rPr>
          <w:rFonts w:ascii="Times New Roman" w:eastAsia="Times New Roman" w:hAnsi="Times New Roman"/>
          <w:lang w:eastAsia="en-GB"/>
        </w:rPr>
        <w:t>In addition, the present findings are in alignment with our previous body of research in Scotland (Chouliara et al., 200</w:t>
      </w:r>
      <w:r w:rsidR="005B0B65" w:rsidRPr="00A223BA">
        <w:rPr>
          <w:rFonts w:ascii="Times New Roman" w:eastAsia="Times New Roman" w:hAnsi="Times New Roman"/>
          <w:lang w:eastAsia="en-GB"/>
        </w:rPr>
        <w:t>9</w:t>
      </w:r>
      <w:r w:rsidR="00A54E17">
        <w:rPr>
          <w:rFonts w:ascii="Times New Roman" w:eastAsia="Times New Roman" w:hAnsi="Times New Roman"/>
          <w:lang w:eastAsia="en-GB"/>
        </w:rPr>
        <w:t>;2011;</w:t>
      </w:r>
      <w:r w:rsidR="00D4582C" w:rsidRPr="00A223BA">
        <w:rPr>
          <w:rFonts w:ascii="Times New Roman" w:eastAsia="Times New Roman" w:hAnsi="Times New Roman"/>
          <w:lang w:eastAsia="en-GB"/>
        </w:rPr>
        <w:t>20</w:t>
      </w:r>
      <w:r w:rsidR="00DD0214">
        <w:rPr>
          <w:rFonts w:ascii="Times New Roman" w:eastAsia="Times New Roman" w:hAnsi="Times New Roman"/>
          <w:lang w:eastAsia="en-GB"/>
        </w:rPr>
        <w:t>13;</w:t>
      </w:r>
      <w:r w:rsidR="001E5257">
        <w:rPr>
          <w:rFonts w:ascii="Times New Roman" w:eastAsia="Times New Roman" w:hAnsi="Times New Roman"/>
          <w:lang w:eastAsia="en-GB"/>
        </w:rPr>
        <w:t xml:space="preserve"> </w:t>
      </w:r>
      <w:r w:rsidR="001054CD">
        <w:rPr>
          <w:rFonts w:ascii="Times New Roman" w:eastAsia="Times New Roman" w:hAnsi="Times New Roman"/>
          <w:lang w:eastAsia="en-GB"/>
        </w:rPr>
        <w:lastRenderedPageBreak/>
        <w:t>2017</w:t>
      </w:r>
      <w:r w:rsidR="00D4582C" w:rsidRPr="00A223BA">
        <w:rPr>
          <w:rFonts w:ascii="Times New Roman" w:eastAsia="Times New Roman" w:hAnsi="Times New Roman"/>
          <w:lang w:eastAsia="en-GB"/>
        </w:rPr>
        <w:t>).</w:t>
      </w:r>
      <w:r w:rsidR="002A747D">
        <w:rPr>
          <w:rFonts w:ascii="Times New Roman" w:eastAsia="Times New Roman" w:hAnsi="Times New Roman"/>
          <w:lang w:eastAsia="en-GB"/>
        </w:rPr>
        <w:t xml:space="preserve"> </w:t>
      </w:r>
      <w:r w:rsidR="002A747D" w:rsidRPr="00956551">
        <w:rPr>
          <w:rFonts w:ascii="Times New Roman" w:eastAsia="Times New Roman" w:hAnsi="Times New Roman"/>
          <w:color w:val="FF0000"/>
          <w:lang w:eastAsia="en-GB"/>
        </w:rPr>
        <w:t>Also</w:t>
      </w:r>
      <w:r w:rsidR="00837A4C">
        <w:rPr>
          <w:rFonts w:ascii="Times New Roman" w:eastAsia="Times New Roman" w:hAnsi="Times New Roman"/>
          <w:color w:val="FF0000"/>
          <w:lang w:eastAsia="en-GB"/>
        </w:rPr>
        <w:t>,</w:t>
      </w:r>
      <w:r w:rsidR="002A747D" w:rsidRPr="00956551">
        <w:rPr>
          <w:rFonts w:ascii="Times New Roman" w:eastAsia="Times New Roman" w:hAnsi="Times New Roman"/>
          <w:color w:val="FF0000"/>
          <w:lang w:eastAsia="en-GB"/>
        </w:rPr>
        <w:t xml:space="preserve"> the </w:t>
      </w:r>
      <w:r w:rsidR="00956551">
        <w:rPr>
          <w:rFonts w:ascii="Times New Roman" w:eastAsia="Times New Roman" w:hAnsi="Times New Roman"/>
          <w:color w:val="FF0000"/>
          <w:lang w:eastAsia="en-GB"/>
        </w:rPr>
        <w:t xml:space="preserve">strong </w:t>
      </w:r>
      <w:r w:rsidR="002A747D" w:rsidRPr="00956551">
        <w:rPr>
          <w:rFonts w:ascii="Times New Roman" w:eastAsia="Times New Roman" w:hAnsi="Times New Roman"/>
          <w:color w:val="FF0000"/>
          <w:lang w:eastAsia="en-GB"/>
        </w:rPr>
        <w:t xml:space="preserve">common threads between our work in Scotland and India are encouraging </w:t>
      </w:r>
      <w:r w:rsidR="00956551" w:rsidRPr="00956551">
        <w:rPr>
          <w:rFonts w:ascii="Times New Roman" w:eastAsia="Times New Roman" w:hAnsi="Times New Roman"/>
          <w:color w:val="FF0000"/>
          <w:lang w:eastAsia="en-GB"/>
        </w:rPr>
        <w:t>in terms of the usefulness, applicability and generalisability of our findings across settings.</w:t>
      </w:r>
    </w:p>
    <w:p w14:paraId="73EBACC8" w14:textId="77777777" w:rsidR="003525DB" w:rsidRPr="00956551" w:rsidRDefault="00D4582C" w:rsidP="00064AF4">
      <w:pPr>
        <w:spacing w:after="40" w:line="480" w:lineRule="auto"/>
        <w:rPr>
          <w:rFonts w:ascii="Times New Roman" w:eastAsia="Times New Roman" w:hAnsi="Times New Roman"/>
          <w:color w:val="FF0000"/>
          <w:lang w:eastAsia="en-GB"/>
        </w:rPr>
      </w:pPr>
      <w:r w:rsidRPr="00A223BA">
        <w:rPr>
          <w:rFonts w:ascii="Times New Roman" w:eastAsia="Times New Roman" w:hAnsi="Times New Roman"/>
          <w:color w:val="auto"/>
          <w:lang w:eastAsia="en-GB"/>
        </w:rPr>
        <w:t>S</w:t>
      </w:r>
      <w:r w:rsidR="00403CD0" w:rsidRPr="00A223BA">
        <w:rPr>
          <w:rFonts w:ascii="Times New Roman" w:eastAsia="Times New Roman" w:hAnsi="Times New Roman"/>
          <w:color w:val="auto"/>
          <w:lang w:eastAsia="en-GB"/>
        </w:rPr>
        <w:t xml:space="preserve">election bias might still be an issue due to self selection. It might be the case that </w:t>
      </w:r>
      <w:r w:rsidR="00071E33" w:rsidRPr="00A223BA">
        <w:rPr>
          <w:rFonts w:ascii="Times New Roman" w:eastAsia="Times New Roman" w:hAnsi="Times New Roman"/>
          <w:color w:val="auto"/>
          <w:lang w:eastAsia="en-GB"/>
        </w:rPr>
        <w:t xml:space="preserve">more resilient </w:t>
      </w:r>
      <w:r w:rsidR="00403CD0" w:rsidRPr="00A223BA">
        <w:rPr>
          <w:rFonts w:ascii="Times New Roman" w:eastAsia="Times New Roman" w:hAnsi="Times New Roman"/>
          <w:color w:val="auto"/>
          <w:lang w:eastAsia="en-GB"/>
        </w:rPr>
        <w:t xml:space="preserve">survivors </w:t>
      </w:r>
      <w:r w:rsidR="00071E33" w:rsidRPr="00A223BA">
        <w:rPr>
          <w:rFonts w:ascii="Times New Roman" w:eastAsia="Times New Roman" w:hAnsi="Times New Roman"/>
          <w:color w:val="auto"/>
          <w:lang w:eastAsia="en-GB"/>
        </w:rPr>
        <w:t xml:space="preserve">and/or those </w:t>
      </w:r>
      <w:r w:rsidR="00403CD0" w:rsidRPr="00A223BA">
        <w:rPr>
          <w:rFonts w:ascii="Times New Roman" w:eastAsia="Times New Roman" w:hAnsi="Times New Roman"/>
          <w:color w:val="auto"/>
          <w:lang w:eastAsia="en-GB"/>
        </w:rPr>
        <w:t xml:space="preserve">at advanced stages of recovery or </w:t>
      </w:r>
      <w:r w:rsidR="00071E33" w:rsidRPr="00A223BA">
        <w:rPr>
          <w:rFonts w:ascii="Times New Roman" w:eastAsia="Times New Roman" w:hAnsi="Times New Roman"/>
          <w:color w:val="auto"/>
          <w:lang w:eastAsia="en-GB"/>
        </w:rPr>
        <w:t xml:space="preserve">on the contrary </w:t>
      </w:r>
      <w:r w:rsidR="00403CD0" w:rsidRPr="00A223BA">
        <w:rPr>
          <w:rFonts w:ascii="Times New Roman" w:eastAsia="Times New Roman" w:hAnsi="Times New Roman"/>
          <w:color w:val="auto"/>
          <w:lang w:eastAsia="en-GB"/>
        </w:rPr>
        <w:t xml:space="preserve">those who are faced with challenges in their recovery might have come forward, thus presenting a somewhat skewed representation of the recovery process. However, the present study utilised a sensitive and rigorous qualitative methodology to elicit and analyse the survivors’ perspective on their recovery process. </w:t>
      </w:r>
      <w:r w:rsidR="00837A4C">
        <w:rPr>
          <w:rFonts w:ascii="Times New Roman" w:eastAsia="Times New Roman" w:hAnsi="Times New Roman"/>
          <w:color w:val="auto"/>
          <w:lang w:eastAsia="en-GB"/>
        </w:rPr>
        <w:t>I</w:t>
      </w:r>
      <w:r w:rsidR="00403CD0" w:rsidRPr="00A223BA">
        <w:rPr>
          <w:rFonts w:ascii="Times New Roman" w:eastAsia="Times New Roman" w:hAnsi="Times New Roman"/>
          <w:color w:val="auto"/>
          <w:lang w:eastAsia="en-GB"/>
        </w:rPr>
        <w:t>nclusion</w:t>
      </w:r>
      <w:r w:rsidR="00837A4C">
        <w:rPr>
          <w:rFonts w:ascii="Times New Roman" w:eastAsia="Times New Roman" w:hAnsi="Times New Roman"/>
          <w:color w:val="auto"/>
          <w:lang w:eastAsia="en-GB"/>
        </w:rPr>
        <w:t xml:space="preserve"> criteria</w:t>
      </w:r>
      <w:r w:rsidR="00403CD0" w:rsidRPr="00A223BA">
        <w:rPr>
          <w:rFonts w:ascii="Times New Roman" w:eastAsia="Times New Roman" w:hAnsi="Times New Roman"/>
          <w:color w:val="auto"/>
          <w:lang w:eastAsia="en-GB"/>
        </w:rPr>
        <w:t xml:space="preserve"> in the study by definition implied some disclosure of having experienced CSA</w:t>
      </w:r>
      <w:r w:rsidR="00837A4C">
        <w:rPr>
          <w:rFonts w:ascii="Times New Roman" w:eastAsia="Times New Roman" w:hAnsi="Times New Roman"/>
          <w:color w:val="auto"/>
          <w:lang w:eastAsia="en-GB"/>
        </w:rPr>
        <w:t xml:space="preserve">, which </w:t>
      </w:r>
      <w:r w:rsidR="00837A4C" w:rsidRPr="00A223BA">
        <w:rPr>
          <w:rFonts w:ascii="Times New Roman" w:eastAsia="Times New Roman" w:hAnsi="Times New Roman"/>
          <w:color w:val="auto"/>
          <w:lang w:eastAsia="en-GB"/>
        </w:rPr>
        <w:t>was unavoidable</w:t>
      </w:r>
      <w:r w:rsidR="00403CD0" w:rsidRPr="00A223BA">
        <w:rPr>
          <w:rFonts w:ascii="Times New Roman" w:eastAsia="Times New Roman" w:hAnsi="Times New Roman"/>
          <w:color w:val="auto"/>
          <w:lang w:eastAsia="en-GB"/>
        </w:rPr>
        <w:t>. This might have introduced bias especially regarding disclosure</w:t>
      </w:r>
      <w:r w:rsidR="003525DB" w:rsidRPr="00A223BA">
        <w:rPr>
          <w:rFonts w:ascii="Times New Roman" w:eastAsia="Times New Roman" w:hAnsi="Times New Roman"/>
          <w:color w:val="auto"/>
          <w:lang w:eastAsia="en-GB"/>
        </w:rPr>
        <w:t>, trust and growth</w:t>
      </w:r>
      <w:r w:rsidR="00403CD0" w:rsidRPr="00A223BA">
        <w:rPr>
          <w:rFonts w:ascii="Times New Roman" w:eastAsia="Times New Roman" w:hAnsi="Times New Roman"/>
          <w:color w:val="auto"/>
          <w:lang w:eastAsia="en-GB"/>
        </w:rPr>
        <w:t xml:space="preserve"> in the findings of this study. However, we also make a case of including survivors who have and have not utilised mental health services, thus obtaining a more generally applicable range of views and experiences of recovery. Also the in-depth analysis of disclosure-related narratives in this study revealed a trajectory of ambivalence, tension and dilemmas </w:t>
      </w:r>
      <w:r w:rsidR="003525DB" w:rsidRPr="00A223BA">
        <w:rPr>
          <w:rFonts w:ascii="Times New Roman" w:eastAsia="Times New Roman" w:hAnsi="Times New Roman"/>
          <w:color w:val="auto"/>
          <w:lang w:eastAsia="en-GB"/>
        </w:rPr>
        <w:t xml:space="preserve">even prior to </w:t>
      </w:r>
      <w:r w:rsidR="00403CD0" w:rsidRPr="00A223BA">
        <w:rPr>
          <w:rFonts w:ascii="Times New Roman" w:eastAsia="Times New Roman" w:hAnsi="Times New Roman"/>
          <w:color w:val="auto"/>
          <w:lang w:eastAsia="en-GB"/>
        </w:rPr>
        <w:t xml:space="preserve">disclosure, which provides insights to the </w:t>
      </w:r>
      <w:r w:rsidR="003525DB" w:rsidRPr="00A223BA">
        <w:rPr>
          <w:rFonts w:ascii="Times New Roman" w:eastAsia="Times New Roman" w:hAnsi="Times New Roman"/>
          <w:color w:val="auto"/>
          <w:lang w:eastAsia="en-GB"/>
        </w:rPr>
        <w:t xml:space="preserve">recovery </w:t>
      </w:r>
      <w:r w:rsidR="00403CD0" w:rsidRPr="00A223BA">
        <w:rPr>
          <w:rFonts w:ascii="Times New Roman" w:eastAsia="Times New Roman" w:hAnsi="Times New Roman"/>
          <w:color w:val="auto"/>
          <w:lang w:eastAsia="en-GB"/>
        </w:rPr>
        <w:t>process of survivors, irrespective of their current disclosure choices</w:t>
      </w:r>
      <w:r w:rsidR="003525DB" w:rsidRPr="00A223BA">
        <w:rPr>
          <w:rFonts w:ascii="Times New Roman" w:eastAsia="Times New Roman" w:hAnsi="Times New Roman"/>
          <w:color w:val="auto"/>
          <w:lang w:eastAsia="en-GB"/>
        </w:rPr>
        <w:t xml:space="preserve"> or use of services</w:t>
      </w:r>
      <w:r w:rsidR="00403CD0" w:rsidRPr="00A223BA">
        <w:rPr>
          <w:rFonts w:ascii="Times New Roman" w:eastAsia="Times New Roman" w:hAnsi="Times New Roman"/>
          <w:color w:val="auto"/>
          <w:lang w:eastAsia="en-GB"/>
        </w:rPr>
        <w:t>. Such insights might be highly relevant for supporting survivors in</w:t>
      </w:r>
      <w:r w:rsidR="00403CD0" w:rsidRPr="00A223BA">
        <w:rPr>
          <w:rFonts w:ascii="Times New Roman" w:eastAsia="Times New Roman" w:hAnsi="Times New Roman"/>
          <w:color w:val="C00000"/>
          <w:lang w:eastAsia="en-GB"/>
        </w:rPr>
        <w:t xml:space="preserve"> </w:t>
      </w:r>
      <w:r w:rsidR="00403CD0" w:rsidRPr="00A223BA">
        <w:rPr>
          <w:rFonts w:ascii="Times New Roman" w:eastAsia="Times New Roman" w:hAnsi="Times New Roman"/>
          <w:color w:val="auto"/>
          <w:lang w:eastAsia="en-GB"/>
        </w:rPr>
        <w:t>the community, and designing survivor-friendly health and social care services.</w:t>
      </w:r>
      <w:r w:rsidR="00956551" w:rsidRPr="00956551">
        <w:rPr>
          <w:rFonts w:ascii="Times New Roman" w:eastAsia="Times New Roman" w:hAnsi="Times New Roman"/>
          <w:color w:val="auto"/>
          <w:lang w:eastAsia="en-GB"/>
        </w:rPr>
        <w:t xml:space="preserve"> </w:t>
      </w:r>
      <w:r w:rsidR="00956551" w:rsidRPr="00956551">
        <w:rPr>
          <w:rFonts w:ascii="Times New Roman" w:eastAsia="Times New Roman" w:hAnsi="Times New Roman"/>
          <w:color w:val="FF0000"/>
          <w:lang w:eastAsia="en-GB"/>
        </w:rPr>
        <w:t xml:space="preserve">Selections bias might be further compounded by the </w:t>
      </w:r>
      <w:r w:rsidR="000B567B">
        <w:rPr>
          <w:rFonts w:ascii="Times New Roman" w:eastAsia="Times New Roman" w:hAnsi="Times New Roman"/>
          <w:color w:val="FF0000"/>
          <w:lang w:eastAsia="en-GB"/>
        </w:rPr>
        <w:t xml:space="preserve">higher </w:t>
      </w:r>
      <w:r w:rsidR="00956551" w:rsidRPr="00956551">
        <w:rPr>
          <w:rFonts w:ascii="Times New Roman" w:eastAsia="Times New Roman" w:hAnsi="Times New Roman"/>
          <w:color w:val="FF0000"/>
          <w:lang w:eastAsia="en-GB"/>
        </w:rPr>
        <w:t>number of Skype interviews</w:t>
      </w:r>
      <w:r w:rsidR="000B567B">
        <w:rPr>
          <w:rFonts w:ascii="Times New Roman" w:eastAsia="Times New Roman" w:hAnsi="Times New Roman"/>
          <w:color w:val="FF0000"/>
          <w:lang w:eastAsia="en-GB"/>
        </w:rPr>
        <w:t xml:space="preserve"> as compared to face-to-face. This might imply</w:t>
      </w:r>
      <w:r w:rsidR="00956551" w:rsidRPr="00956551">
        <w:rPr>
          <w:rFonts w:ascii="Times New Roman" w:eastAsia="Times New Roman" w:hAnsi="Times New Roman"/>
          <w:color w:val="FF0000"/>
          <w:lang w:eastAsia="en-GB"/>
        </w:rPr>
        <w:t xml:space="preserve"> that more highly educated, younger and technologically aware survivors might have been recruited.</w:t>
      </w:r>
      <w:r w:rsidR="00956551">
        <w:rPr>
          <w:rFonts w:ascii="Times New Roman" w:eastAsia="Times New Roman" w:hAnsi="Times New Roman"/>
          <w:color w:val="FF0000"/>
          <w:lang w:eastAsia="en-GB"/>
        </w:rPr>
        <w:t xml:space="preserve"> On the other hand, Skype interviews might have allowed </w:t>
      </w:r>
      <w:r w:rsidR="000B567B">
        <w:rPr>
          <w:rFonts w:ascii="Times New Roman" w:eastAsia="Times New Roman" w:hAnsi="Times New Roman"/>
          <w:color w:val="FF0000"/>
          <w:lang w:eastAsia="en-GB"/>
        </w:rPr>
        <w:t xml:space="preserve">for </w:t>
      </w:r>
      <w:r w:rsidR="00956551">
        <w:rPr>
          <w:rFonts w:ascii="Times New Roman" w:eastAsia="Times New Roman" w:hAnsi="Times New Roman"/>
          <w:color w:val="FF0000"/>
          <w:lang w:eastAsia="en-GB"/>
        </w:rPr>
        <w:t>more privacy</w:t>
      </w:r>
      <w:r w:rsidR="000B567B">
        <w:rPr>
          <w:rFonts w:ascii="Times New Roman" w:eastAsia="Times New Roman" w:hAnsi="Times New Roman"/>
          <w:color w:val="FF0000"/>
          <w:lang w:eastAsia="en-GB"/>
        </w:rPr>
        <w:t xml:space="preserve"> and comfort to talk about sensitive difficult experiences</w:t>
      </w:r>
      <w:r w:rsidR="00956551">
        <w:rPr>
          <w:rFonts w:ascii="Times New Roman" w:eastAsia="Times New Roman" w:hAnsi="Times New Roman"/>
          <w:color w:val="FF0000"/>
          <w:lang w:eastAsia="en-GB"/>
        </w:rPr>
        <w:t>. Skype has also allowed the interviewer to pick up on body language and facial expressions, thus immediacy was preserved and perhaps even enhanced in the data. In any case</w:t>
      </w:r>
      <w:r w:rsidR="00524FA4">
        <w:rPr>
          <w:rFonts w:ascii="Times New Roman" w:eastAsia="Times New Roman" w:hAnsi="Times New Roman"/>
          <w:color w:val="FF0000"/>
          <w:lang w:eastAsia="en-GB"/>
        </w:rPr>
        <w:t>,</w:t>
      </w:r>
      <w:r w:rsidR="00956551">
        <w:rPr>
          <w:rFonts w:ascii="Times New Roman" w:eastAsia="Times New Roman" w:hAnsi="Times New Roman"/>
          <w:color w:val="FF0000"/>
          <w:lang w:eastAsia="en-GB"/>
        </w:rPr>
        <w:t xml:space="preserve"> we have not </w:t>
      </w:r>
      <w:r w:rsidR="00956551">
        <w:rPr>
          <w:rFonts w:ascii="Times New Roman" w:eastAsia="Times New Roman" w:hAnsi="Times New Roman"/>
          <w:color w:val="FF0000"/>
          <w:lang w:eastAsia="en-GB"/>
        </w:rPr>
        <w:lastRenderedPageBreak/>
        <w:t>detected any difference in the richness of data obtained by face-to-face and Skype interviews in this study.</w:t>
      </w:r>
    </w:p>
    <w:p w14:paraId="33506D11" w14:textId="77777777" w:rsidR="003525DB" w:rsidRPr="00246718" w:rsidRDefault="00403CD0" w:rsidP="00064AF4">
      <w:pPr>
        <w:spacing w:after="40" w:line="480" w:lineRule="auto"/>
        <w:rPr>
          <w:rFonts w:ascii="Times New Roman" w:eastAsia="Times New Roman" w:hAnsi="Times New Roman"/>
          <w:color w:val="FF0000"/>
          <w:lang w:eastAsia="en-GB"/>
        </w:rPr>
      </w:pPr>
      <w:r w:rsidRPr="00A223BA">
        <w:rPr>
          <w:rFonts w:ascii="Times New Roman" w:eastAsia="Times New Roman" w:hAnsi="Times New Roman"/>
          <w:color w:val="auto"/>
          <w:lang w:eastAsia="en-GB"/>
        </w:rPr>
        <w:t>Although this study was cross sectional, and survivors with serious current mental health problems were excluded, inclusion of a wide range of experiences ensured representation of the trajectory and different phases in the recovery process. In this type of research with sensitive groups</w:t>
      </w:r>
      <w:r w:rsidR="00524FA4">
        <w:rPr>
          <w:rFonts w:ascii="Times New Roman" w:eastAsia="Times New Roman" w:hAnsi="Times New Roman"/>
          <w:color w:val="auto"/>
          <w:lang w:eastAsia="en-GB"/>
        </w:rPr>
        <w:t>,</w:t>
      </w:r>
      <w:r w:rsidRPr="00A223BA">
        <w:rPr>
          <w:rFonts w:ascii="Times New Roman" w:eastAsia="Times New Roman" w:hAnsi="Times New Roman"/>
          <w:color w:val="auto"/>
          <w:lang w:eastAsia="en-GB"/>
        </w:rPr>
        <w:t xml:space="preserve"> the tension between ethical and methodological conflicts is to a certain degree unavoidable. However, participant safety has to prevail (Chouliara et al., 2004).</w:t>
      </w:r>
      <w:r w:rsidR="005059B6">
        <w:rPr>
          <w:rFonts w:ascii="Times New Roman" w:eastAsia="Times New Roman" w:hAnsi="Times New Roman"/>
          <w:color w:val="auto"/>
          <w:lang w:eastAsia="en-GB"/>
        </w:rPr>
        <w:t xml:space="preserve"> </w:t>
      </w:r>
      <w:r w:rsidR="00246718" w:rsidRPr="00246718">
        <w:rPr>
          <w:rFonts w:ascii="Times New Roman" w:eastAsia="Times New Roman" w:hAnsi="Times New Roman"/>
          <w:color w:val="FF0000"/>
          <w:lang w:eastAsia="en-GB"/>
        </w:rPr>
        <w:t xml:space="preserve">On the other hand, the inclusion of survivors recovering in the community </w:t>
      </w:r>
      <w:r w:rsidR="002335F8">
        <w:rPr>
          <w:rFonts w:ascii="Times New Roman" w:eastAsia="Times New Roman" w:hAnsi="Times New Roman"/>
          <w:color w:val="FF0000"/>
          <w:lang w:eastAsia="en-GB"/>
        </w:rPr>
        <w:t>-</w:t>
      </w:r>
      <w:r w:rsidR="00246718" w:rsidRPr="00246718">
        <w:rPr>
          <w:rFonts w:ascii="Times New Roman" w:eastAsia="Times New Roman" w:hAnsi="Times New Roman"/>
          <w:color w:val="FF0000"/>
          <w:lang w:eastAsia="en-GB"/>
        </w:rPr>
        <w:t xml:space="preserve">and not </w:t>
      </w:r>
      <w:r w:rsidR="002335F8">
        <w:rPr>
          <w:rFonts w:ascii="Times New Roman" w:eastAsia="Times New Roman" w:hAnsi="Times New Roman"/>
          <w:color w:val="FF0000"/>
          <w:lang w:eastAsia="en-GB"/>
        </w:rPr>
        <w:t>an exclusively</w:t>
      </w:r>
      <w:r w:rsidR="00246718" w:rsidRPr="00246718">
        <w:rPr>
          <w:rFonts w:ascii="Times New Roman" w:eastAsia="Times New Roman" w:hAnsi="Times New Roman"/>
          <w:color w:val="FF0000"/>
          <w:lang w:eastAsia="en-GB"/>
        </w:rPr>
        <w:t xml:space="preserve"> clinical sample</w:t>
      </w:r>
      <w:r w:rsidR="002335F8">
        <w:rPr>
          <w:rFonts w:ascii="Times New Roman" w:eastAsia="Times New Roman" w:hAnsi="Times New Roman"/>
          <w:color w:val="FF0000"/>
          <w:lang w:eastAsia="en-GB"/>
        </w:rPr>
        <w:t>-</w:t>
      </w:r>
      <w:r w:rsidR="00246718" w:rsidRPr="00246718">
        <w:rPr>
          <w:rFonts w:ascii="Times New Roman" w:eastAsia="Times New Roman" w:hAnsi="Times New Roman"/>
          <w:color w:val="FF0000"/>
          <w:lang w:eastAsia="en-GB"/>
        </w:rPr>
        <w:t xml:space="preserve"> is </w:t>
      </w:r>
      <w:r w:rsidR="00524FA4">
        <w:rPr>
          <w:rFonts w:ascii="Times New Roman" w:eastAsia="Times New Roman" w:hAnsi="Times New Roman"/>
          <w:color w:val="FF0000"/>
          <w:lang w:eastAsia="en-GB"/>
        </w:rPr>
        <w:t xml:space="preserve">a </w:t>
      </w:r>
      <w:r w:rsidR="00246718" w:rsidRPr="00246718">
        <w:rPr>
          <w:rFonts w:ascii="Times New Roman" w:eastAsia="Times New Roman" w:hAnsi="Times New Roman"/>
          <w:color w:val="FF0000"/>
          <w:lang w:eastAsia="en-GB"/>
        </w:rPr>
        <w:t>strength. This is because it provided insight into the wider spectrum of the recovering process and not just clinical recovery.</w:t>
      </w:r>
    </w:p>
    <w:p w14:paraId="2F74FB1F" w14:textId="77777777" w:rsidR="00B71B87" w:rsidRPr="00B71B87" w:rsidRDefault="00B71B87" w:rsidP="00064AF4">
      <w:pPr>
        <w:spacing w:after="40" w:line="480" w:lineRule="auto"/>
        <w:rPr>
          <w:rFonts w:ascii="Times New Roman" w:eastAsia="Times New Roman" w:hAnsi="Times New Roman"/>
          <w:b/>
          <w:i/>
          <w:lang w:eastAsia="en-GB"/>
        </w:rPr>
      </w:pPr>
      <w:r w:rsidRPr="00B71B87">
        <w:rPr>
          <w:rFonts w:ascii="Times New Roman" w:eastAsia="Times New Roman" w:hAnsi="Times New Roman"/>
          <w:b/>
          <w:i/>
          <w:lang w:eastAsia="en-GB"/>
        </w:rPr>
        <w:t>Contextualisation of findings</w:t>
      </w:r>
      <w:r>
        <w:rPr>
          <w:rFonts w:ascii="Times New Roman" w:eastAsia="Times New Roman" w:hAnsi="Times New Roman"/>
          <w:b/>
          <w:i/>
          <w:lang w:eastAsia="en-GB"/>
        </w:rPr>
        <w:t xml:space="preserve"> in policy and p</w:t>
      </w:r>
      <w:r w:rsidR="00B1343B">
        <w:rPr>
          <w:rFonts w:ascii="Times New Roman" w:eastAsia="Times New Roman" w:hAnsi="Times New Roman"/>
          <w:b/>
          <w:i/>
          <w:lang w:eastAsia="en-GB"/>
        </w:rPr>
        <w:t>r</w:t>
      </w:r>
      <w:r>
        <w:rPr>
          <w:rFonts w:ascii="Times New Roman" w:eastAsia="Times New Roman" w:hAnsi="Times New Roman"/>
          <w:b/>
          <w:i/>
          <w:lang w:eastAsia="en-GB"/>
        </w:rPr>
        <w:t>actice</w:t>
      </w:r>
    </w:p>
    <w:p w14:paraId="35D294DA" w14:textId="77777777" w:rsidR="00403CD0" w:rsidRPr="00B1343B" w:rsidRDefault="00403CD0" w:rsidP="00064AF4">
      <w:pPr>
        <w:spacing w:after="40" w:line="480" w:lineRule="auto"/>
        <w:rPr>
          <w:rFonts w:ascii="Times New Roman" w:eastAsia="Times New Roman" w:hAnsi="Times New Roman"/>
          <w:color w:val="FF0000"/>
          <w:lang w:eastAsia="en-GB"/>
        </w:rPr>
      </w:pPr>
      <w:r w:rsidRPr="00A223BA">
        <w:rPr>
          <w:rFonts w:ascii="Times New Roman" w:eastAsia="Times New Roman" w:hAnsi="Times New Roman"/>
          <w:lang w:eastAsia="en-GB"/>
        </w:rPr>
        <w:t xml:space="preserve">The proposed theoretical framework emphasises the importance of </w:t>
      </w:r>
      <w:r w:rsidR="00071E33" w:rsidRPr="00A223BA">
        <w:rPr>
          <w:rFonts w:ascii="Times New Roman" w:eastAsia="Times New Roman" w:hAnsi="Times New Roman"/>
          <w:lang w:eastAsia="en-GB"/>
        </w:rPr>
        <w:t xml:space="preserve">pre and post </w:t>
      </w:r>
      <w:r w:rsidRPr="00A223BA">
        <w:rPr>
          <w:rFonts w:ascii="Times New Roman" w:eastAsia="Times New Roman" w:hAnsi="Times New Roman"/>
          <w:lang w:eastAsia="en-GB"/>
        </w:rPr>
        <w:t xml:space="preserve">disclosure </w:t>
      </w:r>
      <w:r w:rsidR="00071E33" w:rsidRPr="00A223BA">
        <w:rPr>
          <w:rFonts w:ascii="Times New Roman" w:eastAsia="Times New Roman" w:hAnsi="Times New Roman"/>
          <w:lang w:eastAsia="en-GB"/>
        </w:rPr>
        <w:t xml:space="preserve">recovery processes as well as the importance of interpersonal trust </w:t>
      </w:r>
      <w:r w:rsidRPr="00A223BA">
        <w:rPr>
          <w:rFonts w:ascii="Times New Roman" w:eastAsia="Times New Roman" w:hAnsi="Times New Roman"/>
          <w:lang w:eastAsia="en-GB"/>
        </w:rPr>
        <w:t>as important milestone in the recovery process. The introduction of standard enquiry on abuse in psychiatric and</w:t>
      </w:r>
      <w:r w:rsidR="00FF704E">
        <w:rPr>
          <w:rFonts w:ascii="Times New Roman" w:eastAsia="Times New Roman" w:hAnsi="Times New Roman"/>
          <w:lang w:eastAsia="en-GB"/>
        </w:rPr>
        <w:t xml:space="preserve"> maternity services in Scotland</w:t>
      </w:r>
      <w:r w:rsidRPr="00A223BA">
        <w:rPr>
          <w:rFonts w:ascii="Times New Roman" w:eastAsia="Times New Roman" w:hAnsi="Times New Roman"/>
          <w:lang w:eastAsia="en-GB"/>
        </w:rPr>
        <w:t xml:space="preserve"> raises an array of questions about sensitive questioning, application and monitoring of the enquiry and disclosure </w:t>
      </w:r>
      <w:r w:rsidRPr="00B1343B">
        <w:rPr>
          <w:rFonts w:ascii="Times New Roman" w:eastAsia="Times New Roman" w:hAnsi="Times New Roman"/>
          <w:color w:val="FF0000"/>
          <w:lang w:eastAsia="en-GB"/>
        </w:rPr>
        <w:t>process</w:t>
      </w:r>
      <w:r w:rsidR="00FF704E" w:rsidRPr="00B1343B">
        <w:rPr>
          <w:rFonts w:ascii="Times New Roman" w:eastAsia="Times New Roman" w:hAnsi="Times New Roman"/>
          <w:color w:val="FF0000"/>
          <w:lang w:eastAsia="en-GB"/>
        </w:rPr>
        <w:t xml:space="preserve"> internationally</w:t>
      </w:r>
      <w:r w:rsidRPr="00A223BA">
        <w:rPr>
          <w:rFonts w:ascii="Times New Roman" w:eastAsia="Times New Roman" w:hAnsi="Times New Roman"/>
          <w:lang w:eastAsia="en-GB"/>
        </w:rPr>
        <w:t xml:space="preserve">. According to Chouliara et al. (2011), more training is required on handling disclosures for professionals working with CSA in Scotland. The findings of the present study provide further support for such </w:t>
      </w:r>
      <w:r w:rsidRPr="00B1343B">
        <w:rPr>
          <w:rFonts w:ascii="Times New Roman" w:eastAsia="Times New Roman" w:hAnsi="Times New Roman"/>
          <w:color w:val="FF0000"/>
          <w:lang w:eastAsia="en-GB"/>
        </w:rPr>
        <w:t>training</w:t>
      </w:r>
      <w:r w:rsidR="00FF704E" w:rsidRPr="00B1343B">
        <w:rPr>
          <w:rFonts w:ascii="Times New Roman" w:eastAsia="Times New Roman" w:hAnsi="Times New Roman"/>
          <w:color w:val="FF0000"/>
          <w:lang w:eastAsia="en-GB"/>
        </w:rPr>
        <w:t xml:space="preserve"> internationally</w:t>
      </w:r>
      <w:r w:rsidRPr="00A223BA">
        <w:rPr>
          <w:rFonts w:ascii="Times New Roman" w:eastAsia="Times New Roman" w:hAnsi="Times New Roman"/>
          <w:lang w:eastAsia="en-GB"/>
        </w:rPr>
        <w:t xml:space="preserve">. </w:t>
      </w:r>
      <w:r w:rsidR="00B1343B" w:rsidRPr="00B1343B">
        <w:rPr>
          <w:rFonts w:ascii="Times New Roman" w:eastAsia="Times New Roman" w:hAnsi="Times New Roman"/>
          <w:color w:val="FF0000"/>
          <w:lang w:eastAsia="en-GB"/>
        </w:rPr>
        <w:t xml:space="preserve">According to these findings, such training must take into account and be informed by the </w:t>
      </w:r>
      <w:r w:rsidR="00932BBD">
        <w:rPr>
          <w:rFonts w:ascii="Times New Roman" w:eastAsia="Times New Roman" w:hAnsi="Times New Roman"/>
          <w:color w:val="FF0000"/>
          <w:lang w:eastAsia="en-GB"/>
        </w:rPr>
        <w:t xml:space="preserve">particular </w:t>
      </w:r>
      <w:r w:rsidR="00B1343B" w:rsidRPr="00B1343B">
        <w:rPr>
          <w:rFonts w:ascii="Times New Roman" w:eastAsia="Times New Roman" w:hAnsi="Times New Roman"/>
          <w:color w:val="FF0000"/>
          <w:lang w:eastAsia="en-GB"/>
        </w:rPr>
        <w:t xml:space="preserve">environmental impact on disclosure and recovery of survivors </w:t>
      </w:r>
      <w:r w:rsidR="00932BBD">
        <w:rPr>
          <w:rFonts w:ascii="Times New Roman" w:eastAsia="Times New Roman" w:hAnsi="Times New Roman"/>
          <w:color w:val="FF0000"/>
          <w:lang w:eastAsia="en-GB"/>
        </w:rPr>
        <w:t xml:space="preserve">across </w:t>
      </w:r>
      <w:r w:rsidR="00B1343B" w:rsidRPr="00B1343B">
        <w:rPr>
          <w:rFonts w:ascii="Times New Roman" w:eastAsia="Times New Roman" w:hAnsi="Times New Roman"/>
          <w:color w:val="FF0000"/>
          <w:lang w:eastAsia="en-GB"/>
        </w:rPr>
        <w:t>cultural context</w:t>
      </w:r>
      <w:r w:rsidR="00932BBD">
        <w:rPr>
          <w:rFonts w:ascii="Times New Roman" w:eastAsia="Times New Roman" w:hAnsi="Times New Roman"/>
          <w:color w:val="FF0000"/>
          <w:lang w:eastAsia="en-GB"/>
        </w:rPr>
        <w:t>s</w:t>
      </w:r>
      <w:r w:rsidR="00B1343B" w:rsidRPr="00B1343B">
        <w:rPr>
          <w:rFonts w:ascii="Times New Roman" w:eastAsia="Times New Roman" w:hAnsi="Times New Roman"/>
          <w:color w:val="FF0000"/>
          <w:lang w:eastAsia="en-GB"/>
        </w:rPr>
        <w:t>.</w:t>
      </w:r>
      <w:r w:rsidR="00B1343B">
        <w:rPr>
          <w:rFonts w:ascii="Times New Roman" w:eastAsia="Times New Roman" w:hAnsi="Times New Roman"/>
          <w:lang w:eastAsia="en-GB"/>
        </w:rPr>
        <w:t xml:space="preserve"> </w:t>
      </w:r>
      <w:r w:rsidR="00B1343B" w:rsidRPr="008520D6">
        <w:rPr>
          <w:rFonts w:ascii="Times New Roman" w:eastAsia="Times New Roman" w:hAnsi="Times New Roman"/>
          <w:color w:val="FF0000"/>
          <w:lang w:eastAsia="en-GB"/>
        </w:rPr>
        <w:t>Therefore, given the global nature of CSA, the establishment of international guidelines for good practice in man</w:t>
      </w:r>
      <w:r w:rsidR="008520D6" w:rsidRPr="008520D6">
        <w:rPr>
          <w:rFonts w:ascii="Times New Roman" w:eastAsia="Times New Roman" w:hAnsi="Times New Roman"/>
          <w:color w:val="FF0000"/>
          <w:lang w:eastAsia="en-GB"/>
        </w:rPr>
        <w:t>aging disclosure with inbuilt modules on various cultural contexts seems both timely and necessary.</w:t>
      </w:r>
      <w:r w:rsidR="008520D6">
        <w:rPr>
          <w:rFonts w:ascii="Times New Roman" w:eastAsia="Times New Roman" w:hAnsi="Times New Roman"/>
          <w:lang w:eastAsia="en-GB"/>
        </w:rPr>
        <w:t xml:space="preserve"> </w:t>
      </w:r>
      <w:r w:rsidRPr="00A223BA">
        <w:rPr>
          <w:rFonts w:ascii="Times New Roman" w:eastAsia="Times New Roman" w:hAnsi="Times New Roman"/>
          <w:lang w:eastAsia="en-GB"/>
        </w:rPr>
        <w:t>In addition, adopting a model of personally meaningful recovery</w:t>
      </w:r>
      <w:r w:rsidR="001E5257">
        <w:rPr>
          <w:rFonts w:ascii="Times New Roman" w:eastAsia="Times New Roman" w:hAnsi="Times New Roman"/>
          <w:lang w:eastAsia="en-GB"/>
        </w:rPr>
        <w:t>,</w:t>
      </w:r>
      <w:r w:rsidRPr="00A223BA">
        <w:rPr>
          <w:rFonts w:ascii="Times New Roman" w:eastAsia="Times New Roman" w:hAnsi="Times New Roman"/>
          <w:lang w:eastAsia="en-GB"/>
        </w:rPr>
        <w:t xml:space="preserve"> from a survivor-centred perspective </w:t>
      </w:r>
      <w:r w:rsidRPr="00A223BA">
        <w:rPr>
          <w:rFonts w:ascii="Times New Roman" w:eastAsia="Times New Roman" w:hAnsi="Times New Roman"/>
          <w:lang w:eastAsia="en-GB"/>
        </w:rPr>
        <w:lastRenderedPageBreak/>
        <w:t xml:space="preserve">places further demands on the therapeutic relationship per se, on clinical governance and supervision of clinicians. Therefore, the model put forward by the present findings sets certain challenges for trauma-sensitive and trauma informed services. It also calls for more emphasis on relational models in clinical practice, training and supervision. </w:t>
      </w:r>
      <w:r w:rsidR="00B1343B" w:rsidRPr="00B1343B">
        <w:rPr>
          <w:rFonts w:ascii="Times New Roman" w:eastAsia="Times New Roman" w:hAnsi="Times New Roman"/>
          <w:color w:val="FF0000"/>
          <w:lang w:eastAsia="en-GB"/>
        </w:rPr>
        <w:t>Our previous work has highlighted the potential role of relational and person-centred models in timely and appropriate management of drop outs in survivors of CSA and other relational traumas (Chouliara et al., 2017). The present findings corroborate the importance of such models in India, in order to ensure safety and quality of care for survivors.</w:t>
      </w:r>
      <w:r w:rsidR="00B1343B">
        <w:rPr>
          <w:rFonts w:ascii="Times New Roman" w:eastAsia="Times New Roman" w:hAnsi="Times New Roman"/>
          <w:color w:val="FF0000"/>
          <w:lang w:eastAsia="en-GB"/>
        </w:rPr>
        <w:t xml:space="preserve"> The </w:t>
      </w:r>
      <w:r w:rsidR="00932BBD">
        <w:rPr>
          <w:rFonts w:ascii="Times New Roman" w:eastAsia="Times New Roman" w:hAnsi="Times New Roman"/>
          <w:color w:val="FF0000"/>
          <w:lang w:eastAsia="en-GB"/>
        </w:rPr>
        <w:t xml:space="preserve">present findings brought forward the importance of media and social stereotypes about CSA and their often detrimental impact on disclosure and recovery. </w:t>
      </w:r>
      <w:r w:rsidR="00F40E6B">
        <w:rPr>
          <w:rFonts w:ascii="Times New Roman" w:eastAsia="Times New Roman" w:hAnsi="Times New Roman"/>
          <w:color w:val="FF0000"/>
          <w:lang w:eastAsia="en-GB"/>
        </w:rPr>
        <w:t>Good practice guidelines for the media on how best to report on CSA cases on a national and international basis appear paramount, if we are to promote environments that are conducive to recovery.</w:t>
      </w:r>
      <w:r w:rsidR="004166E5">
        <w:rPr>
          <w:rFonts w:ascii="Times New Roman" w:eastAsia="Times New Roman" w:hAnsi="Times New Roman"/>
          <w:color w:val="FF0000"/>
          <w:lang w:eastAsia="en-GB"/>
        </w:rPr>
        <w:t xml:space="preserve"> By extending these findings the role of education cannot be underestimated especially in addressing social stereotypes and also in early detection of CSA. Consistency in the messages about and management of CSA across professional settings including education, media, health care, and law enforcement is paramount. This can be achieved by common good practice </w:t>
      </w:r>
      <w:r w:rsidR="00B731C7">
        <w:rPr>
          <w:rFonts w:ascii="Times New Roman" w:eastAsia="Times New Roman" w:hAnsi="Times New Roman"/>
          <w:color w:val="FF0000"/>
          <w:lang w:eastAsia="en-GB"/>
        </w:rPr>
        <w:t xml:space="preserve">guidelines and is paramount given our findings that survivors face many challenges and attempt to address them often unsuccessfully prior to even disclosing. </w:t>
      </w:r>
    </w:p>
    <w:p w14:paraId="6AA538B3" w14:textId="77777777" w:rsidR="004D3DA4" w:rsidRDefault="004D3DA4" w:rsidP="00DD0214">
      <w:pPr>
        <w:spacing w:line="480" w:lineRule="auto"/>
        <w:rPr>
          <w:rFonts w:ascii="Times New Roman" w:hAnsi="Times New Roman"/>
          <w:b/>
          <w:color w:val="auto"/>
        </w:rPr>
      </w:pPr>
    </w:p>
    <w:p w14:paraId="5F7D0C22" w14:textId="77777777" w:rsidR="00DD0214" w:rsidRPr="00DD0214" w:rsidRDefault="00DD0214" w:rsidP="00DD0214">
      <w:pPr>
        <w:spacing w:line="480" w:lineRule="auto"/>
        <w:rPr>
          <w:rFonts w:ascii="Times New Roman" w:hAnsi="Times New Roman"/>
          <w:b/>
          <w:color w:val="auto"/>
        </w:rPr>
      </w:pPr>
      <w:r w:rsidRPr="00DD0214">
        <w:rPr>
          <w:rFonts w:ascii="Times New Roman" w:hAnsi="Times New Roman"/>
          <w:b/>
          <w:color w:val="auto"/>
        </w:rPr>
        <w:t>Conclusion</w:t>
      </w:r>
    </w:p>
    <w:p w14:paraId="5B475DC6" w14:textId="77777777" w:rsidR="00DD0214" w:rsidRPr="00F278D4" w:rsidRDefault="00F278D4" w:rsidP="00F278D4">
      <w:pPr>
        <w:spacing w:after="375" w:line="480" w:lineRule="auto"/>
        <w:rPr>
          <w:rFonts w:ascii="Times New Roman" w:eastAsia="Times New Roman" w:hAnsi="Times New Roman"/>
          <w:color w:val="FF0000"/>
          <w:lang w:eastAsia="en-GB"/>
        </w:rPr>
      </w:pPr>
      <w:r>
        <w:rPr>
          <w:rFonts w:ascii="Times New Roman" w:eastAsia="Times New Roman" w:hAnsi="Times New Roman"/>
          <w:color w:val="FF0000"/>
          <w:lang w:eastAsia="en-GB"/>
        </w:rPr>
        <w:t xml:space="preserve">This study </w:t>
      </w:r>
      <w:r w:rsidRPr="008B06EE">
        <w:rPr>
          <w:rFonts w:ascii="Times New Roman" w:eastAsia="Times New Roman" w:hAnsi="Times New Roman"/>
          <w:color w:val="FF0000"/>
          <w:lang w:eastAsia="en-GB"/>
        </w:rPr>
        <w:t>brings new insight to our understanding o</w:t>
      </w:r>
      <w:r>
        <w:rPr>
          <w:rFonts w:ascii="Times New Roman" w:eastAsia="Times New Roman" w:hAnsi="Times New Roman"/>
          <w:color w:val="FF0000"/>
          <w:lang w:eastAsia="en-GB"/>
        </w:rPr>
        <w:t>f survivors of CSA, and highlights</w:t>
      </w:r>
      <w:r w:rsidRPr="008B06EE">
        <w:rPr>
          <w:rFonts w:ascii="Times New Roman" w:eastAsia="Times New Roman" w:hAnsi="Times New Roman"/>
          <w:color w:val="FF0000"/>
          <w:lang w:eastAsia="en-GB"/>
        </w:rPr>
        <w:t xml:space="preserve"> the deeply personal aspect to recovery, by acknowledging the role of external </w:t>
      </w:r>
      <w:r>
        <w:rPr>
          <w:rFonts w:ascii="Times New Roman" w:eastAsia="Times New Roman" w:hAnsi="Times New Roman"/>
          <w:color w:val="FF0000"/>
          <w:lang w:eastAsia="en-GB"/>
        </w:rPr>
        <w:t>and relational factors. Our findings recognise t</w:t>
      </w:r>
      <w:r w:rsidRPr="008B06EE">
        <w:rPr>
          <w:rFonts w:ascii="Times New Roman" w:eastAsia="Times New Roman" w:hAnsi="Times New Roman"/>
          <w:color w:val="FF0000"/>
          <w:lang w:eastAsia="en-GB"/>
        </w:rPr>
        <w:t>he importance of relational models of working within the therapeutic relationship and also in terms of organizational and training structures</w:t>
      </w:r>
      <w:r>
        <w:rPr>
          <w:rFonts w:ascii="Times New Roman" w:eastAsia="Times New Roman" w:hAnsi="Times New Roman"/>
          <w:color w:val="FF0000"/>
          <w:lang w:eastAsia="en-GB"/>
        </w:rPr>
        <w:t xml:space="preserve">, if we are </w:t>
      </w:r>
      <w:r>
        <w:rPr>
          <w:rFonts w:ascii="Times New Roman" w:eastAsia="Times New Roman" w:hAnsi="Times New Roman"/>
          <w:color w:val="FF0000"/>
          <w:lang w:eastAsia="en-GB"/>
        </w:rPr>
        <w:lastRenderedPageBreak/>
        <w:t xml:space="preserve">to respond effectively to disclosures and facilitate the whole spectrum of the recovery process. </w:t>
      </w:r>
      <w:r w:rsidR="00DD0214" w:rsidRPr="00A223BA">
        <w:rPr>
          <w:rFonts w:ascii="Times New Roman" w:hAnsi="Times New Roman"/>
          <w:color w:val="auto"/>
        </w:rPr>
        <w:t xml:space="preserve">CSA is a highly prevalent phenomenon in the UK, in India and internationally with potentially detrimental effects on survivors, their families and communities. Because of the developmental aspects involved and the often repetitive nature of the abuse and victimisation process, </w:t>
      </w:r>
      <w:r w:rsidR="00DD0214">
        <w:rPr>
          <w:rFonts w:ascii="Times New Roman" w:hAnsi="Times New Roman"/>
          <w:color w:val="auto"/>
        </w:rPr>
        <w:t>the effects of CSA are</w:t>
      </w:r>
      <w:r w:rsidR="00DD0214" w:rsidRPr="00A223BA">
        <w:rPr>
          <w:rFonts w:ascii="Times New Roman" w:hAnsi="Times New Roman"/>
          <w:color w:val="auto"/>
        </w:rPr>
        <w:t xml:space="preserve"> often ego-syntonic. Nevertheless, treatment models rarely </w:t>
      </w:r>
      <w:r w:rsidR="00DD0214">
        <w:rPr>
          <w:rFonts w:ascii="Times New Roman" w:hAnsi="Times New Roman"/>
          <w:color w:val="auto"/>
        </w:rPr>
        <w:t xml:space="preserve">explicitly </w:t>
      </w:r>
      <w:r w:rsidR="00DD0214" w:rsidRPr="00A223BA">
        <w:rPr>
          <w:rFonts w:ascii="Times New Roman" w:hAnsi="Times New Roman"/>
          <w:color w:val="auto"/>
        </w:rPr>
        <w:t xml:space="preserve">focus on self-concept reorganisation, whereas previous research on recovery and resilience in this field has not tackled the issue of </w:t>
      </w:r>
      <w:r w:rsidR="00DD0214">
        <w:rPr>
          <w:rFonts w:ascii="Times New Roman" w:hAnsi="Times New Roman"/>
          <w:color w:val="auto"/>
        </w:rPr>
        <w:t xml:space="preserve">growth and on-going change </w:t>
      </w:r>
      <w:r w:rsidR="00DD0214" w:rsidRPr="00A223BA">
        <w:rPr>
          <w:rFonts w:ascii="Times New Roman" w:hAnsi="Times New Roman"/>
          <w:color w:val="auto"/>
        </w:rPr>
        <w:t xml:space="preserve">as opposed to symptom </w:t>
      </w:r>
      <w:r w:rsidR="004D3DA4" w:rsidRPr="004D3DA4">
        <w:rPr>
          <w:rFonts w:ascii="Times New Roman" w:hAnsi="Times New Roman"/>
          <w:color w:val="FF0000"/>
        </w:rPr>
        <w:t xml:space="preserve">reduction </w:t>
      </w:r>
      <w:r w:rsidR="00DD0214" w:rsidRPr="00A223BA">
        <w:rPr>
          <w:rFonts w:ascii="Times New Roman" w:hAnsi="Times New Roman"/>
          <w:color w:val="auto"/>
        </w:rPr>
        <w:t xml:space="preserve">and coping improvement. </w:t>
      </w:r>
      <w:r w:rsidR="004D3DA4" w:rsidRPr="004D3DA4">
        <w:rPr>
          <w:rFonts w:ascii="Times New Roman" w:hAnsi="Times New Roman"/>
          <w:color w:val="FF0000"/>
        </w:rPr>
        <w:t xml:space="preserve">The present findings </w:t>
      </w:r>
      <w:r w:rsidR="004D3DA4">
        <w:rPr>
          <w:rFonts w:ascii="Times New Roman" w:hAnsi="Times New Roman"/>
          <w:color w:val="FF0000"/>
        </w:rPr>
        <w:t xml:space="preserve">fill previous gaps and </w:t>
      </w:r>
      <w:r w:rsidR="004D3DA4" w:rsidRPr="004D3DA4">
        <w:rPr>
          <w:rFonts w:ascii="Times New Roman" w:hAnsi="Times New Roman"/>
          <w:color w:val="FF0000"/>
        </w:rPr>
        <w:t>bring forward a different understanding of recovering from CSA, as a relational, meaning making growth process.</w:t>
      </w:r>
      <w:r w:rsidR="004D3DA4">
        <w:rPr>
          <w:rFonts w:ascii="Times New Roman" w:hAnsi="Times New Roman"/>
          <w:color w:val="auto"/>
        </w:rPr>
        <w:t xml:space="preserve"> </w:t>
      </w:r>
      <w:r w:rsidR="00DD0214" w:rsidRPr="004D3DA4">
        <w:rPr>
          <w:rFonts w:ascii="Times New Roman" w:hAnsi="Times New Roman"/>
          <w:color w:val="FF0000"/>
        </w:rPr>
        <w:t xml:space="preserve">The proposed framework </w:t>
      </w:r>
      <w:r w:rsidR="004D3DA4" w:rsidRPr="004D3DA4">
        <w:rPr>
          <w:rFonts w:ascii="Times New Roman" w:hAnsi="Times New Roman"/>
          <w:color w:val="FF0000"/>
        </w:rPr>
        <w:t>illustrate</w:t>
      </w:r>
      <w:r>
        <w:rPr>
          <w:rFonts w:ascii="Times New Roman" w:hAnsi="Times New Roman"/>
          <w:color w:val="FF0000"/>
        </w:rPr>
        <w:t>s</w:t>
      </w:r>
      <w:r w:rsidR="004D3DA4" w:rsidRPr="004D3DA4">
        <w:rPr>
          <w:rFonts w:ascii="Times New Roman" w:hAnsi="Times New Roman"/>
          <w:color w:val="FF0000"/>
        </w:rPr>
        <w:t xml:space="preserve"> the milestones</w:t>
      </w:r>
      <w:r w:rsidR="00DD0214" w:rsidRPr="004D3DA4">
        <w:rPr>
          <w:rFonts w:ascii="Times New Roman" w:hAnsi="Times New Roman"/>
          <w:color w:val="FF0000"/>
        </w:rPr>
        <w:t xml:space="preserve"> involved in the recovery of the self and </w:t>
      </w:r>
      <w:r w:rsidR="004D3DA4" w:rsidRPr="004D3DA4">
        <w:rPr>
          <w:rFonts w:ascii="Times New Roman" w:hAnsi="Times New Roman"/>
          <w:color w:val="FF0000"/>
        </w:rPr>
        <w:t>in meaning making</w:t>
      </w:r>
      <w:r w:rsidR="00DD0214" w:rsidRPr="004D3DA4">
        <w:rPr>
          <w:rFonts w:ascii="Times New Roman" w:hAnsi="Times New Roman"/>
          <w:color w:val="FF0000"/>
        </w:rPr>
        <w:t>.</w:t>
      </w:r>
      <w:r w:rsidR="00AC330B">
        <w:rPr>
          <w:rFonts w:ascii="Times New Roman" w:hAnsi="Times New Roman"/>
          <w:color w:val="auto"/>
        </w:rPr>
        <w:t xml:space="preserve"> Thus it</w:t>
      </w:r>
      <w:r w:rsidR="00AC330B">
        <w:rPr>
          <w:rFonts w:ascii="Times New Roman" w:hAnsi="Times New Roman"/>
          <w:color w:val="FF0000"/>
        </w:rPr>
        <w:t xml:space="preserve"> highlights the usefulness</w:t>
      </w:r>
      <w:r w:rsidR="008520D6" w:rsidRPr="008520D6">
        <w:rPr>
          <w:rFonts w:ascii="Times New Roman" w:hAnsi="Times New Roman"/>
          <w:color w:val="FF0000"/>
        </w:rPr>
        <w:t xml:space="preserve"> of person-centred and relational models in the management of disclosure and recovery of CSA survivors internationally.</w:t>
      </w:r>
    </w:p>
    <w:p w14:paraId="5BE56492" w14:textId="77777777" w:rsidR="00AC330B" w:rsidRDefault="00AC330B" w:rsidP="00064AF4">
      <w:pPr>
        <w:spacing w:after="40" w:line="480" w:lineRule="auto"/>
        <w:rPr>
          <w:rFonts w:ascii="Times New Roman" w:hAnsi="Times New Roman"/>
          <w:b/>
          <w:color w:val="auto"/>
          <w:lang w:val="en-US"/>
        </w:rPr>
      </w:pPr>
    </w:p>
    <w:p w14:paraId="0A50279C" w14:textId="77777777" w:rsidR="0014495D" w:rsidRPr="00A223BA" w:rsidRDefault="0014495D" w:rsidP="00064AF4">
      <w:pPr>
        <w:spacing w:after="40" w:line="480" w:lineRule="auto"/>
        <w:rPr>
          <w:rFonts w:ascii="Times New Roman" w:hAnsi="Times New Roman"/>
          <w:b/>
          <w:color w:val="auto"/>
          <w:lang w:val="en-US"/>
        </w:rPr>
      </w:pPr>
      <w:r w:rsidRPr="00A223BA">
        <w:rPr>
          <w:rFonts w:ascii="Times New Roman" w:hAnsi="Times New Roman"/>
          <w:b/>
          <w:color w:val="auto"/>
          <w:lang w:val="en-US"/>
        </w:rPr>
        <w:t>Conflict of Interest</w:t>
      </w:r>
    </w:p>
    <w:p w14:paraId="400C34BC" w14:textId="77777777" w:rsidR="004D3DA4" w:rsidRDefault="0072733E" w:rsidP="00064AF4">
      <w:pPr>
        <w:spacing w:after="40" w:line="480" w:lineRule="auto"/>
        <w:rPr>
          <w:rFonts w:ascii="Times New Roman" w:hAnsi="Times New Roman"/>
          <w:color w:val="auto"/>
          <w:lang w:val="en-US"/>
        </w:rPr>
      </w:pPr>
      <w:r w:rsidRPr="0072733E">
        <w:rPr>
          <w:rFonts w:ascii="Times New Roman" w:hAnsi="Times New Roman"/>
          <w:color w:val="auto"/>
          <w:lang w:val="en-US"/>
        </w:rPr>
        <w:t>No known conflict of interest to report</w:t>
      </w:r>
    </w:p>
    <w:p w14:paraId="2F4FD874" w14:textId="77777777" w:rsidR="00F278D4" w:rsidRPr="00F278D4" w:rsidRDefault="00F278D4" w:rsidP="00064AF4">
      <w:pPr>
        <w:spacing w:after="40" w:line="480" w:lineRule="auto"/>
        <w:rPr>
          <w:rFonts w:ascii="Times New Roman" w:hAnsi="Times New Roman"/>
          <w:color w:val="auto"/>
          <w:lang w:val="en-US"/>
        </w:rPr>
      </w:pPr>
    </w:p>
    <w:p w14:paraId="252FB0E9" w14:textId="77777777" w:rsidR="00F352FF" w:rsidRPr="00A223BA" w:rsidRDefault="004352F1" w:rsidP="00064AF4">
      <w:pPr>
        <w:spacing w:after="40" w:line="480" w:lineRule="auto"/>
        <w:rPr>
          <w:rFonts w:ascii="Times New Roman" w:hAnsi="Times New Roman"/>
          <w:b/>
          <w:color w:val="auto"/>
          <w:lang w:val="en-US"/>
        </w:rPr>
      </w:pPr>
      <w:r w:rsidRPr="00A223BA">
        <w:rPr>
          <w:rFonts w:ascii="Times New Roman" w:hAnsi="Times New Roman"/>
          <w:b/>
          <w:color w:val="auto"/>
          <w:lang w:val="en-US"/>
        </w:rPr>
        <w:t>References</w:t>
      </w:r>
    </w:p>
    <w:p w14:paraId="31A29B29"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Banyard, V.L. &amp; Williams, L.M. (2007). Women’s voices on recovery: A multi-method study of the complexity of recovery from child sexual abuse. </w:t>
      </w:r>
      <w:r w:rsidRPr="00A223BA">
        <w:rPr>
          <w:rFonts w:ascii="Times New Roman" w:eastAsia="Times New Roman" w:hAnsi="Times New Roman"/>
          <w:i/>
          <w:iCs/>
          <w:color w:val="auto"/>
          <w:lang w:eastAsia="en-GB"/>
        </w:rPr>
        <w:t>Child Abuse and Neglect</w:t>
      </w:r>
      <w:r w:rsidRPr="00A223BA">
        <w:rPr>
          <w:rFonts w:ascii="Times New Roman" w:eastAsia="Times New Roman" w:hAnsi="Times New Roman"/>
          <w:color w:val="auto"/>
          <w:lang w:eastAsia="en-GB"/>
        </w:rPr>
        <w:t>, 31, 275 – 290.</w:t>
      </w:r>
    </w:p>
    <w:p w14:paraId="4627366E"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lastRenderedPageBreak/>
        <w:t xml:space="preserve">Bogar, CB &amp; Hulse-Killacky, D (2006). Resiliency determinants and resiliency processes among female adult survivors of childhood sexual abuse. </w:t>
      </w:r>
      <w:r w:rsidRPr="00A223BA">
        <w:rPr>
          <w:rFonts w:ascii="Times New Roman" w:eastAsia="Times New Roman" w:hAnsi="Times New Roman"/>
          <w:i/>
          <w:iCs/>
          <w:color w:val="auto"/>
          <w:lang w:eastAsia="en-GB"/>
        </w:rPr>
        <w:t>Journal of Counselling and Development,</w:t>
      </w:r>
      <w:r w:rsidRPr="00A223BA">
        <w:rPr>
          <w:rFonts w:ascii="Times New Roman" w:eastAsia="Times New Roman" w:hAnsi="Times New Roman"/>
          <w:color w:val="auto"/>
          <w:lang w:eastAsia="en-GB"/>
        </w:rPr>
        <w:t xml:space="preserve"> 84, 318-327.</w:t>
      </w:r>
    </w:p>
    <w:p w14:paraId="695FFF30" w14:textId="77777777" w:rsidR="008F5B07" w:rsidRPr="00A223BA" w:rsidRDefault="008F5B07" w:rsidP="007A7379">
      <w:pPr>
        <w:numPr>
          <w:ilvl w:val="0"/>
          <w:numId w:val="10"/>
        </w:numPr>
        <w:shd w:val="clear" w:color="auto" w:fill="FFFFFF"/>
        <w:spacing w:before="120" w:line="480" w:lineRule="auto"/>
        <w:ind w:left="360" w:right="27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Burgess, RG (1991). Keeping field notes. In RG Burgess (Ed.) </w:t>
      </w:r>
      <w:hyperlink r:id="rId10" w:tgtFrame="_blank" w:history="1">
        <w:r w:rsidRPr="00A223BA">
          <w:rPr>
            <w:rFonts w:ascii="Times New Roman" w:eastAsia="Times New Roman" w:hAnsi="Times New Roman"/>
            <w:i/>
            <w:color w:val="auto"/>
            <w:lang w:eastAsia="en-GB"/>
          </w:rPr>
          <w:t>Field Research: A sourcebook and Field Manual</w:t>
        </w:r>
      </w:hyperlink>
      <w:r w:rsidRPr="00A223BA">
        <w:rPr>
          <w:rFonts w:ascii="Times New Roman" w:eastAsia="Times New Roman" w:hAnsi="Times New Roman"/>
          <w:color w:val="auto"/>
          <w:lang w:eastAsia="en-GB"/>
        </w:rPr>
        <w:t>. London: Routledge.</w:t>
      </w:r>
    </w:p>
    <w:p w14:paraId="22CDBD7D" w14:textId="77777777" w:rsidR="008F5B07" w:rsidRPr="00A223BA" w:rsidRDefault="008F5B07" w:rsidP="007A7379">
      <w:pPr>
        <w:numPr>
          <w:ilvl w:val="0"/>
          <w:numId w:val="10"/>
        </w:numPr>
        <w:spacing w:after="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Cann, A; Calhoun, LG; Tedeschi, RG; Solomon, DT (2010). Posttraumatic growth and depreciation as independent predictors of well-being. </w:t>
      </w:r>
      <w:r w:rsidRPr="00A223BA">
        <w:rPr>
          <w:rFonts w:ascii="Times New Roman" w:eastAsia="Times New Roman" w:hAnsi="Times New Roman"/>
          <w:i/>
          <w:iCs/>
          <w:color w:val="auto"/>
          <w:lang w:eastAsia="en-GB"/>
        </w:rPr>
        <w:t xml:space="preserve">Journal of Loss and Trauma, 15, </w:t>
      </w:r>
      <w:r w:rsidRPr="00A223BA">
        <w:rPr>
          <w:rFonts w:ascii="Times New Roman" w:eastAsia="Times New Roman" w:hAnsi="Times New Roman"/>
          <w:color w:val="auto"/>
          <w:lang w:eastAsia="en-GB"/>
        </w:rPr>
        <w:t>151-166.</w:t>
      </w:r>
    </w:p>
    <w:p w14:paraId="49EB3136"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Chambers, E &amp; Belicki, K (1998). Using sleep dysfunction to explore the nature of resilience in adult survivors of childhood abuse or trauma</w:t>
      </w:r>
      <w:r w:rsidR="00E31DF5">
        <w:rPr>
          <w:rFonts w:ascii="Times New Roman" w:eastAsia="Times New Roman" w:hAnsi="Times New Roman"/>
          <w:color w:val="auto"/>
          <w:lang w:eastAsia="en-GB"/>
        </w:rPr>
        <w:t xml:space="preserve">. </w:t>
      </w:r>
      <w:r w:rsidRPr="00A223BA">
        <w:rPr>
          <w:rFonts w:ascii="Times New Roman" w:eastAsia="Times New Roman" w:hAnsi="Times New Roman"/>
          <w:i/>
          <w:iCs/>
          <w:color w:val="auto"/>
          <w:lang w:eastAsia="en-GB"/>
        </w:rPr>
        <w:t>Child Abuse and Neglect</w:t>
      </w:r>
      <w:r w:rsidRPr="00A223BA">
        <w:rPr>
          <w:rFonts w:ascii="Times New Roman" w:eastAsia="Times New Roman" w:hAnsi="Times New Roman"/>
          <w:color w:val="auto"/>
          <w:lang w:eastAsia="en-GB"/>
        </w:rPr>
        <w:t>, 22, 753-58.</w:t>
      </w:r>
    </w:p>
    <w:p w14:paraId="5ECBC56C" w14:textId="77777777" w:rsidR="00E31DF5" w:rsidRPr="00E31DF5" w:rsidRDefault="00E31DF5" w:rsidP="007A7379">
      <w:pPr>
        <w:pStyle w:val="Title1"/>
        <w:numPr>
          <w:ilvl w:val="0"/>
          <w:numId w:val="10"/>
        </w:numPr>
        <w:shd w:val="clear" w:color="auto" w:fill="FFFFFF"/>
        <w:spacing w:before="0" w:beforeAutospacing="0" w:after="0" w:afterAutospacing="0" w:line="480" w:lineRule="auto"/>
        <w:ind w:left="360"/>
        <w:jc w:val="both"/>
      </w:pPr>
      <w:r w:rsidRPr="00E31DF5">
        <w:rPr>
          <w:color w:val="000000"/>
        </w:rPr>
        <w:t xml:space="preserve">Charak R &amp; Koot HM (2015), </w:t>
      </w:r>
      <w:hyperlink r:id="rId11" w:history="1">
        <w:r w:rsidRPr="00E31DF5">
          <w:rPr>
            <w:rStyle w:val="Hyperlink"/>
            <w:color w:val="auto"/>
            <w:u w:val="none"/>
          </w:rPr>
          <w:t>Severity of maltreatment</w:t>
        </w:r>
        <w:r w:rsidRPr="00E31DF5">
          <w:rPr>
            <w:rStyle w:val="apple-converted-space"/>
          </w:rPr>
          <w:t> </w:t>
        </w:r>
        <w:r w:rsidRPr="00E31DF5">
          <w:rPr>
            <w:rStyle w:val="Hyperlink"/>
            <w:bCs/>
            <w:color w:val="auto"/>
            <w:u w:val="none"/>
          </w:rPr>
          <w:t>and</w:t>
        </w:r>
        <w:r w:rsidRPr="00E31DF5">
          <w:rPr>
            <w:rStyle w:val="apple-converted-space"/>
          </w:rPr>
          <w:t> </w:t>
        </w:r>
        <w:r w:rsidRPr="00E31DF5">
          <w:rPr>
            <w:rStyle w:val="Hyperlink"/>
            <w:color w:val="auto"/>
            <w:u w:val="none"/>
          </w:rPr>
          <w:t>personality pathology in adolescents of Jammu,</w:t>
        </w:r>
        <w:r w:rsidRPr="00E31DF5">
          <w:rPr>
            <w:rStyle w:val="apple-converted-space"/>
          </w:rPr>
          <w:t> </w:t>
        </w:r>
        <w:r w:rsidRPr="00E31DF5">
          <w:rPr>
            <w:rStyle w:val="Hyperlink"/>
            <w:bCs/>
            <w:color w:val="auto"/>
            <w:u w:val="none"/>
          </w:rPr>
          <w:t>India</w:t>
        </w:r>
        <w:r w:rsidRPr="00E31DF5">
          <w:rPr>
            <w:rStyle w:val="Hyperlink"/>
            <w:color w:val="auto"/>
            <w:u w:val="none"/>
          </w:rPr>
          <w:t>: A latent class approach.</w:t>
        </w:r>
      </w:hyperlink>
      <w:r w:rsidRPr="00E31DF5">
        <w:t xml:space="preserve"> </w:t>
      </w:r>
      <w:r w:rsidRPr="00E31DF5">
        <w:rPr>
          <w:rStyle w:val="jrnl"/>
          <w:rFonts w:eastAsia="ヒラギノ角ゴ Pro W3"/>
          <w:bCs/>
          <w:i/>
        </w:rPr>
        <w:t>Child Abuse and Neglect</w:t>
      </w:r>
      <w:r w:rsidRPr="00E31DF5">
        <w:rPr>
          <w:color w:val="000000"/>
        </w:rPr>
        <w:t>, 50:56-66. doi: 10.1016/j.chiabu.2015.05.010.</w:t>
      </w:r>
      <w:r w:rsidRPr="00E31DF5">
        <w:rPr>
          <w:rStyle w:val="apple-converted-space"/>
          <w:color w:val="000000"/>
        </w:rPr>
        <w:t> </w:t>
      </w:r>
    </w:p>
    <w:p w14:paraId="4A61B426" w14:textId="77777777" w:rsidR="00C765A7" w:rsidRPr="00A223BA" w:rsidRDefault="00C765A7" w:rsidP="007A7379">
      <w:pPr>
        <w:numPr>
          <w:ilvl w:val="0"/>
          <w:numId w:val="10"/>
        </w:numPr>
        <w:spacing w:before="100" w:beforeAutospacing="1" w:after="100" w:afterAutospacing="1" w:line="480" w:lineRule="auto"/>
        <w:ind w:left="360"/>
        <w:rPr>
          <w:rFonts w:ascii="Times New Roman" w:hAnsi="Times New Roman"/>
          <w:color w:val="auto"/>
        </w:rPr>
      </w:pPr>
      <w:r w:rsidRPr="00A223BA">
        <w:rPr>
          <w:rFonts w:ascii="Times New Roman" w:hAnsi="Times New Roman"/>
          <w:color w:val="auto"/>
        </w:rPr>
        <w:t xml:space="preserve">Chouliara, Z.; Miller M.; Stott, D.; Molassiotis, A.; Twelves, C.; Kearney, N. (2004) Older People with Cancer: Perceptions and Feelings about Information, Decision Making and Treatment – A Pilot Study, </w:t>
      </w:r>
      <w:r w:rsidRPr="00A223BA">
        <w:rPr>
          <w:rFonts w:ascii="Times New Roman" w:hAnsi="Times New Roman"/>
          <w:i/>
          <w:iCs/>
          <w:color w:val="auto"/>
        </w:rPr>
        <w:t>European Journal of Oncology Nursing</w:t>
      </w:r>
      <w:r w:rsidRPr="00A223BA">
        <w:rPr>
          <w:rFonts w:ascii="Times New Roman" w:hAnsi="Times New Roman"/>
          <w:color w:val="auto"/>
        </w:rPr>
        <w:t>, 8, 257-261.</w:t>
      </w:r>
    </w:p>
    <w:p w14:paraId="2148EF92" w14:textId="77777777" w:rsidR="008F5B07" w:rsidRPr="00A223BA" w:rsidRDefault="008F5B07" w:rsidP="007A7379">
      <w:pPr>
        <w:numPr>
          <w:ilvl w:val="0"/>
          <w:numId w:val="10"/>
        </w:numPr>
        <w:spacing w:before="240" w:after="0" w:line="480" w:lineRule="auto"/>
        <w:ind w:left="360"/>
        <w:rPr>
          <w:rFonts w:ascii="Times New Roman" w:hAnsi="Times New Roman"/>
          <w:color w:val="auto"/>
        </w:rPr>
      </w:pPr>
      <w:r w:rsidRPr="00A223BA">
        <w:rPr>
          <w:rFonts w:ascii="Times New Roman" w:hAnsi="Times New Roman"/>
          <w:color w:val="auto"/>
        </w:rPr>
        <w:t>Chouliara, Z. &amp; Kearney, N. (2007)</w:t>
      </w:r>
      <w:r w:rsidRPr="00A223BA">
        <w:rPr>
          <w:rFonts w:ascii="Times New Roman" w:hAnsi="Times New Roman"/>
          <w:i/>
          <w:iCs/>
          <w:color w:val="auto"/>
        </w:rPr>
        <w:t>.</w:t>
      </w:r>
      <w:r w:rsidRPr="00A223BA">
        <w:rPr>
          <w:rFonts w:ascii="Times New Roman" w:hAnsi="Times New Roman"/>
          <w:color w:val="auto"/>
        </w:rPr>
        <w:t xml:space="preserve"> Working with Older People with Cancer: Challenges in Research and Clinical Practice. In F. Anagnostopoulos&amp; E. Karadimas (eds), </w:t>
      </w:r>
      <w:r w:rsidRPr="00A223BA">
        <w:rPr>
          <w:rFonts w:ascii="Times New Roman" w:hAnsi="Times New Roman"/>
          <w:i/>
          <w:iCs/>
          <w:color w:val="auto"/>
        </w:rPr>
        <w:t xml:space="preserve">Special Issues in Health Psychology </w:t>
      </w:r>
      <w:r w:rsidRPr="00A223BA">
        <w:rPr>
          <w:rFonts w:ascii="Times New Roman" w:hAnsi="Times New Roman"/>
          <w:color w:val="auto"/>
        </w:rPr>
        <w:t>(pp131-151). Athens: Livani Athens: Livani Publishers.</w:t>
      </w:r>
    </w:p>
    <w:p w14:paraId="061B7EBF" w14:textId="77777777" w:rsidR="008F5B07" w:rsidRPr="00A223BA" w:rsidRDefault="008F5B07" w:rsidP="007A7379">
      <w:pPr>
        <w:numPr>
          <w:ilvl w:val="0"/>
          <w:numId w:val="10"/>
        </w:numPr>
        <w:spacing w:before="240" w:after="0" w:line="480" w:lineRule="auto"/>
        <w:ind w:left="360"/>
        <w:rPr>
          <w:rFonts w:ascii="Times New Roman" w:hAnsi="Times New Roman"/>
          <w:color w:val="auto"/>
        </w:rPr>
      </w:pPr>
      <w:r w:rsidRPr="00A223BA">
        <w:rPr>
          <w:rFonts w:ascii="Times New Roman" w:hAnsi="Times New Roman"/>
          <w:color w:val="auto"/>
        </w:rPr>
        <w:t xml:space="preserve">Chouliara, Z.; Hutchison, C.; Karatzias, T. (2009). Vicarious Traumatisation in Practitioners Who Work With Adult Survivors of Sexual Abuse and Child Sexual Abuse </w:t>
      </w:r>
      <w:r w:rsidRPr="00A223BA">
        <w:rPr>
          <w:rFonts w:ascii="Times New Roman" w:hAnsi="Times New Roman"/>
          <w:color w:val="auto"/>
        </w:rPr>
        <w:lastRenderedPageBreak/>
        <w:t xml:space="preserve">(CSA): Literature Review and Directions for Future Research. </w:t>
      </w:r>
      <w:r w:rsidRPr="00A223BA">
        <w:rPr>
          <w:rFonts w:ascii="Times New Roman" w:hAnsi="Times New Roman"/>
          <w:i/>
          <w:iCs/>
          <w:color w:val="auto"/>
        </w:rPr>
        <w:t xml:space="preserve">Counselling and Psychotherapy Research (Special issue: Trauma, Resilience and Growth), </w:t>
      </w:r>
      <w:hyperlink r:id="rId12" w:tgtFrame="_blank" w:history="1">
        <w:r w:rsidRPr="00A223BA">
          <w:rPr>
            <w:rFonts w:ascii="Times New Roman" w:hAnsi="Times New Roman"/>
            <w:color w:val="auto"/>
          </w:rPr>
          <w:t>9</w:t>
        </w:r>
      </w:hyperlink>
      <w:r w:rsidRPr="00A223BA">
        <w:rPr>
          <w:rFonts w:ascii="Times New Roman" w:hAnsi="Times New Roman"/>
          <w:color w:val="auto"/>
        </w:rPr>
        <w:t xml:space="preserve">, 47 – 56. </w:t>
      </w:r>
    </w:p>
    <w:p w14:paraId="67DA1C88" w14:textId="77777777" w:rsidR="00C765A7" w:rsidRPr="00A223BA" w:rsidRDefault="00C765A7" w:rsidP="007A7379">
      <w:pPr>
        <w:spacing w:after="40" w:line="480" w:lineRule="auto"/>
        <w:rPr>
          <w:rFonts w:ascii="Times New Roman" w:eastAsia="Times New Roman" w:hAnsi="Times New Roman"/>
          <w:bCs/>
          <w:color w:val="auto"/>
          <w:lang w:eastAsia="en-GB"/>
        </w:rPr>
      </w:pPr>
    </w:p>
    <w:p w14:paraId="3585819F" w14:textId="77777777" w:rsidR="008F5B07" w:rsidRPr="00A223BA" w:rsidRDefault="008F5B07" w:rsidP="007A7379">
      <w:pPr>
        <w:numPr>
          <w:ilvl w:val="0"/>
          <w:numId w:val="10"/>
        </w:numPr>
        <w:spacing w:after="40" w:line="480" w:lineRule="auto"/>
        <w:ind w:left="360"/>
        <w:rPr>
          <w:rFonts w:ascii="Times New Roman" w:hAnsi="Times New Roman"/>
          <w:color w:val="auto"/>
          <w:lang w:val="en-US"/>
        </w:rPr>
      </w:pPr>
      <w:r w:rsidRPr="00A223BA">
        <w:rPr>
          <w:rFonts w:ascii="Times New Roman" w:eastAsia="Times New Roman" w:hAnsi="Times New Roman"/>
          <w:bCs/>
          <w:color w:val="auto"/>
          <w:lang w:eastAsia="en-GB"/>
        </w:rPr>
        <w:t>Chouliara, Z</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&amp;</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 xml:space="preserve">Ranjbar, V (2011). Survivors of Childhood Sexual Abuse. </w:t>
      </w:r>
      <w:r w:rsidRPr="00A223BA">
        <w:rPr>
          <w:rFonts w:ascii="Times New Roman" w:eastAsia="Times New Roman" w:hAnsi="Times New Roman"/>
          <w:i/>
          <w:iCs/>
          <w:color w:val="auto"/>
          <w:lang w:eastAsia="en-GB"/>
        </w:rPr>
        <w:t>The Psychologist</w:t>
      </w:r>
      <w:r w:rsidRPr="00A223BA">
        <w:rPr>
          <w:rFonts w:ascii="Times New Roman" w:eastAsia="Times New Roman" w:hAnsi="Times New Roman"/>
          <w:color w:val="auto"/>
          <w:lang w:eastAsia="en-GB"/>
        </w:rPr>
        <w:t>, December 24(12), 920-921</w:t>
      </w:r>
    </w:p>
    <w:p w14:paraId="5DCA8009" w14:textId="77777777" w:rsidR="00C765A7" w:rsidRPr="00A223BA" w:rsidRDefault="00C765A7" w:rsidP="007A7379">
      <w:pPr>
        <w:numPr>
          <w:ilvl w:val="0"/>
          <w:numId w:val="10"/>
        </w:numPr>
        <w:spacing w:before="100" w:beforeAutospacing="1" w:after="100" w:afterAutospacing="1" w:line="480" w:lineRule="auto"/>
        <w:ind w:left="360"/>
        <w:rPr>
          <w:rFonts w:ascii="Times New Roman" w:hAnsi="Times New Roman"/>
          <w:color w:val="auto"/>
        </w:rPr>
      </w:pPr>
      <w:r w:rsidRPr="00A223BA">
        <w:rPr>
          <w:rFonts w:ascii="Times New Roman" w:hAnsi="Times New Roman"/>
          <w:color w:val="auto"/>
        </w:rPr>
        <w:t xml:space="preserve">Chouliara, Z.; Karatzias, T.; Scott-Brien, G.; Macdonald, A.; MacArthur, J.; Frazer, N. (2011). Talking Therapy Services for Adult Survivors of Childhood Sexual Abuse (CSA) in Scotland: Perspectives of Service Users and Professionals (2011). </w:t>
      </w:r>
      <w:r w:rsidRPr="00A223BA">
        <w:rPr>
          <w:rFonts w:ascii="Times New Roman" w:hAnsi="Times New Roman"/>
          <w:i/>
          <w:iCs/>
          <w:color w:val="auto"/>
        </w:rPr>
        <w:t>Journal of Child Sexual Abuse</w:t>
      </w:r>
      <w:r w:rsidRPr="00A223BA">
        <w:rPr>
          <w:rFonts w:ascii="Times New Roman" w:hAnsi="Times New Roman"/>
          <w:color w:val="auto"/>
        </w:rPr>
        <w:t xml:space="preserve">, 20, 1-29. </w:t>
      </w:r>
    </w:p>
    <w:p w14:paraId="3C9EB9DA" w14:textId="77777777" w:rsidR="00C765A7" w:rsidRPr="00A223BA" w:rsidRDefault="00C765A7" w:rsidP="007A7379">
      <w:pPr>
        <w:numPr>
          <w:ilvl w:val="0"/>
          <w:numId w:val="10"/>
        </w:numPr>
        <w:spacing w:before="240" w:after="0" w:line="480" w:lineRule="auto"/>
        <w:ind w:left="360"/>
        <w:rPr>
          <w:rFonts w:ascii="Times New Roman" w:hAnsi="Times New Roman"/>
          <w:color w:val="auto"/>
        </w:rPr>
      </w:pPr>
      <w:r w:rsidRPr="00A223BA">
        <w:rPr>
          <w:rFonts w:ascii="Times New Roman" w:hAnsi="Times New Roman"/>
          <w:color w:val="auto"/>
        </w:rPr>
        <w:t xml:space="preserve">Chouliara, Z.; Karatzias, T.; Scott-Brien, G.; Macdonald, A.; MacArthur; J.; Frazer, N. (2012). Adult survivors' of childhood sexual abuse perspectives of services: A systematic review. </w:t>
      </w:r>
      <w:r w:rsidRPr="00A223BA">
        <w:rPr>
          <w:rFonts w:ascii="Times New Roman" w:hAnsi="Times New Roman"/>
          <w:i/>
          <w:iCs/>
          <w:color w:val="auto"/>
        </w:rPr>
        <w:t>Counselling and Psychotherapy Research: Linking Research with Practice</w:t>
      </w:r>
      <w:r w:rsidRPr="00A223BA">
        <w:rPr>
          <w:rFonts w:ascii="Times New Roman" w:hAnsi="Times New Roman"/>
          <w:color w:val="auto"/>
        </w:rPr>
        <w:t>, 12, 146-161.</w:t>
      </w:r>
    </w:p>
    <w:p w14:paraId="304CBF35" w14:textId="77777777" w:rsidR="00C765A7" w:rsidRPr="00A223BA" w:rsidRDefault="00C765A7" w:rsidP="007A7379">
      <w:pPr>
        <w:spacing w:after="0" w:line="480" w:lineRule="auto"/>
        <w:rPr>
          <w:rFonts w:ascii="Times New Roman" w:hAnsi="Times New Roman"/>
          <w:color w:val="auto"/>
        </w:rPr>
      </w:pPr>
    </w:p>
    <w:p w14:paraId="0B501405" w14:textId="77777777" w:rsidR="008F5B07" w:rsidRPr="007A7379" w:rsidRDefault="008F5B07" w:rsidP="007A7379">
      <w:pPr>
        <w:numPr>
          <w:ilvl w:val="0"/>
          <w:numId w:val="10"/>
        </w:numPr>
        <w:spacing w:after="0" w:line="480" w:lineRule="auto"/>
        <w:ind w:left="360"/>
        <w:rPr>
          <w:rFonts w:ascii="Times New Roman" w:hAnsi="Times New Roman"/>
          <w:b/>
          <w:bCs/>
          <w:color w:val="auto"/>
        </w:rPr>
      </w:pPr>
      <w:r w:rsidRPr="00A223BA">
        <w:rPr>
          <w:rFonts w:ascii="Times New Roman" w:hAnsi="Times New Roman"/>
          <w:color w:val="auto"/>
        </w:rPr>
        <w:t xml:space="preserve">Chouliara, Z.; Karatzias, T.; Gullone, A. (2013). Recovering from Childhood Sexual Abuse: A Theoretical Framework for Practice and Research. </w:t>
      </w:r>
      <w:r w:rsidRPr="00A223BA">
        <w:rPr>
          <w:rFonts w:ascii="Times New Roman" w:hAnsi="Times New Roman"/>
          <w:i/>
          <w:iCs/>
          <w:color w:val="auto"/>
        </w:rPr>
        <w:t>Journal of Psychiatric &amp; Mental Health Nursing</w:t>
      </w:r>
      <w:r w:rsidRPr="00A223BA">
        <w:rPr>
          <w:rFonts w:ascii="Times New Roman" w:hAnsi="Times New Roman"/>
          <w:color w:val="auto"/>
        </w:rPr>
        <w:t>. In press.</w:t>
      </w:r>
    </w:p>
    <w:p w14:paraId="1A1CCD66" w14:textId="77777777" w:rsidR="007A7379" w:rsidRPr="00A223BA" w:rsidRDefault="007A7379" w:rsidP="007A7379">
      <w:pPr>
        <w:spacing w:after="0" w:line="480" w:lineRule="auto"/>
        <w:ind w:left="-284"/>
        <w:rPr>
          <w:rFonts w:ascii="Times New Roman" w:hAnsi="Times New Roman"/>
          <w:b/>
          <w:bCs/>
          <w:color w:val="auto"/>
        </w:rPr>
      </w:pPr>
    </w:p>
    <w:p w14:paraId="5E0083C4" w14:textId="77777777" w:rsidR="001B4526" w:rsidRPr="001B4526" w:rsidRDefault="001B4526" w:rsidP="007A7379">
      <w:pPr>
        <w:pStyle w:val="ListParagraph"/>
        <w:numPr>
          <w:ilvl w:val="0"/>
          <w:numId w:val="10"/>
        </w:numPr>
        <w:shd w:val="clear" w:color="auto" w:fill="FFFFFF"/>
        <w:spacing w:line="480" w:lineRule="auto"/>
        <w:ind w:left="430" w:hanging="357"/>
        <w:contextualSpacing/>
        <w:rPr>
          <w:rFonts w:ascii="Times New Roman" w:eastAsia="Times New Roman" w:hAnsi="Times New Roman"/>
          <w:bCs/>
          <w:i/>
          <w:szCs w:val="24"/>
        </w:rPr>
      </w:pPr>
      <w:r w:rsidRPr="001B4526">
        <w:rPr>
          <w:rFonts w:ascii="Times New Roman" w:eastAsia="Times New Roman" w:hAnsi="Times New Roman"/>
          <w:szCs w:val="24"/>
        </w:rPr>
        <w:t xml:space="preserve">Chouliara, Z; Karatzias, T; Gullone, A; Ferguson, S; Cosgrove, K (2017). Therapeutic Change from Interpersonal Trauma in Group Therapy: A Relational Framework for Research and Clinical Practice. </w:t>
      </w:r>
      <w:r w:rsidRPr="001B4526">
        <w:rPr>
          <w:rFonts w:ascii="Times New Roman" w:eastAsia="Times New Roman" w:hAnsi="Times New Roman"/>
          <w:i/>
          <w:szCs w:val="24"/>
        </w:rPr>
        <w:t xml:space="preserve">Journal of Interpersonal Violence, 1-20 </w:t>
      </w:r>
      <w:r w:rsidRPr="001B4526">
        <w:rPr>
          <w:rFonts w:ascii="Times New Roman" w:eastAsia="Times New Roman" w:hAnsi="Times New Roman"/>
          <w:szCs w:val="24"/>
        </w:rPr>
        <w:t>(</w:t>
      </w:r>
      <w:r w:rsidRPr="001B4526">
        <w:rPr>
          <w:rFonts w:ascii="Times New Roman" w:hAnsi="Times New Roman"/>
          <w:szCs w:val="24"/>
        </w:rPr>
        <w:t>DOI: 10.1177/0886260517696860 journals.sagepub.com/home/jiv)</w:t>
      </w:r>
    </w:p>
    <w:p w14:paraId="54CBDB81"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1B4526">
        <w:rPr>
          <w:rFonts w:ascii="Times New Roman" w:eastAsia="Times New Roman" w:hAnsi="Times New Roman"/>
          <w:color w:val="auto"/>
          <w:lang w:eastAsia="en-GB"/>
        </w:rPr>
        <w:lastRenderedPageBreak/>
        <w:t>Daigneault, I &amp; Hébert, M, Tourigny, M (2007). Personal and Interpersonal Characteristics Related to Resilient Developmental Pathways of Sexually Abused Adolescents.</w:t>
      </w:r>
      <w:r w:rsidRPr="001B4526">
        <w:rPr>
          <w:rFonts w:ascii="Times New Roman" w:eastAsia="Times New Roman" w:hAnsi="Times New Roman"/>
          <w:i/>
          <w:iCs/>
          <w:color w:val="auto"/>
          <w:lang w:eastAsia="en-GB"/>
        </w:rPr>
        <w:t xml:space="preserve"> Child and Adolescent Psychiatric Clinics of North America,</w:t>
      </w:r>
      <w:r w:rsidRPr="001B4526">
        <w:rPr>
          <w:rFonts w:ascii="Times New Roman" w:eastAsia="Times New Roman" w:hAnsi="Times New Roman"/>
          <w:color w:val="auto"/>
          <w:lang w:eastAsia="en-GB"/>
        </w:rPr>
        <w:t xml:space="preserve"> 16, 415-434.</w:t>
      </w:r>
    </w:p>
    <w:p w14:paraId="2BB0D3E2" w14:textId="77777777" w:rsidR="001D4166" w:rsidRPr="001D4166" w:rsidRDefault="007A7379" w:rsidP="007A7379">
      <w:pPr>
        <w:pStyle w:val="ListParagraph"/>
        <w:numPr>
          <w:ilvl w:val="0"/>
          <w:numId w:val="10"/>
        </w:numPr>
        <w:spacing w:after="0" w:line="480" w:lineRule="atLeast"/>
        <w:ind w:left="360"/>
        <w:rPr>
          <w:rFonts w:ascii="Calibri" w:eastAsia="Times New Roman" w:hAnsi="Calibri"/>
          <w:color w:val="FF0000"/>
        </w:rPr>
      </w:pPr>
      <w:r>
        <w:rPr>
          <w:rFonts w:ascii="Times New Roman" w:eastAsia="Times New Roman" w:hAnsi="Times New Roman"/>
          <w:color w:val="FF0000"/>
        </w:rPr>
        <w:t>Draucker, CB.; Martsolf, DS.; Ratchneewan, R; Benson Cook, C</w:t>
      </w:r>
      <w:r w:rsidR="001D4166" w:rsidRPr="001D4166">
        <w:rPr>
          <w:rFonts w:ascii="Times New Roman" w:eastAsia="Times New Roman" w:hAnsi="Times New Roman"/>
          <w:color w:val="FF0000"/>
        </w:rPr>
        <w:t xml:space="preserve">; Warner Stidman, A; Mweemba, P. (2009). The essence of healing from sexual violence: A qualitative metasynthesis. </w:t>
      </w:r>
      <w:r w:rsidR="001D4166" w:rsidRPr="001D4166">
        <w:rPr>
          <w:rFonts w:ascii="Times New Roman" w:eastAsia="Times New Roman" w:hAnsi="Times New Roman"/>
          <w:i/>
          <w:iCs/>
          <w:color w:val="FF0000"/>
        </w:rPr>
        <w:t>Research in Nursing &amp; Health</w:t>
      </w:r>
      <w:r w:rsidR="001D4166" w:rsidRPr="001D4166">
        <w:rPr>
          <w:rFonts w:ascii="Times New Roman" w:eastAsia="Times New Roman" w:hAnsi="Times New Roman"/>
          <w:color w:val="FF0000"/>
        </w:rPr>
        <w:t>, 32, 366 – 378.</w:t>
      </w:r>
    </w:p>
    <w:p w14:paraId="39BD4DC8" w14:textId="77777777" w:rsidR="001D4166" w:rsidRPr="001D4166" w:rsidRDefault="001D4166" w:rsidP="007A7379">
      <w:pPr>
        <w:spacing w:after="0" w:line="480" w:lineRule="auto"/>
        <w:ind w:left="360"/>
        <w:rPr>
          <w:rFonts w:ascii="Times New Roman" w:eastAsia="Times New Roman" w:hAnsi="Times New Roman"/>
          <w:color w:val="FF0000"/>
          <w:lang w:eastAsia="en-GB"/>
        </w:rPr>
      </w:pPr>
    </w:p>
    <w:p w14:paraId="2E5DD2D7" w14:textId="77777777" w:rsidR="008F5B07" w:rsidRPr="00A223BA" w:rsidRDefault="007A7379" w:rsidP="007A7379">
      <w:pPr>
        <w:numPr>
          <w:ilvl w:val="0"/>
          <w:numId w:val="10"/>
        </w:numPr>
        <w:spacing w:after="0" w:line="480" w:lineRule="auto"/>
        <w:ind w:left="360"/>
        <w:rPr>
          <w:rFonts w:ascii="Times New Roman" w:eastAsia="Times New Roman" w:hAnsi="Times New Roman"/>
          <w:color w:val="auto"/>
          <w:lang w:eastAsia="en-GB"/>
        </w:rPr>
      </w:pPr>
      <w:r>
        <w:rPr>
          <w:rFonts w:ascii="Times New Roman" w:eastAsia="Times New Roman" w:hAnsi="Times New Roman"/>
          <w:color w:val="auto"/>
          <w:lang w:eastAsia="en-GB"/>
        </w:rPr>
        <w:t>Draucker, CB.; Martsolf, D</w:t>
      </w:r>
      <w:r w:rsidR="008F5B07" w:rsidRPr="00A223BA">
        <w:rPr>
          <w:rFonts w:ascii="Times New Roman" w:eastAsia="Times New Roman" w:hAnsi="Times New Roman"/>
          <w:color w:val="auto"/>
          <w:lang w:eastAsia="en-GB"/>
        </w:rPr>
        <w:t xml:space="preserve">S.; Roller, C.; Knapik, G.; Ross, R.; Stidman, AW. (2011). Healing for childhood sexual abuse: A theoretical model. </w:t>
      </w:r>
      <w:r w:rsidR="008F5B07" w:rsidRPr="00A223BA">
        <w:rPr>
          <w:rFonts w:ascii="Times New Roman" w:eastAsia="Times New Roman" w:hAnsi="Times New Roman"/>
          <w:i/>
          <w:iCs/>
          <w:color w:val="auto"/>
          <w:lang w:eastAsia="en-GB"/>
        </w:rPr>
        <w:t>Journal of Child Sexual Abuse</w:t>
      </w:r>
      <w:r w:rsidR="008F5B07" w:rsidRPr="00A223BA">
        <w:rPr>
          <w:rFonts w:ascii="Times New Roman" w:eastAsia="Times New Roman" w:hAnsi="Times New Roman"/>
          <w:color w:val="auto"/>
          <w:lang w:eastAsia="en-GB"/>
        </w:rPr>
        <w:t xml:space="preserve">, 20, 435-466. </w:t>
      </w:r>
    </w:p>
    <w:p w14:paraId="606E4C22"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Dufour, MH &amp; Nadeau, L (2001). Sexual abuse: a comparison between resilient victims and drug-addicted victims. </w:t>
      </w:r>
      <w:r w:rsidRPr="00A223BA">
        <w:rPr>
          <w:rFonts w:ascii="Times New Roman" w:eastAsia="Times New Roman" w:hAnsi="Times New Roman"/>
          <w:i/>
          <w:iCs/>
          <w:color w:val="auto"/>
          <w:lang w:eastAsia="en-GB"/>
        </w:rPr>
        <w:t>Violence Victims</w:t>
      </w:r>
      <w:r w:rsidRPr="00A223BA">
        <w:rPr>
          <w:rFonts w:ascii="Times New Roman" w:eastAsia="Times New Roman" w:hAnsi="Times New Roman"/>
          <w:color w:val="auto"/>
          <w:lang w:eastAsia="en-GB"/>
        </w:rPr>
        <w:t>, 16, 655-72.</w:t>
      </w:r>
    </w:p>
    <w:p w14:paraId="026B9FE1"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Dufour, MH &amp; Nadeau, L et al. (2000). Resilience factors in the victims of sexual abuse: State of affairs. </w:t>
      </w:r>
      <w:r w:rsidRPr="00A223BA">
        <w:rPr>
          <w:rFonts w:ascii="Times New Roman" w:eastAsia="Times New Roman" w:hAnsi="Times New Roman"/>
          <w:i/>
          <w:iCs/>
          <w:color w:val="auto"/>
          <w:lang w:eastAsia="en-GB"/>
        </w:rPr>
        <w:t>Child Abuse &amp; Neglect,</w:t>
      </w:r>
      <w:r w:rsidRPr="00A223BA">
        <w:rPr>
          <w:rFonts w:ascii="Times New Roman" w:eastAsia="Times New Roman" w:hAnsi="Times New Roman"/>
          <w:color w:val="auto"/>
          <w:lang w:eastAsia="en-GB"/>
        </w:rPr>
        <w:t xml:space="preserve"> 24, 781-797.</w:t>
      </w:r>
    </w:p>
    <w:p w14:paraId="75E120F3" w14:textId="77777777" w:rsidR="00757B59" w:rsidRPr="00A223BA" w:rsidRDefault="00757B59" w:rsidP="007A7379">
      <w:pPr>
        <w:numPr>
          <w:ilvl w:val="0"/>
          <w:numId w:val="10"/>
        </w:numPr>
        <w:spacing w:before="75" w:after="19" w:line="480" w:lineRule="auto"/>
        <w:ind w:left="360" w:right="112"/>
        <w:rPr>
          <w:rFonts w:ascii="Times New Roman" w:hAnsi="Times New Roman"/>
        </w:rPr>
      </w:pPr>
      <w:r w:rsidRPr="00A223BA">
        <w:rPr>
          <w:rFonts w:ascii="Times New Roman" w:hAnsi="Times New Roman"/>
        </w:rPr>
        <w:t xml:space="preserve">Flanaghan, JC (1954). The critical incident technique, </w:t>
      </w:r>
      <w:r w:rsidRPr="00A223BA">
        <w:rPr>
          <w:rFonts w:ascii="Times New Roman" w:hAnsi="Times New Roman"/>
          <w:i/>
          <w:iCs/>
        </w:rPr>
        <w:t>Psychological Bulletin</w:t>
      </w:r>
      <w:r w:rsidRPr="00A223BA">
        <w:rPr>
          <w:rFonts w:ascii="Times New Roman" w:hAnsi="Times New Roman"/>
        </w:rPr>
        <w:t>, vol. 51, 327-58</w:t>
      </w:r>
    </w:p>
    <w:p w14:paraId="58B9FC8B" w14:textId="77777777" w:rsidR="00333F4F" w:rsidRDefault="008F5B07" w:rsidP="00333F4F">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Grossman, FK &amp; Sorsoli, L et al. (2006). A gale force wind: Meaning making by male survivors of childhood sexual abuse. </w:t>
      </w:r>
      <w:r w:rsidRPr="00A223BA">
        <w:rPr>
          <w:rFonts w:ascii="Times New Roman" w:eastAsia="Times New Roman" w:hAnsi="Times New Roman"/>
          <w:i/>
          <w:iCs/>
          <w:color w:val="auto"/>
          <w:lang w:eastAsia="en-GB"/>
        </w:rPr>
        <w:t>American Journal of Orthopsychiatry,</w:t>
      </w:r>
      <w:r w:rsidRPr="00A223BA">
        <w:rPr>
          <w:rFonts w:ascii="Times New Roman" w:eastAsia="Times New Roman" w:hAnsi="Times New Roman"/>
          <w:color w:val="auto"/>
          <w:lang w:eastAsia="en-GB"/>
        </w:rPr>
        <w:t xml:space="preserve"> 76, 434-443.</w:t>
      </w:r>
    </w:p>
    <w:p w14:paraId="721A5169" w14:textId="77777777" w:rsidR="00333F4F" w:rsidRPr="00333F4F" w:rsidRDefault="00333F4F" w:rsidP="00333F4F">
      <w:pPr>
        <w:numPr>
          <w:ilvl w:val="0"/>
          <w:numId w:val="10"/>
        </w:numPr>
        <w:spacing w:before="360" w:after="360" w:line="480" w:lineRule="auto"/>
        <w:ind w:left="360"/>
        <w:rPr>
          <w:rFonts w:ascii="Times New Roman" w:eastAsia="Times New Roman" w:hAnsi="Times New Roman"/>
          <w:color w:val="FF0000"/>
          <w:lang w:eastAsia="en-GB"/>
        </w:rPr>
      </w:pPr>
      <w:r w:rsidRPr="00333F4F">
        <w:rPr>
          <w:rFonts w:ascii="Times New Roman" w:eastAsia="Times New Roman" w:hAnsi="Times New Roman"/>
          <w:color w:val="FF0000"/>
        </w:rPr>
        <w:t xml:space="preserve">Herman, JL (1992). Complex PTSD: A syndrome in survivors of prolonged and repeated trauma. </w:t>
      </w:r>
      <w:r w:rsidRPr="00333F4F">
        <w:rPr>
          <w:rFonts w:ascii="Times New Roman" w:eastAsia="Times New Roman" w:hAnsi="Times New Roman"/>
          <w:i/>
          <w:iCs/>
          <w:color w:val="FF0000"/>
        </w:rPr>
        <w:t>Journal of Traumatic Stress</w:t>
      </w:r>
      <w:r w:rsidRPr="00333F4F">
        <w:rPr>
          <w:rFonts w:ascii="Times New Roman" w:eastAsia="Times New Roman" w:hAnsi="Times New Roman"/>
          <w:color w:val="FF0000"/>
        </w:rPr>
        <w:t>, 5, 377-391.</w:t>
      </w:r>
    </w:p>
    <w:p w14:paraId="76B21F14" w14:textId="77777777" w:rsidR="008F5B07"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lastRenderedPageBreak/>
        <w:t>Himelein, M &amp; McElrath, JV (1996). Resilient child sexual abuse survivors: cognitive coping and illusion</w:t>
      </w:r>
      <w:r w:rsidRPr="00A223BA">
        <w:rPr>
          <w:rFonts w:ascii="Times New Roman" w:eastAsia="Times New Roman" w:hAnsi="Times New Roman"/>
          <w:i/>
          <w:iCs/>
          <w:color w:val="auto"/>
          <w:lang w:eastAsia="en-GB"/>
        </w:rPr>
        <w:t>. Child Abuse and Neglect, 20,</w:t>
      </w:r>
      <w:r w:rsidRPr="00A223BA">
        <w:rPr>
          <w:rFonts w:ascii="Times New Roman" w:eastAsia="Times New Roman" w:hAnsi="Times New Roman"/>
          <w:color w:val="auto"/>
          <w:lang w:eastAsia="en-GB"/>
        </w:rPr>
        <w:t xml:space="preserve"> 747-758.</w:t>
      </w:r>
    </w:p>
    <w:p w14:paraId="2A5F3EDF" w14:textId="77777777" w:rsidR="00AF1429" w:rsidRDefault="0054787B" w:rsidP="007A7379">
      <w:pPr>
        <w:pStyle w:val="Heading1"/>
        <w:numPr>
          <w:ilvl w:val="0"/>
          <w:numId w:val="10"/>
        </w:numPr>
        <w:shd w:val="clear" w:color="auto" w:fill="FFFFFF"/>
        <w:spacing w:before="120" w:beforeAutospacing="0" w:after="120" w:afterAutospacing="0" w:line="480" w:lineRule="auto"/>
        <w:ind w:left="360"/>
        <w:rPr>
          <w:b w:val="0"/>
          <w:color w:val="FF0000"/>
          <w:sz w:val="24"/>
          <w:szCs w:val="24"/>
        </w:rPr>
      </w:pPr>
      <w:hyperlink r:id="rId13" w:history="1">
        <w:r w:rsidR="00AF1429" w:rsidRPr="00567FC7">
          <w:rPr>
            <w:rStyle w:val="Hyperlink"/>
            <w:b w:val="0"/>
            <w:color w:val="FF0000"/>
            <w:sz w:val="24"/>
            <w:szCs w:val="24"/>
          </w:rPr>
          <w:t>Janghorban R</w:t>
        </w:r>
      </w:hyperlink>
      <w:r w:rsidR="00AF1429" w:rsidRPr="00567FC7">
        <w:rPr>
          <w:b w:val="0"/>
          <w:color w:val="FF0000"/>
          <w:sz w:val="24"/>
          <w:szCs w:val="24"/>
          <w:vertAlign w:val="superscript"/>
        </w:rPr>
        <w:t xml:space="preserve">; </w:t>
      </w:r>
      <w:hyperlink r:id="rId14" w:history="1">
        <w:r w:rsidR="00AF1429" w:rsidRPr="00567FC7">
          <w:rPr>
            <w:rStyle w:val="Hyperlink"/>
            <w:b w:val="0"/>
            <w:color w:val="FF0000"/>
            <w:sz w:val="24"/>
            <w:szCs w:val="24"/>
          </w:rPr>
          <w:t>Latifnejad Roudsari R</w:t>
        </w:r>
      </w:hyperlink>
      <w:r w:rsidR="00AF1429" w:rsidRPr="00567FC7">
        <w:rPr>
          <w:b w:val="0"/>
          <w:color w:val="FF0000"/>
          <w:sz w:val="24"/>
          <w:szCs w:val="24"/>
          <w:vertAlign w:val="superscript"/>
        </w:rPr>
        <w:t xml:space="preserve">; </w:t>
      </w:r>
      <w:hyperlink r:id="rId15" w:history="1">
        <w:r w:rsidR="00AF1429" w:rsidRPr="00567FC7">
          <w:rPr>
            <w:rStyle w:val="Hyperlink"/>
            <w:b w:val="0"/>
            <w:color w:val="FF0000"/>
            <w:sz w:val="24"/>
            <w:szCs w:val="24"/>
          </w:rPr>
          <w:t>Taghipour A</w:t>
        </w:r>
      </w:hyperlink>
      <w:r w:rsidR="00AF1429" w:rsidRPr="00567FC7">
        <w:rPr>
          <w:b w:val="0"/>
          <w:color w:val="FF0000"/>
          <w:sz w:val="24"/>
          <w:szCs w:val="24"/>
        </w:rPr>
        <w:t xml:space="preserve"> (2014). </w:t>
      </w:r>
      <w:r w:rsidR="00AF1429" w:rsidRPr="00567FC7">
        <w:rPr>
          <w:rStyle w:val="highlight"/>
          <w:b w:val="0"/>
          <w:color w:val="FF0000"/>
          <w:sz w:val="24"/>
          <w:szCs w:val="24"/>
        </w:rPr>
        <w:t>Skype</w:t>
      </w:r>
      <w:r w:rsidR="00AF1429" w:rsidRPr="00567FC7">
        <w:rPr>
          <w:rStyle w:val="apple-converted-space"/>
          <w:b w:val="0"/>
          <w:color w:val="FF0000"/>
          <w:sz w:val="24"/>
          <w:szCs w:val="24"/>
        </w:rPr>
        <w:t> </w:t>
      </w:r>
      <w:r w:rsidR="00AF1429" w:rsidRPr="00567FC7">
        <w:rPr>
          <w:b w:val="0"/>
          <w:color w:val="FF0000"/>
          <w:sz w:val="24"/>
          <w:szCs w:val="24"/>
        </w:rPr>
        <w:t>interviewing: the new generation of online synchronous interview in</w:t>
      </w:r>
      <w:r w:rsidR="00AF1429" w:rsidRPr="00567FC7">
        <w:rPr>
          <w:rStyle w:val="apple-converted-space"/>
          <w:b w:val="0"/>
          <w:color w:val="FF0000"/>
          <w:sz w:val="24"/>
          <w:szCs w:val="24"/>
        </w:rPr>
        <w:t> </w:t>
      </w:r>
      <w:r w:rsidR="00AF1429" w:rsidRPr="00567FC7">
        <w:rPr>
          <w:rStyle w:val="highlight"/>
          <w:b w:val="0"/>
          <w:color w:val="FF0000"/>
          <w:sz w:val="24"/>
          <w:szCs w:val="24"/>
        </w:rPr>
        <w:t>qualitative research</w:t>
      </w:r>
      <w:r w:rsidR="00AF1429" w:rsidRPr="00567FC7">
        <w:rPr>
          <w:b w:val="0"/>
          <w:color w:val="FF0000"/>
          <w:sz w:val="24"/>
          <w:szCs w:val="24"/>
        </w:rPr>
        <w:t xml:space="preserve">. </w:t>
      </w:r>
      <w:r w:rsidR="00AF1429" w:rsidRPr="00567FC7">
        <w:rPr>
          <w:b w:val="0"/>
          <w:i/>
          <w:color w:val="FF0000"/>
          <w:sz w:val="24"/>
          <w:szCs w:val="24"/>
        </w:rPr>
        <w:t>International Journal of Qualitative Studies in Health &amp; Well-being</w:t>
      </w:r>
      <w:r w:rsidR="00AF1429" w:rsidRPr="00567FC7">
        <w:rPr>
          <w:b w:val="0"/>
          <w:color w:val="FF0000"/>
          <w:sz w:val="24"/>
          <w:szCs w:val="24"/>
        </w:rPr>
        <w:t>, 15, 9:24152. doi: 10.3402/qhw.v9.24152. eCollection 2014.</w:t>
      </w:r>
    </w:p>
    <w:p w14:paraId="22FBCD8D" w14:textId="77777777" w:rsidR="00BB3710" w:rsidRPr="00567FC7" w:rsidRDefault="00BB3710" w:rsidP="007A7379">
      <w:pPr>
        <w:pStyle w:val="Heading1"/>
        <w:numPr>
          <w:ilvl w:val="0"/>
          <w:numId w:val="10"/>
        </w:numPr>
        <w:shd w:val="clear" w:color="auto" w:fill="FFFFFF"/>
        <w:spacing w:before="120" w:beforeAutospacing="0" w:after="120" w:afterAutospacing="0" w:line="480" w:lineRule="auto"/>
        <w:ind w:left="360"/>
        <w:rPr>
          <w:b w:val="0"/>
          <w:color w:val="FF0000"/>
          <w:sz w:val="24"/>
          <w:szCs w:val="24"/>
        </w:rPr>
      </w:pPr>
      <w:r>
        <w:rPr>
          <w:b w:val="0"/>
          <w:color w:val="FF0000"/>
          <w:sz w:val="24"/>
          <w:szCs w:val="24"/>
        </w:rPr>
        <w:t xml:space="preserve">Joseph, S (2017). Rethinking human suffering. </w:t>
      </w:r>
      <w:r w:rsidRPr="00BB3710">
        <w:rPr>
          <w:b w:val="0"/>
          <w:i/>
          <w:color w:val="FF0000"/>
          <w:sz w:val="24"/>
          <w:szCs w:val="24"/>
        </w:rPr>
        <w:t>Therapy Today</w:t>
      </w:r>
      <w:r>
        <w:rPr>
          <w:b w:val="0"/>
          <w:color w:val="FF0000"/>
          <w:sz w:val="24"/>
          <w:szCs w:val="24"/>
        </w:rPr>
        <w:t>, 28(4), 28-31.</w:t>
      </w:r>
    </w:p>
    <w:p w14:paraId="31095A36"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Kia-Keating, M, Grossman, FK, Sorsoli, L, Epstein, M. (2005). Containing and resisting masculinity: Narratives of renegotiation among resilient male survivors of childhood sexual abuse. </w:t>
      </w:r>
      <w:r w:rsidRPr="00A223BA">
        <w:rPr>
          <w:rFonts w:ascii="Times New Roman" w:eastAsia="Times New Roman" w:hAnsi="Times New Roman"/>
          <w:i/>
          <w:iCs/>
          <w:color w:val="auto"/>
          <w:lang w:eastAsia="en-GB"/>
        </w:rPr>
        <w:t>Psychology of Men and Masculinity,</w:t>
      </w:r>
      <w:r w:rsidRPr="00A223BA">
        <w:rPr>
          <w:rFonts w:ascii="Times New Roman" w:eastAsia="Times New Roman" w:hAnsi="Times New Roman"/>
          <w:color w:val="auto"/>
          <w:lang w:eastAsia="en-GB"/>
        </w:rPr>
        <w:t xml:space="preserve"> 6: 169-185.</w:t>
      </w:r>
    </w:p>
    <w:p w14:paraId="4ED6A81A" w14:textId="77777777" w:rsidR="00302F9C" w:rsidRPr="00302F9C" w:rsidRDefault="00302F9C" w:rsidP="007A7379">
      <w:pPr>
        <w:pStyle w:val="NormalWeb"/>
        <w:numPr>
          <w:ilvl w:val="0"/>
          <w:numId w:val="10"/>
        </w:numPr>
        <w:shd w:val="clear" w:color="auto" w:fill="FFFFFF"/>
        <w:spacing w:after="375" w:line="480" w:lineRule="auto"/>
        <w:ind w:left="430" w:hanging="357"/>
        <w:jc w:val="both"/>
        <w:rPr>
          <w:color w:val="FF0000"/>
          <w:sz w:val="22"/>
          <w:szCs w:val="22"/>
        </w:rPr>
      </w:pPr>
      <w:r w:rsidRPr="00302F9C">
        <w:rPr>
          <w:color w:val="FF0000"/>
          <w:sz w:val="22"/>
          <w:szCs w:val="22"/>
        </w:rPr>
        <w:t xml:space="preserve">Leamy, M; Bird, V; Le Boutillier, C; Williams, J; Slade, M (2011). Conceptual framework for personal recovery in mental health: systematic review and narrative synthesis. </w:t>
      </w:r>
      <w:r>
        <w:rPr>
          <w:i/>
          <w:color w:val="FF0000"/>
          <w:sz w:val="22"/>
          <w:szCs w:val="22"/>
        </w:rPr>
        <w:t>The British J</w:t>
      </w:r>
      <w:r w:rsidRPr="00302F9C">
        <w:rPr>
          <w:i/>
          <w:color w:val="FF0000"/>
          <w:sz w:val="22"/>
          <w:szCs w:val="22"/>
        </w:rPr>
        <w:t>ournal of Psychiatry</w:t>
      </w:r>
      <w:r w:rsidRPr="00302F9C">
        <w:rPr>
          <w:color w:val="FF0000"/>
          <w:sz w:val="22"/>
          <w:szCs w:val="22"/>
        </w:rPr>
        <w:t>, 199(6).</w:t>
      </w:r>
    </w:p>
    <w:p w14:paraId="1BFBC929" w14:textId="77777777" w:rsidR="00302F9C" w:rsidRPr="00302F9C" w:rsidRDefault="00302F9C" w:rsidP="007A7379">
      <w:pPr>
        <w:pStyle w:val="NormalWeb"/>
        <w:numPr>
          <w:ilvl w:val="0"/>
          <w:numId w:val="10"/>
        </w:numPr>
        <w:shd w:val="clear" w:color="auto" w:fill="FFFFFF"/>
        <w:spacing w:after="375" w:line="480" w:lineRule="auto"/>
        <w:ind w:left="430" w:hanging="357"/>
        <w:jc w:val="both"/>
        <w:rPr>
          <w:color w:val="FF0000"/>
          <w:sz w:val="22"/>
          <w:szCs w:val="22"/>
        </w:rPr>
      </w:pPr>
      <w:r w:rsidRPr="00302F9C">
        <w:rPr>
          <w:color w:val="FF0000"/>
          <w:sz w:val="22"/>
          <w:szCs w:val="22"/>
        </w:rPr>
        <w:t xml:space="preserve">Le Boutillier, C; Chevalier, A; Lawrence, V; Leamy, M; Bird, VJ; Macpherson, R; Williams, J; Slade, M (2015). Staff understanding of recovery-orientated mental health practice: a systematic review and narrative synthesis. </w:t>
      </w:r>
      <w:r w:rsidRPr="00302F9C">
        <w:rPr>
          <w:i/>
          <w:color w:val="FF0000"/>
          <w:sz w:val="22"/>
          <w:szCs w:val="22"/>
        </w:rPr>
        <w:t>Implementation Science</w:t>
      </w:r>
      <w:r w:rsidRPr="00302F9C">
        <w:rPr>
          <w:color w:val="FF0000"/>
          <w:sz w:val="22"/>
          <w:szCs w:val="22"/>
        </w:rPr>
        <w:t xml:space="preserve">, 10(1). </w:t>
      </w:r>
      <w:r w:rsidRPr="00302F9C">
        <w:rPr>
          <w:rStyle w:val="apple-converted-space"/>
          <w:color w:val="FF0000"/>
          <w:sz w:val="22"/>
          <w:szCs w:val="22"/>
        </w:rPr>
        <w:t> </w:t>
      </w:r>
      <w:hyperlink r:id="rId16" w:tgtFrame="_blank" w:history="1">
        <w:r w:rsidRPr="00302F9C">
          <w:rPr>
            <w:rStyle w:val="Hyperlink"/>
            <w:color w:val="FF0000"/>
            <w:sz w:val="22"/>
            <w:szCs w:val="22"/>
          </w:rPr>
          <w:t>http://www.implementationscience.com/content/10/1/87</w:t>
        </w:r>
      </w:hyperlink>
    </w:p>
    <w:p w14:paraId="2560E9F6" w14:textId="77777777" w:rsidR="00302F9C" w:rsidRPr="00302F9C" w:rsidRDefault="00302F9C" w:rsidP="007A7379">
      <w:pPr>
        <w:shd w:val="clear" w:color="auto" w:fill="FFFFFF"/>
        <w:spacing w:before="100" w:beforeAutospacing="1" w:after="100" w:afterAutospacing="1" w:line="480" w:lineRule="auto"/>
        <w:ind w:left="76"/>
        <w:rPr>
          <w:rStyle w:val="author"/>
          <w:rFonts w:ascii="Times New Roman" w:hAnsi="Times New Roman"/>
          <w:lang w:eastAsia="zh-CN"/>
        </w:rPr>
      </w:pPr>
    </w:p>
    <w:p w14:paraId="11FC4176" w14:textId="77777777" w:rsidR="002E377E" w:rsidRPr="002E377E" w:rsidRDefault="00DE2036" w:rsidP="002E377E">
      <w:pPr>
        <w:numPr>
          <w:ilvl w:val="0"/>
          <w:numId w:val="10"/>
        </w:numPr>
        <w:shd w:val="clear" w:color="auto" w:fill="FFFFFF"/>
        <w:spacing w:before="100" w:beforeAutospacing="1" w:after="100" w:afterAutospacing="1" w:line="480" w:lineRule="auto"/>
        <w:ind w:left="360"/>
        <w:rPr>
          <w:rFonts w:ascii="Times New Roman" w:hAnsi="Times New Roman"/>
          <w:lang w:eastAsia="zh-CN"/>
        </w:rPr>
      </w:pPr>
      <w:r w:rsidRPr="00A223BA">
        <w:rPr>
          <w:rStyle w:val="author"/>
          <w:rFonts w:ascii="Times New Roman" w:hAnsi="Times New Roman"/>
          <w:iCs/>
        </w:rPr>
        <w:lastRenderedPageBreak/>
        <w:t>Lelliott P</w:t>
      </w:r>
      <w:r w:rsidRPr="00A223BA">
        <w:rPr>
          <w:rStyle w:val="HTMLCite"/>
          <w:rFonts w:ascii="Times New Roman" w:hAnsi="Times New Roman"/>
        </w:rPr>
        <w:t xml:space="preserve"> (</w:t>
      </w:r>
      <w:r w:rsidRPr="00A223BA">
        <w:rPr>
          <w:rStyle w:val="pubyear"/>
          <w:rFonts w:ascii="Times New Roman" w:hAnsi="Times New Roman"/>
          <w:iCs/>
        </w:rPr>
        <w:t>200</w:t>
      </w:r>
      <w:r w:rsidRPr="00A223BA">
        <w:rPr>
          <w:rStyle w:val="pubyear"/>
          <w:rFonts w:ascii="Times New Roman" w:hAnsi="Times New Roman"/>
          <w:i/>
          <w:iCs/>
        </w:rPr>
        <w:t>0</w:t>
      </w:r>
      <w:r w:rsidRPr="00A223BA">
        <w:rPr>
          <w:rStyle w:val="HTMLCite"/>
          <w:rFonts w:ascii="Times New Roman" w:hAnsi="Times New Roman"/>
          <w:i w:val="0"/>
        </w:rPr>
        <w:t>).</w:t>
      </w:r>
      <w:r w:rsidRPr="00A223BA">
        <w:rPr>
          <w:rStyle w:val="HTMLCite"/>
          <w:rFonts w:ascii="Times New Roman" w:hAnsi="Times New Roman"/>
        </w:rPr>
        <w:t xml:space="preserve"> </w:t>
      </w:r>
      <w:r w:rsidRPr="00A223BA">
        <w:rPr>
          <w:rStyle w:val="articletitle"/>
          <w:rFonts w:ascii="Times New Roman" w:hAnsi="Times New Roman"/>
          <w:iCs/>
        </w:rPr>
        <w:t>What do people want from specialist mental health services and can this be measured in routine service settings?</w:t>
      </w:r>
      <w:r w:rsidRPr="00A223BA">
        <w:rPr>
          <w:rStyle w:val="HTMLCite"/>
          <w:rFonts w:ascii="Times New Roman" w:hAnsi="Times New Roman"/>
        </w:rPr>
        <w:t xml:space="preserve"> </w:t>
      </w:r>
      <w:r w:rsidRPr="00A223BA">
        <w:rPr>
          <w:rStyle w:val="journaltitle2"/>
          <w:rFonts w:ascii="Times New Roman" w:hAnsi="Times New Roman"/>
        </w:rPr>
        <w:t>Behavioural and Cognitive Psychotherapy</w:t>
      </w:r>
      <w:r w:rsidRPr="00A223BA">
        <w:rPr>
          <w:rStyle w:val="HTMLCite"/>
          <w:rFonts w:ascii="Times New Roman" w:hAnsi="Times New Roman"/>
        </w:rPr>
        <w:t xml:space="preserve"> </w:t>
      </w:r>
      <w:r w:rsidRPr="00A223BA">
        <w:rPr>
          <w:rStyle w:val="vol2"/>
          <w:rFonts w:ascii="Times New Roman" w:hAnsi="Times New Roman"/>
          <w:b w:val="0"/>
          <w:iCs/>
        </w:rPr>
        <w:t>28</w:t>
      </w:r>
      <w:r w:rsidRPr="00A223BA">
        <w:rPr>
          <w:rStyle w:val="HTMLCite"/>
          <w:rFonts w:ascii="Times New Roman" w:hAnsi="Times New Roman"/>
        </w:rPr>
        <w:t xml:space="preserve">, </w:t>
      </w:r>
      <w:r w:rsidRPr="00A223BA">
        <w:rPr>
          <w:rStyle w:val="pagefirst"/>
          <w:rFonts w:ascii="Times New Roman" w:hAnsi="Times New Roman"/>
          <w:iCs/>
        </w:rPr>
        <w:t>361</w:t>
      </w:r>
      <w:r w:rsidRPr="00A223BA">
        <w:rPr>
          <w:rStyle w:val="HTMLCite"/>
          <w:rFonts w:ascii="Times New Roman" w:hAnsi="Times New Roman"/>
        </w:rPr>
        <w:t>–</w:t>
      </w:r>
      <w:r w:rsidRPr="00A223BA">
        <w:rPr>
          <w:rStyle w:val="pagelast"/>
          <w:rFonts w:ascii="Times New Roman" w:hAnsi="Times New Roman"/>
          <w:iCs/>
        </w:rPr>
        <w:t>368</w:t>
      </w:r>
      <w:r w:rsidRPr="00A223BA">
        <w:rPr>
          <w:rStyle w:val="HTMLCite"/>
          <w:rFonts w:ascii="Times New Roman" w:hAnsi="Times New Roman"/>
        </w:rPr>
        <w:t>.</w:t>
      </w:r>
    </w:p>
    <w:p w14:paraId="1567FD19" w14:textId="77777777" w:rsidR="002E377E" w:rsidRPr="002E377E" w:rsidRDefault="002E377E" w:rsidP="002E377E">
      <w:pPr>
        <w:numPr>
          <w:ilvl w:val="0"/>
          <w:numId w:val="10"/>
        </w:numPr>
        <w:shd w:val="clear" w:color="auto" w:fill="FFFFFF"/>
        <w:spacing w:before="100" w:beforeAutospacing="1" w:after="100" w:afterAutospacing="1" w:line="480" w:lineRule="auto"/>
        <w:ind w:left="360"/>
        <w:rPr>
          <w:rFonts w:ascii="Times New Roman" w:hAnsi="Times New Roman"/>
          <w:color w:val="FF0000"/>
          <w:lang w:eastAsia="zh-CN"/>
        </w:rPr>
      </w:pPr>
      <w:r w:rsidRPr="002E377E">
        <w:rPr>
          <w:rFonts w:ascii="Times New Roman" w:eastAsia="Times New Roman" w:hAnsi="Times New Roman"/>
          <w:color w:val="FF0000"/>
        </w:rPr>
        <w:t xml:space="preserve">Little, L &amp; Hamby, SL (1999). Gender differences in sexual abuse outcomes and recovery experiences: A survey of therapist-survivors. </w:t>
      </w:r>
      <w:r w:rsidRPr="002E377E">
        <w:rPr>
          <w:rFonts w:ascii="Times New Roman" w:eastAsia="Times New Roman" w:hAnsi="Times New Roman"/>
          <w:i/>
          <w:iCs/>
          <w:color w:val="FF0000"/>
        </w:rPr>
        <w:t xml:space="preserve">Professional Psychology: Research and Practice, </w:t>
      </w:r>
      <w:r w:rsidRPr="002E377E">
        <w:rPr>
          <w:rFonts w:ascii="Times New Roman" w:eastAsia="Times New Roman" w:hAnsi="Times New Roman"/>
          <w:color w:val="FF0000"/>
        </w:rPr>
        <w:t>30, 378–385.</w:t>
      </w:r>
    </w:p>
    <w:p w14:paraId="51656885" w14:textId="77777777" w:rsidR="008F5B07" w:rsidRPr="00A223BA" w:rsidRDefault="008F5B07" w:rsidP="007A7379">
      <w:pPr>
        <w:numPr>
          <w:ilvl w:val="0"/>
          <w:numId w:val="10"/>
        </w:numPr>
        <w:shd w:val="clear" w:color="auto" w:fill="FFFFFF"/>
        <w:spacing w:before="100" w:beforeAutospacing="1" w:after="100" w:afterAutospacing="1" w:line="480" w:lineRule="auto"/>
        <w:ind w:left="360"/>
        <w:rPr>
          <w:rFonts w:ascii="Times New Roman" w:hAnsi="Times New Roman"/>
          <w:lang w:eastAsia="zh-CN"/>
        </w:rPr>
      </w:pPr>
      <w:r w:rsidRPr="00A223BA">
        <w:rPr>
          <w:rFonts w:ascii="Times New Roman" w:hAnsi="Times New Roman"/>
          <w:lang w:eastAsia="zh-CN"/>
        </w:rPr>
        <w:t xml:space="preserve">Lofland, J. and Lofland, L. H. (1995). </w:t>
      </w:r>
      <w:r w:rsidRPr="00A223BA">
        <w:rPr>
          <w:rFonts w:ascii="Times New Roman" w:hAnsi="Times New Roman"/>
          <w:i/>
          <w:iCs/>
          <w:lang w:eastAsia="zh-CN"/>
        </w:rPr>
        <w:t>Analyzing Social Settings: A Guide to Qualitative Observation and Analysis</w:t>
      </w:r>
      <w:r w:rsidRPr="00A223BA">
        <w:rPr>
          <w:rFonts w:ascii="Times New Roman" w:hAnsi="Times New Roman"/>
          <w:lang w:eastAsia="zh-CN"/>
        </w:rPr>
        <w:t xml:space="preserve"> (3</w:t>
      </w:r>
      <w:r w:rsidRPr="00A223BA">
        <w:rPr>
          <w:rFonts w:ascii="Times New Roman" w:hAnsi="Times New Roman"/>
          <w:vertAlign w:val="superscript"/>
          <w:lang w:eastAsia="zh-CN"/>
        </w:rPr>
        <w:t>rd</w:t>
      </w:r>
      <w:r w:rsidRPr="00A223BA">
        <w:rPr>
          <w:rFonts w:ascii="Times New Roman" w:hAnsi="Times New Roman"/>
          <w:lang w:eastAsia="zh-CN"/>
        </w:rPr>
        <w:t xml:space="preserve"> Edition). Belmont, CA: Wadsworth. </w:t>
      </w:r>
    </w:p>
    <w:p w14:paraId="3A679840" w14:textId="77777777" w:rsidR="004B48C4" w:rsidRDefault="008F5B07" w:rsidP="004B48C4">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May-Chahal, C and Cawson, P (2005). Measuring child maltreatment in the United Kingdom: A study of the prevalence of child abuse and neglect. </w:t>
      </w:r>
      <w:r w:rsidRPr="00A223BA">
        <w:rPr>
          <w:rFonts w:ascii="Times New Roman" w:eastAsia="Times New Roman" w:hAnsi="Times New Roman"/>
          <w:i/>
          <w:iCs/>
          <w:color w:val="auto"/>
          <w:lang w:eastAsia="en-GB"/>
        </w:rPr>
        <w:t>Child Abuse &amp; Neglect</w:t>
      </w:r>
      <w:r w:rsidRPr="00A223BA">
        <w:rPr>
          <w:rFonts w:ascii="Times New Roman" w:eastAsia="Times New Roman" w:hAnsi="Times New Roman"/>
          <w:color w:val="auto"/>
          <w:lang w:eastAsia="en-GB"/>
        </w:rPr>
        <w:t>, 29, 969–984.</w:t>
      </w:r>
    </w:p>
    <w:p w14:paraId="3348923D" w14:textId="77777777" w:rsidR="004B48C4" w:rsidRDefault="004B48C4" w:rsidP="004B48C4">
      <w:pPr>
        <w:numPr>
          <w:ilvl w:val="0"/>
          <w:numId w:val="10"/>
        </w:numPr>
        <w:spacing w:before="360" w:after="360" w:line="480" w:lineRule="auto"/>
        <w:ind w:left="360"/>
        <w:rPr>
          <w:rFonts w:ascii="Times New Roman" w:eastAsia="Times New Roman" w:hAnsi="Times New Roman"/>
          <w:color w:val="FF0000"/>
          <w:lang w:eastAsia="en-GB"/>
        </w:rPr>
      </w:pPr>
      <w:r w:rsidRPr="004B48C4">
        <w:rPr>
          <w:rFonts w:ascii="Times New Roman" w:eastAsia="Times New Roman" w:hAnsi="Times New Roman"/>
          <w:color w:val="FF0000"/>
          <w:lang w:eastAsia="en-GB"/>
        </w:rPr>
        <w:t xml:space="preserve">Meekums, B (1999). A creative model for recovery from child sexual abuse trauma. </w:t>
      </w:r>
      <w:hyperlink r:id="rId17" w:tgtFrame="_blank" w:history="1">
        <w:r w:rsidRPr="004B48C4">
          <w:rPr>
            <w:rFonts w:ascii="Times New Roman" w:eastAsia="Times New Roman" w:hAnsi="Times New Roman"/>
            <w:i/>
            <w:iCs/>
            <w:color w:val="FF0000"/>
            <w:u w:val="single"/>
            <w:lang w:eastAsia="en-GB"/>
          </w:rPr>
          <w:t>The Arts in Psychotherapy</w:t>
        </w:r>
        <w:r w:rsidRPr="004B48C4">
          <w:rPr>
            <w:rFonts w:ascii="Times New Roman" w:eastAsia="Times New Roman" w:hAnsi="Times New Roman"/>
            <w:color w:val="FF0000"/>
            <w:u w:val="single"/>
            <w:lang w:eastAsia="en-GB"/>
          </w:rPr>
          <w:t>.</w:t>
        </w:r>
      </w:hyperlink>
      <w:r w:rsidRPr="004B48C4">
        <w:rPr>
          <w:rFonts w:ascii="Times New Roman" w:eastAsia="Times New Roman" w:hAnsi="Times New Roman"/>
          <w:color w:val="FF0000"/>
          <w:lang w:eastAsia="en-GB"/>
        </w:rPr>
        <w:t xml:space="preserve"> 26, 247-259.</w:t>
      </w:r>
    </w:p>
    <w:p w14:paraId="021EF07A" w14:textId="77777777" w:rsidR="004B48C4" w:rsidRPr="004B48C4" w:rsidRDefault="004B48C4" w:rsidP="004B48C4">
      <w:pPr>
        <w:numPr>
          <w:ilvl w:val="0"/>
          <w:numId w:val="10"/>
        </w:numPr>
        <w:spacing w:before="360" w:after="360" w:line="480" w:lineRule="auto"/>
        <w:ind w:left="360"/>
        <w:rPr>
          <w:rFonts w:ascii="Times New Roman" w:eastAsia="Times New Roman" w:hAnsi="Times New Roman"/>
          <w:color w:val="FF0000"/>
          <w:lang w:eastAsia="en-GB"/>
        </w:rPr>
      </w:pPr>
      <w:r w:rsidRPr="004B48C4">
        <w:rPr>
          <w:rFonts w:ascii="Times New Roman" w:eastAsia="Times New Roman" w:hAnsi="Times New Roman"/>
          <w:color w:val="FF0000"/>
        </w:rPr>
        <w:t xml:space="preserve">Mennen, FE &amp; Meadow, D (1993). The relationship of sexual abuse to symptom levels in emotionally disturbed girls. </w:t>
      </w:r>
      <w:r w:rsidRPr="004B48C4">
        <w:rPr>
          <w:rFonts w:ascii="Times New Roman" w:eastAsia="Times New Roman" w:hAnsi="Times New Roman"/>
          <w:i/>
          <w:iCs/>
          <w:color w:val="FF0000"/>
        </w:rPr>
        <w:t>Child and Adolescent Social Work Journal</w:t>
      </w:r>
      <w:r w:rsidRPr="004B48C4">
        <w:rPr>
          <w:rFonts w:ascii="Times New Roman" w:eastAsia="Times New Roman" w:hAnsi="Times New Roman"/>
          <w:color w:val="FF0000"/>
        </w:rPr>
        <w:t>, 10, 319-328.</w:t>
      </w:r>
    </w:p>
    <w:p w14:paraId="77FC2247" w14:textId="77777777" w:rsidR="008F5B07" w:rsidRPr="00A223BA" w:rsidRDefault="008F5B07" w:rsidP="007A7379">
      <w:pPr>
        <w:numPr>
          <w:ilvl w:val="0"/>
          <w:numId w:val="10"/>
        </w:numPr>
        <w:autoSpaceDE w:val="0"/>
        <w:autoSpaceDN w:val="0"/>
        <w:adjustRightInd w:val="0"/>
        <w:spacing w:after="0" w:line="480" w:lineRule="auto"/>
        <w:ind w:left="360"/>
        <w:rPr>
          <w:rFonts w:ascii="Times New Roman" w:eastAsia="Times New Roman" w:hAnsi="Times New Roman"/>
          <w:b/>
          <w:bCs/>
          <w:color w:val="auto"/>
          <w:lang w:eastAsia="en-GB"/>
        </w:rPr>
      </w:pPr>
      <w:r w:rsidRPr="00A223BA">
        <w:rPr>
          <w:rFonts w:ascii="Times New Roman" w:eastAsia="Times New Roman" w:hAnsi="Times New Roman"/>
          <w:bCs/>
          <w:color w:val="auto"/>
          <w:lang w:eastAsia="en-GB"/>
        </w:rPr>
        <w:t xml:space="preserve">Ministry of Women and Child Development Government of India (MWCD) (2007). </w:t>
      </w:r>
      <w:r w:rsidRPr="00A223BA">
        <w:rPr>
          <w:rFonts w:ascii="Times New Roman" w:eastAsia="Times New Roman" w:hAnsi="Times New Roman"/>
          <w:bCs/>
          <w:i/>
          <w:color w:val="auto"/>
          <w:lang w:eastAsia="en-GB"/>
        </w:rPr>
        <w:t>Study on Child Abuse</w:t>
      </w:r>
      <w:r w:rsidRPr="00A223BA">
        <w:rPr>
          <w:rFonts w:ascii="Times New Roman" w:eastAsia="Times New Roman" w:hAnsi="Times New Roman"/>
          <w:bCs/>
          <w:color w:val="auto"/>
          <w:lang w:eastAsia="en-GB"/>
        </w:rPr>
        <w:t>.</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bCs/>
          <w:color w:val="auto"/>
          <w:lang w:eastAsia="en-GB"/>
        </w:rPr>
        <w:t>A report prepared by:</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Dr. Loveleen Kacker, IAS</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Srinivas Varadan</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Pravesh Kumar</w:t>
      </w:r>
    </w:p>
    <w:p w14:paraId="1EBBF336" w14:textId="77777777" w:rsidR="001D4140" w:rsidRPr="001D4140" w:rsidRDefault="0054787B" w:rsidP="007A7379">
      <w:pPr>
        <w:numPr>
          <w:ilvl w:val="0"/>
          <w:numId w:val="10"/>
        </w:numPr>
        <w:shd w:val="clear" w:color="auto" w:fill="F9FBFC"/>
        <w:spacing w:line="480" w:lineRule="auto"/>
        <w:ind w:left="360"/>
        <w:textAlignment w:val="baseline"/>
        <w:rPr>
          <w:rFonts w:ascii="Times New Roman" w:hAnsi="Times New Roman"/>
          <w:color w:val="auto"/>
        </w:rPr>
      </w:pPr>
      <w:hyperlink r:id="rId18" w:history="1">
        <w:r w:rsidR="001D4140" w:rsidRPr="001D4140">
          <w:rPr>
            <w:rStyle w:val="Hyperlink"/>
            <w:rFonts w:ascii="Times New Roman" w:hAnsi="Times New Roman"/>
            <w:color w:val="auto"/>
            <w:u w:val="none"/>
            <w:bdr w:val="none" w:sz="0" w:space="0" w:color="auto" w:frame="1"/>
          </w:rPr>
          <w:t>Narang</w:t>
        </w:r>
      </w:hyperlink>
      <w:r w:rsidR="001D4140">
        <w:rPr>
          <w:rFonts w:ascii="Times New Roman" w:hAnsi="Times New Roman"/>
          <w:color w:val="auto"/>
        </w:rPr>
        <w:t>,</w:t>
      </w:r>
      <w:r w:rsidR="001D4140" w:rsidRPr="001D4140">
        <w:t xml:space="preserve"> </w:t>
      </w:r>
      <w:r w:rsidR="001D4140" w:rsidRPr="001D4140">
        <w:rPr>
          <w:rFonts w:ascii="Times New Roman" w:hAnsi="Times New Roman"/>
          <w:color w:val="auto"/>
        </w:rPr>
        <w:t>SK</w:t>
      </w:r>
      <w:r w:rsidR="001D4140">
        <w:rPr>
          <w:rFonts w:ascii="Times New Roman" w:hAnsi="Times New Roman"/>
          <w:color w:val="auto"/>
        </w:rPr>
        <w:t xml:space="preserve"> (2015). </w:t>
      </w:r>
      <w:r w:rsidR="001D4140" w:rsidRPr="001D4140">
        <w:rPr>
          <w:rFonts w:ascii="Times New Roman" w:hAnsi="Times New Roman"/>
          <w:bCs/>
          <w:color w:val="auto"/>
        </w:rPr>
        <w:t>Reflections of a Fulbright-Nehru Scholar: The need for physician action in India's child maltreatment challenge</w:t>
      </w:r>
      <w:r w:rsidR="001D4140" w:rsidRPr="001D4140">
        <w:rPr>
          <w:rStyle w:val="articlealttitle"/>
          <w:rFonts w:ascii="Times New Roman" w:hAnsi="Times New Roman"/>
          <w:bCs/>
          <w:color w:val="auto"/>
          <w:bdr w:val="none" w:sz="0" w:space="0" w:color="auto" w:frame="1"/>
        </w:rPr>
        <w:t>: Physicians should seed and support social change to address India's child maltreatment crisis</w:t>
      </w:r>
      <w:r w:rsidR="001D4140">
        <w:rPr>
          <w:rStyle w:val="articlealttitle"/>
          <w:rFonts w:ascii="Times New Roman" w:hAnsi="Times New Roman"/>
          <w:bCs/>
          <w:color w:val="auto"/>
          <w:bdr w:val="none" w:sz="0" w:space="0" w:color="auto" w:frame="1"/>
        </w:rPr>
        <w:t xml:space="preserve">, </w:t>
      </w:r>
      <w:hyperlink r:id="rId19" w:tooltip="Go to Child Abuse &amp; Neglect on ScienceDirect" w:history="1">
        <w:r w:rsidR="001D4140" w:rsidRPr="001D4140">
          <w:rPr>
            <w:rStyle w:val="Hyperlink"/>
            <w:rFonts w:ascii="Times New Roman" w:hAnsi="Times New Roman"/>
            <w:i/>
            <w:color w:val="auto"/>
            <w:u w:val="none"/>
            <w:bdr w:val="none" w:sz="0" w:space="0" w:color="auto" w:frame="1"/>
          </w:rPr>
          <w:t>Child Abuse &amp; Neglect</w:t>
        </w:r>
      </w:hyperlink>
      <w:r w:rsidR="001D4140">
        <w:rPr>
          <w:rFonts w:ascii="Times New Roman" w:hAnsi="Times New Roman"/>
          <w:color w:val="auto"/>
        </w:rPr>
        <w:t xml:space="preserve">, 50, </w:t>
      </w:r>
      <w:r w:rsidR="001D4140" w:rsidRPr="001D4140">
        <w:rPr>
          <w:rFonts w:ascii="Times New Roman" w:hAnsi="Times New Roman"/>
          <w:color w:val="auto"/>
        </w:rPr>
        <w:t>26–32</w:t>
      </w:r>
    </w:p>
    <w:p w14:paraId="2B6E1AF0" w14:textId="77777777" w:rsidR="007244C4" w:rsidRPr="00AF1429" w:rsidRDefault="0054787B" w:rsidP="007A7379">
      <w:pPr>
        <w:numPr>
          <w:ilvl w:val="0"/>
          <w:numId w:val="10"/>
        </w:numPr>
        <w:shd w:val="clear" w:color="auto" w:fill="FFFFFF"/>
        <w:spacing w:line="480" w:lineRule="auto"/>
        <w:ind w:left="360"/>
        <w:rPr>
          <w:rFonts w:ascii="Times New Roman" w:hAnsi="Times New Roman"/>
          <w:color w:val="auto"/>
        </w:rPr>
      </w:pPr>
      <w:hyperlink r:id="rId20" w:history="1">
        <w:r w:rsidR="007244C4" w:rsidRPr="007244C4">
          <w:rPr>
            <w:rStyle w:val="Hyperlink"/>
            <w:rFonts w:ascii="Times New Roman" w:hAnsi="Times New Roman"/>
            <w:color w:val="auto"/>
            <w:u w:val="none"/>
          </w:rPr>
          <w:t>Nayar US</w:t>
        </w:r>
      </w:hyperlink>
      <w:r w:rsidR="007244C4">
        <w:rPr>
          <w:rFonts w:ascii="Times New Roman" w:hAnsi="Times New Roman"/>
          <w:color w:val="auto"/>
        </w:rPr>
        <w:t xml:space="preserve"> (2015). </w:t>
      </w:r>
      <w:r w:rsidR="007244C4" w:rsidRPr="007244C4">
        <w:rPr>
          <w:rFonts w:ascii="Times New Roman" w:hAnsi="Times New Roman"/>
          <w:color w:val="auto"/>
        </w:rPr>
        <w:t xml:space="preserve">The right to childhood: Reflections on the 2014 Nobel Peace Prize. </w:t>
      </w:r>
      <w:hyperlink r:id="rId21" w:tooltip="Child abuse &amp; neglect." w:history="1">
        <w:r w:rsidR="007244C4" w:rsidRPr="007244C4">
          <w:rPr>
            <w:rStyle w:val="highlight"/>
            <w:rFonts w:ascii="Times New Roman" w:hAnsi="Times New Roman"/>
            <w:i/>
            <w:color w:val="auto"/>
          </w:rPr>
          <w:t>Child Abuse &amp; Neglect</w:t>
        </w:r>
        <w:r w:rsidR="007244C4" w:rsidRPr="007244C4">
          <w:rPr>
            <w:rStyle w:val="Hyperlink"/>
            <w:rFonts w:ascii="Times New Roman" w:hAnsi="Times New Roman"/>
            <w:color w:val="auto"/>
            <w:u w:val="none"/>
          </w:rPr>
          <w:t>.</w:t>
        </w:r>
      </w:hyperlink>
      <w:r w:rsidR="007244C4" w:rsidRPr="007244C4">
        <w:rPr>
          <w:rFonts w:ascii="Times New Roman" w:hAnsi="Times New Roman"/>
          <w:color w:val="auto"/>
        </w:rPr>
        <w:t>44:5-7.</w:t>
      </w:r>
    </w:p>
    <w:p w14:paraId="3A0C2521" w14:textId="77777777" w:rsidR="00AF1429" w:rsidRPr="00567FC7" w:rsidRDefault="00AF1429" w:rsidP="007A7379">
      <w:pPr>
        <w:pStyle w:val="Heading1"/>
        <w:numPr>
          <w:ilvl w:val="0"/>
          <w:numId w:val="10"/>
        </w:numPr>
        <w:shd w:val="clear" w:color="auto" w:fill="FFFFFF"/>
        <w:spacing w:before="120" w:beforeAutospacing="0" w:after="120" w:afterAutospacing="0" w:line="480" w:lineRule="auto"/>
        <w:ind w:left="360"/>
        <w:rPr>
          <w:b w:val="0"/>
          <w:color w:val="FF0000"/>
          <w:sz w:val="24"/>
          <w:szCs w:val="24"/>
        </w:rPr>
      </w:pPr>
      <w:r w:rsidRPr="00567FC7">
        <w:rPr>
          <w:b w:val="0"/>
          <w:color w:val="FF0000"/>
          <w:sz w:val="24"/>
          <w:szCs w:val="24"/>
        </w:rPr>
        <w:t>Oates, J (2015). Use of</w:t>
      </w:r>
      <w:r w:rsidRPr="00567FC7">
        <w:rPr>
          <w:rStyle w:val="apple-converted-space"/>
          <w:b w:val="0"/>
          <w:color w:val="FF0000"/>
          <w:sz w:val="24"/>
          <w:szCs w:val="24"/>
        </w:rPr>
        <w:t> </w:t>
      </w:r>
      <w:r w:rsidRPr="00567FC7">
        <w:rPr>
          <w:rStyle w:val="highlight"/>
          <w:rFonts w:eastAsia="ヒラギノ角ゴ Pro W3"/>
          <w:b w:val="0"/>
          <w:color w:val="FF0000"/>
          <w:sz w:val="24"/>
          <w:szCs w:val="24"/>
        </w:rPr>
        <w:t>Skype</w:t>
      </w:r>
      <w:r w:rsidRPr="00567FC7">
        <w:rPr>
          <w:rStyle w:val="apple-converted-space"/>
          <w:b w:val="0"/>
          <w:color w:val="FF0000"/>
          <w:sz w:val="24"/>
          <w:szCs w:val="24"/>
        </w:rPr>
        <w:t> </w:t>
      </w:r>
      <w:r w:rsidRPr="00567FC7">
        <w:rPr>
          <w:b w:val="0"/>
          <w:color w:val="FF0000"/>
          <w:sz w:val="24"/>
          <w:szCs w:val="24"/>
        </w:rPr>
        <w:t>in interviews: the impact of the medium in a study of mental health nurses. Nurse Research, 22(4):13-7. doi: 10.7748/nr.22.4.13.e1318.</w:t>
      </w:r>
    </w:p>
    <w:p w14:paraId="7EF948D0" w14:textId="77777777" w:rsidR="00AF1429" w:rsidRPr="00BD137F" w:rsidRDefault="00AF1429" w:rsidP="00BD137F">
      <w:pPr>
        <w:rPr>
          <w:rFonts w:ascii="Times New Roman" w:hAnsi="Times New Roman"/>
        </w:rPr>
      </w:pPr>
    </w:p>
    <w:p w14:paraId="3C6B4DFF" w14:textId="77777777" w:rsidR="008F5B07" w:rsidRPr="00A223BA" w:rsidRDefault="008F5B07" w:rsidP="007A7379">
      <w:pPr>
        <w:numPr>
          <w:ilvl w:val="0"/>
          <w:numId w:val="10"/>
        </w:numPr>
        <w:spacing w:before="100" w:beforeAutospacing="1" w:after="100" w:afterAutospacing="1" w:line="480" w:lineRule="auto"/>
        <w:ind w:left="360"/>
        <w:rPr>
          <w:rFonts w:ascii="Times New Roman" w:hAnsi="Times New Roman"/>
        </w:rPr>
      </w:pPr>
      <w:r w:rsidRPr="00A223BA">
        <w:rPr>
          <w:rFonts w:ascii="Times New Roman" w:hAnsi="Times New Roman"/>
        </w:rPr>
        <w:t xml:space="preserve">O'Callaghan, C &amp; Hiscock, R (2007). Interpretive subgroup analysis extends modified grounded theory research findings in oncologic music therapy. </w:t>
      </w:r>
      <w:r w:rsidRPr="00A223BA">
        <w:rPr>
          <w:rFonts w:ascii="Times New Roman" w:hAnsi="Times New Roman"/>
          <w:i/>
        </w:rPr>
        <w:t>Journal of Music Therapy, 44</w:t>
      </w:r>
      <w:r w:rsidRPr="00A223BA">
        <w:rPr>
          <w:rFonts w:ascii="Times New Roman" w:hAnsi="Times New Roman"/>
        </w:rPr>
        <w:t>(3), 256-281.</w:t>
      </w:r>
    </w:p>
    <w:p w14:paraId="7B9C01FB"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Pereda, N., Guilera, G., Forns, M., Gómez-Benito, J. (2009). The international epidemiology of child sexual abuse: A continuation of Finkelhor (1994). </w:t>
      </w:r>
      <w:r w:rsidRPr="00A223BA">
        <w:rPr>
          <w:rFonts w:ascii="Times New Roman" w:eastAsia="Times New Roman" w:hAnsi="Times New Roman"/>
          <w:i/>
          <w:iCs/>
          <w:color w:val="auto"/>
          <w:lang w:eastAsia="en-GB"/>
        </w:rPr>
        <w:t>Child Abuse &amp; Neglect</w:t>
      </w:r>
      <w:r w:rsidRPr="00A223BA">
        <w:rPr>
          <w:rFonts w:ascii="Times New Roman" w:eastAsia="Times New Roman" w:hAnsi="Times New Roman"/>
          <w:color w:val="auto"/>
          <w:lang w:eastAsia="en-GB"/>
        </w:rPr>
        <w:t>. 33, 331-342.</w:t>
      </w:r>
    </w:p>
    <w:p w14:paraId="2B04EBED"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Repper J (2000). Adjusting the focus of mental health nursing: incorporating service users' experiences of recovery. </w:t>
      </w:r>
      <w:r w:rsidRPr="00A223BA">
        <w:rPr>
          <w:rFonts w:ascii="Times New Roman" w:eastAsia="Times New Roman" w:hAnsi="Times New Roman"/>
          <w:i/>
          <w:iCs/>
          <w:color w:val="auto"/>
          <w:lang w:eastAsia="en-GB"/>
        </w:rPr>
        <w:t>Journal of Mental Health</w:t>
      </w:r>
      <w:r w:rsidRPr="00A223BA">
        <w:rPr>
          <w:rFonts w:ascii="Times New Roman" w:eastAsia="Times New Roman" w:hAnsi="Times New Roman"/>
          <w:color w:val="auto"/>
          <w:lang w:eastAsia="en-GB"/>
        </w:rPr>
        <w:t>, (9)6, 575-87.</w:t>
      </w:r>
    </w:p>
    <w:p w14:paraId="76DBB2BE"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Roberts, G &amp; Wolfson, P (2004). The rediscovery of recovery: open to all. </w:t>
      </w:r>
      <w:r w:rsidRPr="00A223BA">
        <w:rPr>
          <w:rFonts w:ascii="Times New Roman" w:eastAsia="Times New Roman" w:hAnsi="Times New Roman"/>
          <w:i/>
          <w:iCs/>
          <w:color w:val="auto"/>
          <w:lang w:eastAsia="en-GB"/>
        </w:rPr>
        <w:t xml:space="preserve">Advances in Psychiatric Treatment, </w:t>
      </w:r>
      <w:r w:rsidRPr="00A223BA">
        <w:rPr>
          <w:rFonts w:ascii="Times New Roman" w:eastAsia="Times New Roman" w:hAnsi="Times New Roman"/>
          <w:color w:val="auto"/>
          <w:lang w:eastAsia="en-GB"/>
        </w:rPr>
        <w:t>10,</w:t>
      </w:r>
      <w:r w:rsidRPr="00A223BA">
        <w:rPr>
          <w:rFonts w:ascii="Times New Roman" w:eastAsia="Times New Roman" w:hAnsi="Times New Roman"/>
          <w:b/>
          <w:bCs/>
          <w:color w:val="auto"/>
          <w:lang w:eastAsia="en-GB"/>
        </w:rPr>
        <w:t xml:space="preserve"> </w:t>
      </w:r>
      <w:r w:rsidRPr="00A223BA">
        <w:rPr>
          <w:rFonts w:ascii="Times New Roman" w:eastAsia="Times New Roman" w:hAnsi="Times New Roman"/>
          <w:color w:val="auto"/>
          <w:lang w:eastAsia="en-GB"/>
        </w:rPr>
        <w:t>37–49.</w:t>
      </w:r>
    </w:p>
    <w:p w14:paraId="65652672" w14:textId="77777777" w:rsidR="008F5B07" w:rsidRPr="00A223BA"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Ross, R.; Draucker, C.B.; Martsolf, D.; Adamle, K.; Chiang-Hanisko, L.; Lewandowski, W. (2010). The bridge: Providing nursing care for survibors of sexual violence. </w:t>
      </w:r>
      <w:r w:rsidRPr="00A223BA">
        <w:rPr>
          <w:rFonts w:ascii="Times New Roman" w:eastAsia="Times New Roman" w:hAnsi="Times New Roman"/>
          <w:i/>
          <w:iCs/>
          <w:color w:val="auto"/>
          <w:lang w:eastAsia="en-GB"/>
        </w:rPr>
        <w:t>Journal of the American Academy of Nurse Practitioners</w:t>
      </w:r>
      <w:r w:rsidRPr="00A223BA">
        <w:rPr>
          <w:rFonts w:ascii="Times New Roman" w:eastAsia="Times New Roman" w:hAnsi="Times New Roman"/>
          <w:color w:val="auto"/>
          <w:lang w:eastAsia="en-GB"/>
        </w:rPr>
        <w:t>, 22, 361 – 368.</w:t>
      </w:r>
    </w:p>
    <w:p w14:paraId="7480D454" w14:textId="77777777" w:rsidR="008F5B07" w:rsidRDefault="008F5B07"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Scottish Recovery Network (2012). </w:t>
      </w:r>
      <w:r w:rsidRPr="00A223BA">
        <w:rPr>
          <w:rFonts w:ascii="Times New Roman" w:eastAsia="Times New Roman" w:hAnsi="Times New Roman"/>
          <w:i/>
          <w:iCs/>
          <w:color w:val="auto"/>
          <w:lang w:eastAsia="en-GB"/>
        </w:rPr>
        <w:t>What is recovery</w:t>
      </w:r>
      <w:r w:rsidRPr="00A223BA">
        <w:rPr>
          <w:rFonts w:ascii="Times New Roman" w:eastAsia="Times New Roman" w:hAnsi="Times New Roman"/>
          <w:color w:val="auto"/>
          <w:lang w:eastAsia="en-GB"/>
        </w:rPr>
        <w:t xml:space="preserve">? In </w:t>
      </w:r>
      <w:hyperlink r:id="rId22" w:tgtFrame="_blank" w:history="1">
        <w:r w:rsidRPr="00A223BA">
          <w:rPr>
            <w:rFonts w:ascii="Times New Roman" w:eastAsia="Times New Roman" w:hAnsi="Times New Roman"/>
            <w:color w:val="auto"/>
            <w:u w:val="single"/>
            <w:lang w:eastAsia="en-GB"/>
          </w:rPr>
          <w:t>www.scottishrecovery.net</w:t>
        </w:r>
      </w:hyperlink>
      <w:r w:rsidRPr="00A223BA">
        <w:rPr>
          <w:rFonts w:ascii="Times New Roman" w:eastAsia="Times New Roman" w:hAnsi="Times New Roman"/>
          <w:color w:val="auto"/>
          <w:lang w:eastAsia="en-GB"/>
        </w:rPr>
        <w:t xml:space="preserve"> (Accessed February 2012).</w:t>
      </w:r>
    </w:p>
    <w:p w14:paraId="0D5E9075" w14:textId="77777777" w:rsidR="007244C4" w:rsidRPr="007244C4" w:rsidRDefault="0054787B" w:rsidP="007A7379">
      <w:pPr>
        <w:numPr>
          <w:ilvl w:val="0"/>
          <w:numId w:val="10"/>
        </w:numPr>
        <w:shd w:val="clear" w:color="auto" w:fill="FFFFFF"/>
        <w:spacing w:line="348" w:lineRule="atLeast"/>
        <w:ind w:left="360"/>
        <w:rPr>
          <w:rFonts w:ascii="Times New Roman" w:hAnsi="Times New Roman"/>
          <w:color w:val="auto"/>
        </w:rPr>
      </w:pPr>
      <w:hyperlink r:id="rId23" w:history="1">
        <w:r w:rsidR="007244C4" w:rsidRPr="007244C4">
          <w:rPr>
            <w:rStyle w:val="Hyperlink"/>
            <w:rFonts w:ascii="Times New Roman" w:hAnsi="Times New Roman"/>
            <w:color w:val="auto"/>
            <w:u w:val="none"/>
          </w:rPr>
          <w:t>Seth R</w:t>
        </w:r>
      </w:hyperlink>
      <w:r w:rsidR="007244C4" w:rsidRPr="007244C4">
        <w:rPr>
          <w:rFonts w:ascii="Times New Roman" w:hAnsi="Times New Roman"/>
          <w:color w:val="auto"/>
          <w:vertAlign w:val="superscript"/>
        </w:rPr>
        <w:t xml:space="preserve"> </w:t>
      </w:r>
      <w:r w:rsidR="007244C4" w:rsidRPr="007244C4">
        <w:rPr>
          <w:rFonts w:ascii="Times New Roman" w:hAnsi="Times New Roman"/>
          <w:color w:val="auto"/>
        </w:rPr>
        <w:t>(2015)</w:t>
      </w:r>
      <w:r w:rsidR="007244C4">
        <w:rPr>
          <w:rFonts w:ascii="Times New Roman" w:hAnsi="Times New Roman"/>
          <w:color w:val="auto"/>
        </w:rPr>
        <w:t xml:space="preserve">. </w:t>
      </w:r>
      <w:r w:rsidR="007244C4" w:rsidRPr="007244C4">
        <w:rPr>
          <w:rStyle w:val="highlight"/>
          <w:rFonts w:ascii="Times New Roman" w:hAnsi="Times New Roman"/>
          <w:color w:val="auto"/>
        </w:rPr>
        <w:t>Child Abuse and Neglect</w:t>
      </w:r>
      <w:r w:rsidR="007244C4" w:rsidRPr="007244C4">
        <w:rPr>
          <w:rStyle w:val="apple-converted-space"/>
          <w:rFonts w:ascii="Times New Roman" w:hAnsi="Times New Roman"/>
          <w:color w:val="auto"/>
        </w:rPr>
        <w:t> </w:t>
      </w:r>
      <w:r w:rsidR="007244C4" w:rsidRPr="007244C4">
        <w:rPr>
          <w:rFonts w:ascii="Times New Roman" w:hAnsi="Times New Roman"/>
          <w:color w:val="auto"/>
        </w:rPr>
        <w:t>in</w:t>
      </w:r>
      <w:r w:rsidR="007244C4" w:rsidRPr="007244C4">
        <w:rPr>
          <w:rStyle w:val="apple-converted-space"/>
          <w:rFonts w:ascii="Times New Roman" w:hAnsi="Times New Roman"/>
          <w:color w:val="auto"/>
        </w:rPr>
        <w:t> </w:t>
      </w:r>
      <w:r w:rsidR="007244C4" w:rsidRPr="007244C4">
        <w:rPr>
          <w:rStyle w:val="highlight"/>
          <w:rFonts w:ascii="Times New Roman" w:hAnsi="Times New Roman"/>
          <w:color w:val="auto"/>
        </w:rPr>
        <w:t>India</w:t>
      </w:r>
      <w:r w:rsidR="007244C4" w:rsidRPr="007244C4">
        <w:rPr>
          <w:rFonts w:ascii="Times New Roman" w:hAnsi="Times New Roman"/>
          <w:color w:val="auto"/>
        </w:rPr>
        <w:t xml:space="preserve">. </w:t>
      </w:r>
      <w:hyperlink r:id="rId24" w:tooltip="Indian journal of pediatrics." w:history="1">
        <w:r w:rsidR="007244C4" w:rsidRPr="007244C4">
          <w:rPr>
            <w:rStyle w:val="Hyperlink"/>
            <w:rFonts w:ascii="Times New Roman" w:hAnsi="Times New Roman"/>
            <w:i/>
            <w:color w:val="auto"/>
            <w:u w:val="none"/>
          </w:rPr>
          <w:t>Indian Journal of Pediatrics</w:t>
        </w:r>
        <w:r w:rsidR="007244C4" w:rsidRPr="007244C4">
          <w:rPr>
            <w:rStyle w:val="Hyperlink"/>
            <w:rFonts w:ascii="Times New Roman" w:hAnsi="Times New Roman"/>
            <w:color w:val="auto"/>
            <w:u w:val="none"/>
          </w:rPr>
          <w:t>.</w:t>
        </w:r>
      </w:hyperlink>
      <w:r w:rsidR="007244C4">
        <w:rPr>
          <w:rFonts w:ascii="Times New Roman" w:hAnsi="Times New Roman"/>
          <w:color w:val="auto"/>
        </w:rPr>
        <w:t xml:space="preserve"> </w:t>
      </w:r>
      <w:r w:rsidR="007244C4" w:rsidRPr="007244C4">
        <w:rPr>
          <w:rFonts w:ascii="Times New Roman" w:hAnsi="Times New Roman"/>
          <w:color w:val="auto"/>
        </w:rPr>
        <w:t xml:space="preserve">82(8):707-14. </w:t>
      </w:r>
    </w:p>
    <w:p w14:paraId="7FD88861" w14:textId="77777777" w:rsidR="007244C4" w:rsidRPr="007244C4" w:rsidRDefault="007244C4" w:rsidP="007A7379">
      <w:pPr>
        <w:shd w:val="clear" w:color="auto" w:fill="FFFFFF"/>
        <w:spacing w:line="300" w:lineRule="atLeast"/>
        <w:rPr>
          <w:rFonts w:ascii="Times New Roman" w:hAnsi="Times New Roman"/>
          <w:color w:val="auto"/>
        </w:rPr>
      </w:pPr>
    </w:p>
    <w:p w14:paraId="30F4F410" w14:textId="77777777" w:rsidR="00302F9C" w:rsidRPr="005A3FF7" w:rsidRDefault="00302F9C" w:rsidP="007A7379">
      <w:pPr>
        <w:numPr>
          <w:ilvl w:val="0"/>
          <w:numId w:val="10"/>
        </w:numPr>
        <w:spacing w:before="360" w:after="360" w:line="480" w:lineRule="auto"/>
        <w:ind w:left="360"/>
        <w:rPr>
          <w:rFonts w:ascii="Times New Roman" w:eastAsia="Times New Roman" w:hAnsi="Times New Roman"/>
          <w:color w:val="auto"/>
          <w:lang w:eastAsia="en-GB"/>
        </w:rPr>
      </w:pPr>
      <w:r>
        <w:rPr>
          <w:rFonts w:ascii="Times New Roman" w:hAnsi="Times New Roman"/>
          <w:color w:val="FF0000"/>
        </w:rPr>
        <w:t>Slade, M; Bird, V; Clarke, E; Le Boutillier, C; McCrone, P; Macpherson, R; Pesola, F; Wallace, G; Williams, J; Leamy, M (</w:t>
      </w:r>
      <w:r w:rsidRPr="00302F9C">
        <w:rPr>
          <w:rFonts w:ascii="Times New Roman" w:hAnsi="Times New Roman"/>
          <w:color w:val="FF0000"/>
        </w:rPr>
        <w:t>2015</w:t>
      </w:r>
      <w:r>
        <w:rPr>
          <w:rFonts w:ascii="Times New Roman" w:hAnsi="Times New Roman"/>
          <w:color w:val="FF0000"/>
        </w:rPr>
        <w:t>)</w:t>
      </w:r>
      <w:r w:rsidRPr="00302F9C">
        <w:rPr>
          <w:rFonts w:ascii="Times New Roman" w:hAnsi="Times New Roman"/>
          <w:color w:val="FF0000"/>
        </w:rPr>
        <w:t xml:space="preserve">. Supporting recovery in patients with psychosis through care by community-based adult mental health teams (REFOCUS): a multisite, cluster, randomised, controlled trial. </w:t>
      </w:r>
      <w:r w:rsidRPr="00302F9C">
        <w:rPr>
          <w:rFonts w:ascii="Times New Roman" w:hAnsi="Times New Roman"/>
          <w:i/>
          <w:color w:val="FF0000"/>
        </w:rPr>
        <w:t>The Lancet Psychiatry</w:t>
      </w:r>
      <w:r w:rsidRPr="00302F9C">
        <w:rPr>
          <w:rFonts w:ascii="Times New Roman" w:hAnsi="Times New Roman"/>
          <w:color w:val="FF0000"/>
        </w:rPr>
        <w:t>, 0366(</w:t>
      </w:r>
      <w:r>
        <w:rPr>
          <w:rFonts w:ascii="Times New Roman" w:hAnsi="Times New Roman"/>
          <w:color w:val="FF0000"/>
        </w:rPr>
        <w:t>15)</w:t>
      </w:r>
      <w:r w:rsidRPr="00302F9C">
        <w:rPr>
          <w:rFonts w:ascii="Times New Roman" w:hAnsi="Times New Roman"/>
          <w:color w:val="FF0000"/>
        </w:rPr>
        <w:t xml:space="preserve">. </w:t>
      </w:r>
      <w:r w:rsidRPr="00302F9C">
        <w:rPr>
          <w:rStyle w:val="apple-converted-space"/>
          <w:rFonts w:ascii="Times New Roman" w:hAnsi="Times New Roman"/>
          <w:color w:val="FF0000"/>
        </w:rPr>
        <w:t> </w:t>
      </w:r>
      <w:hyperlink r:id="rId25" w:tgtFrame="_blank" w:history="1">
        <w:r w:rsidRPr="00302F9C">
          <w:rPr>
            <w:rStyle w:val="Hyperlink"/>
            <w:rFonts w:ascii="Times New Roman" w:hAnsi="Times New Roman"/>
            <w:color w:val="FF0000"/>
          </w:rPr>
          <w:t>http://www.thelancet.com/article/S2215036615000863/fulltext</w:t>
        </w:r>
      </w:hyperlink>
    </w:p>
    <w:p w14:paraId="4043E959" w14:textId="77777777" w:rsidR="00DF6794" w:rsidRPr="00A223BA" w:rsidRDefault="00DF6794" w:rsidP="007A7379">
      <w:pPr>
        <w:numPr>
          <w:ilvl w:val="0"/>
          <w:numId w:val="10"/>
        </w:numPr>
        <w:spacing w:before="360" w:after="360" w:line="480" w:lineRule="auto"/>
        <w:ind w:left="360"/>
        <w:rPr>
          <w:rFonts w:ascii="Times New Roman" w:eastAsia="Times New Roman" w:hAnsi="Times New Roman"/>
          <w:color w:val="auto"/>
          <w:lang w:eastAsia="en-GB"/>
        </w:rPr>
      </w:pPr>
      <w:r w:rsidRPr="00A223BA">
        <w:rPr>
          <w:rFonts w:ascii="Times New Roman" w:hAnsi="Times New Roman"/>
        </w:rPr>
        <w:t xml:space="preserve">Smith JA; Flowers P; Larkin M (2009) </w:t>
      </w:r>
      <w:r w:rsidRPr="00A223BA">
        <w:rPr>
          <w:rFonts w:ascii="Times New Roman" w:hAnsi="Times New Roman"/>
          <w:i/>
          <w:iCs/>
        </w:rPr>
        <w:t xml:space="preserve">Interpretative Phenomenological Analysis: Theory, Method, Research. </w:t>
      </w:r>
      <w:r w:rsidRPr="00A223BA">
        <w:rPr>
          <w:rFonts w:ascii="Times New Roman" w:hAnsi="Times New Roman"/>
        </w:rPr>
        <w:t>London: Sage.</w:t>
      </w:r>
    </w:p>
    <w:p w14:paraId="085BC584" w14:textId="77777777" w:rsidR="008F5B07" w:rsidRPr="00A223BA" w:rsidRDefault="008F5B07" w:rsidP="007A7379">
      <w:pPr>
        <w:numPr>
          <w:ilvl w:val="0"/>
          <w:numId w:val="10"/>
        </w:numPr>
        <w:spacing w:after="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Stickley, T &amp; Wright, N (2011a). The British research evidence for recovery, papers published between 2006 and 2009 (inclusive). Part One: a review of the peer-reviewed literature using a systematic approach. </w:t>
      </w:r>
      <w:r w:rsidRPr="00A223BA">
        <w:rPr>
          <w:rFonts w:ascii="Times New Roman" w:eastAsia="Times New Roman" w:hAnsi="Times New Roman"/>
          <w:i/>
          <w:iCs/>
          <w:color w:val="auto"/>
          <w:lang w:eastAsia="en-GB"/>
        </w:rPr>
        <w:t>Journal of Psychiatric and Mental Health Nursing</w:t>
      </w:r>
      <w:r w:rsidRPr="00A223BA">
        <w:rPr>
          <w:rFonts w:ascii="Times New Roman" w:eastAsia="Times New Roman" w:hAnsi="Times New Roman"/>
          <w:color w:val="auto"/>
          <w:lang w:eastAsia="en-GB"/>
        </w:rPr>
        <w:t>, 18, 247 – 256.</w:t>
      </w:r>
    </w:p>
    <w:p w14:paraId="43B505AF" w14:textId="77777777" w:rsidR="00C765A7" w:rsidRPr="00A223BA" w:rsidRDefault="00C765A7" w:rsidP="007A7379">
      <w:pPr>
        <w:spacing w:after="0" w:line="480" w:lineRule="auto"/>
        <w:rPr>
          <w:rFonts w:ascii="Times New Roman" w:eastAsia="Times New Roman" w:hAnsi="Times New Roman"/>
          <w:color w:val="auto"/>
          <w:lang w:eastAsia="en-GB"/>
        </w:rPr>
      </w:pPr>
    </w:p>
    <w:p w14:paraId="12A7F546" w14:textId="77777777" w:rsidR="008F5B07" w:rsidRDefault="008F5B07" w:rsidP="007A7379">
      <w:pPr>
        <w:numPr>
          <w:ilvl w:val="0"/>
          <w:numId w:val="10"/>
        </w:numPr>
        <w:spacing w:after="0" w:line="480" w:lineRule="auto"/>
        <w:ind w:left="360"/>
        <w:rPr>
          <w:rFonts w:ascii="Times New Roman" w:eastAsia="Times New Roman" w:hAnsi="Times New Roman"/>
          <w:color w:val="auto"/>
          <w:lang w:eastAsia="en-GB"/>
        </w:rPr>
      </w:pPr>
      <w:r w:rsidRPr="00A223BA">
        <w:rPr>
          <w:rFonts w:ascii="Times New Roman" w:eastAsia="Times New Roman" w:hAnsi="Times New Roman"/>
          <w:color w:val="auto"/>
          <w:lang w:eastAsia="en-GB"/>
        </w:rPr>
        <w:t xml:space="preserve">Stickley, T &amp; Wright, N (2011b). The British research evidence for recovery, papers published between 2006 and 2009 (inclusive). Part Two: a review of the grey literature including book chapters and policy documents. </w:t>
      </w:r>
      <w:r w:rsidRPr="00A223BA">
        <w:rPr>
          <w:rFonts w:ascii="Times New Roman" w:eastAsia="Times New Roman" w:hAnsi="Times New Roman"/>
          <w:i/>
          <w:iCs/>
          <w:color w:val="auto"/>
          <w:lang w:eastAsia="en-GB"/>
        </w:rPr>
        <w:t>Journal of Psychiatric and Mental Health Nursing</w:t>
      </w:r>
      <w:r w:rsidRPr="00A223BA">
        <w:rPr>
          <w:rFonts w:ascii="Times New Roman" w:eastAsia="Times New Roman" w:hAnsi="Times New Roman"/>
          <w:color w:val="auto"/>
          <w:lang w:eastAsia="en-GB"/>
        </w:rPr>
        <w:t>, 18, 297 – 307.</w:t>
      </w:r>
    </w:p>
    <w:p w14:paraId="50794B15" w14:textId="77777777" w:rsidR="005A3FF7" w:rsidRDefault="005A3FF7" w:rsidP="007A7379">
      <w:pPr>
        <w:pStyle w:val="ListParagraph"/>
        <w:ind w:left="436"/>
        <w:rPr>
          <w:rFonts w:ascii="Times New Roman" w:eastAsia="Times New Roman" w:hAnsi="Times New Roman"/>
          <w:color w:val="auto"/>
        </w:rPr>
      </w:pPr>
    </w:p>
    <w:p w14:paraId="58423780" w14:textId="77777777" w:rsidR="005A3FF7" w:rsidRPr="00A75DD3" w:rsidRDefault="00BD137F" w:rsidP="007A7379">
      <w:pPr>
        <w:numPr>
          <w:ilvl w:val="0"/>
          <w:numId w:val="10"/>
        </w:numPr>
        <w:spacing w:after="0" w:line="480" w:lineRule="auto"/>
        <w:ind w:left="360"/>
        <w:rPr>
          <w:rFonts w:ascii="Times New Roman" w:eastAsia="Times New Roman" w:hAnsi="Times New Roman"/>
          <w:color w:val="FF0000"/>
          <w:lang w:eastAsia="en-GB"/>
        </w:rPr>
      </w:pPr>
      <w:r>
        <w:rPr>
          <w:rFonts w:ascii="Times New Roman" w:eastAsia="Times New Roman" w:hAnsi="Times New Roman"/>
          <w:color w:val="FF0000"/>
          <w:lang w:eastAsia="en-GB"/>
        </w:rPr>
        <w:t>Tedeschi, R &amp; C</w:t>
      </w:r>
      <w:r w:rsidR="005A3FF7" w:rsidRPr="00A75DD3">
        <w:rPr>
          <w:rFonts w:ascii="Times New Roman" w:eastAsia="Times New Roman" w:hAnsi="Times New Roman"/>
          <w:color w:val="FF0000"/>
          <w:lang w:eastAsia="en-GB"/>
        </w:rPr>
        <w:t xml:space="preserve">alhoun, L (2004). Posttraumatic Growth: A New Perspective on Psychopathology. </w:t>
      </w:r>
      <w:r w:rsidR="005A3FF7" w:rsidRPr="00A75DD3">
        <w:rPr>
          <w:rFonts w:ascii="Times New Roman" w:eastAsia="Times New Roman" w:hAnsi="Times New Roman"/>
          <w:i/>
          <w:color w:val="FF0000"/>
          <w:lang w:eastAsia="en-GB"/>
        </w:rPr>
        <w:t>Psychiatric times</w:t>
      </w:r>
      <w:r w:rsidR="005A3FF7" w:rsidRPr="00A75DD3">
        <w:rPr>
          <w:rFonts w:ascii="Times New Roman" w:eastAsia="Times New Roman" w:hAnsi="Times New Roman"/>
          <w:color w:val="FF0000"/>
          <w:lang w:eastAsia="en-GB"/>
        </w:rPr>
        <w:t>, XXI(4), 1-2.</w:t>
      </w:r>
    </w:p>
    <w:p w14:paraId="7F57FF4A" w14:textId="77777777" w:rsidR="00CE494C" w:rsidRDefault="00CE494C" w:rsidP="00CE494C">
      <w:pPr>
        <w:pStyle w:val="ListParagraph"/>
        <w:rPr>
          <w:rFonts w:ascii="Times New Roman" w:eastAsia="Times New Roman" w:hAnsi="Times New Roman"/>
          <w:color w:val="auto"/>
        </w:rPr>
      </w:pPr>
    </w:p>
    <w:p w14:paraId="6DE9B942" w14:textId="77777777" w:rsidR="0013307F" w:rsidRDefault="0013307F" w:rsidP="0013307F">
      <w:pPr>
        <w:spacing w:after="0" w:line="480" w:lineRule="auto"/>
        <w:jc w:val="center"/>
        <w:rPr>
          <w:rFonts w:ascii="Times New Roman" w:hAnsi="Times New Roman"/>
          <w:b/>
          <w:color w:val="auto"/>
          <w:lang w:val="en-US"/>
        </w:rPr>
      </w:pPr>
    </w:p>
    <w:p w14:paraId="3A751116" w14:textId="77777777" w:rsidR="0013307F" w:rsidRDefault="0013307F">
      <w:pPr>
        <w:spacing w:after="40"/>
        <w:rPr>
          <w:rFonts w:ascii="Times New Roman" w:hAnsi="Times New Roman"/>
          <w:color w:val="00B050"/>
          <w:lang w:val="en-US"/>
        </w:rPr>
      </w:pPr>
    </w:p>
    <w:p w14:paraId="381D596D" w14:textId="77777777" w:rsidR="0013307F" w:rsidRDefault="0013307F" w:rsidP="0013307F">
      <w:pPr>
        <w:spacing w:after="0" w:line="480" w:lineRule="auto"/>
        <w:jc w:val="center"/>
        <w:rPr>
          <w:rFonts w:ascii="Times New Roman" w:hAnsi="Times New Roman"/>
          <w:color w:val="auto"/>
          <w:lang w:val="en-US"/>
        </w:rPr>
      </w:pPr>
      <w:r>
        <w:rPr>
          <w:rFonts w:ascii="Times New Roman" w:hAnsi="Times New Roman"/>
          <w:b/>
          <w:color w:val="auto"/>
          <w:lang w:val="en-US"/>
        </w:rPr>
        <w:t xml:space="preserve">Table 1. </w:t>
      </w:r>
      <w:r w:rsidRPr="00A223BA">
        <w:rPr>
          <w:rFonts w:ascii="Times New Roman" w:hAnsi="Times New Roman"/>
          <w:b/>
          <w:color w:val="auto"/>
          <w:lang w:val="en-US"/>
        </w:rPr>
        <w:t xml:space="preserve">A Person </w:t>
      </w:r>
      <w:r>
        <w:rPr>
          <w:rFonts w:ascii="Times New Roman" w:hAnsi="Times New Roman"/>
          <w:b/>
          <w:color w:val="auto"/>
          <w:lang w:val="en-US"/>
        </w:rPr>
        <w:t xml:space="preserve">- </w:t>
      </w:r>
      <w:r w:rsidRPr="00A223BA">
        <w:rPr>
          <w:rFonts w:ascii="Times New Roman" w:hAnsi="Times New Roman"/>
          <w:b/>
          <w:color w:val="auto"/>
          <w:lang w:val="en-US"/>
        </w:rPr>
        <w:t xml:space="preserve">Centred Framework for Moving on from Childhood Sexual Abuse in India: </w:t>
      </w:r>
      <w:r w:rsidRPr="00B004AC">
        <w:rPr>
          <w:rFonts w:ascii="Times New Roman" w:hAnsi="Times New Roman"/>
          <w:b/>
          <w:i/>
          <w:color w:val="auto"/>
          <w:lang w:val="en-US"/>
        </w:rPr>
        <w:t>The Recovering Self</w:t>
      </w:r>
    </w:p>
    <w:p w14:paraId="58FC7BAB" w14:textId="239D6BE4" w:rsidR="0013307F" w:rsidRPr="0013307F" w:rsidRDefault="00C748C1" w:rsidP="0013307F">
      <w:pPr>
        <w:spacing w:after="0" w:line="480" w:lineRule="auto"/>
        <w:jc w:val="center"/>
        <w:rPr>
          <w:rFonts w:ascii="Times New Roman" w:hAnsi="Times New Roman"/>
          <w:color w:val="auto"/>
          <w:lang w:val="en-US"/>
        </w:rPr>
      </w:pPr>
      <w:r>
        <w:rPr>
          <w:rFonts w:ascii="Times New Roman" w:hAnsi="Times New Roman"/>
          <w:noProof/>
          <w:color w:val="00B050"/>
          <w:lang w:eastAsia="en-GB"/>
        </w:rPr>
        <mc:AlternateContent>
          <mc:Choice Requires="wps">
            <w:drawing>
              <wp:anchor distT="0" distB="0" distL="114300" distR="114300" simplePos="0" relativeHeight="251658240" behindDoc="0" locked="0" layoutInCell="1" allowOverlap="1" wp14:anchorId="69213D7D" wp14:editId="71E2C49B">
                <wp:simplePos x="0" y="0"/>
                <wp:positionH relativeFrom="column">
                  <wp:posOffset>-440055</wp:posOffset>
                </wp:positionH>
                <wp:positionV relativeFrom="paragraph">
                  <wp:posOffset>170815</wp:posOffset>
                </wp:positionV>
                <wp:extent cx="7030085" cy="3893185"/>
                <wp:effectExtent l="0" t="0" r="18415"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3893185"/>
                        </a:xfrm>
                        <a:prstGeom prst="rect">
                          <a:avLst/>
                        </a:prstGeom>
                        <a:solidFill>
                          <a:srgbClr val="FFFFFF"/>
                        </a:solidFill>
                        <a:ln w="9525">
                          <a:solidFill>
                            <a:srgbClr val="000000"/>
                          </a:solidFill>
                          <a:miter lim="800000"/>
                          <a:headEnd/>
                          <a:tailEnd/>
                        </a:ln>
                      </wps:spPr>
                      <wps:txbx>
                        <w:txbxContent>
                          <w:p w14:paraId="3F52467F" w14:textId="77777777" w:rsidR="004B4E00" w:rsidRDefault="004B4E00" w:rsidP="0013307F">
                            <w:r>
                              <w:object w:dxaOrig="12630" w:dyaOrig="8925" w14:anchorId="58D53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65.25pt" o:ole="">
                                  <v:imagedata r:id="rId26" o:title=""/>
                                </v:shape>
                                <o:OLEObject Type="Embed" ProgID="AcroExch.Document.DC" ShapeID="_x0000_i1025" DrawAspect="Content" ObjectID="_1560609618" r:id="rId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13D7D" id="_x0000_t202" coordsize="21600,21600" o:spt="202" path="m,l,21600r21600,l21600,xe">
                <v:stroke joinstyle="miter"/>
                <v:path gradientshapeok="t" o:connecttype="rect"/>
              </v:shapetype>
              <v:shape id="Text Box 14" o:spid="_x0000_s1026" type="#_x0000_t202" style="position:absolute;left:0;text-align:left;margin-left:-34.65pt;margin-top:13.45pt;width:553.55pt;height:30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Y8KwIAAFIEAAAOAAAAZHJzL2Uyb0RvYy54bWysVNuO0zAQfUfiHyy/0yS9sG3UdLV0KUJa&#10;LtIuH+A4TmLheIztNilfz9jpdiPgCZEHy+MZH585M5Pt7dApchLWSdAFzWYpJUJzqKRuCvrt6fBm&#10;TYnzTFdMgRYFPQtHb3evX217k4s5tKAqYQmCaJf3pqCt9yZPEsdb0TE3AyM0OmuwHfNo2iapLOsR&#10;vVPJPE3fJj3Yyljgwjk8vR+ddBfx61pw/6WunfBEFRS5+bjauJZhTXZbljeWmVbyCw32Dyw6JjU+&#10;eoW6Z56Ro5V/QHWSW3BQ+xmHLoG6llzEHDCbLP0tm8eWGRFzQXGcucrk/h8s/3z6aomssHaUaNZh&#10;iZ7E4Mk7GEi2DPL0xuUY9Wgwzg94HkJDqs48AP/uiIZ9y3Qj7qyFvhWsQnpZuJlMro44LoCU/Seo&#10;8B129BCBhtp2ARDVIIiOZTpfSxO4cDy8SRdpul5RwtG3WG8WGRrhDZY/XzfW+Q8COhI2BbVY+wjP&#10;Tg/Oj6HPIZE+KFkdpFLRsE25V5acGPbJIX4XdDcNU5r0Bd2s5qtRganPTSHS+P0NopMeG17JrqDr&#10;axDLg27vdYU0We6ZVOMes1P6ImTQblTRD+WAgUHdEqozSmphbGwcRNy0YH9S0mNTF9T9ODIrKFEf&#10;NZZlky2XYQqisVzdzNGwU0859TDNEaqgnpJxu/fj5ByNlU2LL42NoOEOS1nLKPILqwtvbNxYpsuQ&#10;hcmY2jHq5Vew+wUAAP//AwBQSwMEFAAGAAgAAAAhAOS6KH3hAAAACwEAAA8AAABkcnMvZG93bnJl&#10;di54bWxMj8FOwzAQRO9I/IO1SFxQa9NUbhOyqRASCG6lILi6sZtE2OsQu2n4e9wTHFf7NPOm3EzO&#10;stEMofOEcDsXwAzVXnfUILy/Pc7WwEJUpJX1ZBB+TIBNdXlRqkL7E72acRcblkIoFAqhjbEvOA91&#10;a5wKc98bSr+DH5yK6Rwargd1SuHO8oUQkjvVUWpoVW8eWlN/7Y4OYb18Hj/DS7b9qOXB5vFmNT59&#10;D4jXV9P9HbBopvgHw1k/qUOVnPb+SDowizCTeZZQhIXMgZ0Bka3SmD2CXAoBvCr5/w3VLwAAAP//&#10;AwBQSwECLQAUAAYACAAAACEAtoM4kv4AAADhAQAAEwAAAAAAAAAAAAAAAAAAAAAAW0NvbnRlbnRf&#10;VHlwZXNdLnhtbFBLAQItABQABgAIAAAAIQA4/SH/1gAAAJQBAAALAAAAAAAAAAAAAAAAAC8BAABf&#10;cmVscy8ucmVsc1BLAQItABQABgAIAAAAIQCZk5Y8KwIAAFIEAAAOAAAAAAAAAAAAAAAAAC4CAABk&#10;cnMvZTJvRG9jLnhtbFBLAQItABQABgAIAAAAIQDkuih94QAAAAsBAAAPAAAAAAAAAAAAAAAAAIUE&#10;AABkcnMvZG93bnJldi54bWxQSwUGAAAAAAQABADzAAAAkwUAAAAA&#10;">
                <v:textbox>
                  <w:txbxContent>
                    <w:p w14:paraId="3F52467F" w14:textId="77777777" w:rsidR="004B4E00" w:rsidRDefault="004B4E00" w:rsidP="0013307F">
                      <w:r>
                        <w:object w:dxaOrig="12630" w:dyaOrig="8925" w14:anchorId="58D53F24">
                          <v:shape id="_x0000_i1025" type="#_x0000_t75" style="width:516pt;height:365.25pt" o:ole="">
                            <v:imagedata r:id="rId26" o:title=""/>
                          </v:shape>
                          <o:OLEObject Type="Embed" ProgID="AcroExch.Document.DC" ShapeID="_x0000_i1025" DrawAspect="Content" ObjectID="_1560609618" r:id="rId28"/>
                        </w:object>
                      </w:r>
                    </w:p>
                  </w:txbxContent>
                </v:textbox>
              </v:shape>
            </w:pict>
          </mc:Fallback>
        </mc:AlternateContent>
      </w:r>
    </w:p>
    <w:sectPr w:rsidR="0013307F" w:rsidRPr="0013307F" w:rsidSect="00801C8C">
      <w:headerReference w:type="even" r:id="rId29"/>
      <w:headerReference w:type="default" r:id="rId30"/>
      <w:footerReference w:type="even" r:id="rId31"/>
      <w:footerReference w:type="default" r:id="rId32"/>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RANG Javita" w:date="2017-06-23T01:28:00Z" w:initials="NJ">
    <w:p w14:paraId="3B40D39B" w14:textId="77777777" w:rsidR="008B42DF" w:rsidRDefault="008B42DF">
      <w:pPr>
        <w:pStyle w:val="CommentText"/>
      </w:pPr>
      <w:r>
        <w:rPr>
          <w:rStyle w:val="CommentReference"/>
        </w:rPr>
        <w:annotationRef/>
      </w:r>
      <w:r>
        <w:t xml:space="preserve">May be we can remove this quote? There are a lot of quotes given above already that make the point. </w:t>
      </w:r>
    </w:p>
  </w:comment>
  <w:comment w:id="2" w:author="NARANG Javita" w:date="2017-06-23T01:28:00Z" w:initials="NJ">
    <w:p w14:paraId="4102AA10" w14:textId="77777777" w:rsidR="00C817AF" w:rsidRDefault="00C817AF">
      <w:pPr>
        <w:pStyle w:val="CommentText"/>
      </w:pPr>
      <w:r>
        <w:rPr>
          <w:rStyle w:val="CommentReference"/>
        </w:rPr>
        <w:annotationRef/>
      </w:r>
      <w:r>
        <w:t xml:space="preserve">May be, this quote can be removed? Too many quotes dilute the point being made. I think, the analysis and our understanding of each stage needs to be strengthened and quotes can be reduced. </w:t>
      </w:r>
    </w:p>
  </w:comment>
  <w:comment w:id="3" w:author="NARANG Javita" w:date="2017-06-23T01:28:00Z" w:initials="NJ">
    <w:p w14:paraId="1E430FF7" w14:textId="77777777" w:rsidR="00EB06DF" w:rsidRDefault="00EB06DF">
      <w:pPr>
        <w:pStyle w:val="CommentText"/>
      </w:pPr>
      <w:r>
        <w:rPr>
          <w:rStyle w:val="CommentReference"/>
        </w:rPr>
        <w:annotationRef/>
      </w:r>
      <w:r>
        <w:t xml:space="preserve">I would shorten this quote and only keep this much. I would delete the rest.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0D39B" w15:done="0"/>
  <w15:commentEx w15:paraId="4102AA10" w15:done="0"/>
  <w15:commentEx w15:paraId="1E430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4BAD" w14:textId="77777777" w:rsidR="0054787B" w:rsidRDefault="0054787B">
      <w:pPr>
        <w:spacing w:after="0"/>
      </w:pPr>
      <w:r>
        <w:separator/>
      </w:r>
    </w:p>
  </w:endnote>
  <w:endnote w:type="continuationSeparator" w:id="0">
    <w:p w14:paraId="26BB1433" w14:textId="77777777" w:rsidR="0054787B" w:rsidRDefault="00547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8BCE" w14:textId="77777777" w:rsidR="004B4E00" w:rsidRDefault="008B3981">
    <w:pPr>
      <w:pStyle w:val="Footer1"/>
      <w:tabs>
        <w:tab w:val="clear" w:pos="9026"/>
        <w:tab w:val="right" w:pos="9000"/>
      </w:tabs>
      <w:jc w:val="right"/>
    </w:pPr>
    <w:r>
      <w:fldChar w:fldCharType="begin"/>
    </w:r>
    <w:r w:rsidR="000C05F7">
      <w:instrText xml:space="preserve"> PAGE </w:instrText>
    </w:r>
    <w:r>
      <w:fldChar w:fldCharType="separate"/>
    </w:r>
    <w:r w:rsidR="00C748C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9A7B" w14:textId="77777777" w:rsidR="004B4E00" w:rsidRDefault="008B3981">
    <w:pPr>
      <w:pStyle w:val="Footer1"/>
      <w:tabs>
        <w:tab w:val="clear" w:pos="9026"/>
        <w:tab w:val="right" w:pos="9000"/>
      </w:tabs>
      <w:jc w:val="right"/>
    </w:pPr>
    <w:r>
      <w:fldChar w:fldCharType="begin"/>
    </w:r>
    <w:r w:rsidR="000C05F7">
      <w:instrText xml:space="preserve"> PAGE </w:instrText>
    </w:r>
    <w:r>
      <w:fldChar w:fldCharType="separate"/>
    </w:r>
    <w:r w:rsidR="00C748C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571F" w14:textId="77777777" w:rsidR="0054787B" w:rsidRDefault="0054787B">
      <w:pPr>
        <w:spacing w:after="0"/>
      </w:pPr>
      <w:r>
        <w:separator/>
      </w:r>
    </w:p>
  </w:footnote>
  <w:footnote w:type="continuationSeparator" w:id="0">
    <w:p w14:paraId="281EAAAC" w14:textId="77777777" w:rsidR="0054787B" w:rsidRDefault="005478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22A3" w14:textId="77777777" w:rsidR="004B4E00" w:rsidRPr="00EA7E52" w:rsidRDefault="004B4E00">
    <w:pPr>
      <w:pStyle w:val="Header1"/>
      <w:tabs>
        <w:tab w:val="clear" w:pos="9026"/>
        <w:tab w:val="right" w:pos="9000"/>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0428" w14:textId="77777777" w:rsidR="004B4E00" w:rsidRDefault="004B4E00" w:rsidP="00D962C4">
    <w:pPr>
      <w:spacing w:line="480" w:lineRule="auto"/>
      <w:jc w:val="center"/>
      <w:rPr>
        <w:rFonts w:ascii="Times New Roman" w:hAnsi="Times New Roman"/>
        <w:b/>
        <w:i/>
      </w:rPr>
    </w:pPr>
    <w:r w:rsidRPr="00AE1D7D">
      <w:rPr>
        <w:rFonts w:ascii="Times New Roman" w:hAnsi="Times New Roman"/>
        <w:b/>
      </w:rPr>
      <w:t xml:space="preserve">Recovery from Child Sexual Abuse (CSA) in India: </w:t>
    </w:r>
    <w:r w:rsidRPr="00AE1D7D">
      <w:rPr>
        <w:rFonts w:ascii="Times New Roman" w:hAnsi="Times New Roman"/>
        <w:b/>
        <w:i/>
      </w:rPr>
      <w:t xml:space="preserve">A </w:t>
    </w:r>
    <w:r>
      <w:rPr>
        <w:rFonts w:ascii="Times New Roman" w:hAnsi="Times New Roman"/>
        <w:b/>
        <w:i/>
      </w:rPr>
      <w:t>Relational</w:t>
    </w:r>
    <w:r w:rsidRPr="00AE1D7D">
      <w:rPr>
        <w:rFonts w:ascii="Times New Roman" w:hAnsi="Times New Roman"/>
        <w:b/>
        <w:i/>
      </w:rPr>
      <w:t xml:space="preserve"> Framework</w:t>
    </w:r>
    <w:r>
      <w:rPr>
        <w:rFonts w:ascii="Times New Roman" w:hAnsi="Times New Roman"/>
        <w:b/>
        <w:i/>
      </w:rPr>
      <w:t xml:space="preserve"> for Practice</w:t>
    </w:r>
  </w:p>
  <w:p w14:paraId="0D162BEE" w14:textId="77777777" w:rsidR="002F09AC" w:rsidRPr="002F09AC" w:rsidRDefault="003A17BD" w:rsidP="002F09AC">
    <w:pPr>
      <w:spacing w:line="480" w:lineRule="auto"/>
      <w:jc w:val="left"/>
      <w:rPr>
        <w:rFonts w:ascii="Times New Roman" w:hAnsi="Times New Roman"/>
        <w:b/>
        <w:color w:val="FF0000"/>
      </w:rPr>
    </w:pPr>
    <w:r>
      <w:rPr>
        <w:rFonts w:ascii="Times New Roman" w:hAnsi="Times New Roman"/>
        <w:b/>
        <w:color w:val="FF0000"/>
      </w:rPr>
      <w:t>RESUBMISSION 30 JUNE</w:t>
    </w:r>
    <w:r w:rsidR="002F09AC" w:rsidRPr="002F09AC">
      <w:rPr>
        <w:rFonts w:ascii="Times New Roman" w:hAnsi="Times New Roman"/>
        <w:b/>
        <w:color w:val="FF0000"/>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73DA"/>
    <w:multiLevelType w:val="multilevel"/>
    <w:tmpl w:val="B74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63FC"/>
    <w:multiLevelType w:val="hybridMultilevel"/>
    <w:tmpl w:val="F5F07A90"/>
    <w:lvl w:ilvl="0" w:tplc="9C6C5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5779B0"/>
    <w:multiLevelType w:val="hybridMultilevel"/>
    <w:tmpl w:val="69E25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6B1748"/>
    <w:multiLevelType w:val="hybridMultilevel"/>
    <w:tmpl w:val="B6AEE994"/>
    <w:lvl w:ilvl="0" w:tplc="BDE465F4">
      <w:start w:val="1"/>
      <w:numFmt w:val="decimal"/>
      <w:lvlText w:val="%1."/>
      <w:lvlJc w:val="left"/>
      <w:pPr>
        <w:ind w:left="-491" w:hanging="360"/>
      </w:pPr>
      <w:rPr>
        <w:rFonts w:eastAsia="PMingLiU" w:hint="default"/>
        <w:b w:val="0"/>
        <w:i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35C74E2E"/>
    <w:multiLevelType w:val="multilevel"/>
    <w:tmpl w:val="091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E3A8B"/>
    <w:multiLevelType w:val="multilevel"/>
    <w:tmpl w:val="2CA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E2B01"/>
    <w:multiLevelType w:val="hybridMultilevel"/>
    <w:tmpl w:val="DD8E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C3B56"/>
    <w:multiLevelType w:val="hybridMultilevel"/>
    <w:tmpl w:val="1C3E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2B6957"/>
    <w:multiLevelType w:val="hybridMultilevel"/>
    <w:tmpl w:val="E94EE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D31AA1"/>
    <w:multiLevelType w:val="hybridMultilevel"/>
    <w:tmpl w:val="6F24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B0837"/>
    <w:multiLevelType w:val="hybridMultilevel"/>
    <w:tmpl w:val="C21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7251E"/>
    <w:multiLevelType w:val="hybridMultilevel"/>
    <w:tmpl w:val="6E9CC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77FAF"/>
    <w:multiLevelType w:val="hybridMultilevel"/>
    <w:tmpl w:val="6242E1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
  </w:num>
  <w:num w:numId="5">
    <w:abstractNumId w:val="7"/>
  </w:num>
  <w:num w:numId="6">
    <w:abstractNumId w:val="8"/>
  </w:num>
  <w:num w:numId="7">
    <w:abstractNumId w:val="11"/>
  </w:num>
  <w:num w:numId="8">
    <w:abstractNumId w:val="0"/>
  </w:num>
  <w:num w:numId="9">
    <w:abstractNumId w:val="4"/>
  </w:num>
  <w:num w:numId="10">
    <w:abstractNumId w:val="12"/>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06"/>
    <w:rsid w:val="00000A5D"/>
    <w:rsid w:val="000010B6"/>
    <w:rsid w:val="00003D87"/>
    <w:rsid w:val="0000603E"/>
    <w:rsid w:val="000146C2"/>
    <w:rsid w:val="000275C5"/>
    <w:rsid w:val="000354E9"/>
    <w:rsid w:val="00037832"/>
    <w:rsid w:val="0005498A"/>
    <w:rsid w:val="00061CEB"/>
    <w:rsid w:val="00064AF4"/>
    <w:rsid w:val="00065B0C"/>
    <w:rsid w:val="0007002E"/>
    <w:rsid w:val="00071E33"/>
    <w:rsid w:val="0007301F"/>
    <w:rsid w:val="000759CC"/>
    <w:rsid w:val="00076949"/>
    <w:rsid w:val="00084E0E"/>
    <w:rsid w:val="00087ECF"/>
    <w:rsid w:val="00093F71"/>
    <w:rsid w:val="0009526F"/>
    <w:rsid w:val="000A1FA9"/>
    <w:rsid w:val="000A7178"/>
    <w:rsid w:val="000A7883"/>
    <w:rsid w:val="000B567B"/>
    <w:rsid w:val="000B6F3E"/>
    <w:rsid w:val="000C052A"/>
    <w:rsid w:val="000C05F7"/>
    <w:rsid w:val="000C0D40"/>
    <w:rsid w:val="000D5F0A"/>
    <w:rsid w:val="000D7713"/>
    <w:rsid w:val="000E00A9"/>
    <w:rsid w:val="001054CD"/>
    <w:rsid w:val="00120DDE"/>
    <w:rsid w:val="00126577"/>
    <w:rsid w:val="00127C06"/>
    <w:rsid w:val="0013307F"/>
    <w:rsid w:val="001437E7"/>
    <w:rsid w:val="00143ADB"/>
    <w:rsid w:val="0014495D"/>
    <w:rsid w:val="00144C0C"/>
    <w:rsid w:val="00147849"/>
    <w:rsid w:val="00147A3E"/>
    <w:rsid w:val="001567AF"/>
    <w:rsid w:val="00160143"/>
    <w:rsid w:val="00160290"/>
    <w:rsid w:val="00164A42"/>
    <w:rsid w:val="001652BB"/>
    <w:rsid w:val="00165CB1"/>
    <w:rsid w:val="00166795"/>
    <w:rsid w:val="00166FD9"/>
    <w:rsid w:val="001706A5"/>
    <w:rsid w:val="0017171B"/>
    <w:rsid w:val="001767A6"/>
    <w:rsid w:val="00190984"/>
    <w:rsid w:val="0019453C"/>
    <w:rsid w:val="001A695E"/>
    <w:rsid w:val="001B4526"/>
    <w:rsid w:val="001C0EBA"/>
    <w:rsid w:val="001C7B21"/>
    <w:rsid w:val="001D4140"/>
    <w:rsid w:val="001D4166"/>
    <w:rsid w:val="001E3C3A"/>
    <w:rsid w:val="001E3E55"/>
    <w:rsid w:val="001E5257"/>
    <w:rsid w:val="001F5C56"/>
    <w:rsid w:val="001F69B5"/>
    <w:rsid w:val="001F72B8"/>
    <w:rsid w:val="001F7FE1"/>
    <w:rsid w:val="00204D00"/>
    <w:rsid w:val="002144C5"/>
    <w:rsid w:val="0022080C"/>
    <w:rsid w:val="00220BAD"/>
    <w:rsid w:val="00223086"/>
    <w:rsid w:val="002256B8"/>
    <w:rsid w:val="00230FAD"/>
    <w:rsid w:val="002335F8"/>
    <w:rsid w:val="00235A1C"/>
    <w:rsid w:val="00246718"/>
    <w:rsid w:val="00257404"/>
    <w:rsid w:val="002811D7"/>
    <w:rsid w:val="0029470E"/>
    <w:rsid w:val="002A5FB7"/>
    <w:rsid w:val="002A747D"/>
    <w:rsid w:val="002B3136"/>
    <w:rsid w:val="002B35E5"/>
    <w:rsid w:val="002B44D1"/>
    <w:rsid w:val="002B4EDF"/>
    <w:rsid w:val="002B6A84"/>
    <w:rsid w:val="002C00CC"/>
    <w:rsid w:val="002C06E1"/>
    <w:rsid w:val="002C7317"/>
    <w:rsid w:val="002D6CED"/>
    <w:rsid w:val="002D791F"/>
    <w:rsid w:val="002E20E2"/>
    <w:rsid w:val="002E377E"/>
    <w:rsid w:val="002E630D"/>
    <w:rsid w:val="002E6474"/>
    <w:rsid w:val="002F095F"/>
    <w:rsid w:val="002F09AC"/>
    <w:rsid w:val="002F0BA7"/>
    <w:rsid w:val="002F0CCA"/>
    <w:rsid w:val="002F58DA"/>
    <w:rsid w:val="002F759E"/>
    <w:rsid w:val="00300C22"/>
    <w:rsid w:val="003010F5"/>
    <w:rsid w:val="00302F9C"/>
    <w:rsid w:val="003034AC"/>
    <w:rsid w:val="00310280"/>
    <w:rsid w:val="0031773A"/>
    <w:rsid w:val="00322504"/>
    <w:rsid w:val="00322660"/>
    <w:rsid w:val="00326021"/>
    <w:rsid w:val="00333F4F"/>
    <w:rsid w:val="00340FBC"/>
    <w:rsid w:val="003525DB"/>
    <w:rsid w:val="00364620"/>
    <w:rsid w:val="0036690F"/>
    <w:rsid w:val="00376F7B"/>
    <w:rsid w:val="00390585"/>
    <w:rsid w:val="00395B10"/>
    <w:rsid w:val="003A17BD"/>
    <w:rsid w:val="003B27FD"/>
    <w:rsid w:val="003C494F"/>
    <w:rsid w:val="003E6946"/>
    <w:rsid w:val="003F551E"/>
    <w:rsid w:val="003F7A48"/>
    <w:rsid w:val="004033C3"/>
    <w:rsid w:val="0040347B"/>
    <w:rsid w:val="00403CD0"/>
    <w:rsid w:val="00404DA1"/>
    <w:rsid w:val="004166E5"/>
    <w:rsid w:val="00421F6D"/>
    <w:rsid w:val="004330B2"/>
    <w:rsid w:val="004352F1"/>
    <w:rsid w:val="004356A2"/>
    <w:rsid w:val="00443DDD"/>
    <w:rsid w:val="0045006C"/>
    <w:rsid w:val="00452114"/>
    <w:rsid w:val="0047316C"/>
    <w:rsid w:val="0047522F"/>
    <w:rsid w:val="00482EC9"/>
    <w:rsid w:val="0048725C"/>
    <w:rsid w:val="004875F4"/>
    <w:rsid w:val="004947F9"/>
    <w:rsid w:val="004A1D04"/>
    <w:rsid w:val="004B48C4"/>
    <w:rsid w:val="004B4E00"/>
    <w:rsid w:val="004C0C98"/>
    <w:rsid w:val="004D3BB6"/>
    <w:rsid w:val="004D3DA4"/>
    <w:rsid w:val="004D4FB2"/>
    <w:rsid w:val="004E261B"/>
    <w:rsid w:val="004E2DA5"/>
    <w:rsid w:val="004E398F"/>
    <w:rsid w:val="004E421F"/>
    <w:rsid w:val="004E697B"/>
    <w:rsid w:val="004F5F6D"/>
    <w:rsid w:val="004F68DE"/>
    <w:rsid w:val="005059B6"/>
    <w:rsid w:val="00511F07"/>
    <w:rsid w:val="005136CB"/>
    <w:rsid w:val="00514A47"/>
    <w:rsid w:val="00524FA4"/>
    <w:rsid w:val="00533AD3"/>
    <w:rsid w:val="00535A1A"/>
    <w:rsid w:val="0054035A"/>
    <w:rsid w:val="005442D0"/>
    <w:rsid w:val="0054787B"/>
    <w:rsid w:val="00557B1C"/>
    <w:rsid w:val="00562BA5"/>
    <w:rsid w:val="005679A3"/>
    <w:rsid w:val="00567E12"/>
    <w:rsid w:val="00567FC7"/>
    <w:rsid w:val="0057270E"/>
    <w:rsid w:val="00573EFF"/>
    <w:rsid w:val="00577489"/>
    <w:rsid w:val="00580253"/>
    <w:rsid w:val="00582574"/>
    <w:rsid w:val="00584FE3"/>
    <w:rsid w:val="00587CA6"/>
    <w:rsid w:val="0059033D"/>
    <w:rsid w:val="00590D62"/>
    <w:rsid w:val="0059248E"/>
    <w:rsid w:val="005939DC"/>
    <w:rsid w:val="005972AE"/>
    <w:rsid w:val="005A1271"/>
    <w:rsid w:val="005A3FF7"/>
    <w:rsid w:val="005B0B65"/>
    <w:rsid w:val="005B75CB"/>
    <w:rsid w:val="005C1B1E"/>
    <w:rsid w:val="005D37EB"/>
    <w:rsid w:val="005D4265"/>
    <w:rsid w:val="005F1490"/>
    <w:rsid w:val="00604686"/>
    <w:rsid w:val="00610BAD"/>
    <w:rsid w:val="00612064"/>
    <w:rsid w:val="00616EE9"/>
    <w:rsid w:val="006237E1"/>
    <w:rsid w:val="00626DF8"/>
    <w:rsid w:val="0063388D"/>
    <w:rsid w:val="00636631"/>
    <w:rsid w:val="00640688"/>
    <w:rsid w:val="00644851"/>
    <w:rsid w:val="00647453"/>
    <w:rsid w:val="00660514"/>
    <w:rsid w:val="0066075E"/>
    <w:rsid w:val="00662864"/>
    <w:rsid w:val="00663225"/>
    <w:rsid w:val="00672D1C"/>
    <w:rsid w:val="00677DAE"/>
    <w:rsid w:val="00697224"/>
    <w:rsid w:val="006A01B3"/>
    <w:rsid w:val="006A0F70"/>
    <w:rsid w:val="006A1F39"/>
    <w:rsid w:val="006A23CD"/>
    <w:rsid w:val="006A5F91"/>
    <w:rsid w:val="006B13C4"/>
    <w:rsid w:val="006C2057"/>
    <w:rsid w:val="006C281B"/>
    <w:rsid w:val="006C2A04"/>
    <w:rsid w:val="006C3022"/>
    <w:rsid w:val="006C6A57"/>
    <w:rsid w:val="006C7DAA"/>
    <w:rsid w:val="006E462F"/>
    <w:rsid w:val="006E575F"/>
    <w:rsid w:val="006E665A"/>
    <w:rsid w:val="006E6B95"/>
    <w:rsid w:val="006F4790"/>
    <w:rsid w:val="00707484"/>
    <w:rsid w:val="00707A79"/>
    <w:rsid w:val="007139C1"/>
    <w:rsid w:val="007240C0"/>
    <w:rsid w:val="007244C4"/>
    <w:rsid w:val="0072733E"/>
    <w:rsid w:val="007334C8"/>
    <w:rsid w:val="0073510D"/>
    <w:rsid w:val="0074597E"/>
    <w:rsid w:val="0074693E"/>
    <w:rsid w:val="00750320"/>
    <w:rsid w:val="007564B0"/>
    <w:rsid w:val="00757B59"/>
    <w:rsid w:val="0078732E"/>
    <w:rsid w:val="00790243"/>
    <w:rsid w:val="007A7379"/>
    <w:rsid w:val="007C39D8"/>
    <w:rsid w:val="007C4265"/>
    <w:rsid w:val="007C5322"/>
    <w:rsid w:val="007C57DA"/>
    <w:rsid w:val="007D043D"/>
    <w:rsid w:val="007D6BC5"/>
    <w:rsid w:val="007E239D"/>
    <w:rsid w:val="007F788E"/>
    <w:rsid w:val="00801C8C"/>
    <w:rsid w:val="00803EED"/>
    <w:rsid w:val="00830E8C"/>
    <w:rsid w:val="00832234"/>
    <w:rsid w:val="00837A4C"/>
    <w:rsid w:val="00842510"/>
    <w:rsid w:val="008425D9"/>
    <w:rsid w:val="008428A6"/>
    <w:rsid w:val="008520D6"/>
    <w:rsid w:val="00855B42"/>
    <w:rsid w:val="008564E9"/>
    <w:rsid w:val="00870F0F"/>
    <w:rsid w:val="00876A89"/>
    <w:rsid w:val="00880D97"/>
    <w:rsid w:val="008912FB"/>
    <w:rsid w:val="00892676"/>
    <w:rsid w:val="00893A5C"/>
    <w:rsid w:val="008A1B44"/>
    <w:rsid w:val="008B06EE"/>
    <w:rsid w:val="008B0D65"/>
    <w:rsid w:val="008B141C"/>
    <w:rsid w:val="008B2821"/>
    <w:rsid w:val="008B3981"/>
    <w:rsid w:val="008B42DF"/>
    <w:rsid w:val="008B5D36"/>
    <w:rsid w:val="008B752F"/>
    <w:rsid w:val="008C102B"/>
    <w:rsid w:val="008C3CA0"/>
    <w:rsid w:val="008C52E5"/>
    <w:rsid w:val="008D6169"/>
    <w:rsid w:val="008D6786"/>
    <w:rsid w:val="008E13CF"/>
    <w:rsid w:val="008F5B07"/>
    <w:rsid w:val="00913750"/>
    <w:rsid w:val="00914EFE"/>
    <w:rsid w:val="00926BC1"/>
    <w:rsid w:val="00932BBD"/>
    <w:rsid w:val="00940889"/>
    <w:rsid w:val="009436AC"/>
    <w:rsid w:val="0095067C"/>
    <w:rsid w:val="00952017"/>
    <w:rsid w:val="00952E4C"/>
    <w:rsid w:val="009542DD"/>
    <w:rsid w:val="00956551"/>
    <w:rsid w:val="00970271"/>
    <w:rsid w:val="00971959"/>
    <w:rsid w:val="009723EF"/>
    <w:rsid w:val="009727CD"/>
    <w:rsid w:val="0098068D"/>
    <w:rsid w:val="009A0CC5"/>
    <w:rsid w:val="009A3AC8"/>
    <w:rsid w:val="009B6005"/>
    <w:rsid w:val="009C1FF6"/>
    <w:rsid w:val="009C42A6"/>
    <w:rsid w:val="009D2941"/>
    <w:rsid w:val="009D3A9A"/>
    <w:rsid w:val="009E67E2"/>
    <w:rsid w:val="009F0794"/>
    <w:rsid w:val="009F56A9"/>
    <w:rsid w:val="00A10D0A"/>
    <w:rsid w:val="00A13B37"/>
    <w:rsid w:val="00A15902"/>
    <w:rsid w:val="00A223BA"/>
    <w:rsid w:val="00A23A1A"/>
    <w:rsid w:val="00A2723F"/>
    <w:rsid w:val="00A40E60"/>
    <w:rsid w:val="00A4439A"/>
    <w:rsid w:val="00A44625"/>
    <w:rsid w:val="00A45ECD"/>
    <w:rsid w:val="00A54E17"/>
    <w:rsid w:val="00A62869"/>
    <w:rsid w:val="00A67D6A"/>
    <w:rsid w:val="00A724E4"/>
    <w:rsid w:val="00A737E8"/>
    <w:rsid w:val="00A75DD3"/>
    <w:rsid w:val="00A83448"/>
    <w:rsid w:val="00A865A6"/>
    <w:rsid w:val="00A907C4"/>
    <w:rsid w:val="00A918D6"/>
    <w:rsid w:val="00A91D85"/>
    <w:rsid w:val="00A93595"/>
    <w:rsid w:val="00A95F2C"/>
    <w:rsid w:val="00A9796C"/>
    <w:rsid w:val="00AA1176"/>
    <w:rsid w:val="00AC330B"/>
    <w:rsid w:val="00AC4791"/>
    <w:rsid w:val="00AC4F84"/>
    <w:rsid w:val="00AE0CC2"/>
    <w:rsid w:val="00AE1048"/>
    <w:rsid w:val="00AE1D7D"/>
    <w:rsid w:val="00AE260D"/>
    <w:rsid w:val="00AE49DD"/>
    <w:rsid w:val="00AF1429"/>
    <w:rsid w:val="00B00FD7"/>
    <w:rsid w:val="00B0235C"/>
    <w:rsid w:val="00B10E67"/>
    <w:rsid w:val="00B119C3"/>
    <w:rsid w:val="00B1343B"/>
    <w:rsid w:val="00B142CF"/>
    <w:rsid w:val="00B24C89"/>
    <w:rsid w:val="00B255F8"/>
    <w:rsid w:val="00B31706"/>
    <w:rsid w:val="00B35ED8"/>
    <w:rsid w:val="00B402C6"/>
    <w:rsid w:val="00B41875"/>
    <w:rsid w:val="00B43174"/>
    <w:rsid w:val="00B63B32"/>
    <w:rsid w:val="00B70848"/>
    <w:rsid w:val="00B71B87"/>
    <w:rsid w:val="00B731C7"/>
    <w:rsid w:val="00B82B1E"/>
    <w:rsid w:val="00B9082F"/>
    <w:rsid w:val="00B96996"/>
    <w:rsid w:val="00B97853"/>
    <w:rsid w:val="00BA4F34"/>
    <w:rsid w:val="00BA7A89"/>
    <w:rsid w:val="00BB3710"/>
    <w:rsid w:val="00BD02D1"/>
    <w:rsid w:val="00BD137F"/>
    <w:rsid w:val="00BD64F9"/>
    <w:rsid w:val="00BE6063"/>
    <w:rsid w:val="00BE71D0"/>
    <w:rsid w:val="00BF01D8"/>
    <w:rsid w:val="00BF1204"/>
    <w:rsid w:val="00BF2B58"/>
    <w:rsid w:val="00BF5D0C"/>
    <w:rsid w:val="00BF79C9"/>
    <w:rsid w:val="00C01C68"/>
    <w:rsid w:val="00C02B7E"/>
    <w:rsid w:val="00C0534A"/>
    <w:rsid w:val="00C07641"/>
    <w:rsid w:val="00C137C6"/>
    <w:rsid w:val="00C16CD6"/>
    <w:rsid w:val="00C261B5"/>
    <w:rsid w:val="00C31623"/>
    <w:rsid w:val="00C330C8"/>
    <w:rsid w:val="00C41FA4"/>
    <w:rsid w:val="00C47925"/>
    <w:rsid w:val="00C50BEB"/>
    <w:rsid w:val="00C51229"/>
    <w:rsid w:val="00C529FE"/>
    <w:rsid w:val="00C665F9"/>
    <w:rsid w:val="00C67EC9"/>
    <w:rsid w:val="00C70180"/>
    <w:rsid w:val="00C70397"/>
    <w:rsid w:val="00C748C1"/>
    <w:rsid w:val="00C765A7"/>
    <w:rsid w:val="00C817AF"/>
    <w:rsid w:val="00C82544"/>
    <w:rsid w:val="00C86E91"/>
    <w:rsid w:val="00C93C9E"/>
    <w:rsid w:val="00CC307B"/>
    <w:rsid w:val="00CC4FA7"/>
    <w:rsid w:val="00CC7AD6"/>
    <w:rsid w:val="00CD557A"/>
    <w:rsid w:val="00CD668A"/>
    <w:rsid w:val="00CE494C"/>
    <w:rsid w:val="00CF2803"/>
    <w:rsid w:val="00CF704F"/>
    <w:rsid w:val="00D0007F"/>
    <w:rsid w:val="00D109FC"/>
    <w:rsid w:val="00D1330C"/>
    <w:rsid w:val="00D1421E"/>
    <w:rsid w:val="00D25FB2"/>
    <w:rsid w:val="00D30F1F"/>
    <w:rsid w:val="00D41D44"/>
    <w:rsid w:val="00D44353"/>
    <w:rsid w:val="00D45249"/>
    <w:rsid w:val="00D4582C"/>
    <w:rsid w:val="00D50896"/>
    <w:rsid w:val="00D51B7D"/>
    <w:rsid w:val="00D7229D"/>
    <w:rsid w:val="00D8169E"/>
    <w:rsid w:val="00D90171"/>
    <w:rsid w:val="00D94297"/>
    <w:rsid w:val="00D962C4"/>
    <w:rsid w:val="00DA28BB"/>
    <w:rsid w:val="00DA67E8"/>
    <w:rsid w:val="00DB1FC1"/>
    <w:rsid w:val="00DB393E"/>
    <w:rsid w:val="00DB4ED2"/>
    <w:rsid w:val="00DC06F4"/>
    <w:rsid w:val="00DD0214"/>
    <w:rsid w:val="00DD1840"/>
    <w:rsid w:val="00DD66ED"/>
    <w:rsid w:val="00DE2036"/>
    <w:rsid w:val="00DF3DC9"/>
    <w:rsid w:val="00DF5000"/>
    <w:rsid w:val="00DF66C5"/>
    <w:rsid w:val="00DF6794"/>
    <w:rsid w:val="00DF67FE"/>
    <w:rsid w:val="00E06FD0"/>
    <w:rsid w:val="00E07224"/>
    <w:rsid w:val="00E16AF3"/>
    <w:rsid w:val="00E228B3"/>
    <w:rsid w:val="00E24112"/>
    <w:rsid w:val="00E31DF5"/>
    <w:rsid w:val="00E4750E"/>
    <w:rsid w:val="00E5181D"/>
    <w:rsid w:val="00E51FF6"/>
    <w:rsid w:val="00E5493E"/>
    <w:rsid w:val="00E93D2F"/>
    <w:rsid w:val="00EA4374"/>
    <w:rsid w:val="00EA7E52"/>
    <w:rsid w:val="00EB06DF"/>
    <w:rsid w:val="00EB72A9"/>
    <w:rsid w:val="00EB78A8"/>
    <w:rsid w:val="00EB7DF4"/>
    <w:rsid w:val="00EC3120"/>
    <w:rsid w:val="00EC5DFF"/>
    <w:rsid w:val="00ED2B34"/>
    <w:rsid w:val="00ED464C"/>
    <w:rsid w:val="00ED6B8B"/>
    <w:rsid w:val="00EE201C"/>
    <w:rsid w:val="00EE44BA"/>
    <w:rsid w:val="00EE5E17"/>
    <w:rsid w:val="00EF53A1"/>
    <w:rsid w:val="00F00B2D"/>
    <w:rsid w:val="00F02206"/>
    <w:rsid w:val="00F151C8"/>
    <w:rsid w:val="00F16D64"/>
    <w:rsid w:val="00F26EA5"/>
    <w:rsid w:val="00F278D4"/>
    <w:rsid w:val="00F30CE5"/>
    <w:rsid w:val="00F352FF"/>
    <w:rsid w:val="00F40E6B"/>
    <w:rsid w:val="00F45447"/>
    <w:rsid w:val="00F46141"/>
    <w:rsid w:val="00F7058D"/>
    <w:rsid w:val="00F70651"/>
    <w:rsid w:val="00F84208"/>
    <w:rsid w:val="00F9408B"/>
    <w:rsid w:val="00F95FBE"/>
    <w:rsid w:val="00FA1D00"/>
    <w:rsid w:val="00FA5253"/>
    <w:rsid w:val="00FA55B9"/>
    <w:rsid w:val="00FA56BB"/>
    <w:rsid w:val="00FB2BFD"/>
    <w:rsid w:val="00FD19F3"/>
    <w:rsid w:val="00FE035A"/>
    <w:rsid w:val="00FE053B"/>
    <w:rsid w:val="00FE42BC"/>
    <w:rsid w:val="00FE46D5"/>
    <w:rsid w:val="00FE5E00"/>
    <w:rsid w:val="00FF0259"/>
    <w:rsid w:val="00FF1F0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6EE3F"/>
  <w15:docId w15:val="{F1E19038-AEDA-4C1E-9716-0F3864FB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8C"/>
    <w:pPr>
      <w:spacing w:after="200"/>
      <w:jc w:val="both"/>
    </w:pPr>
    <w:rPr>
      <w:rFonts w:ascii="Arial" w:eastAsia="ヒラギノ角ゴ Pro W3" w:hAnsi="Arial"/>
      <w:color w:val="000000"/>
      <w:sz w:val="24"/>
      <w:szCs w:val="24"/>
      <w:lang w:eastAsia="en-US"/>
    </w:rPr>
  </w:style>
  <w:style w:type="paragraph" w:styleId="Heading1">
    <w:name w:val="heading 1"/>
    <w:basedOn w:val="Normal"/>
    <w:link w:val="Heading1Char"/>
    <w:uiPriority w:val="9"/>
    <w:qFormat/>
    <w:locked/>
    <w:rsid w:val="001D4140"/>
    <w:pPr>
      <w:spacing w:before="100" w:beforeAutospacing="1" w:after="100" w:afterAutospacing="1"/>
      <w:jc w:val="left"/>
      <w:outlineLvl w:val="0"/>
    </w:pPr>
    <w:rPr>
      <w:rFonts w:ascii="Times New Roman" w:eastAsia="Times New Roman" w:hAnsi="Times New Roman"/>
      <w:b/>
      <w:bCs/>
      <w:color w:val="auto"/>
      <w:kern w:val="36"/>
      <w:sz w:val="48"/>
      <w:szCs w:val="48"/>
      <w:lang w:eastAsia="en-GB"/>
    </w:rPr>
  </w:style>
  <w:style w:type="paragraph" w:styleId="Heading3">
    <w:name w:val="heading 3"/>
    <w:basedOn w:val="Normal"/>
    <w:next w:val="Normal"/>
    <w:link w:val="Heading3Char"/>
    <w:semiHidden/>
    <w:unhideWhenUsed/>
    <w:qFormat/>
    <w:locked/>
    <w:rsid w:val="00830E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44C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01C8C"/>
    <w:pPr>
      <w:tabs>
        <w:tab w:val="center" w:pos="4513"/>
        <w:tab w:val="right" w:pos="9026"/>
      </w:tabs>
      <w:jc w:val="both"/>
    </w:pPr>
    <w:rPr>
      <w:rFonts w:ascii="Arial" w:eastAsia="ヒラギノ角ゴ Pro W3" w:hAnsi="Arial"/>
      <w:color w:val="000000"/>
      <w:sz w:val="24"/>
    </w:rPr>
  </w:style>
  <w:style w:type="paragraph" w:customStyle="1" w:styleId="Footer1">
    <w:name w:val="Footer1"/>
    <w:autoRedefine/>
    <w:rsid w:val="00801C8C"/>
    <w:pPr>
      <w:tabs>
        <w:tab w:val="center" w:pos="4513"/>
        <w:tab w:val="right" w:pos="9026"/>
      </w:tabs>
      <w:jc w:val="both"/>
    </w:pPr>
    <w:rPr>
      <w:rFonts w:ascii="Arial" w:eastAsia="ヒラギノ角ゴ Pro W3" w:hAnsi="Arial"/>
      <w:color w:val="000000"/>
      <w:sz w:val="24"/>
    </w:rPr>
  </w:style>
  <w:style w:type="paragraph" w:styleId="ListParagraph">
    <w:name w:val="List Paragraph"/>
    <w:uiPriority w:val="34"/>
    <w:qFormat/>
    <w:rsid w:val="00801C8C"/>
    <w:pPr>
      <w:spacing w:after="200"/>
      <w:ind w:left="720"/>
      <w:jc w:val="both"/>
    </w:pPr>
    <w:rPr>
      <w:rFonts w:ascii="Arial" w:eastAsia="ヒラギノ角ゴ Pro W3" w:hAnsi="Arial"/>
      <w:color w:val="000000"/>
      <w:sz w:val="24"/>
    </w:rPr>
  </w:style>
  <w:style w:type="paragraph" w:customStyle="1" w:styleId="Body">
    <w:name w:val="Body"/>
    <w:rsid w:val="00801C8C"/>
    <w:rPr>
      <w:rFonts w:ascii="Helvetica" w:eastAsia="ヒラギノ角ゴ Pro W3" w:hAnsi="Helvetica"/>
      <w:color w:val="000000"/>
      <w:sz w:val="24"/>
      <w:lang w:val="en-US"/>
    </w:rPr>
  </w:style>
  <w:style w:type="paragraph" w:customStyle="1" w:styleId="FreeForm">
    <w:name w:val="Free Form"/>
    <w:rsid w:val="00801C8C"/>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B31706"/>
    <w:pPr>
      <w:spacing w:after="0"/>
    </w:pPr>
    <w:rPr>
      <w:rFonts w:ascii="Tahoma" w:hAnsi="Tahoma"/>
      <w:sz w:val="16"/>
      <w:szCs w:val="16"/>
    </w:rPr>
  </w:style>
  <w:style w:type="character" w:customStyle="1" w:styleId="BalloonTextChar">
    <w:name w:val="Balloon Text Char"/>
    <w:link w:val="BalloonText"/>
    <w:rsid w:val="00B31706"/>
    <w:rPr>
      <w:rFonts w:ascii="Tahoma" w:eastAsia="ヒラギノ角ゴ Pro W3" w:hAnsi="Tahoma" w:cs="Tahoma"/>
      <w:color w:val="000000"/>
      <w:sz w:val="16"/>
      <w:szCs w:val="16"/>
      <w:lang w:eastAsia="en-US"/>
    </w:rPr>
  </w:style>
  <w:style w:type="paragraph" w:styleId="Header">
    <w:name w:val="header"/>
    <w:basedOn w:val="Normal"/>
    <w:link w:val="HeaderChar"/>
    <w:locked/>
    <w:rsid w:val="00926BC1"/>
    <w:pPr>
      <w:tabs>
        <w:tab w:val="center" w:pos="4513"/>
        <w:tab w:val="right" w:pos="9026"/>
      </w:tabs>
    </w:pPr>
  </w:style>
  <w:style w:type="character" w:customStyle="1" w:styleId="HeaderChar">
    <w:name w:val="Header Char"/>
    <w:link w:val="Header"/>
    <w:rsid w:val="00926BC1"/>
    <w:rPr>
      <w:rFonts w:ascii="Arial" w:eastAsia="ヒラギノ角ゴ Pro W3" w:hAnsi="Arial"/>
      <w:color w:val="000000"/>
      <w:sz w:val="24"/>
      <w:szCs w:val="24"/>
      <w:lang w:eastAsia="en-US"/>
    </w:rPr>
  </w:style>
  <w:style w:type="paragraph" w:styleId="Footer">
    <w:name w:val="footer"/>
    <w:basedOn w:val="Normal"/>
    <w:link w:val="FooterChar"/>
    <w:locked/>
    <w:rsid w:val="00926BC1"/>
    <w:pPr>
      <w:tabs>
        <w:tab w:val="center" w:pos="4513"/>
        <w:tab w:val="right" w:pos="9026"/>
      </w:tabs>
    </w:pPr>
  </w:style>
  <w:style w:type="character" w:customStyle="1" w:styleId="FooterChar">
    <w:name w:val="Footer Char"/>
    <w:link w:val="Footer"/>
    <w:rsid w:val="00926BC1"/>
    <w:rPr>
      <w:rFonts w:ascii="Arial" w:eastAsia="ヒラギノ角ゴ Pro W3" w:hAnsi="Arial"/>
      <w:color w:val="000000"/>
      <w:sz w:val="24"/>
      <w:szCs w:val="24"/>
      <w:lang w:eastAsia="en-US"/>
    </w:rPr>
  </w:style>
  <w:style w:type="character" w:styleId="CommentReference">
    <w:name w:val="annotation reference"/>
    <w:locked/>
    <w:rsid w:val="001F69B5"/>
    <w:rPr>
      <w:sz w:val="16"/>
      <w:szCs w:val="16"/>
    </w:rPr>
  </w:style>
  <w:style w:type="paragraph" w:styleId="CommentText">
    <w:name w:val="annotation text"/>
    <w:basedOn w:val="Normal"/>
    <w:link w:val="CommentTextChar"/>
    <w:locked/>
    <w:rsid w:val="001F69B5"/>
    <w:rPr>
      <w:sz w:val="20"/>
      <w:szCs w:val="20"/>
    </w:rPr>
  </w:style>
  <w:style w:type="character" w:customStyle="1" w:styleId="CommentTextChar">
    <w:name w:val="Comment Text Char"/>
    <w:link w:val="CommentText"/>
    <w:rsid w:val="001F69B5"/>
    <w:rPr>
      <w:rFonts w:ascii="Arial" w:eastAsia="ヒラギノ角ゴ Pro W3" w:hAnsi="Arial"/>
      <w:color w:val="000000"/>
      <w:lang w:eastAsia="en-US"/>
    </w:rPr>
  </w:style>
  <w:style w:type="paragraph" w:styleId="CommentSubject">
    <w:name w:val="annotation subject"/>
    <w:basedOn w:val="CommentText"/>
    <w:next w:val="CommentText"/>
    <w:link w:val="CommentSubjectChar"/>
    <w:locked/>
    <w:rsid w:val="001F69B5"/>
    <w:rPr>
      <w:b/>
      <w:bCs/>
    </w:rPr>
  </w:style>
  <w:style w:type="character" w:customStyle="1" w:styleId="CommentSubjectChar">
    <w:name w:val="Comment Subject Char"/>
    <w:link w:val="CommentSubject"/>
    <w:rsid w:val="001F69B5"/>
    <w:rPr>
      <w:rFonts w:ascii="Arial" w:eastAsia="ヒラギノ角ゴ Pro W3" w:hAnsi="Arial"/>
      <w:b/>
      <w:bCs/>
      <w:color w:val="000000"/>
      <w:lang w:eastAsia="en-US"/>
    </w:rPr>
  </w:style>
  <w:style w:type="paragraph" w:styleId="PlainText">
    <w:name w:val="Plain Text"/>
    <w:basedOn w:val="Normal"/>
    <w:link w:val="PlainTextChar"/>
    <w:uiPriority w:val="99"/>
    <w:unhideWhenUsed/>
    <w:locked/>
    <w:rsid w:val="006E462F"/>
    <w:pPr>
      <w:spacing w:after="0"/>
      <w:jc w:val="left"/>
    </w:pPr>
    <w:rPr>
      <w:rFonts w:ascii="Consolas" w:eastAsia="Calibri" w:hAnsi="Consolas"/>
      <w:color w:val="auto"/>
      <w:sz w:val="21"/>
      <w:szCs w:val="21"/>
    </w:rPr>
  </w:style>
  <w:style w:type="character" w:customStyle="1" w:styleId="PlainTextChar">
    <w:name w:val="Plain Text Char"/>
    <w:link w:val="PlainText"/>
    <w:uiPriority w:val="99"/>
    <w:rsid w:val="006E462F"/>
    <w:rPr>
      <w:rFonts w:ascii="Consolas" w:eastAsia="Calibri" w:hAnsi="Consolas" w:cs="Consolas"/>
      <w:sz w:val="21"/>
      <w:szCs w:val="21"/>
      <w:lang w:eastAsia="en-US"/>
    </w:rPr>
  </w:style>
  <w:style w:type="paragraph" w:styleId="NormalWeb">
    <w:name w:val="Normal (Web)"/>
    <w:basedOn w:val="Normal"/>
    <w:uiPriority w:val="99"/>
    <w:unhideWhenUsed/>
    <w:locked/>
    <w:rsid w:val="000275C5"/>
    <w:pPr>
      <w:spacing w:after="0"/>
      <w:jc w:val="left"/>
    </w:pPr>
    <w:rPr>
      <w:rFonts w:ascii="Times New Roman" w:eastAsia="Times New Roman" w:hAnsi="Times New Roman"/>
      <w:color w:val="auto"/>
      <w:lang w:eastAsia="en-GB"/>
    </w:rPr>
  </w:style>
  <w:style w:type="character" w:styleId="Hyperlink">
    <w:name w:val="Hyperlink"/>
    <w:locked/>
    <w:rsid w:val="00D1330C"/>
    <w:rPr>
      <w:color w:val="0563C1"/>
      <w:u w:val="single"/>
    </w:rPr>
  </w:style>
  <w:style w:type="character" w:styleId="HTMLCite">
    <w:name w:val="HTML Cite"/>
    <w:uiPriority w:val="99"/>
    <w:unhideWhenUsed/>
    <w:locked/>
    <w:rsid w:val="00DE2036"/>
    <w:rPr>
      <w:i/>
      <w:iCs/>
    </w:rPr>
  </w:style>
  <w:style w:type="character" w:customStyle="1" w:styleId="author">
    <w:name w:val="author"/>
    <w:rsid w:val="00DE2036"/>
  </w:style>
  <w:style w:type="character" w:customStyle="1" w:styleId="pubyear">
    <w:name w:val="pubyear"/>
    <w:rsid w:val="00DE2036"/>
  </w:style>
  <w:style w:type="character" w:customStyle="1" w:styleId="articletitle">
    <w:name w:val="articletitle"/>
    <w:rsid w:val="00DE2036"/>
  </w:style>
  <w:style w:type="character" w:customStyle="1" w:styleId="journaltitle2">
    <w:name w:val="journaltitle2"/>
    <w:rsid w:val="00DE2036"/>
    <w:rPr>
      <w:i/>
      <w:iCs/>
    </w:rPr>
  </w:style>
  <w:style w:type="character" w:customStyle="1" w:styleId="vol2">
    <w:name w:val="vol2"/>
    <w:rsid w:val="00DE2036"/>
    <w:rPr>
      <w:b/>
      <w:bCs/>
    </w:rPr>
  </w:style>
  <w:style w:type="character" w:customStyle="1" w:styleId="pagefirst">
    <w:name w:val="pagefirst"/>
    <w:rsid w:val="00DE2036"/>
  </w:style>
  <w:style w:type="character" w:customStyle="1" w:styleId="pagelast">
    <w:name w:val="pagelast"/>
    <w:rsid w:val="00DE2036"/>
  </w:style>
  <w:style w:type="character" w:customStyle="1" w:styleId="Heading1Char">
    <w:name w:val="Heading 1 Char"/>
    <w:basedOn w:val="DefaultParagraphFont"/>
    <w:link w:val="Heading1"/>
    <w:uiPriority w:val="9"/>
    <w:rsid w:val="001D4140"/>
    <w:rPr>
      <w:b/>
      <w:bCs/>
      <w:kern w:val="36"/>
      <w:sz w:val="48"/>
      <w:szCs w:val="48"/>
    </w:rPr>
  </w:style>
  <w:style w:type="paragraph" w:customStyle="1" w:styleId="volissue">
    <w:name w:val="volissue"/>
    <w:basedOn w:val="Normal"/>
    <w:rsid w:val="001D4140"/>
    <w:pPr>
      <w:spacing w:before="100" w:beforeAutospacing="1" w:after="100" w:afterAutospacing="1"/>
      <w:jc w:val="left"/>
    </w:pPr>
    <w:rPr>
      <w:rFonts w:ascii="Times New Roman" w:eastAsia="Times New Roman" w:hAnsi="Times New Roman"/>
      <w:color w:val="auto"/>
      <w:lang w:eastAsia="en-GB"/>
    </w:rPr>
  </w:style>
  <w:style w:type="character" w:customStyle="1" w:styleId="articlealttitle">
    <w:name w:val="articlealttitle"/>
    <w:basedOn w:val="DefaultParagraphFont"/>
    <w:rsid w:val="001D4140"/>
  </w:style>
  <w:style w:type="paragraph" w:customStyle="1" w:styleId="Title1">
    <w:name w:val="Title1"/>
    <w:basedOn w:val="Normal"/>
    <w:rsid w:val="00E31DF5"/>
    <w:pPr>
      <w:spacing w:before="100" w:beforeAutospacing="1" w:after="100" w:afterAutospacing="1"/>
      <w:jc w:val="left"/>
    </w:pPr>
    <w:rPr>
      <w:rFonts w:ascii="Times New Roman" w:eastAsia="Times New Roman" w:hAnsi="Times New Roman"/>
      <w:color w:val="auto"/>
      <w:lang w:eastAsia="en-GB"/>
    </w:rPr>
  </w:style>
  <w:style w:type="character" w:customStyle="1" w:styleId="apple-converted-space">
    <w:name w:val="apple-converted-space"/>
    <w:basedOn w:val="DefaultParagraphFont"/>
    <w:rsid w:val="00E31DF5"/>
  </w:style>
  <w:style w:type="paragraph" w:customStyle="1" w:styleId="desc">
    <w:name w:val="desc"/>
    <w:basedOn w:val="Normal"/>
    <w:rsid w:val="00E31DF5"/>
    <w:pPr>
      <w:spacing w:before="100" w:beforeAutospacing="1" w:after="100" w:afterAutospacing="1"/>
      <w:jc w:val="left"/>
    </w:pPr>
    <w:rPr>
      <w:rFonts w:ascii="Times New Roman" w:eastAsia="Times New Roman" w:hAnsi="Times New Roman"/>
      <w:color w:val="auto"/>
      <w:lang w:eastAsia="en-GB"/>
    </w:rPr>
  </w:style>
  <w:style w:type="paragraph" w:customStyle="1" w:styleId="details">
    <w:name w:val="details"/>
    <w:basedOn w:val="Normal"/>
    <w:rsid w:val="00E31DF5"/>
    <w:pPr>
      <w:spacing w:before="100" w:beforeAutospacing="1" w:after="100" w:afterAutospacing="1"/>
      <w:jc w:val="left"/>
    </w:pPr>
    <w:rPr>
      <w:rFonts w:ascii="Times New Roman" w:eastAsia="Times New Roman" w:hAnsi="Times New Roman"/>
      <w:color w:val="auto"/>
      <w:lang w:eastAsia="en-GB"/>
    </w:rPr>
  </w:style>
  <w:style w:type="character" w:customStyle="1" w:styleId="jrnl">
    <w:name w:val="jrnl"/>
    <w:basedOn w:val="DefaultParagraphFont"/>
    <w:rsid w:val="00E31DF5"/>
  </w:style>
  <w:style w:type="character" w:customStyle="1" w:styleId="Heading4Char">
    <w:name w:val="Heading 4 Char"/>
    <w:basedOn w:val="DefaultParagraphFont"/>
    <w:link w:val="Heading4"/>
    <w:semiHidden/>
    <w:rsid w:val="007244C4"/>
    <w:rPr>
      <w:rFonts w:ascii="Calibri" w:eastAsia="Times New Roman" w:hAnsi="Calibri" w:cs="Times New Roman"/>
      <w:b/>
      <w:bCs/>
      <w:color w:val="000000"/>
      <w:sz w:val="28"/>
      <w:szCs w:val="28"/>
      <w:lang w:eastAsia="en-US"/>
    </w:rPr>
  </w:style>
  <w:style w:type="character" w:customStyle="1" w:styleId="highlight">
    <w:name w:val="highlight"/>
    <w:basedOn w:val="DefaultParagraphFont"/>
    <w:rsid w:val="007244C4"/>
  </w:style>
  <w:style w:type="character" w:customStyle="1" w:styleId="Heading3Char">
    <w:name w:val="Heading 3 Char"/>
    <w:basedOn w:val="DefaultParagraphFont"/>
    <w:link w:val="Heading3"/>
    <w:semiHidden/>
    <w:rsid w:val="00830E8C"/>
    <w:rPr>
      <w:rFonts w:asciiTheme="majorHAnsi" w:eastAsiaTheme="majorEastAsia" w:hAnsiTheme="majorHAnsi" w:cstheme="majorBidi"/>
      <w:b/>
      <w:bCs/>
      <w:color w:val="4F81BD" w:themeColor="accent1"/>
      <w:sz w:val="24"/>
      <w:szCs w:val="24"/>
      <w:lang w:eastAsia="en-US"/>
    </w:rPr>
  </w:style>
  <w:style w:type="character" w:customStyle="1" w:styleId="label">
    <w:name w:val="label"/>
    <w:basedOn w:val="DefaultParagraphFont"/>
    <w:rsid w:val="00830E8C"/>
  </w:style>
  <w:style w:type="character" w:customStyle="1" w:styleId="separator">
    <w:name w:val="separator"/>
    <w:basedOn w:val="DefaultParagraphFont"/>
    <w:rsid w:val="00830E8C"/>
  </w:style>
  <w:style w:type="character" w:customStyle="1" w:styleId="value">
    <w:name w:val="value"/>
    <w:basedOn w:val="DefaultParagraphFont"/>
    <w:rsid w:val="00830E8C"/>
  </w:style>
  <w:style w:type="character" w:customStyle="1" w:styleId="ui-ncbitoggler-master-text">
    <w:name w:val="ui-ncbitoggler-master-text"/>
    <w:basedOn w:val="DefaultParagraphFont"/>
    <w:rsid w:val="0083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0115">
      <w:bodyDiv w:val="1"/>
      <w:marLeft w:val="0"/>
      <w:marRight w:val="0"/>
      <w:marTop w:val="0"/>
      <w:marBottom w:val="0"/>
      <w:divBdr>
        <w:top w:val="none" w:sz="0" w:space="0" w:color="auto"/>
        <w:left w:val="none" w:sz="0" w:space="0" w:color="auto"/>
        <w:bottom w:val="none" w:sz="0" w:space="0" w:color="auto"/>
        <w:right w:val="none" w:sz="0" w:space="0" w:color="auto"/>
      </w:divBdr>
    </w:div>
    <w:div w:id="454368266">
      <w:bodyDiv w:val="1"/>
      <w:marLeft w:val="0"/>
      <w:marRight w:val="0"/>
      <w:marTop w:val="0"/>
      <w:marBottom w:val="0"/>
      <w:divBdr>
        <w:top w:val="none" w:sz="0" w:space="0" w:color="auto"/>
        <w:left w:val="none" w:sz="0" w:space="0" w:color="auto"/>
        <w:bottom w:val="none" w:sz="0" w:space="0" w:color="auto"/>
        <w:right w:val="none" w:sz="0" w:space="0" w:color="auto"/>
      </w:divBdr>
      <w:divsChild>
        <w:div w:id="172230467">
          <w:marLeft w:val="0"/>
          <w:marRight w:val="0"/>
          <w:marTop w:val="240"/>
          <w:marBottom w:val="100"/>
          <w:divBdr>
            <w:top w:val="none" w:sz="0" w:space="0" w:color="auto"/>
            <w:left w:val="none" w:sz="0" w:space="0" w:color="auto"/>
            <w:bottom w:val="none" w:sz="0" w:space="0" w:color="auto"/>
            <w:right w:val="none" w:sz="0" w:space="0" w:color="auto"/>
          </w:divBdr>
          <w:divsChild>
            <w:div w:id="396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8693">
      <w:bodyDiv w:val="1"/>
      <w:marLeft w:val="0"/>
      <w:marRight w:val="0"/>
      <w:marTop w:val="0"/>
      <w:marBottom w:val="0"/>
      <w:divBdr>
        <w:top w:val="none" w:sz="0" w:space="0" w:color="auto"/>
        <w:left w:val="none" w:sz="0" w:space="0" w:color="auto"/>
        <w:bottom w:val="none" w:sz="0" w:space="0" w:color="auto"/>
        <w:right w:val="none" w:sz="0" w:space="0" w:color="auto"/>
      </w:divBdr>
      <w:divsChild>
        <w:div w:id="36979167">
          <w:marLeft w:val="0"/>
          <w:marRight w:val="0"/>
          <w:marTop w:val="225"/>
          <w:marBottom w:val="180"/>
          <w:divBdr>
            <w:top w:val="single" w:sz="6" w:space="0" w:color="D7D7D7"/>
            <w:left w:val="none" w:sz="0" w:space="0" w:color="auto"/>
            <w:bottom w:val="single" w:sz="6" w:space="0" w:color="D7D7D7"/>
            <w:right w:val="none" w:sz="0" w:space="0" w:color="auto"/>
          </w:divBdr>
          <w:divsChild>
            <w:div w:id="158811658">
              <w:marLeft w:val="0"/>
              <w:marRight w:val="0"/>
              <w:marTop w:val="0"/>
              <w:marBottom w:val="0"/>
              <w:divBdr>
                <w:top w:val="none" w:sz="0" w:space="0" w:color="auto"/>
                <w:left w:val="none" w:sz="0" w:space="0" w:color="auto"/>
                <w:bottom w:val="none" w:sz="0" w:space="0" w:color="auto"/>
                <w:right w:val="none" w:sz="0" w:space="0" w:color="auto"/>
              </w:divBdr>
            </w:div>
            <w:div w:id="1721397456">
              <w:marLeft w:val="0"/>
              <w:marRight w:val="0"/>
              <w:marTop w:val="0"/>
              <w:marBottom w:val="0"/>
              <w:divBdr>
                <w:top w:val="none" w:sz="0" w:space="0" w:color="auto"/>
                <w:left w:val="none" w:sz="0" w:space="0" w:color="auto"/>
                <w:bottom w:val="none" w:sz="0" w:space="0" w:color="auto"/>
                <w:right w:val="none" w:sz="0" w:space="0" w:color="auto"/>
              </w:divBdr>
            </w:div>
          </w:divsChild>
        </w:div>
        <w:div w:id="1359504642">
          <w:marLeft w:val="0"/>
          <w:marRight w:val="0"/>
          <w:marTop w:val="0"/>
          <w:marBottom w:val="0"/>
          <w:divBdr>
            <w:top w:val="none" w:sz="0" w:space="0" w:color="auto"/>
            <w:left w:val="none" w:sz="0" w:space="0" w:color="auto"/>
            <w:bottom w:val="none" w:sz="0" w:space="0" w:color="auto"/>
            <w:right w:val="none" w:sz="0" w:space="0" w:color="auto"/>
          </w:divBdr>
        </w:div>
      </w:divsChild>
    </w:div>
    <w:div w:id="1155032027">
      <w:bodyDiv w:val="1"/>
      <w:marLeft w:val="0"/>
      <w:marRight w:val="0"/>
      <w:marTop w:val="0"/>
      <w:marBottom w:val="0"/>
      <w:divBdr>
        <w:top w:val="none" w:sz="0" w:space="0" w:color="auto"/>
        <w:left w:val="none" w:sz="0" w:space="0" w:color="auto"/>
        <w:bottom w:val="none" w:sz="0" w:space="0" w:color="auto"/>
        <w:right w:val="none" w:sz="0" w:space="0" w:color="auto"/>
      </w:divBdr>
      <w:divsChild>
        <w:div w:id="1915234625">
          <w:marLeft w:val="0"/>
          <w:marRight w:val="0"/>
          <w:marTop w:val="34"/>
          <w:marBottom w:val="34"/>
          <w:divBdr>
            <w:top w:val="none" w:sz="0" w:space="0" w:color="auto"/>
            <w:left w:val="none" w:sz="0" w:space="0" w:color="auto"/>
            <w:bottom w:val="none" w:sz="0" w:space="0" w:color="auto"/>
            <w:right w:val="none" w:sz="0" w:space="0" w:color="auto"/>
          </w:divBdr>
        </w:div>
      </w:divsChild>
    </w:div>
    <w:div w:id="1519077220">
      <w:bodyDiv w:val="1"/>
      <w:marLeft w:val="0"/>
      <w:marRight w:val="0"/>
      <w:marTop w:val="0"/>
      <w:marBottom w:val="0"/>
      <w:divBdr>
        <w:top w:val="none" w:sz="0" w:space="0" w:color="auto"/>
        <w:left w:val="none" w:sz="0" w:space="0" w:color="auto"/>
        <w:bottom w:val="none" w:sz="0" w:space="0" w:color="auto"/>
        <w:right w:val="none" w:sz="0" w:space="0" w:color="auto"/>
      </w:divBdr>
      <w:divsChild>
        <w:div w:id="1418208007">
          <w:marLeft w:val="0"/>
          <w:marRight w:val="0"/>
          <w:marTop w:val="120"/>
          <w:marBottom w:val="36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
            <w:div w:id="458764585">
              <w:marLeft w:val="0"/>
              <w:marRight w:val="0"/>
              <w:marTop w:val="0"/>
              <w:marBottom w:val="0"/>
              <w:divBdr>
                <w:top w:val="none" w:sz="0" w:space="0" w:color="auto"/>
                <w:left w:val="none" w:sz="0" w:space="0" w:color="auto"/>
                <w:bottom w:val="none" w:sz="0" w:space="0" w:color="auto"/>
                <w:right w:val="none" w:sz="0" w:space="0" w:color="auto"/>
              </w:divBdr>
            </w:div>
            <w:div w:id="445539856">
              <w:marLeft w:val="0"/>
              <w:marRight w:val="0"/>
              <w:marTop w:val="0"/>
              <w:marBottom w:val="0"/>
              <w:divBdr>
                <w:top w:val="none" w:sz="0" w:space="0" w:color="auto"/>
                <w:left w:val="none" w:sz="0" w:space="0" w:color="auto"/>
                <w:bottom w:val="none" w:sz="0" w:space="0" w:color="auto"/>
                <w:right w:val="none" w:sz="0" w:space="0" w:color="auto"/>
              </w:divBdr>
            </w:div>
            <w:div w:id="1629047625">
              <w:marLeft w:val="0"/>
              <w:marRight w:val="0"/>
              <w:marTop w:val="240"/>
              <w:marBottom w:val="100"/>
              <w:divBdr>
                <w:top w:val="none" w:sz="0" w:space="0" w:color="auto"/>
                <w:left w:val="none" w:sz="0" w:space="0" w:color="auto"/>
                <w:bottom w:val="none" w:sz="0" w:space="0" w:color="auto"/>
                <w:right w:val="none" w:sz="0" w:space="0" w:color="auto"/>
              </w:divBdr>
              <w:divsChild>
                <w:div w:id="465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0285">
      <w:bodyDiv w:val="1"/>
      <w:marLeft w:val="0"/>
      <w:marRight w:val="0"/>
      <w:marTop w:val="0"/>
      <w:marBottom w:val="0"/>
      <w:divBdr>
        <w:top w:val="none" w:sz="0" w:space="0" w:color="auto"/>
        <w:left w:val="none" w:sz="0" w:space="0" w:color="auto"/>
        <w:bottom w:val="none" w:sz="0" w:space="0" w:color="auto"/>
        <w:right w:val="none" w:sz="0" w:space="0" w:color="auto"/>
      </w:divBdr>
    </w:div>
    <w:div w:id="1939753650">
      <w:bodyDiv w:val="1"/>
      <w:marLeft w:val="0"/>
      <w:marRight w:val="0"/>
      <w:marTop w:val="0"/>
      <w:marBottom w:val="0"/>
      <w:divBdr>
        <w:top w:val="none" w:sz="0" w:space="0" w:color="auto"/>
        <w:left w:val="none" w:sz="0" w:space="0" w:color="auto"/>
        <w:bottom w:val="none" w:sz="0" w:space="0" w:color="auto"/>
        <w:right w:val="none" w:sz="0" w:space="0" w:color="auto"/>
      </w:divBdr>
      <w:divsChild>
        <w:div w:id="991636970">
          <w:marLeft w:val="0"/>
          <w:marRight w:val="0"/>
          <w:marTop w:val="0"/>
          <w:marBottom w:val="0"/>
          <w:divBdr>
            <w:top w:val="none" w:sz="0" w:space="0" w:color="auto"/>
            <w:left w:val="none" w:sz="0" w:space="0" w:color="auto"/>
            <w:bottom w:val="none" w:sz="0" w:space="0" w:color="auto"/>
            <w:right w:val="none" w:sz="0" w:space="0" w:color="auto"/>
          </w:divBdr>
        </w:div>
        <w:div w:id="214395245">
          <w:marLeft w:val="0"/>
          <w:marRight w:val="0"/>
          <w:marTop w:val="0"/>
          <w:marBottom w:val="0"/>
          <w:divBdr>
            <w:top w:val="none" w:sz="0" w:space="0" w:color="auto"/>
            <w:left w:val="none" w:sz="0" w:space="0" w:color="auto"/>
            <w:bottom w:val="none" w:sz="0" w:space="0" w:color="auto"/>
            <w:right w:val="none" w:sz="0" w:space="0" w:color="auto"/>
          </w:divBdr>
        </w:div>
        <w:div w:id="670571970">
          <w:marLeft w:val="0"/>
          <w:marRight w:val="0"/>
          <w:marTop w:val="0"/>
          <w:marBottom w:val="0"/>
          <w:divBdr>
            <w:top w:val="none" w:sz="0" w:space="0" w:color="auto"/>
            <w:left w:val="none" w:sz="0" w:space="0" w:color="auto"/>
            <w:bottom w:val="none" w:sz="0" w:space="0" w:color="auto"/>
            <w:right w:val="none" w:sz="0" w:space="0" w:color="auto"/>
          </w:divBdr>
        </w:div>
        <w:div w:id="443505822">
          <w:marLeft w:val="0"/>
          <w:marRight w:val="0"/>
          <w:marTop w:val="0"/>
          <w:marBottom w:val="0"/>
          <w:divBdr>
            <w:top w:val="none" w:sz="0" w:space="0" w:color="auto"/>
            <w:left w:val="none" w:sz="0" w:space="0" w:color="auto"/>
            <w:bottom w:val="none" w:sz="0" w:space="0" w:color="auto"/>
            <w:right w:val="none" w:sz="0" w:space="0" w:color="auto"/>
          </w:divBdr>
        </w:div>
        <w:div w:id="1079866622">
          <w:marLeft w:val="0"/>
          <w:marRight w:val="0"/>
          <w:marTop w:val="0"/>
          <w:marBottom w:val="0"/>
          <w:divBdr>
            <w:top w:val="none" w:sz="0" w:space="0" w:color="auto"/>
            <w:left w:val="none" w:sz="0" w:space="0" w:color="auto"/>
            <w:bottom w:val="none" w:sz="0" w:space="0" w:color="auto"/>
            <w:right w:val="none" w:sz="0" w:space="0" w:color="auto"/>
          </w:divBdr>
        </w:div>
        <w:div w:id="1688286329">
          <w:marLeft w:val="0"/>
          <w:marRight w:val="0"/>
          <w:marTop w:val="0"/>
          <w:marBottom w:val="0"/>
          <w:divBdr>
            <w:top w:val="none" w:sz="0" w:space="0" w:color="auto"/>
            <w:left w:val="none" w:sz="0" w:space="0" w:color="auto"/>
            <w:bottom w:val="none" w:sz="0" w:space="0" w:color="auto"/>
            <w:right w:val="none" w:sz="0" w:space="0" w:color="auto"/>
          </w:divBdr>
        </w:div>
        <w:div w:id="713194186">
          <w:marLeft w:val="0"/>
          <w:marRight w:val="0"/>
          <w:marTop w:val="0"/>
          <w:marBottom w:val="0"/>
          <w:divBdr>
            <w:top w:val="none" w:sz="0" w:space="0" w:color="auto"/>
            <w:left w:val="none" w:sz="0" w:space="0" w:color="auto"/>
            <w:bottom w:val="none" w:sz="0" w:space="0" w:color="auto"/>
            <w:right w:val="none" w:sz="0" w:space="0" w:color="auto"/>
          </w:divBdr>
        </w:div>
        <w:div w:id="887647455">
          <w:marLeft w:val="0"/>
          <w:marRight w:val="0"/>
          <w:marTop w:val="0"/>
          <w:marBottom w:val="0"/>
          <w:divBdr>
            <w:top w:val="none" w:sz="0" w:space="0" w:color="auto"/>
            <w:left w:val="none" w:sz="0" w:space="0" w:color="auto"/>
            <w:bottom w:val="none" w:sz="0" w:space="0" w:color="auto"/>
            <w:right w:val="none" w:sz="0" w:space="0" w:color="auto"/>
          </w:divBdr>
        </w:div>
        <w:div w:id="1471242006">
          <w:marLeft w:val="0"/>
          <w:marRight w:val="0"/>
          <w:marTop w:val="0"/>
          <w:marBottom w:val="0"/>
          <w:divBdr>
            <w:top w:val="none" w:sz="0" w:space="0" w:color="auto"/>
            <w:left w:val="none" w:sz="0" w:space="0" w:color="auto"/>
            <w:bottom w:val="none" w:sz="0" w:space="0" w:color="auto"/>
            <w:right w:val="none" w:sz="0" w:space="0" w:color="auto"/>
          </w:divBdr>
        </w:div>
        <w:div w:id="1997609694">
          <w:marLeft w:val="0"/>
          <w:marRight w:val="0"/>
          <w:marTop w:val="0"/>
          <w:marBottom w:val="0"/>
          <w:divBdr>
            <w:top w:val="none" w:sz="0" w:space="0" w:color="auto"/>
            <w:left w:val="none" w:sz="0" w:space="0" w:color="auto"/>
            <w:bottom w:val="none" w:sz="0" w:space="0" w:color="auto"/>
            <w:right w:val="none" w:sz="0" w:space="0" w:color="auto"/>
          </w:divBdr>
        </w:div>
        <w:div w:id="869490288">
          <w:marLeft w:val="0"/>
          <w:marRight w:val="0"/>
          <w:marTop w:val="0"/>
          <w:marBottom w:val="0"/>
          <w:divBdr>
            <w:top w:val="none" w:sz="0" w:space="0" w:color="auto"/>
            <w:left w:val="none" w:sz="0" w:space="0" w:color="auto"/>
            <w:bottom w:val="none" w:sz="0" w:space="0" w:color="auto"/>
            <w:right w:val="none" w:sz="0" w:space="0" w:color="auto"/>
          </w:divBdr>
        </w:div>
        <w:div w:id="123039538">
          <w:marLeft w:val="0"/>
          <w:marRight w:val="0"/>
          <w:marTop w:val="0"/>
          <w:marBottom w:val="0"/>
          <w:divBdr>
            <w:top w:val="none" w:sz="0" w:space="0" w:color="auto"/>
            <w:left w:val="none" w:sz="0" w:space="0" w:color="auto"/>
            <w:bottom w:val="none" w:sz="0" w:space="0" w:color="auto"/>
            <w:right w:val="none" w:sz="0" w:space="0" w:color="auto"/>
          </w:divBdr>
        </w:div>
        <w:div w:id="1991902294">
          <w:marLeft w:val="0"/>
          <w:marRight w:val="0"/>
          <w:marTop w:val="0"/>
          <w:marBottom w:val="0"/>
          <w:divBdr>
            <w:top w:val="none" w:sz="0" w:space="0" w:color="auto"/>
            <w:left w:val="none" w:sz="0" w:space="0" w:color="auto"/>
            <w:bottom w:val="none" w:sz="0" w:space="0" w:color="auto"/>
            <w:right w:val="none" w:sz="0" w:space="0" w:color="auto"/>
          </w:divBdr>
        </w:div>
        <w:div w:id="1752047607">
          <w:marLeft w:val="0"/>
          <w:marRight w:val="0"/>
          <w:marTop w:val="0"/>
          <w:marBottom w:val="0"/>
          <w:divBdr>
            <w:top w:val="none" w:sz="0" w:space="0" w:color="auto"/>
            <w:left w:val="none" w:sz="0" w:space="0" w:color="auto"/>
            <w:bottom w:val="none" w:sz="0" w:space="0" w:color="auto"/>
            <w:right w:val="none" w:sz="0" w:space="0" w:color="auto"/>
          </w:divBdr>
        </w:div>
        <w:div w:id="1369406716">
          <w:marLeft w:val="0"/>
          <w:marRight w:val="0"/>
          <w:marTop w:val="0"/>
          <w:marBottom w:val="0"/>
          <w:divBdr>
            <w:top w:val="none" w:sz="0" w:space="0" w:color="auto"/>
            <w:left w:val="none" w:sz="0" w:space="0" w:color="auto"/>
            <w:bottom w:val="none" w:sz="0" w:space="0" w:color="auto"/>
            <w:right w:val="none" w:sz="0" w:space="0" w:color="auto"/>
          </w:divBdr>
        </w:div>
        <w:div w:id="1828937675">
          <w:marLeft w:val="0"/>
          <w:marRight w:val="0"/>
          <w:marTop w:val="0"/>
          <w:marBottom w:val="0"/>
          <w:divBdr>
            <w:top w:val="none" w:sz="0" w:space="0" w:color="auto"/>
            <w:left w:val="none" w:sz="0" w:space="0" w:color="auto"/>
            <w:bottom w:val="none" w:sz="0" w:space="0" w:color="auto"/>
            <w:right w:val="none" w:sz="0" w:space="0" w:color="auto"/>
          </w:divBdr>
        </w:div>
        <w:div w:id="582110507">
          <w:marLeft w:val="0"/>
          <w:marRight w:val="0"/>
          <w:marTop w:val="0"/>
          <w:marBottom w:val="0"/>
          <w:divBdr>
            <w:top w:val="none" w:sz="0" w:space="0" w:color="auto"/>
            <w:left w:val="none" w:sz="0" w:space="0" w:color="auto"/>
            <w:bottom w:val="none" w:sz="0" w:space="0" w:color="auto"/>
            <w:right w:val="none" w:sz="0" w:space="0" w:color="auto"/>
          </w:divBdr>
        </w:div>
        <w:div w:id="361367796">
          <w:marLeft w:val="0"/>
          <w:marRight w:val="0"/>
          <w:marTop w:val="0"/>
          <w:marBottom w:val="0"/>
          <w:divBdr>
            <w:top w:val="none" w:sz="0" w:space="0" w:color="auto"/>
            <w:left w:val="none" w:sz="0" w:space="0" w:color="auto"/>
            <w:bottom w:val="none" w:sz="0" w:space="0" w:color="auto"/>
            <w:right w:val="none" w:sz="0" w:space="0" w:color="auto"/>
          </w:divBdr>
        </w:div>
        <w:div w:id="1985818987">
          <w:marLeft w:val="0"/>
          <w:marRight w:val="0"/>
          <w:marTop w:val="0"/>
          <w:marBottom w:val="0"/>
          <w:divBdr>
            <w:top w:val="none" w:sz="0" w:space="0" w:color="auto"/>
            <w:left w:val="none" w:sz="0" w:space="0" w:color="auto"/>
            <w:bottom w:val="none" w:sz="0" w:space="0" w:color="auto"/>
            <w:right w:val="none" w:sz="0" w:space="0" w:color="auto"/>
          </w:divBdr>
        </w:div>
        <w:div w:id="1810901635">
          <w:marLeft w:val="0"/>
          <w:marRight w:val="0"/>
          <w:marTop w:val="0"/>
          <w:marBottom w:val="0"/>
          <w:divBdr>
            <w:top w:val="none" w:sz="0" w:space="0" w:color="auto"/>
            <w:left w:val="none" w:sz="0" w:space="0" w:color="auto"/>
            <w:bottom w:val="none" w:sz="0" w:space="0" w:color="auto"/>
            <w:right w:val="none" w:sz="0" w:space="0" w:color="auto"/>
          </w:divBdr>
        </w:div>
        <w:div w:id="2064209762">
          <w:marLeft w:val="0"/>
          <w:marRight w:val="0"/>
          <w:marTop w:val="0"/>
          <w:marBottom w:val="0"/>
          <w:divBdr>
            <w:top w:val="none" w:sz="0" w:space="0" w:color="auto"/>
            <w:left w:val="none" w:sz="0" w:space="0" w:color="auto"/>
            <w:bottom w:val="none" w:sz="0" w:space="0" w:color="auto"/>
            <w:right w:val="none" w:sz="0" w:space="0" w:color="auto"/>
          </w:divBdr>
        </w:div>
      </w:divsChild>
    </w:div>
    <w:div w:id="2134670376">
      <w:bodyDiv w:val="1"/>
      <w:marLeft w:val="0"/>
      <w:marRight w:val="0"/>
      <w:marTop w:val="0"/>
      <w:marBottom w:val="0"/>
      <w:divBdr>
        <w:top w:val="none" w:sz="0" w:space="0" w:color="auto"/>
        <w:left w:val="none" w:sz="0" w:space="0" w:color="auto"/>
        <w:bottom w:val="none" w:sz="0" w:space="0" w:color="auto"/>
        <w:right w:val="none" w:sz="0" w:space="0" w:color="auto"/>
      </w:divBdr>
      <w:divsChild>
        <w:div w:id="534121626">
          <w:marLeft w:val="0"/>
          <w:marRight w:val="0"/>
          <w:marTop w:val="120"/>
          <w:marBottom w:val="360"/>
          <w:divBdr>
            <w:top w:val="none" w:sz="0" w:space="0" w:color="auto"/>
            <w:left w:val="none" w:sz="0" w:space="0" w:color="auto"/>
            <w:bottom w:val="none" w:sz="0" w:space="0" w:color="auto"/>
            <w:right w:val="none" w:sz="0" w:space="0" w:color="auto"/>
          </w:divBdr>
          <w:divsChild>
            <w:div w:id="764107831">
              <w:marLeft w:val="0"/>
              <w:marRight w:val="0"/>
              <w:marTop w:val="0"/>
              <w:marBottom w:val="0"/>
              <w:divBdr>
                <w:top w:val="none" w:sz="0" w:space="0" w:color="auto"/>
                <w:left w:val="none" w:sz="0" w:space="0" w:color="auto"/>
                <w:bottom w:val="none" w:sz="0" w:space="0" w:color="auto"/>
                <w:right w:val="none" w:sz="0" w:space="0" w:color="auto"/>
              </w:divBdr>
            </w:div>
            <w:div w:id="161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ubmed/?term=Janghorban%20R%5BAuthor%5D&amp;cauthor=true&amp;cauthor_uid=24746247" TargetMode="External"/><Relationship Id="rId18" Type="http://schemas.openxmlformats.org/officeDocument/2006/relationships/hyperlink" Target="http://www.sciencedirect.com/science/article/pii/S0145213415002823"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ncbi.nlm.nih.gov/pubmed/25979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nhs.net/owa/redir.aspx?C=9efSXVsr3EOebd8hCVIern9xsAHMg89Icdb2xz7EMP5h9B3NCRD3W4R_QgZeZus5lt6sYg_byiM.&amp;URL=https%3a%2f%2fweb.nhs.net%2fowa%2fredir.aspx%3fC%3dc9de05cb602d4b6ebcc21b80a0701a54%26URL%3dhttps%253a%252f%252fweb.nhs.net%252fowa%252fredir.aspx%253fC%253df62ce23defc84985909965e0f1486ee9%2526URL%253dhttps%25253a%25252f%25252fweb.nhs.net%25252fowa%25252fredir.aspx%25253fC%25253de03d8acd1073475a95653cfe350d8d52%252526URL%25253dhttps%2525253a%2525252f%2525252fweb.nhs.net%2525252fowa%2525252fredir.aspx%2525253fC%2525253d86210fe4b18b491aa328c73d399af56d%25252526URL%2525253dhttp%252525253a%252525252f%252525252fwww.informaworld.com%252525252fsmpp%252525252ftitle%252525257econtent%252525253dt713734893%252525257edb%252525253dall%252525257etab%252525253dissueslist%252525257ebranches%252525253d9" TargetMode="External"/><Relationship Id="rId17" Type="http://schemas.openxmlformats.org/officeDocument/2006/relationships/hyperlink" Target="https://web.nhs.net/owa/redir.aspx?C=TNUtyImru0uavlaKr0E5_1Wa0JLXms9IYb2QetgZOg7Swuh_kmLqg0UAPobSfk6C4y2OBe9DWV4.&amp;URL=https%3a%2f%2fweb.nhs.net%2fowa%2fredir.aspx%3fC%3dedd55c07643d43c282fb2f33a9affef1%26URL%3dhttps%253a%252f%252fweb.nhs.net%252fowa%252fredir.aspx%253fC%253dadd18e394d524cbc8ad344e17f0c7ba7%2526URL%253dhttp%25253a%25252f%25252flib.leeds.ac.uk%25252frecord%25253db2026184" TargetMode="External"/><Relationship Id="rId25" Type="http://schemas.openxmlformats.org/officeDocument/2006/relationships/hyperlink" Target="http://www.thelancet.com/article/S2215036615000863/full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plementationscience.com/content/10/1/87" TargetMode="External"/><Relationship Id="rId20" Type="http://schemas.openxmlformats.org/officeDocument/2006/relationships/hyperlink" Target="http://www.ncbi.nlm.nih.gov/pubmed/?term=Nayar%20US%5BAuthor%5D&amp;cauthor=true&amp;cauthor_uid=25979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6056057" TargetMode="External"/><Relationship Id="rId24" Type="http://schemas.openxmlformats.org/officeDocument/2006/relationships/hyperlink" Target="http://www.ncbi.nlm.nih.gov/pubmed/2546567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Taghipour%20A%5BAuthor%5D&amp;cauthor=true&amp;cauthor_uid=24746247" TargetMode="External"/><Relationship Id="rId23" Type="http://schemas.openxmlformats.org/officeDocument/2006/relationships/hyperlink" Target="http://www.ncbi.nlm.nih.gov/pubmed/?term=Seth%20R%5BAuthor%5D&amp;cauthor=true&amp;cauthor_uid=25465678" TargetMode="External"/><Relationship Id="rId28" Type="http://schemas.openxmlformats.org/officeDocument/2006/relationships/oleObject" Target="embeddings/oleObject2.bin"/><Relationship Id="rId10" Type="http://schemas.openxmlformats.org/officeDocument/2006/relationships/hyperlink" Target="http://books.google.com/books?vid=ISBN0415078938&amp;id=dpRiFR6pg4EC&amp;printsec=toc&amp;dq=Field+Research:+A+Sourcebook+and+Field+Manual" TargetMode="External"/><Relationship Id="rId19" Type="http://schemas.openxmlformats.org/officeDocument/2006/relationships/hyperlink" Target="http://www.sciencedirect.com/science/journal/01452134"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cbi.nlm.nih.gov/pubmed/?term=Latifnejad%20Roudsari%20R%5BAuthor%5D&amp;cauthor=true&amp;cauthor_uid=24746247" TargetMode="External"/><Relationship Id="rId22" Type="http://schemas.openxmlformats.org/officeDocument/2006/relationships/hyperlink" Target="https://web.nhs.net/owa/redir.aspx?C=TNUtyImru0uavlaKr0E5_1Wa0JLXms9IYb2QetgZOg7Swuh_kmLqg0UAPobSfk6C4y2OBe9DWV4.&amp;URL=http%3a%2f%2fwww.scottishrecovery.net" TargetMode="External"/><Relationship Id="rId27" Type="http://schemas.openxmlformats.org/officeDocument/2006/relationships/oleObject" Target="embeddings/oleObject1.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3593C-4D04-4FEB-9661-D300E1B8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13477</Words>
  <Characters>76825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90122</CharactersWithSpaces>
  <SharedDoc>false</SharedDoc>
  <HLinks>
    <vt:vector size="60" baseType="variant">
      <vt:variant>
        <vt:i4>3407907</vt:i4>
      </vt:variant>
      <vt:variant>
        <vt:i4>27</vt:i4>
      </vt:variant>
      <vt:variant>
        <vt:i4>0</vt:i4>
      </vt:variant>
      <vt:variant>
        <vt:i4>5</vt:i4>
      </vt:variant>
      <vt:variant>
        <vt:lpwstr>http://www.ncbi.nlm.nih.gov/pubmed/25465678</vt:lpwstr>
      </vt:variant>
      <vt:variant>
        <vt:lpwstr/>
      </vt:variant>
      <vt:variant>
        <vt:i4>6750209</vt:i4>
      </vt:variant>
      <vt:variant>
        <vt:i4>24</vt:i4>
      </vt:variant>
      <vt:variant>
        <vt:i4>0</vt:i4>
      </vt:variant>
      <vt:variant>
        <vt:i4>5</vt:i4>
      </vt:variant>
      <vt:variant>
        <vt:lpwstr>http://www.ncbi.nlm.nih.gov/pubmed/?term=Seth%20R%5BAuthor%5D&amp;cauthor=true&amp;cauthor_uid=25465678</vt:lpwstr>
      </vt:variant>
      <vt:variant>
        <vt:lpwstr/>
      </vt:variant>
      <vt:variant>
        <vt:i4>6029331</vt:i4>
      </vt:variant>
      <vt:variant>
        <vt:i4>21</vt:i4>
      </vt:variant>
      <vt:variant>
        <vt:i4>0</vt:i4>
      </vt:variant>
      <vt:variant>
        <vt:i4>5</vt:i4>
      </vt:variant>
      <vt:variant>
        <vt:lpwstr>https://web.nhs.net/owa/redir.aspx?C=TNUtyImru0uavlaKr0E5_1Wa0JLXms9IYb2QetgZOg7Swuh_kmLqg0UAPobSfk6C4y2OBe9DWV4.&amp;URL=http%3a%2f%2fwww.scottishrecovery.net</vt:lpwstr>
      </vt:variant>
      <vt:variant>
        <vt:lpwstr/>
      </vt:variant>
      <vt:variant>
        <vt:i4>3211301</vt:i4>
      </vt:variant>
      <vt:variant>
        <vt:i4>18</vt:i4>
      </vt:variant>
      <vt:variant>
        <vt:i4>0</vt:i4>
      </vt:variant>
      <vt:variant>
        <vt:i4>5</vt:i4>
      </vt:variant>
      <vt:variant>
        <vt:lpwstr>http://www.ncbi.nlm.nih.gov/pubmed/25979134</vt:lpwstr>
      </vt:variant>
      <vt:variant>
        <vt:lpwstr/>
      </vt:variant>
      <vt:variant>
        <vt:i4>5373996</vt:i4>
      </vt:variant>
      <vt:variant>
        <vt:i4>15</vt:i4>
      </vt:variant>
      <vt:variant>
        <vt:i4>0</vt:i4>
      </vt:variant>
      <vt:variant>
        <vt:i4>5</vt:i4>
      </vt:variant>
      <vt:variant>
        <vt:lpwstr>http://www.ncbi.nlm.nih.gov/pubmed/?term=Nayar%20US%5BAuthor%5D&amp;cauthor=true&amp;cauthor_uid=25979134</vt:lpwstr>
      </vt:variant>
      <vt:variant>
        <vt:lpwstr/>
      </vt:variant>
      <vt:variant>
        <vt:i4>4521986</vt:i4>
      </vt:variant>
      <vt:variant>
        <vt:i4>12</vt:i4>
      </vt:variant>
      <vt:variant>
        <vt:i4>0</vt:i4>
      </vt:variant>
      <vt:variant>
        <vt:i4>5</vt:i4>
      </vt:variant>
      <vt:variant>
        <vt:lpwstr>http://www.sciencedirect.com/science/journal/01452134</vt:lpwstr>
      </vt:variant>
      <vt:variant>
        <vt:lpwstr/>
      </vt:variant>
      <vt:variant>
        <vt:i4>2818174</vt:i4>
      </vt:variant>
      <vt:variant>
        <vt:i4>9</vt:i4>
      </vt:variant>
      <vt:variant>
        <vt:i4>0</vt:i4>
      </vt:variant>
      <vt:variant>
        <vt:i4>5</vt:i4>
      </vt:variant>
      <vt:variant>
        <vt:lpwstr>http://www.sciencedirect.com/science/article/pii/S0145213415002823</vt:lpwstr>
      </vt:variant>
      <vt:variant>
        <vt:lpwstr/>
      </vt:variant>
      <vt:variant>
        <vt:i4>6226000</vt:i4>
      </vt:variant>
      <vt:variant>
        <vt:i4>6</vt:i4>
      </vt:variant>
      <vt:variant>
        <vt:i4>0</vt:i4>
      </vt:variant>
      <vt:variant>
        <vt:i4>5</vt:i4>
      </vt:variant>
      <vt:variant>
        <vt:lpwstr>https://web.nhs.net/owa/redir.aspx?C=9efSXVsr3EOebd8hCVIern9xsAHMg89Icdb2xz7EMP5h9B3NCRD3W4R_QgZeZus5lt6sYg_byiM.&amp;URL=https%3a%2f%2fweb.nhs.net%2fowa%2fredir.aspx%3fC%3dc9de05cb602d4b6ebcc21b80a0701a54%26URL%3dhttps%253a%252f%252fweb.nhs.net%252fowa%252fredir.aspx%253fC%253df62ce23defc84985909965e0f1486ee9%2526URL%253dhttps%25253a%25252f%25252fweb.nhs.net%25252fowa%25252fredir.aspx%25253fC%25253de03d8acd1073475a95653cfe350d8d52%252526URL%25253dhttps%2525253a%2525252f%2525252fweb.nhs.net%2525252fowa%2525252fredir.aspx%2525253fC%2525253d86210fe4b18b491aa328c73d399af56d%25252526URL%2525253dhttp%252525253a%252525252f%252525252fwww.informaworld.com%252525252fsmpp%252525252ftitle%252525257econtent%252525253dt713734893%252525257edb%252525253dall%252525257etab%252525253dissueslist%252525257ebranches%252525253d9</vt:lpwstr>
      </vt:variant>
      <vt:variant>
        <vt:lpwstr/>
      </vt:variant>
      <vt:variant>
        <vt:i4>3211301</vt:i4>
      </vt:variant>
      <vt:variant>
        <vt:i4>3</vt:i4>
      </vt:variant>
      <vt:variant>
        <vt:i4>0</vt:i4>
      </vt:variant>
      <vt:variant>
        <vt:i4>5</vt:i4>
      </vt:variant>
      <vt:variant>
        <vt:lpwstr>http://www.ncbi.nlm.nih.gov/pubmed/26056057</vt:lpwstr>
      </vt:variant>
      <vt:variant>
        <vt:lpwstr/>
      </vt:variant>
      <vt:variant>
        <vt:i4>6291511</vt:i4>
      </vt:variant>
      <vt:variant>
        <vt:i4>0</vt:i4>
      </vt:variant>
      <vt:variant>
        <vt:i4>0</vt:i4>
      </vt:variant>
      <vt:variant>
        <vt:i4>5</vt:i4>
      </vt:variant>
      <vt:variant>
        <vt:lpwstr>http://books.google.com/books?vid=ISBN0415078938&amp;id=dpRiFR6pg4EC&amp;printsec=toc&amp;dq=Field+Research:+A+Sourcebook+and+Field+Manual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Muirhead</dc:creator>
  <cp:lastModifiedBy>Cattan, Margaret</cp:lastModifiedBy>
  <cp:revision>3</cp:revision>
  <cp:lastPrinted>2014-09-02T13:47:00Z</cp:lastPrinted>
  <dcterms:created xsi:type="dcterms:W3CDTF">2017-07-03T16:54:00Z</dcterms:created>
  <dcterms:modified xsi:type="dcterms:W3CDTF">2017-07-03T16:54:00Z</dcterms:modified>
</cp:coreProperties>
</file>