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8EFD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240"/>
        <w:ind w:right="1690"/>
        <w:rPr>
          <w:rFonts w:cs="Interstate Regular"/>
          <w:b/>
          <w:bCs/>
          <w:sz w:val="32"/>
          <w:szCs w:val="32"/>
        </w:rPr>
      </w:pPr>
      <w:r w:rsidRPr="00AF027D">
        <w:rPr>
          <w:rFonts w:cs="Interstate Regular"/>
          <w:b/>
          <w:bCs/>
          <w:color w:val="004A6C"/>
          <w:sz w:val="32"/>
          <w:szCs w:val="32"/>
        </w:rPr>
        <w:t>New Agent Questionnaire.</w:t>
      </w:r>
    </w:p>
    <w:p w14:paraId="65F73B2D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20"/>
        <w:ind w:right="6"/>
        <w:rPr>
          <w:rFonts w:cs="Titillium"/>
          <w:spacing w:val="-2"/>
          <w:kern w:val="1"/>
          <w:sz w:val="20"/>
          <w:szCs w:val="20"/>
        </w:rPr>
      </w:pPr>
      <w:r w:rsidRPr="00AF027D">
        <w:rPr>
          <w:rFonts w:cs="Titillium"/>
          <w:spacing w:val="-2"/>
          <w:kern w:val="1"/>
          <w:sz w:val="20"/>
          <w:szCs w:val="20"/>
        </w:rPr>
        <w:t>Thank you for your interest in becoming a recruitment agent for Edinburgh N</w:t>
      </w:r>
      <w:r>
        <w:rPr>
          <w:rFonts w:cs="Titillium"/>
          <w:spacing w:val="-2"/>
          <w:kern w:val="1"/>
          <w:sz w:val="20"/>
          <w:szCs w:val="20"/>
        </w:rPr>
        <w:t>apier University for our Global</w:t>
      </w:r>
      <w:r w:rsidRPr="00AF027D">
        <w:rPr>
          <w:rFonts w:cs="Titillium"/>
          <w:spacing w:val="-2"/>
          <w:kern w:val="1"/>
          <w:sz w:val="20"/>
          <w:szCs w:val="20"/>
        </w:rPr>
        <w:t xml:space="preserve"> </w:t>
      </w:r>
      <w:r w:rsidRPr="00AF027D">
        <w:rPr>
          <w:rFonts w:cs="Titillium"/>
          <w:spacing w:val="-2"/>
          <w:kern w:val="1"/>
          <w:sz w:val="20"/>
          <w:szCs w:val="20"/>
        </w:rPr>
        <w:t xml:space="preserve">Online </w:t>
      </w:r>
      <w:proofErr w:type="spellStart"/>
      <w:r w:rsidRPr="00AF027D">
        <w:rPr>
          <w:rFonts w:cs="Titillium"/>
          <w:spacing w:val="-2"/>
          <w:kern w:val="1"/>
          <w:sz w:val="20"/>
          <w:szCs w:val="20"/>
        </w:rPr>
        <w:t>programmes</w:t>
      </w:r>
      <w:proofErr w:type="spellEnd"/>
      <w:r w:rsidRPr="00AF027D">
        <w:rPr>
          <w:rFonts w:cs="Titillium"/>
          <w:spacing w:val="-2"/>
          <w:kern w:val="1"/>
          <w:sz w:val="20"/>
          <w:szCs w:val="20"/>
        </w:rPr>
        <w:t xml:space="preserve">. Please answer the questions below. </w:t>
      </w:r>
    </w:p>
    <w:p w14:paraId="58A62130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20"/>
        <w:ind w:right="6"/>
        <w:rPr>
          <w:rFonts w:cs="Titillium"/>
          <w:kern w:val="1"/>
          <w:sz w:val="20"/>
          <w:szCs w:val="20"/>
        </w:rPr>
      </w:pPr>
      <w:r w:rsidRPr="00AF027D">
        <w:rPr>
          <w:rFonts w:cs="Titillium"/>
          <w:spacing w:val="-2"/>
          <w:kern w:val="1"/>
          <w:sz w:val="20"/>
          <w:szCs w:val="20"/>
        </w:rPr>
        <w:t>All information will be treated as confidential and will not be given to a third party without your permission. This questionnaire is part of the University’s due diligence processes and the information provided will be used to draft a contract agreement.</w:t>
      </w:r>
    </w:p>
    <w:p w14:paraId="7854013B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line="288" w:lineRule="auto"/>
        <w:ind w:right="4"/>
        <w:rPr>
          <w:rFonts w:cs="Titillium"/>
          <w:kern w:val="1"/>
          <w:sz w:val="18"/>
          <w:szCs w:val="18"/>
        </w:rPr>
      </w:pPr>
    </w:p>
    <w:p w14:paraId="49C0299F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kern w:val="1"/>
          <w:szCs w:val="22"/>
        </w:rPr>
      </w:pPr>
      <w:r w:rsidRPr="00AF027D">
        <w:rPr>
          <w:rFonts w:cs="Titillium"/>
          <w:color w:val="004A6C"/>
          <w:kern w:val="1"/>
          <w:szCs w:val="22"/>
        </w:rPr>
        <w:t>Contact Details</w:t>
      </w:r>
    </w:p>
    <w:tbl>
      <w:tblPr>
        <w:tblW w:w="9181" w:type="dxa"/>
        <w:tblInd w:w="-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20"/>
      </w:tblGrid>
      <w:tr w:rsidR="00AF027D" w:rsidRPr="00AF027D" w14:paraId="11948D21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6C0995E5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Registered name of agency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6C869ED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20B9E5DE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AF6F146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Local trading name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E92CC71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67DAD8A2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6B42ED2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Titillium Up"/>
                <w:b/>
                <w:bCs/>
                <w:kern w:val="1"/>
                <w:sz w:val="18"/>
                <w:szCs w:val="18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 xml:space="preserve">Registered address </w:t>
            </w:r>
          </w:p>
          <w:p w14:paraId="1974F879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(if you have multiple offices please provide full details of these separately)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76CE6B1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2C9E181C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51B5B1D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Phone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2756485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1E221D6F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80FC33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Email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1FBFDA3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088BBFD1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DCFF56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Website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E074916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0364B29D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744A5AD6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Name of Manager and contact details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638BC07F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1AEB4280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924E8C8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Owner of the company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8031FE4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4DC591D8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E62E5B7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Titillium Up"/>
                <w:b/>
                <w:bCs/>
                <w:kern w:val="1"/>
                <w:sz w:val="18"/>
                <w:szCs w:val="18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 xml:space="preserve">Parent company and registered address </w:t>
            </w:r>
          </w:p>
          <w:p w14:paraId="431386A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34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(if applicable)</w:t>
            </w:r>
          </w:p>
        </w:tc>
        <w:tc>
          <w:tcPr>
            <w:tcW w:w="5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F229BF3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</w:tbl>
    <w:p w14:paraId="2F78D9C5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line="288" w:lineRule="auto"/>
        <w:ind w:right="1689"/>
        <w:rPr>
          <w:rFonts w:cs="Titillium"/>
          <w:kern w:val="1"/>
          <w:sz w:val="22"/>
          <w:szCs w:val="22"/>
        </w:rPr>
      </w:pPr>
    </w:p>
    <w:p w14:paraId="4A472D49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line="288" w:lineRule="auto"/>
        <w:ind w:right="1689"/>
        <w:rPr>
          <w:rFonts w:cs="Titillium"/>
          <w:kern w:val="1"/>
          <w:sz w:val="18"/>
          <w:szCs w:val="18"/>
        </w:rPr>
      </w:pPr>
    </w:p>
    <w:p w14:paraId="27A137BE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kern w:val="1"/>
          <w:szCs w:val="22"/>
        </w:rPr>
      </w:pPr>
      <w:r w:rsidRPr="00AF027D">
        <w:rPr>
          <w:rFonts w:cs="Titillium"/>
          <w:color w:val="004A6C"/>
          <w:kern w:val="1"/>
          <w:szCs w:val="22"/>
        </w:rPr>
        <w:t>Bank Account Details</w:t>
      </w:r>
    </w:p>
    <w:tbl>
      <w:tblPr>
        <w:tblW w:w="9214" w:type="dxa"/>
        <w:tblInd w:w="-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AF027D" w:rsidRPr="00AF027D" w14:paraId="75DC039F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6EE42EEA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Bank name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2E8BE5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6F6EB671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483E50C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Branch name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2F6C19F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4F6019EF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55A0A69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Address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6A4E0D46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3E16DF1B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34CFC80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Account name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23A9FF3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6EBA82E8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E79E0A2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Account number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74AB67D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2BB7FB59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43CF14D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Branch/Sort code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101C38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  <w:tr w:rsidR="00AF027D" w:rsidRPr="00AF027D" w14:paraId="495175A3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C325A3A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ind w:right="176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>SWIFT code/IBAN number</w:t>
            </w:r>
          </w:p>
        </w:tc>
        <w:tc>
          <w:tcPr>
            <w:tcW w:w="59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2BC3531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Interstate Regular"/>
                <w:b/>
                <w:bCs/>
                <w:kern w:val="1"/>
              </w:rPr>
            </w:pPr>
          </w:p>
        </w:tc>
      </w:tr>
    </w:tbl>
    <w:p w14:paraId="551ACA13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line="288" w:lineRule="auto"/>
        <w:ind w:right="1689"/>
        <w:rPr>
          <w:rFonts w:cs="Titillium"/>
          <w:kern w:val="1"/>
          <w:sz w:val="22"/>
          <w:szCs w:val="22"/>
        </w:rPr>
      </w:pPr>
    </w:p>
    <w:p w14:paraId="7FC72F43" w14:textId="77777777" w:rsid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sz w:val="22"/>
          <w:szCs w:val="22"/>
        </w:rPr>
      </w:pPr>
    </w:p>
    <w:p w14:paraId="176D20EB" w14:textId="77777777" w:rsid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sz w:val="22"/>
          <w:szCs w:val="22"/>
        </w:rPr>
      </w:pPr>
    </w:p>
    <w:p w14:paraId="50948959" w14:textId="77777777" w:rsid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sz w:val="22"/>
          <w:szCs w:val="22"/>
        </w:rPr>
      </w:pPr>
    </w:p>
    <w:p w14:paraId="6D65FB17" w14:textId="77777777" w:rsid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sz w:val="22"/>
          <w:szCs w:val="22"/>
        </w:rPr>
      </w:pPr>
    </w:p>
    <w:p w14:paraId="7C5E8070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szCs w:val="22"/>
        </w:rPr>
      </w:pPr>
      <w:r w:rsidRPr="00AF027D">
        <w:rPr>
          <w:rFonts w:cs="Titillium"/>
          <w:color w:val="004A6C"/>
          <w:szCs w:val="22"/>
        </w:rPr>
        <w:lastRenderedPageBreak/>
        <w:t>Company Information</w:t>
      </w:r>
    </w:p>
    <w:tbl>
      <w:tblPr>
        <w:tblW w:w="0" w:type="auto"/>
        <w:tblInd w:w="-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AF027D" w:rsidRPr="00AF027D" w14:paraId="4BA1EB88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507235DB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Whi</w:t>
            </w:r>
            <w:r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ch countries and cities are you </w:t>
            </w: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currently operating in?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889056C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64D35537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DD59E72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Year of establishment</w:t>
            </w:r>
            <w:r w:rsidRPr="00AF027D">
              <w:rPr>
                <w:rFonts w:cs="Titillium Up"/>
                <w:b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272C2D51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0592A818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A79023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Is your company registered with an accredited body?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2F55B1CC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00BF32BA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6647510C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What is the legal status of the company?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58FD1944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7A6EB0AF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209C81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How many staff do you currently employ?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C4CD406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3CB12362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37D26DC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In addition to student recruitment does your company operate any other businesses? Please give a brief description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73486E01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442468D1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72A74CBA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Is your company party to any agreements with a governmental or political body? Please provide details if yes.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17376B84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3B6F16AE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43D5E6CD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Which other universities do you have contracts with and represent?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0042E41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51A322B8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2FC5EB5A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What services do you offer to students and do you charge for these services?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56E2B0BD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</w:tbl>
    <w:p w14:paraId="7A77C16F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53" w:line="288" w:lineRule="auto"/>
        <w:ind w:right="1689"/>
        <w:rPr>
          <w:rFonts w:cs="Titillium"/>
          <w:kern w:val="1"/>
          <w:sz w:val="22"/>
          <w:szCs w:val="22"/>
        </w:rPr>
      </w:pPr>
    </w:p>
    <w:p w14:paraId="5F44C24C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kern w:val="1"/>
          <w:szCs w:val="22"/>
        </w:rPr>
      </w:pPr>
      <w:r w:rsidRPr="00AF027D">
        <w:rPr>
          <w:rFonts w:cs="Titillium"/>
          <w:color w:val="004A6C"/>
          <w:kern w:val="1"/>
          <w:szCs w:val="22"/>
        </w:rPr>
        <w:t>Market Information</w:t>
      </w:r>
    </w:p>
    <w:tbl>
      <w:tblPr>
        <w:tblW w:w="9214" w:type="dxa"/>
        <w:tblInd w:w="-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AF027D" w:rsidRPr="00AF027D" w14:paraId="127308E4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6BDECAED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67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Which online </w:t>
            </w:r>
            <w:proofErr w:type="spellStart"/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programmes</w:t>
            </w:r>
            <w:proofErr w:type="spellEnd"/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 at Edinburgh Napier are you interested in promoting?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D1BE6D3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3AE2D28D" w14:textId="77777777" w:rsidTr="00AF027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6228DD4E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68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How many students do you think you can place on Edinburgh Napier University online </w:t>
            </w:r>
            <w:proofErr w:type="spellStart"/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programmes</w:t>
            </w:r>
            <w:proofErr w:type="spellEnd"/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 xml:space="preserve">? 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4BEE84E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18630F7F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2AB43960" w14:textId="77777777" w:rsidR="00AF027D" w:rsidRPr="00AF027D" w:rsidRDefault="00AF027D" w:rsidP="00AF027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67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What type of support would you like from Edinburgh Napier University staff to help you recruit students on our behalf?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F09DCA8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</w:tbl>
    <w:p w14:paraId="2B563548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kern w:val="1"/>
          <w:sz w:val="22"/>
          <w:szCs w:val="22"/>
        </w:rPr>
      </w:pPr>
    </w:p>
    <w:p w14:paraId="2546E333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color w:val="004A6C"/>
          <w:kern w:val="1"/>
          <w:szCs w:val="22"/>
        </w:rPr>
      </w:pPr>
      <w:r w:rsidRPr="00AF027D">
        <w:rPr>
          <w:rFonts w:cs="Titillium"/>
          <w:color w:val="004A6C"/>
          <w:kern w:val="1"/>
          <w:szCs w:val="22"/>
        </w:rPr>
        <w:t>Referees</w:t>
      </w:r>
    </w:p>
    <w:p w14:paraId="2B86DF6A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4"/>
        <w:rPr>
          <w:rFonts w:cs="Titillium"/>
          <w:color w:val="004A6C"/>
          <w:kern w:val="1"/>
          <w:sz w:val="20"/>
          <w:szCs w:val="18"/>
        </w:rPr>
      </w:pPr>
      <w:r w:rsidRPr="00AF027D">
        <w:rPr>
          <w:rFonts w:cs="Titillium"/>
          <w:spacing w:val="-2"/>
          <w:kern w:val="1"/>
          <w:sz w:val="20"/>
          <w:szCs w:val="18"/>
        </w:rPr>
        <w:t>Please provide the name and contact details below of two referees (preferably other UK universities that you currently work with). Please include their title, institution and full contact details.</w:t>
      </w:r>
    </w:p>
    <w:tbl>
      <w:tblPr>
        <w:tblW w:w="9214" w:type="dxa"/>
        <w:tblInd w:w="-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AF027D" w:rsidRPr="00AF027D" w14:paraId="7DA3AB06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7035AEB6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689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Referee 1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567C67B7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  <w:tr w:rsidR="00AF027D" w:rsidRPr="00AF027D" w14:paraId="167930EA" w14:textId="77777777" w:rsidTr="00AF027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AE4F354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689"/>
              <w:rPr>
                <w:rFonts w:cs="Minion Pro"/>
                <w:kern w:val="1"/>
              </w:rPr>
            </w:pPr>
            <w:r w:rsidRPr="00AF027D">
              <w:rPr>
                <w:rFonts w:cs="Titillium Up"/>
                <w:b/>
                <w:bCs/>
                <w:spacing w:val="-4"/>
                <w:kern w:val="1"/>
                <w:sz w:val="18"/>
                <w:szCs w:val="18"/>
              </w:rPr>
              <w:t>Referee 2</w:t>
            </w:r>
          </w:p>
        </w:tc>
        <w:tc>
          <w:tcPr>
            <w:tcW w:w="58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85" w:type="nil"/>
              <w:left w:w="72" w:type="nil"/>
              <w:bottom w:w="85" w:type="nil"/>
              <w:right w:w="72" w:type="nil"/>
            </w:tcMar>
          </w:tcPr>
          <w:p w14:paraId="0C579198" w14:textId="77777777" w:rsidR="00AF027D" w:rsidRPr="00AF027D" w:rsidRDefault="00AF027D">
            <w:pPr>
              <w:widowControl w:val="0"/>
              <w:autoSpaceDE w:val="0"/>
              <w:autoSpaceDN w:val="0"/>
              <w:adjustRightInd w:val="0"/>
              <w:rPr>
                <w:rFonts w:cs="Titillium"/>
                <w:kern w:val="1"/>
              </w:rPr>
            </w:pPr>
          </w:p>
        </w:tc>
      </w:tr>
    </w:tbl>
    <w:p w14:paraId="4256396E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1689"/>
        <w:rPr>
          <w:rFonts w:cs="Titillium"/>
          <w:kern w:val="1"/>
          <w:sz w:val="22"/>
          <w:szCs w:val="22"/>
        </w:rPr>
      </w:pPr>
    </w:p>
    <w:p w14:paraId="00E60230" w14:textId="77777777" w:rsidR="00AF027D" w:rsidRPr="00AF027D" w:rsidRDefault="00AF027D" w:rsidP="00AF027D">
      <w:pPr>
        <w:widowControl w:val="0"/>
        <w:autoSpaceDE w:val="0"/>
        <w:autoSpaceDN w:val="0"/>
        <w:adjustRightInd w:val="0"/>
        <w:spacing w:after="102" w:line="288" w:lineRule="auto"/>
        <w:ind w:right="4"/>
        <w:rPr>
          <w:rFonts w:cs="Titillium"/>
          <w:color w:val="004A6C"/>
          <w:kern w:val="1"/>
          <w:sz w:val="21"/>
          <w:szCs w:val="20"/>
        </w:rPr>
      </w:pPr>
      <w:r w:rsidRPr="00AF027D">
        <w:rPr>
          <w:rFonts w:cs="Titillium"/>
          <w:kern w:val="1"/>
          <w:sz w:val="21"/>
          <w:szCs w:val="20"/>
        </w:rPr>
        <w:t xml:space="preserve">Please return to Aileen M </w:t>
      </w:r>
      <w:proofErr w:type="spellStart"/>
      <w:r w:rsidRPr="00AF027D">
        <w:rPr>
          <w:rFonts w:cs="Titillium"/>
          <w:kern w:val="1"/>
          <w:sz w:val="21"/>
          <w:szCs w:val="20"/>
        </w:rPr>
        <w:t>Sibbald</w:t>
      </w:r>
      <w:proofErr w:type="spellEnd"/>
      <w:r w:rsidRPr="00AF027D">
        <w:rPr>
          <w:rFonts w:cs="Titillium"/>
          <w:kern w:val="1"/>
          <w:sz w:val="21"/>
          <w:szCs w:val="20"/>
        </w:rPr>
        <w:t xml:space="preserve">, Global Online Enhancement Lead, </w:t>
      </w:r>
      <w:r w:rsidRPr="00AF027D">
        <w:rPr>
          <w:rFonts w:ascii="MS Mincho" w:eastAsia="MS Mincho" w:hAnsi="MS Mincho" w:cs="MS Mincho"/>
          <w:kern w:val="1"/>
          <w:sz w:val="21"/>
          <w:szCs w:val="20"/>
        </w:rPr>
        <w:t> </w:t>
      </w:r>
      <w:r w:rsidRPr="00AF027D">
        <w:rPr>
          <w:rFonts w:cs="Titillium"/>
          <w:kern w:val="1"/>
          <w:sz w:val="21"/>
          <w:szCs w:val="20"/>
        </w:rPr>
        <w:t xml:space="preserve">e: </w:t>
      </w:r>
      <w:r w:rsidRPr="00AF027D">
        <w:rPr>
          <w:rFonts w:cs="Titillium"/>
          <w:color w:val="004A6C"/>
          <w:kern w:val="1"/>
          <w:sz w:val="21"/>
          <w:szCs w:val="20"/>
        </w:rPr>
        <w:t>am.sibbald@napier.ac.uk</w:t>
      </w:r>
    </w:p>
    <w:p w14:paraId="12EE9B05" w14:textId="77777777" w:rsidR="009C476D" w:rsidRPr="00AF027D" w:rsidRDefault="009C476D">
      <w:bookmarkStart w:id="0" w:name="_GoBack"/>
      <w:bookmarkEnd w:id="0"/>
    </w:p>
    <w:sectPr w:rsidR="009C476D" w:rsidRPr="00AF027D" w:rsidSect="00B230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nterstate Regular">
    <w:charset w:val="00"/>
    <w:family w:val="auto"/>
    <w:pitch w:val="variable"/>
    <w:sig w:usb0="800000AF" w:usb1="5000204A" w:usb2="00000000" w:usb3="00000000" w:csb0="00000001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Up">
    <w:charset w:val="00"/>
    <w:family w:val="auto"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D"/>
    <w:rsid w:val="00322240"/>
    <w:rsid w:val="009C476D"/>
    <w:rsid w:val="00A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46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1843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2017-03-08T12:40:00Z</dcterms:created>
  <dcterms:modified xsi:type="dcterms:W3CDTF">2017-03-08T12:49:00Z</dcterms:modified>
</cp:coreProperties>
</file>